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D9FB1"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sz w:val="22"/>
          <w:szCs w:val="22"/>
        </w:rPr>
      </w:pPr>
      <w:r w:rsidRPr="00635071">
        <w:rPr>
          <w:rFonts w:ascii="Times New Roman" w:hAnsi="Times New Roman"/>
          <w:b/>
          <w:sz w:val="22"/>
          <w:szCs w:val="22"/>
        </w:rPr>
        <w:t>TITLE 135</w:t>
      </w:r>
    </w:p>
    <w:p w14:paraId="4BB43DE4"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sz w:val="22"/>
          <w:szCs w:val="22"/>
        </w:rPr>
      </w:pPr>
      <w:r w:rsidRPr="00635071">
        <w:rPr>
          <w:rFonts w:ascii="Times New Roman" w:hAnsi="Times New Roman"/>
          <w:b/>
          <w:sz w:val="22"/>
          <w:szCs w:val="22"/>
        </w:rPr>
        <w:t>LEGISLATIVE RULE</w:t>
      </w:r>
    </w:p>
    <w:p w14:paraId="5CB71F94"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sz w:val="22"/>
          <w:szCs w:val="22"/>
        </w:rPr>
      </w:pPr>
      <w:r w:rsidRPr="00635071">
        <w:rPr>
          <w:rFonts w:ascii="Times New Roman" w:hAnsi="Times New Roman"/>
          <w:b/>
          <w:sz w:val="22"/>
          <w:szCs w:val="22"/>
        </w:rPr>
        <w:t>WEST VIRGINIA COUNCIL FOR COMMUNITY AND TECHNICAL COLLEGE EDUCATION</w:t>
      </w:r>
    </w:p>
    <w:p w14:paraId="7843631A"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4C3DE3B1"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sz w:val="22"/>
          <w:szCs w:val="22"/>
        </w:rPr>
      </w:pPr>
      <w:r w:rsidRPr="00635071">
        <w:rPr>
          <w:rFonts w:ascii="Times New Roman" w:hAnsi="Times New Roman"/>
          <w:b/>
          <w:sz w:val="22"/>
          <w:szCs w:val="22"/>
        </w:rPr>
        <w:t>SERIES 52</w:t>
      </w:r>
    </w:p>
    <w:p w14:paraId="7D54D1E4"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sz w:val="22"/>
          <w:szCs w:val="22"/>
        </w:rPr>
      </w:pPr>
      <w:r w:rsidRPr="00635071">
        <w:rPr>
          <w:rFonts w:ascii="Times New Roman" w:hAnsi="Times New Roman"/>
          <w:b/>
          <w:sz w:val="22"/>
          <w:szCs w:val="22"/>
        </w:rPr>
        <w:t>ANNUAL REAUTHORIZATION OF DEGREE-GRANTING INSTITUTIONS</w:t>
      </w:r>
    </w:p>
    <w:p w14:paraId="3A051ACE"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70E217CA" w14:textId="77777777" w:rsidR="00EE550E" w:rsidRPr="00635071" w:rsidRDefault="00EE550E"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2CB7A11C"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635071">
        <w:rPr>
          <w:rFonts w:ascii="Times New Roman" w:hAnsi="Times New Roman"/>
          <w:b/>
          <w:sz w:val="22"/>
          <w:szCs w:val="22"/>
        </w:rPr>
        <w:t xml:space="preserve">§135-52-1. </w:t>
      </w:r>
      <w:r w:rsidRPr="00635071">
        <w:rPr>
          <w:rFonts w:ascii="Times New Roman" w:hAnsi="Times New Roman"/>
          <w:b/>
          <w:sz w:val="22"/>
          <w:szCs w:val="22"/>
        </w:rPr>
        <w:tab/>
        <w:t>General.</w:t>
      </w:r>
    </w:p>
    <w:p w14:paraId="1BAC8B69"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456D05A0"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635071">
        <w:rPr>
          <w:rFonts w:ascii="Times New Roman" w:hAnsi="Times New Roman"/>
          <w:sz w:val="22"/>
          <w:szCs w:val="22"/>
        </w:rPr>
        <w:tab/>
        <w:t xml:space="preserve">1.1. </w:t>
      </w:r>
      <w:r w:rsidR="002E1C5A" w:rsidRPr="00635071">
        <w:rPr>
          <w:rFonts w:ascii="Times New Roman" w:hAnsi="Times New Roman"/>
          <w:sz w:val="22"/>
          <w:szCs w:val="22"/>
        </w:rPr>
        <w:t xml:space="preserve"> </w:t>
      </w:r>
      <w:r w:rsidRPr="00635071">
        <w:rPr>
          <w:rFonts w:ascii="Times New Roman" w:hAnsi="Times New Roman"/>
          <w:sz w:val="22"/>
          <w:szCs w:val="22"/>
        </w:rPr>
        <w:t>Scope.  --</w:t>
      </w:r>
      <w:r w:rsidR="002E1C5A" w:rsidRPr="00635071">
        <w:rPr>
          <w:rFonts w:ascii="Times New Roman" w:hAnsi="Times New Roman"/>
          <w:sz w:val="22"/>
          <w:szCs w:val="22"/>
        </w:rPr>
        <w:t xml:space="preserve">  </w:t>
      </w:r>
      <w:r w:rsidRPr="00635071">
        <w:rPr>
          <w:rFonts w:ascii="Times New Roman" w:hAnsi="Times New Roman"/>
          <w:sz w:val="22"/>
          <w:szCs w:val="22"/>
        </w:rPr>
        <w:t>This rule establishes the policy regarding annual reauthorization of degree-granting institutions which offer degrees not above the associate level.</w:t>
      </w:r>
    </w:p>
    <w:p w14:paraId="027D93BC"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imes New Roman" w:hAnsi="Times New Roman"/>
          <w:sz w:val="22"/>
          <w:szCs w:val="22"/>
        </w:rPr>
      </w:pPr>
    </w:p>
    <w:p w14:paraId="26994726"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imes New Roman" w:hAnsi="Times New Roman"/>
          <w:sz w:val="22"/>
          <w:szCs w:val="22"/>
        </w:rPr>
      </w:pPr>
      <w:r w:rsidRPr="00635071">
        <w:rPr>
          <w:rFonts w:ascii="Times New Roman" w:hAnsi="Times New Roman"/>
          <w:sz w:val="22"/>
          <w:szCs w:val="22"/>
        </w:rPr>
        <w:t>1.2.</w:t>
      </w:r>
      <w:r w:rsidRPr="00635071">
        <w:rPr>
          <w:rFonts w:ascii="Times New Roman" w:hAnsi="Times New Roman"/>
          <w:sz w:val="22"/>
          <w:szCs w:val="22"/>
        </w:rPr>
        <w:tab/>
        <w:t xml:space="preserve"> Authority. </w:t>
      </w:r>
      <w:r w:rsidR="002E1C5A" w:rsidRPr="00635071">
        <w:rPr>
          <w:rFonts w:ascii="Times New Roman" w:hAnsi="Times New Roman"/>
          <w:sz w:val="22"/>
          <w:szCs w:val="22"/>
        </w:rPr>
        <w:t xml:space="preserve"> </w:t>
      </w:r>
      <w:r w:rsidRPr="00635071">
        <w:rPr>
          <w:rFonts w:ascii="Times New Roman" w:hAnsi="Times New Roman"/>
          <w:sz w:val="22"/>
          <w:szCs w:val="22"/>
        </w:rPr>
        <w:t>--</w:t>
      </w:r>
      <w:r w:rsidR="002E1C5A" w:rsidRPr="00635071">
        <w:rPr>
          <w:rFonts w:ascii="Times New Roman" w:hAnsi="Times New Roman"/>
          <w:sz w:val="22"/>
          <w:szCs w:val="22"/>
        </w:rPr>
        <w:t xml:space="preserve">  </w:t>
      </w:r>
      <w:r w:rsidR="00275B07" w:rsidRPr="00947C13">
        <w:rPr>
          <w:rFonts w:ascii="Times New Roman" w:hAnsi="Times New Roman"/>
          <w:sz w:val="22"/>
          <w:szCs w:val="22"/>
        </w:rPr>
        <w:t>W. Va.</w:t>
      </w:r>
      <w:r w:rsidR="00275B07">
        <w:rPr>
          <w:rFonts w:ascii="Times New Roman" w:hAnsi="Times New Roman"/>
          <w:sz w:val="22"/>
          <w:szCs w:val="22"/>
        </w:rPr>
        <w:t xml:space="preserve"> </w:t>
      </w:r>
      <w:r w:rsidRPr="00635071">
        <w:rPr>
          <w:rFonts w:ascii="Times New Roman" w:hAnsi="Times New Roman"/>
          <w:sz w:val="22"/>
          <w:szCs w:val="22"/>
        </w:rPr>
        <w:t>Code §18B-4-7</w:t>
      </w:r>
      <w:r w:rsidR="00275B07">
        <w:rPr>
          <w:rFonts w:ascii="Times New Roman" w:hAnsi="Times New Roman"/>
          <w:sz w:val="22"/>
          <w:szCs w:val="22"/>
        </w:rPr>
        <w:t>.</w:t>
      </w:r>
    </w:p>
    <w:p w14:paraId="614B4AF5"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imes New Roman" w:hAnsi="Times New Roman"/>
          <w:sz w:val="22"/>
          <w:szCs w:val="22"/>
        </w:rPr>
      </w:pPr>
    </w:p>
    <w:p w14:paraId="208774CB"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imes New Roman" w:hAnsi="Times New Roman"/>
          <w:sz w:val="22"/>
          <w:szCs w:val="22"/>
        </w:rPr>
      </w:pPr>
      <w:r w:rsidRPr="00635071">
        <w:rPr>
          <w:rFonts w:ascii="Times New Roman" w:hAnsi="Times New Roman"/>
          <w:sz w:val="22"/>
          <w:szCs w:val="22"/>
        </w:rPr>
        <w:t>1.3.  Filing Date.</w:t>
      </w:r>
      <w:r w:rsidR="002E1C5A" w:rsidRPr="00635071">
        <w:rPr>
          <w:rFonts w:ascii="Times New Roman" w:hAnsi="Times New Roman"/>
          <w:sz w:val="22"/>
          <w:szCs w:val="22"/>
        </w:rPr>
        <w:t xml:space="preserve">  --</w:t>
      </w:r>
      <w:r w:rsidRPr="00635071">
        <w:rPr>
          <w:rFonts w:ascii="Times New Roman" w:hAnsi="Times New Roman"/>
          <w:sz w:val="22"/>
          <w:szCs w:val="22"/>
        </w:rPr>
        <w:t xml:space="preserve">  </w:t>
      </w:r>
      <w:r w:rsidR="005B4547" w:rsidRPr="00BC1747">
        <w:rPr>
          <w:rFonts w:ascii="Times New Roman" w:hAnsi="Times New Roman"/>
          <w:strike/>
          <w:sz w:val="22"/>
          <w:szCs w:val="22"/>
        </w:rPr>
        <w:t xml:space="preserve">March </w:t>
      </w:r>
      <w:r w:rsidR="007C2C4C" w:rsidRPr="00BC1747">
        <w:rPr>
          <w:rFonts w:ascii="Times New Roman" w:hAnsi="Times New Roman"/>
          <w:strike/>
          <w:sz w:val="22"/>
          <w:szCs w:val="22"/>
        </w:rPr>
        <w:t>20</w:t>
      </w:r>
      <w:r w:rsidR="005B4547" w:rsidRPr="00BC1747">
        <w:rPr>
          <w:rFonts w:ascii="Times New Roman" w:hAnsi="Times New Roman"/>
          <w:strike/>
          <w:sz w:val="22"/>
          <w:szCs w:val="22"/>
        </w:rPr>
        <w:t>, 2023</w:t>
      </w:r>
      <w:r w:rsidR="005638BB">
        <w:rPr>
          <w:rFonts w:ascii="Times New Roman" w:hAnsi="Times New Roman"/>
          <w:sz w:val="22"/>
          <w:szCs w:val="22"/>
        </w:rPr>
        <w:t>.</w:t>
      </w:r>
      <w:r w:rsidRPr="00635071">
        <w:rPr>
          <w:rFonts w:ascii="Times New Roman" w:hAnsi="Times New Roman"/>
          <w:sz w:val="22"/>
          <w:szCs w:val="22"/>
        </w:rPr>
        <w:tab/>
      </w:r>
    </w:p>
    <w:p w14:paraId="079856C8"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imes New Roman" w:hAnsi="Times New Roman"/>
          <w:sz w:val="22"/>
          <w:szCs w:val="22"/>
        </w:rPr>
      </w:pPr>
    </w:p>
    <w:p w14:paraId="7A45F19F" w14:textId="77777777" w:rsidR="00A10E52" w:rsidRPr="005B4547" w:rsidRDefault="00A10E52" w:rsidP="005B4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297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imes New Roman" w:hAnsi="Times New Roman"/>
          <w:sz w:val="22"/>
          <w:szCs w:val="22"/>
        </w:rPr>
      </w:pPr>
      <w:r w:rsidRPr="00635071">
        <w:rPr>
          <w:rFonts w:ascii="Times New Roman" w:hAnsi="Times New Roman"/>
          <w:sz w:val="22"/>
          <w:szCs w:val="22"/>
        </w:rPr>
        <w:t>1.4.  Effective Date.</w:t>
      </w:r>
      <w:r w:rsidR="002E1C5A" w:rsidRPr="00635071">
        <w:rPr>
          <w:rFonts w:ascii="Times New Roman" w:hAnsi="Times New Roman"/>
          <w:sz w:val="22"/>
          <w:szCs w:val="22"/>
        </w:rPr>
        <w:t xml:space="preserve">  --</w:t>
      </w:r>
      <w:r w:rsidRPr="00635071">
        <w:rPr>
          <w:rFonts w:ascii="Times New Roman" w:hAnsi="Times New Roman"/>
          <w:sz w:val="22"/>
          <w:szCs w:val="22"/>
        </w:rPr>
        <w:t xml:space="preserve">  </w:t>
      </w:r>
      <w:r w:rsidR="005B4547" w:rsidRPr="00BC1747">
        <w:rPr>
          <w:rFonts w:ascii="Times New Roman" w:hAnsi="Times New Roman"/>
          <w:strike/>
          <w:sz w:val="22"/>
          <w:szCs w:val="22"/>
        </w:rPr>
        <w:t xml:space="preserve">April </w:t>
      </w:r>
      <w:r w:rsidR="007C2C4C" w:rsidRPr="00BC1747">
        <w:rPr>
          <w:rFonts w:ascii="Times New Roman" w:hAnsi="Times New Roman"/>
          <w:strike/>
          <w:sz w:val="22"/>
          <w:szCs w:val="22"/>
        </w:rPr>
        <w:t>20</w:t>
      </w:r>
      <w:r w:rsidR="005B4547" w:rsidRPr="00BC1747">
        <w:rPr>
          <w:rFonts w:ascii="Times New Roman" w:hAnsi="Times New Roman"/>
          <w:strike/>
          <w:sz w:val="22"/>
          <w:szCs w:val="22"/>
        </w:rPr>
        <w:t>, 2023</w:t>
      </w:r>
      <w:r w:rsidR="005638BB">
        <w:rPr>
          <w:rFonts w:ascii="Times New Roman" w:hAnsi="Times New Roman"/>
          <w:sz w:val="22"/>
          <w:szCs w:val="22"/>
        </w:rPr>
        <w:t>.</w:t>
      </w:r>
    </w:p>
    <w:p w14:paraId="68535F17"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635071">
        <w:rPr>
          <w:rFonts w:ascii="Times New Roman" w:hAnsi="Times New Roman"/>
          <w:sz w:val="22"/>
          <w:szCs w:val="22"/>
        </w:rPr>
        <w:tab/>
      </w:r>
    </w:p>
    <w:p w14:paraId="6173D8C9" w14:textId="0C7BB3C1"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635071">
        <w:rPr>
          <w:rFonts w:ascii="Times New Roman" w:hAnsi="Times New Roman"/>
          <w:sz w:val="22"/>
          <w:szCs w:val="22"/>
        </w:rPr>
        <w:tab/>
        <w:t xml:space="preserve">1.5. Sunset </w:t>
      </w:r>
      <w:r w:rsidR="00D72290">
        <w:rPr>
          <w:rFonts w:ascii="Times New Roman" w:hAnsi="Times New Roman"/>
          <w:sz w:val="22"/>
          <w:szCs w:val="22"/>
        </w:rPr>
        <w:t>Provision</w:t>
      </w:r>
      <w:r w:rsidRPr="00635071">
        <w:rPr>
          <w:rFonts w:ascii="Times New Roman" w:hAnsi="Times New Roman"/>
          <w:sz w:val="22"/>
          <w:szCs w:val="22"/>
        </w:rPr>
        <w:t>.</w:t>
      </w:r>
      <w:r w:rsidR="002E1C5A" w:rsidRPr="00635071">
        <w:rPr>
          <w:rFonts w:ascii="Times New Roman" w:hAnsi="Times New Roman"/>
          <w:sz w:val="22"/>
          <w:szCs w:val="22"/>
        </w:rPr>
        <w:t xml:space="preserve">  --  </w:t>
      </w:r>
      <w:r w:rsidR="00D72290">
        <w:rPr>
          <w:rFonts w:ascii="Times New Roman" w:hAnsi="Times New Roman"/>
          <w:sz w:val="22"/>
          <w:szCs w:val="22"/>
        </w:rPr>
        <w:t>This rule shall terminate and have no further force or effect</w:t>
      </w:r>
      <w:r w:rsidR="000A1224">
        <w:rPr>
          <w:rFonts w:ascii="Times New Roman" w:hAnsi="Times New Roman"/>
          <w:sz w:val="22"/>
          <w:szCs w:val="22"/>
          <w:u w:val="single"/>
        </w:rPr>
        <w:t xml:space="preserve"> on August 1, 2032</w:t>
      </w:r>
      <w:r w:rsidR="00BC1747">
        <w:rPr>
          <w:rFonts w:ascii="Times New Roman" w:hAnsi="Times New Roman"/>
          <w:sz w:val="22"/>
          <w:szCs w:val="22"/>
          <w:u w:val="single"/>
        </w:rPr>
        <w:t>.</w:t>
      </w:r>
    </w:p>
    <w:p w14:paraId="34507249"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imes New Roman" w:hAnsi="Times New Roman"/>
          <w:sz w:val="22"/>
          <w:szCs w:val="22"/>
        </w:rPr>
      </w:pPr>
    </w:p>
    <w:p w14:paraId="0D3D1724"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635071">
        <w:rPr>
          <w:rFonts w:ascii="Times New Roman" w:hAnsi="Times New Roman"/>
          <w:b/>
          <w:sz w:val="22"/>
          <w:szCs w:val="22"/>
        </w:rPr>
        <w:t>§135-52-2.</w:t>
      </w:r>
      <w:r w:rsidRPr="00635071">
        <w:rPr>
          <w:rFonts w:ascii="Times New Roman" w:hAnsi="Times New Roman"/>
          <w:b/>
          <w:sz w:val="22"/>
          <w:szCs w:val="22"/>
        </w:rPr>
        <w:tab/>
      </w:r>
      <w:r w:rsidR="002E1C5A" w:rsidRPr="00635071">
        <w:rPr>
          <w:rFonts w:ascii="Times New Roman" w:hAnsi="Times New Roman"/>
          <w:b/>
          <w:sz w:val="22"/>
          <w:szCs w:val="22"/>
        </w:rPr>
        <w:t xml:space="preserve"> </w:t>
      </w:r>
      <w:r w:rsidRPr="00635071">
        <w:rPr>
          <w:rFonts w:ascii="Times New Roman" w:hAnsi="Times New Roman"/>
          <w:b/>
          <w:sz w:val="22"/>
          <w:szCs w:val="22"/>
        </w:rPr>
        <w:t>Purpose.</w:t>
      </w:r>
    </w:p>
    <w:p w14:paraId="7BAD7187" w14:textId="77777777" w:rsidR="00A10E52" w:rsidRPr="00635071"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7E943C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2.1.</w:t>
      </w:r>
      <w:r w:rsidRPr="005B4547">
        <w:rPr>
          <w:rFonts w:ascii="Times New Roman" w:hAnsi="Times New Roman"/>
          <w:sz w:val="22"/>
          <w:szCs w:val="22"/>
        </w:rPr>
        <w:tab/>
        <w:t xml:space="preserve"> The West Virginia Council for Community and Technical College Education (Council), through a process of granting authorization and annual reauthorization of education institutions operating in West Virginia that provide instruction up to and including the associate degree level, has the responsibility of protecting consumers and ensuring students are offered quality education by postsecondary providers </w:t>
      </w:r>
      <w:r w:rsidR="00F42C59" w:rsidRPr="005B4547">
        <w:rPr>
          <w:rFonts w:ascii="Times New Roman" w:hAnsi="Times New Roman"/>
          <w:sz w:val="22"/>
          <w:szCs w:val="22"/>
        </w:rPr>
        <w:t xml:space="preserve">within </w:t>
      </w:r>
      <w:r w:rsidRPr="005B4547">
        <w:rPr>
          <w:rFonts w:ascii="Times New Roman" w:hAnsi="Times New Roman"/>
          <w:sz w:val="22"/>
          <w:szCs w:val="22"/>
        </w:rPr>
        <w:t xml:space="preserve">West Virginia.  An institution authorized by the Council </w:t>
      </w:r>
      <w:r w:rsidR="00F42C59" w:rsidRPr="005B4547">
        <w:rPr>
          <w:rFonts w:ascii="Times New Roman" w:hAnsi="Times New Roman"/>
          <w:sz w:val="22"/>
          <w:szCs w:val="22"/>
        </w:rPr>
        <w:t xml:space="preserve">is </w:t>
      </w:r>
      <w:r w:rsidRPr="005B4547">
        <w:rPr>
          <w:rFonts w:ascii="Times New Roman" w:hAnsi="Times New Roman"/>
          <w:sz w:val="22"/>
          <w:szCs w:val="22"/>
        </w:rPr>
        <w:t>required to operate in accordance with fair consumer practices to ensure that students can make appropriate decisions concerning their investment of time and money.</w:t>
      </w:r>
    </w:p>
    <w:p w14:paraId="5AD8F264"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FD7D7C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2.2.</w:t>
      </w:r>
      <w:r w:rsidRPr="005B4547">
        <w:rPr>
          <w:rFonts w:ascii="Times New Roman" w:hAnsi="Times New Roman"/>
          <w:sz w:val="22"/>
          <w:szCs w:val="22"/>
        </w:rPr>
        <w:tab/>
        <w:t xml:space="preserve"> Fair consumer practices means honesty, fairness, and disclosure to students in the areas of recruitment, admission, contractual agreements, student financial assistance, obligations to repay student loans, placement assistance and job placement rates, advertising, refund policies, the meaning and recognition of different types of accreditation, the transferability of the institution’s credits to other postsecondary institutions, the offering of quality instructional programs, and other appropriate performance measures.   </w:t>
      </w:r>
    </w:p>
    <w:p w14:paraId="267D7A8F"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6D37932"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2.3.  Authorization is required for all postsecondary providers that offer certificates, degrees, or instruction at the associate degree level or below, and entities that use the term “academy,” “college,” “institution,” “university” or similar title, hereafter referred to as “institution,” unless otherwise exempt.</w:t>
      </w:r>
    </w:p>
    <w:p w14:paraId="69DD444F"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68928009"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2.4.  The Council is responsible for the annual reauthorization of any private, proprietary, or out-of-state postsecondary institution that has physical presence in West Virginia and offers degree programs at or below the associate degree level.  The process of conferring reauthorization by the Council includes the monitoring of standards for degrees awarded, the collection and dissemination of pertinent institutional data, the conduct of certain reviews and audits, and the imposition of certain sanctions including revocation of degree-granting authority.</w:t>
      </w:r>
    </w:p>
    <w:p w14:paraId="5746C457"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0E72D19"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2.5.</w:t>
      </w:r>
      <w:r w:rsidRPr="005B4547">
        <w:rPr>
          <w:rFonts w:ascii="Times New Roman" w:hAnsi="Times New Roman"/>
          <w:sz w:val="22"/>
          <w:szCs w:val="22"/>
        </w:rPr>
        <w:tab/>
        <w:t xml:space="preserve"> Existing institutions of higher education authorized to operate in West Virginia prior to the effective date of this rule are subject to the reauthorization provisions of this rule and shall report annually </w:t>
      </w:r>
      <w:r w:rsidRPr="005B4547">
        <w:rPr>
          <w:rFonts w:ascii="Times New Roman" w:hAnsi="Times New Roman"/>
          <w:sz w:val="22"/>
          <w:szCs w:val="22"/>
        </w:rPr>
        <w:lastRenderedPageBreak/>
        <w:t>to the Council on all items related to reauthorization prescribed in this rule. </w:t>
      </w:r>
    </w:p>
    <w:p w14:paraId="4FB9FCB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2D20A9C9"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 xml:space="preserve">2.6. </w:t>
      </w:r>
      <w:r w:rsidR="00F12C37">
        <w:rPr>
          <w:rFonts w:ascii="Times New Roman" w:hAnsi="Times New Roman"/>
          <w:sz w:val="22"/>
          <w:szCs w:val="22"/>
        </w:rPr>
        <w:t xml:space="preserve"> </w:t>
      </w:r>
      <w:r w:rsidR="00F42C59" w:rsidRPr="005B4547">
        <w:rPr>
          <w:rFonts w:ascii="Times New Roman" w:hAnsi="Times New Roman"/>
          <w:sz w:val="22"/>
          <w:szCs w:val="22"/>
        </w:rPr>
        <w:t>T</w:t>
      </w:r>
      <w:r w:rsidRPr="005B4547">
        <w:rPr>
          <w:rFonts w:ascii="Times New Roman" w:hAnsi="Times New Roman"/>
          <w:sz w:val="22"/>
          <w:szCs w:val="22"/>
        </w:rPr>
        <w:t>he provisions of this rule apply to the annual reauthorization of any private institution in West Virginia which offers degrees at or below the associate level</w:t>
      </w:r>
      <w:r w:rsidR="00F12C37">
        <w:rPr>
          <w:rFonts w:ascii="Times New Roman" w:hAnsi="Times New Roman"/>
          <w:sz w:val="22"/>
          <w:szCs w:val="22"/>
        </w:rPr>
        <w:t>.</w:t>
      </w:r>
      <w:r w:rsidRPr="005B4547">
        <w:rPr>
          <w:rFonts w:ascii="Times New Roman" w:hAnsi="Times New Roman"/>
          <w:sz w:val="22"/>
          <w:szCs w:val="22"/>
        </w:rPr>
        <w:t xml:space="preserve"> </w:t>
      </w:r>
    </w:p>
    <w:p w14:paraId="591E4B6D"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7A407268"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2.7.  The Council shall make available information on institutional performance of all public institutions located in West Virginia on the Council’s website and through other appropriate venues.</w:t>
      </w:r>
    </w:p>
    <w:p w14:paraId="1571E982" w14:textId="77777777" w:rsidR="00F42C59" w:rsidRPr="005B4547" w:rsidRDefault="00F42C59"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4E17DF17" w14:textId="77777777" w:rsidR="00F42C59" w:rsidRPr="005B4547" w:rsidRDefault="00F42C59"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 xml:space="preserve">2.8.  West Virginia’s public community and technical colleges shall remain continuously authorized to operate unless the Legislature takes affirmative action to suspend or discontinue its operations; </w:t>
      </w:r>
      <w:r w:rsidRPr="005B4547">
        <w:rPr>
          <w:rFonts w:ascii="Times New Roman" w:hAnsi="Times New Roman"/>
          <w:i/>
          <w:iCs/>
          <w:sz w:val="22"/>
          <w:szCs w:val="22"/>
        </w:rPr>
        <w:t>Provided</w:t>
      </w:r>
      <w:r w:rsidRPr="005B4547">
        <w:rPr>
          <w:rFonts w:ascii="Times New Roman" w:hAnsi="Times New Roman"/>
          <w:sz w:val="22"/>
          <w:szCs w:val="22"/>
        </w:rPr>
        <w:t>, That such public community and technical colleges shall provide information delineated in Section 5.4 to the Council upon request or as needed for reporting purposes.</w:t>
      </w:r>
    </w:p>
    <w:p w14:paraId="04D65E69"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EF0889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5B4547">
        <w:rPr>
          <w:rFonts w:ascii="Times New Roman" w:hAnsi="Times New Roman"/>
          <w:b/>
          <w:sz w:val="22"/>
          <w:szCs w:val="22"/>
        </w:rPr>
        <w:t>§135-52-3.</w:t>
      </w:r>
      <w:r w:rsidRPr="005B4547">
        <w:rPr>
          <w:rFonts w:ascii="Times New Roman" w:hAnsi="Times New Roman"/>
          <w:b/>
          <w:sz w:val="22"/>
          <w:szCs w:val="22"/>
        </w:rPr>
        <w:tab/>
      </w:r>
      <w:r w:rsidR="002E1C5A" w:rsidRPr="005B4547">
        <w:rPr>
          <w:rFonts w:ascii="Times New Roman" w:hAnsi="Times New Roman"/>
          <w:b/>
          <w:sz w:val="22"/>
          <w:szCs w:val="22"/>
        </w:rPr>
        <w:t xml:space="preserve"> </w:t>
      </w:r>
      <w:r w:rsidRPr="005B4547">
        <w:rPr>
          <w:rFonts w:ascii="Times New Roman" w:hAnsi="Times New Roman"/>
          <w:b/>
          <w:sz w:val="22"/>
          <w:szCs w:val="22"/>
        </w:rPr>
        <w:t xml:space="preserve">Definitions. </w:t>
      </w:r>
    </w:p>
    <w:p w14:paraId="5CB49CEF"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7F570B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3.1.  “Accreditation” means</w:t>
      </w:r>
      <w:r w:rsidR="00F42C59" w:rsidRPr="005B4547">
        <w:rPr>
          <w:rFonts w:ascii="Times New Roman" w:hAnsi="Times New Roman"/>
          <w:sz w:val="22"/>
          <w:szCs w:val="22"/>
        </w:rPr>
        <w:t xml:space="preserve"> a review of the quality of higher education institutions and programs to ensure that such institutions meet acceptable levels of quality, which is attained by the institution through meeting standards set by a nongovernmental entity (i.e., an accrediting organization recognized by the U.S. Department of Education) as well as federal and State government agencies authorized to set such standards.</w:t>
      </w:r>
    </w:p>
    <w:p w14:paraId="3DF2DC6D"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8FF0C4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3.2.  “Authorization” means the status attained by the institution that allows the institution to offer</w:t>
      </w:r>
      <w:r w:rsidR="008D3932" w:rsidRPr="005B4547">
        <w:rPr>
          <w:rFonts w:ascii="Times New Roman" w:hAnsi="Times New Roman"/>
          <w:sz w:val="22"/>
          <w:szCs w:val="22"/>
        </w:rPr>
        <w:t xml:space="preserve"> postsecondary</w:t>
      </w:r>
      <w:r w:rsidRPr="005B4547">
        <w:rPr>
          <w:rFonts w:ascii="Times New Roman" w:hAnsi="Times New Roman"/>
          <w:sz w:val="22"/>
          <w:szCs w:val="22"/>
        </w:rPr>
        <w:t xml:space="preserve"> programs and courses within the State of West Virginia. This status is granted by the Council for Community and Technical College Education when the institution demonstrates compliance with the requirements for such status.</w:t>
      </w:r>
    </w:p>
    <w:p w14:paraId="5B87C37B" w14:textId="77777777" w:rsidR="008D3932" w:rsidRPr="005B4547" w:rsidRDefault="008D393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026339E7" w14:textId="77777777" w:rsidR="008D3932" w:rsidRPr="005B4547" w:rsidRDefault="00FE1405"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 xml:space="preserve">3.3.  </w:t>
      </w:r>
      <w:r w:rsidR="008D3932" w:rsidRPr="005B4547">
        <w:rPr>
          <w:rFonts w:ascii="Times New Roman" w:hAnsi="Times New Roman"/>
          <w:sz w:val="22"/>
          <w:szCs w:val="22"/>
        </w:rPr>
        <w:t>“Chancellor” means the Chancellor for Higher Education as that term is defined by W. Va. Code § 18B-2-1 or his or her designee.</w:t>
      </w:r>
    </w:p>
    <w:p w14:paraId="33B0FBD4"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7B9D49A"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3.</w:t>
      </w:r>
      <w:r w:rsidR="00FE1405" w:rsidRPr="005B4547">
        <w:rPr>
          <w:rFonts w:ascii="Times New Roman" w:hAnsi="Times New Roman"/>
          <w:sz w:val="22"/>
          <w:szCs w:val="22"/>
        </w:rPr>
        <w:t>4</w:t>
      </w:r>
      <w:r w:rsidR="000F7964" w:rsidRPr="005B4547">
        <w:rPr>
          <w:rFonts w:ascii="Times New Roman" w:hAnsi="Times New Roman"/>
          <w:sz w:val="22"/>
          <w:szCs w:val="22"/>
        </w:rPr>
        <w:t>.</w:t>
      </w:r>
      <w:r w:rsidRPr="005B4547">
        <w:rPr>
          <w:rFonts w:ascii="Times New Roman" w:hAnsi="Times New Roman"/>
          <w:sz w:val="22"/>
          <w:szCs w:val="22"/>
        </w:rPr>
        <w:t xml:space="preserve">  "Commission" means the West Virginia Higher Education Policy Commission.</w:t>
      </w:r>
    </w:p>
    <w:p w14:paraId="1F1DE799"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94A8F47"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3.</w:t>
      </w:r>
      <w:r w:rsidR="00FE1405" w:rsidRPr="005B4547">
        <w:rPr>
          <w:rFonts w:ascii="Times New Roman" w:hAnsi="Times New Roman"/>
          <w:sz w:val="22"/>
          <w:szCs w:val="22"/>
        </w:rPr>
        <w:t>5</w:t>
      </w:r>
      <w:r w:rsidR="000F7964" w:rsidRPr="005B4547">
        <w:rPr>
          <w:rFonts w:ascii="Times New Roman" w:hAnsi="Times New Roman"/>
          <w:sz w:val="22"/>
          <w:szCs w:val="22"/>
        </w:rPr>
        <w:t>.</w:t>
      </w:r>
      <w:r w:rsidR="009B3ACA" w:rsidRPr="005B4547">
        <w:rPr>
          <w:rFonts w:ascii="Times New Roman" w:hAnsi="Times New Roman"/>
          <w:sz w:val="22"/>
          <w:szCs w:val="22"/>
        </w:rPr>
        <w:t xml:space="preserve">  </w:t>
      </w:r>
      <w:r w:rsidRPr="005B4547">
        <w:rPr>
          <w:rFonts w:ascii="Times New Roman" w:hAnsi="Times New Roman"/>
          <w:sz w:val="22"/>
          <w:szCs w:val="22"/>
        </w:rPr>
        <w:t>“Council” means the West Virginia Council for Community and Technical College Education.</w:t>
      </w:r>
    </w:p>
    <w:p w14:paraId="1C67879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AC860F3"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3.</w:t>
      </w:r>
      <w:r w:rsidR="00FE1405" w:rsidRPr="005B4547">
        <w:rPr>
          <w:rFonts w:ascii="Times New Roman" w:hAnsi="Times New Roman"/>
          <w:sz w:val="22"/>
          <w:szCs w:val="22"/>
        </w:rPr>
        <w:t>6</w:t>
      </w:r>
      <w:r w:rsidR="000F7964" w:rsidRPr="005B4547">
        <w:rPr>
          <w:rFonts w:ascii="Times New Roman" w:hAnsi="Times New Roman"/>
          <w:sz w:val="22"/>
          <w:szCs w:val="22"/>
        </w:rPr>
        <w:t>.</w:t>
      </w:r>
      <w:r w:rsidR="009B3ACA" w:rsidRPr="005B4547">
        <w:rPr>
          <w:rFonts w:ascii="Times New Roman" w:hAnsi="Times New Roman"/>
          <w:sz w:val="22"/>
          <w:szCs w:val="22"/>
        </w:rPr>
        <w:t xml:space="preserve">  </w:t>
      </w:r>
      <w:r w:rsidRPr="005B4547">
        <w:rPr>
          <w:rFonts w:ascii="Times New Roman" w:hAnsi="Times New Roman"/>
          <w:sz w:val="22"/>
          <w:szCs w:val="22"/>
        </w:rPr>
        <w:t>"Degree" means any earned award conferred by a higher education institution which represents satisfactory completion of the requirements of a program</w:t>
      </w:r>
      <w:r w:rsidR="00696BF9" w:rsidRPr="005B4547">
        <w:rPr>
          <w:rFonts w:ascii="Times New Roman" w:hAnsi="Times New Roman"/>
          <w:sz w:val="22"/>
          <w:szCs w:val="22"/>
        </w:rPr>
        <w:t xml:space="preserve"> at the associate level. </w:t>
      </w:r>
    </w:p>
    <w:p w14:paraId="043C289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2EEDCD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3.7.</w:t>
      </w:r>
      <w:r w:rsidR="009B3ACA" w:rsidRPr="005B4547">
        <w:rPr>
          <w:rFonts w:ascii="Times New Roman" w:hAnsi="Times New Roman"/>
          <w:sz w:val="22"/>
          <w:szCs w:val="22"/>
        </w:rPr>
        <w:t xml:space="preserve">  </w:t>
      </w:r>
      <w:r w:rsidRPr="005B4547">
        <w:rPr>
          <w:rFonts w:ascii="Times New Roman" w:hAnsi="Times New Roman"/>
          <w:sz w:val="22"/>
          <w:szCs w:val="22"/>
        </w:rPr>
        <w:t>"Institution" means any person, firm, corporation, association, agency, institute, trust or other entity of any nature whatsoever offering education beyond the secondary level which:</w:t>
      </w:r>
    </w:p>
    <w:p w14:paraId="7099DFD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A2E2C5A"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t>3.7.</w:t>
      </w:r>
      <w:r w:rsidR="000F7964" w:rsidRPr="005B4547">
        <w:rPr>
          <w:rFonts w:ascii="Times New Roman" w:hAnsi="Times New Roman"/>
          <w:sz w:val="22"/>
          <w:szCs w:val="22"/>
        </w:rPr>
        <w:t>1.</w:t>
      </w:r>
      <w:r w:rsidR="009B3ACA" w:rsidRPr="005B4547">
        <w:rPr>
          <w:rFonts w:ascii="Times New Roman" w:hAnsi="Times New Roman"/>
          <w:sz w:val="22"/>
          <w:szCs w:val="22"/>
        </w:rPr>
        <w:t xml:space="preserve">  </w:t>
      </w:r>
      <w:r w:rsidRPr="005B4547">
        <w:rPr>
          <w:rFonts w:ascii="Times New Roman" w:hAnsi="Times New Roman"/>
          <w:sz w:val="22"/>
          <w:szCs w:val="22"/>
        </w:rPr>
        <w:t>offers courses or programs of study or instruction which lead to or which may reasonably be understood to be applicable toward an associate or other specialized certification/degree designation at or below the associate level; or</w:t>
      </w:r>
    </w:p>
    <w:p w14:paraId="3868575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p>
    <w:p w14:paraId="15EB1B2B"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t>3.7.</w:t>
      </w:r>
      <w:r w:rsidR="000F7964" w:rsidRPr="005B4547">
        <w:rPr>
          <w:rFonts w:ascii="Times New Roman" w:hAnsi="Times New Roman"/>
          <w:sz w:val="22"/>
          <w:szCs w:val="22"/>
        </w:rPr>
        <w:t>2</w:t>
      </w:r>
      <w:r w:rsidR="00F12C37">
        <w:rPr>
          <w:rFonts w:ascii="Times New Roman" w:hAnsi="Times New Roman"/>
          <w:sz w:val="22"/>
          <w:szCs w:val="22"/>
        </w:rPr>
        <w:t>.</w:t>
      </w:r>
      <w:r w:rsidR="009B3ACA" w:rsidRPr="005B4547">
        <w:rPr>
          <w:rFonts w:ascii="Times New Roman" w:hAnsi="Times New Roman"/>
          <w:sz w:val="22"/>
          <w:szCs w:val="22"/>
        </w:rPr>
        <w:t xml:space="preserve">  </w:t>
      </w:r>
      <w:r w:rsidRPr="005B4547">
        <w:rPr>
          <w:rFonts w:ascii="Times New Roman" w:hAnsi="Times New Roman"/>
          <w:sz w:val="22"/>
          <w:szCs w:val="22"/>
        </w:rPr>
        <w:t>operates a facility as a college or university or other entity in the State of West Virginia which offers degrees or other indicia of a level of educational attainment beyond the secondary school level; or</w:t>
      </w:r>
    </w:p>
    <w:p w14:paraId="777DF871"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p>
    <w:p w14:paraId="36B0ED41"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t>3.7.</w:t>
      </w:r>
      <w:r w:rsidR="000F7964" w:rsidRPr="005B4547">
        <w:rPr>
          <w:rFonts w:ascii="Times New Roman" w:hAnsi="Times New Roman"/>
          <w:sz w:val="22"/>
          <w:szCs w:val="22"/>
        </w:rPr>
        <w:t>3</w:t>
      </w:r>
      <w:r w:rsidR="00F12C37">
        <w:rPr>
          <w:rFonts w:ascii="Times New Roman" w:hAnsi="Times New Roman"/>
          <w:sz w:val="22"/>
          <w:szCs w:val="22"/>
        </w:rPr>
        <w:t>.</w:t>
      </w:r>
      <w:r w:rsidR="009B3ACA" w:rsidRPr="005B4547">
        <w:rPr>
          <w:rFonts w:ascii="Times New Roman" w:hAnsi="Times New Roman"/>
          <w:sz w:val="22"/>
          <w:szCs w:val="22"/>
        </w:rPr>
        <w:t xml:space="preserve">  </w:t>
      </w:r>
      <w:r w:rsidRPr="005B4547">
        <w:rPr>
          <w:rFonts w:ascii="Times New Roman" w:hAnsi="Times New Roman"/>
          <w:sz w:val="22"/>
          <w:szCs w:val="22"/>
        </w:rPr>
        <w:t>uses the term "college" or "university," or words of like meaning, in its name or in any manner in connection with its academic affairs or business.</w:t>
      </w:r>
    </w:p>
    <w:p w14:paraId="3C8AA729"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E3BB3DA"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3.8.</w:t>
      </w:r>
      <w:r w:rsidR="009B3ACA" w:rsidRPr="005B4547">
        <w:rPr>
          <w:rFonts w:ascii="Times New Roman" w:hAnsi="Times New Roman"/>
          <w:sz w:val="22"/>
          <w:szCs w:val="22"/>
        </w:rPr>
        <w:t xml:space="preserve">  </w:t>
      </w:r>
      <w:r w:rsidRPr="005B4547">
        <w:rPr>
          <w:rFonts w:ascii="Times New Roman" w:hAnsi="Times New Roman"/>
          <w:sz w:val="22"/>
          <w:szCs w:val="22"/>
        </w:rPr>
        <w:t xml:space="preserve">“Physical presence” means an actual presence in the state, online or on-site, for the purpose of conducting activity related to: a postsecondary educational institution; educational service; dissemination </w:t>
      </w:r>
      <w:r w:rsidRPr="005B4547">
        <w:rPr>
          <w:rFonts w:ascii="Times New Roman" w:hAnsi="Times New Roman"/>
          <w:sz w:val="22"/>
          <w:szCs w:val="22"/>
        </w:rPr>
        <w:lastRenderedPageBreak/>
        <w:t>of educational credentials; enrollment, solicitation or advertising.  Physical presence shall include but not be limited to:</w:t>
      </w:r>
    </w:p>
    <w:p w14:paraId="436F7183"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256274BA"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9B3ACA" w:rsidRPr="005B4547">
        <w:rPr>
          <w:rFonts w:ascii="Times New Roman" w:hAnsi="Times New Roman"/>
          <w:sz w:val="22"/>
          <w:szCs w:val="22"/>
        </w:rPr>
        <w:tab/>
      </w:r>
      <w:r w:rsidRPr="005B4547">
        <w:rPr>
          <w:rFonts w:ascii="Times New Roman" w:hAnsi="Times New Roman"/>
          <w:sz w:val="22"/>
          <w:szCs w:val="22"/>
        </w:rPr>
        <w:t>3.8.</w:t>
      </w:r>
      <w:r w:rsidR="00F12C37">
        <w:rPr>
          <w:rFonts w:ascii="Times New Roman" w:hAnsi="Times New Roman"/>
          <w:sz w:val="22"/>
          <w:szCs w:val="22"/>
        </w:rPr>
        <w:t>1.</w:t>
      </w:r>
      <w:r w:rsidR="009B3ACA" w:rsidRPr="005B4547">
        <w:rPr>
          <w:rFonts w:ascii="Times New Roman" w:hAnsi="Times New Roman"/>
          <w:sz w:val="22"/>
          <w:szCs w:val="22"/>
        </w:rPr>
        <w:t xml:space="preserve">  </w:t>
      </w:r>
      <w:r w:rsidRPr="005B4547">
        <w:rPr>
          <w:rFonts w:ascii="Times New Roman" w:hAnsi="Times New Roman"/>
          <w:sz w:val="22"/>
          <w:szCs w:val="22"/>
        </w:rPr>
        <w:t>An instructional site within the state.</w:t>
      </w:r>
    </w:p>
    <w:p w14:paraId="4D24B7A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p>
    <w:p w14:paraId="14A61800" w14:textId="77777777" w:rsidR="00A10E52" w:rsidRPr="005B4547" w:rsidRDefault="009B3ACA"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3.8.</w:t>
      </w:r>
      <w:r w:rsidR="000F7964" w:rsidRPr="005B4547">
        <w:rPr>
          <w:rFonts w:ascii="Times New Roman" w:hAnsi="Times New Roman"/>
          <w:sz w:val="22"/>
          <w:szCs w:val="22"/>
        </w:rPr>
        <w:t>2</w:t>
      </w:r>
      <w:r w:rsidR="00F12C3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Dissemination of an educational credential from a location within the state.</w:t>
      </w:r>
    </w:p>
    <w:p w14:paraId="42F3706C"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p>
    <w:p w14:paraId="102CB076"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3.8.</w:t>
      </w:r>
      <w:r w:rsidR="000F7964" w:rsidRPr="005B4547">
        <w:rPr>
          <w:rFonts w:ascii="Times New Roman" w:hAnsi="Times New Roman"/>
          <w:sz w:val="22"/>
          <w:szCs w:val="22"/>
        </w:rPr>
        <w:t>3</w:t>
      </w:r>
      <w:r w:rsidR="00F12C37">
        <w:rPr>
          <w:rFonts w:ascii="Times New Roman" w:hAnsi="Times New Roman"/>
          <w:sz w:val="22"/>
          <w:szCs w:val="22"/>
        </w:rPr>
        <w:t>.</w:t>
      </w:r>
      <w:r w:rsidR="009B3ACA" w:rsidRPr="005B4547">
        <w:rPr>
          <w:rFonts w:ascii="Times New Roman" w:hAnsi="Times New Roman"/>
          <w:sz w:val="22"/>
          <w:szCs w:val="22"/>
        </w:rPr>
        <w:t xml:space="preserve">  </w:t>
      </w:r>
      <w:r w:rsidRPr="005B4547">
        <w:rPr>
          <w:rFonts w:ascii="Times New Roman" w:hAnsi="Times New Roman"/>
          <w:sz w:val="22"/>
          <w:szCs w:val="22"/>
        </w:rPr>
        <w:t xml:space="preserve">An agent, whether compensated or not, who is utilized for the purpose of administering, coordinating, teaching, training, tutoring, counseling, advising, recruiting, or </w:t>
      </w:r>
      <w:r w:rsidR="00594CD4" w:rsidRPr="005B4547">
        <w:rPr>
          <w:rFonts w:ascii="Times New Roman" w:hAnsi="Times New Roman"/>
          <w:sz w:val="22"/>
          <w:szCs w:val="22"/>
        </w:rPr>
        <w:t xml:space="preserve">performing </w:t>
      </w:r>
      <w:r w:rsidRPr="005B4547">
        <w:rPr>
          <w:rFonts w:ascii="Times New Roman" w:hAnsi="Times New Roman"/>
          <w:sz w:val="22"/>
          <w:szCs w:val="22"/>
        </w:rPr>
        <w:t>any other activity on behalf of the sponsoring institution.</w:t>
      </w:r>
    </w:p>
    <w:p w14:paraId="1D7A4E73"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7820525D"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3.8.</w:t>
      </w:r>
      <w:r w:rsidR="000F7964" w:rsidRPr="005B4547">
        <w:rPr>
          <w:rFonts w:ascii="Times New Roman" w:hAnsi="Times New Roman"/>
          <w:sz w:val="22"/>
          <w:szCs w:val="22"/>
        </w:rPr>
        <w:t>4</w:t>
      </w:r>
      <w:r w:rsidR="00F12C37">
        <w:rPr>
          <w:rFonts w:ascii="Times New Roman" w:hAnsi="Times New Roman"/>
          <w:sz w:val="22"/>
          <w:szCs w:val="22"/>
        </w:rPr>
        <w:t>.</w:t>
      </w:r>
      <w:r w:rsidR="009B3ACA" w:rsidRPr="005B4547">
        <w:rPr>
          <w:rFonts w:ascii="Times New Roman" w:hAnsi="Times New Roman"/>
          <w:sz w:val="22"/>
          <w:szCs w:val="22"/>
        </w:rPr>
        <w:t xml:space="preserve">  </w:t>
      </w:r>
      <w:r w:rsidRPr="005B4547">
        <w:rPr>
          <w:rFonts w:ascii="Times New Roman" w:hAnsi="Times New Roman"/>
          <w:sz w:val="22"/>
          <w:szCs w:val="22"/>
        </w:rPr>
        <w:t>Advertising, promotional material or public solicitation in any form that targets West Virginia residents through distribution or advertising in the state.</w:t>
      </w:r>
    </w:p>
    <w:p w14:paraId="0B04A9A8"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4CED4CD9"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3.8.</w:t>
      </w:r>
      <w:r w:rsidR="000F7964" w:rsidRPr="005B4547">
        <w:rPr>
          <w:rFonts w:ascii="Times New Roman" w:hAnsi="Times New Roman"/>
          <w:sz w:val="22"/>
          <w:szCs w:val="22"/>
        </w:rPr>
        <w:t>5</w:t>
      </w:r>
      <w:r w:rsidR="00F12C37">
        <w:rPr>
          <w:rFonts w:ascii="Times New Roman" w:hAnsi="Times New Roman"/>
          <w:sz w:val="22"/>
          <w:szCs w:val="22"/>
        </w:rPr>
        <w:t>.</w:t>
      </w:r>
      <w:r w:rsidR="009B3ACA" w:rsidRPr="005B4547">
        <w:rPr>
          <w:rFonts w:ascii="Times New Roman" w:hAnsi="Times New Roman"/>
          <w:sz w:val="22"/>
          <w:szCs w:val="22"/>
        </w:rPr>
        <w:t xml:space="preserve">  </w:t>
      </w:r>
      <w:r w:rsidRPr="005B4547">
        <w:rPr>
          <w:rFonts w:ascii="Times New Roman" w:hAnsi="Times New Roman"/>
          <w:sz w:val="22"/>
          <w:szCs w:val="22"/>
        </w:rPr>
        <w:t>Instructional delivery that receives assistance from any other organization within the state in that delivery.</w:t>
      </w:r>
    </w:p>
    <w:p w14:paraId="46AA1139"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0563A33C"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3.8</w:t>
      </w:r>
      <w:r w:rsidR="00F12C37">
        <w:rPr>
          <w:rFonts w:ascii="Times New Roman" w:hAnsi="Times New Roman"/>
          <w:sz w:val="22"/>
          <w:szCs w:val="22"/>
        </w:rPr>
        <w:t>.</w:t>
      </w:r>
      <w:r w:rsidR="000F7964" w:rsidRPr="005B4547">
        <w:rPr>
          <w:rFonts w:ascii="Times New Roman" w:hAnsi="Times New Roman"/>
          <w:sz w:val="22"/>
          <w:szCs w:val="22"/>
        </w:rPr>
        <w:t>6</w:t>
      </w:r>
      <w:r w:rsidR="00F12C37">
        <w:rPr>
          <w:rFonts w:ascii="Times New Roman" w:hAnsi="Times New Roman"/>
          <w:sz w:val="22"/>
          <w:szCs w:val="22"/>
        </w:rPr>
        <w:t>.</w:t>
      </w:r>
      <w:r w:rsidR="009B3ACA" w:rsidRPr="005B4547">
        <w:rPr>
          <w:rFonts w:ascii="Times New Roman" w:hAnsi="Times New Roman"/>
          <w:sz w:val="22"/>
          <w:szCs w:val="22"/>
        </w:rPr>
        <w:t xml:space="preserve">  </w:t>
      </w:r>
      <w:r w:rsidRPr="005B4547">
        <w:rPr>
          <w:rFonts w:ascii="Times New Roman" w:hAnsi="Times New Roman"/>
          <w:sz w:val="22"/>
          <w:szCs w:val="22"/>
        </w:rPr>
        <w:t>Clinical experiences, internships, or other similar curricular requirement.</w:t>
      </w:r>
    </w:p>
    <w:p w14:paraId="5A79DB02"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FD3CDFF" w14:textId="77777777" w:rsidR="00A10E52" w:rsidRPr="005B4547" w:rsidRDefault="00CB6A4B"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9B3ACA" w:rsidRPr="005B4547">
        <w:rPr>
          <w:rFonts w:ascii="Times New Roman" w:hAnsi="Times New Roman"/>
          <w:sz w:val="22"/>
          <w:szCs w:val="22"/>
        </w:rPr>
        <w:tab/>
      </w:r>
      <w:r w:rsidR="00A10E52" w:rsidRPr="005B4547">
        <w:rPr>
          <w:rFonts w:ascii="Times New Roman" w:hAnsi="Times New Roman"/>
          <w:sz w:val="22"/>
          <w:szCs w:val="22"/>
        </w:rPr>
        <w:t xml:space="preserve">Activities exempt from this definition include: online instructors residing in West Virginia but having no direct, in-person contact with students and individuals participating in college fairs coordinated by the Council </w:t>
      </w:r>
      <w:r w:rsidR="00594CD4" w:rsidRPr="005B4547">
        <w:rPr>
          <w:rFonts w:ascii="Times New Roman" w:hAnsi="Times New Roman"/>
          <w:sz w:val="22"/>
          <w:szCs w:val="22"/>
        </w:rPr>
        <w:t xml:space="preserve">or </w:t>
      </w:r>
      <w:r w:rsidR="00483E00" w:rsidRPr="005B4547">
        <w:rPr>
          <w:rFonts w:ascii="Times New Roman" w:hAnsi="Times New Roman"/>
          <w:sz w:val="22"/>
          <w:szCs w:val="22"/>
        </w:rPr>
        <w:t xml:space="preserve">West Virginia </w:t>
      </w:r>
      <w:r w:rsidR="00A10E52" w:rsidRPr="005B4547">
        <w:rPr>
          <w:rFonts w:ascii="Times New Roman" w:hAnsi="Times New Roman"/>
          <w:sz w:val="22"/>
          <w:szCs w:val="22"/>
        </w:rPr>
        <w:t>local school districts.</w:t>
      </w:r>
    </w:p>
    <w:p w14:paraId="4B92633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 xml:space="preserve"> </w:t>
      </w:r>
    </w:p>
    <w:p w14:paraId="49F40114"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3.9.</w:t>
      </w:r>
      <w:r w:rsidR="009B3ACA" w:rsidRPr="005B4547">
        <w:rPr>
          <w:rFonts w:ascii="Times New Roman" w:hAnsi="Times New Roman"/>
          <w:sz w:val="22"/>
          <w:szCs w:val="22"/>
        </w:rPr>
        <w:t xml:space="preserve">  </w:t>
      </w:r>
      <w:r w:rsidRPr="005B4547">
        <w:rPr>
          <w:rFonts w:ascii="Times New Roman" w:hAnsi="Times New Roman"/>
          <w:sz w:val="22"/>
          <w:szCs w:val="22"/>
        </w:rPr>
        <w:t xml:space="preserve">“Reauthorization” is the process by which an institution annually renews its status as an institution authorized to offer programs and courses </w:t>
      </w:r>
      <w:r w:rsidR="00483E00" w:rsidRPr="005B4547">
        <w:rPr>
          <w:rFonts w:ascii="Times New Roman" w:hAnsi="Times New Roman"/>
          <w:sz w:val="22"/>
          <w:szCs w:val="22"/>
        </w:rPr>
        <w:t xml:space="preserve">in </w:t>
      </w:r>
      <w:r w:rsidRPr="005B4547">
        <w:rPr>
          <w:rFonts w:ascii="Times New Roman" w:hAnsi="Times New Roman"/>
          <w:sz w:val="22"/>
          <w:szCs w:val="22"/>
        </w:rPr>
        <w:t>West Virginia.  This status is granted by the Council when the institution demonstrates compliance with the requirements for such status.</w:t>
      </w:r>
    </w:p>
    <w:p w14:paraId="30DA3189"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3DAB235F"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3.10.</w:t>
      </w:r>
      <w:r w:rsidR="009B3ACA" w:rsidRPr="005B4547">
        <w:rPr>
          <w:rFonts w:ascii="Times New Roman" w:hAnsi="Times New Roman"/>
          <w:sz w:val="22"/>
          <w:szCs w:val="22"/>
        </w:rPr>
        <w:t xml:space="preserve">  </w:t>
      </w:r>
      <w:r w:rsidRPr="005B4547">
        <w:rPr>
          <w:rFonts w:ascii="Times New Roman" w:hAnsi="Times New Roman"/>
          <w:sz w:val="22"/>
          <w:szCs w:val="22"/>
        </w:rPr>
        <w:t xml:space="preserve">“Religious, theological, or faith–based institution” means a postsecondary institution that offers no degree programs other than those specifically related to the institution’s doctrine.  Institutions that offer general degree programs cannot be exempted by this rule as religious, theological, or faith-based. </w:t>
      </w:r>
    </w:p>
    <w:p w14:paraId="6978BBBE"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57C745C2"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5B4547">
        <w:rPr>
          <w:rFonts w:ascii="Times New Roman" w:hAnsi="Times New Roman"/>
          <w:b/>
          <w:sz w:val="22"/>
          <w:szCs w:val="22"/>
        </w:rPr>
        <w:t>§135-52-4.</w:t>
      </w:r>
      <w:r w:rsidRPr="005B4547">
        <w:rPr>
          <w:rFonts w:ascii="Times New Roman" w:hAnsi="Times New Roman"/>
          <w:b/>
          <w:sz w:val="22"/>
          <w:szCs w:val="22"/>
        </w:rPr>
        <w:tab/>
      </w:r>
      <w:r w:rsidR="002E1C5A" w:rsidRPr="005B4547">
        <w:rPr>
          <w:rFonts w:ascii="Times New Roman" w:hAnsi="Times New Roman"/>
          <w:b/>
          <w:sz w:val="22"/>
          <w:szCs w:val="22"/>
        </w:rPr>
        <w:t xml:space="preserve"> </w:t>
      </w:r>
      <w:r w:rsidRPr="005B4547">
        <w:rPr>
          <w:rFonts w:ascii="Times New Roman" w:hAnsi="Times New Roman"/>
          <w:b/>
          <w:sz w:val="22"/>
          <w:szCs w:val="22"/>
        </w:rPr>
        <w:t xml:space="preserve">Exemptions. </w:t>
      </w:r>
    </w:p>
    <w:p w14:paraId="12CC063C"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3817EEB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4.1.</w:t>
      </w:r>
      <w:r w:rsidR="009B3ACA" w:rsidRPr="005B4547">
        <w:rPr>
          <w:rFonts w:ascii="Times New Roman" w:hAnsi="Times New Roman"/>
          <w:sz w:val="22"/>
          <w:szCs w:val="22"/>
        </w:rPr>
        <w:t xml:space="preserve">  </w:t>
      </w:r>
      <w:r w:rsidRPr="005B4547">
        <w:rPr>
          <w:rFonts w:ascii="Times New Roman" w:hAnsi="Times New Roman"/>
          <w:sz w:val="22"/>
          <w:szCs w:val="22"/>
        </w:rPr>
        <w:t xml:space="preserve">Institutional exemption is subject to annual review and/or revocation any time the activity deviates from the original determination factors for exemption.  An institution which claims to be exempt under the provisions of this section must submit such information as may be required by the Council to determine whether the institution is exempt from reauthorization.  </w:t>
      </w:r>
    </w:p>
    <w:p w14:paraId="092D7777"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04CBE5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4.2.</w:t>
      </w:r>
      <w:r w:rsidR="009B3ACA" w:rsidRPr="005B4547">
        <w:rPr>
          <w:rFonts w:ascii="Times New Roman" w:hAnsi="Times New Roman"/>
          <w:sz w:val="22"/>
          <w:szCs w:val="22"/>
        </w:rPr>
        <w:t xml:space="preserve">  </w:t>
      </w:r>
      <w:r w:rsidRPr="005B4547">
        <w:rPr>
          <w:rFonts w:ascii="Times New Roman" w:hAnsi="Times New Roman"/>
          <w:sz w:val="22"/>
          <w:szCs w:val="22"/>
        </w:rPr>
        <w:t>Any institution fully authorized to operate in West Virginia prior to the effective date of this rule is subject to the provisions of this rule pertaining to reauthorization.</w:t>
      </w:r>
    </w:p>
    <w:p w14:paraId="0B2DD1BE"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77D40EDB" w14:textId="77777777" w:rsidR="00A10E52" w:rsidRPr="005B4547" w:rsidRDefault="00696BF9" w:rsidP="00696BF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4.</w:t>
      </w:r>
      <w:r w:rsidRPr="005B4547">
        <w:rPr>
          <w:rFonts w:ascii="Times New Roman" w:hAnsi="Times New Roman"/>
          <w:sz w:val="22"/>
          <w:szCs w:val="22"/>
        </w:rPr>
        <w:t>3</w:t>
      </w:r>
      <w:r w:rsidR="009B3ACA" w:rsidRPr="005B4547">
        <w:rPr>
          <w:rFonts w:ascii="Times New Roman" w:hAnsi="Times New Roman"/>
          <w:sz w:val="22"/>
          <w:szCs w:val="22"/>
        </w:rPr>
        <w:t xml:space="preserve">.  </w:t>
      </w:r>
      <w:r w:rsidR="00A10E52" w:rsidRPr="005B4547">
        <w:rPr>
          <w:rFonts w:ascii="Times New Roman" w:hAnsi="Times New Roman"/>
          <w:sz w:val="22"/>
          <w:szCs w:val="22"/>
        </w:rPr>
        <w:t>The following institutions shall be exempt from the provision of this rule:</w:t>
      </w:r>
    </w:p>
    <w:p w14:paraId="1D4AE78A" w14:textId="77777777" w:rsidR="00AA1B98" w:rsidRPr="005B4547" w:rsidRDefault="00696BF9"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p>
    <w:p w14:paraId="5DA155E6" w14:textId="77777777" w:rsidR="00A10E52" w:rsidRPr="005B4547" w:rsidRDefault="00AA1B98"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4.</w:t>
      </w:r>
      <w:r w:rsidR="00696BF9" w:rsidRPr="005B4547">
        <w:rPr>
          <w:rFonts w:ascii="Times New Roman" w:hAnsi="Times New Roman"/>
          <w:sz w:val="22"/>
          <w:szCs w:val="22"/>
        </w:rPr>
        <w:t>3</w:t>
      </w:r>
      <w:r w:rsidR="00A10E52" w:rsidRPr="005B4547">
        <w:rPr>
          <w:rFonts w:ascii="Times New Roman" w:hAnsi="Times New Roman"/>
          <w:sz w:val="22"/>
          <w:szCs w:val="22"/>
        </w:rPr>
        <w:t>.</w:t>
      </w:r>
      <w:r w:rsidR="00120145" w:rsidRPr="005B4547">
        <w:rPr>
          <w:rFonts w:ascii="Times New Roman" w:hAnsi="Times New Roman"/>
          <w:sz w:val="22"/>
          <w:szCs w:val="22"/>
        </w:rPr>
        <w:t>1</w:t>
      </w:r>
      <w:r w:rsidR="00A10E52" w:rsidRPr="005B4547">
        <w:rPr>
          <w:rFonts w:ascii="Times New Roman" w:hAnsi="Times New Roman"/>
          <w:sz w:val="22"/>
          <w:szCs w:val="22"/>
        </w:rPr>
        <w:t>.</w:t>
      </w:r>
      <w:r w:rsidR="009B3ACA" w:rsidRPr="005B4547">
        <w:rPr>
          <w:rFonts w:ascii="Times New Roman" w:hAnsi="Times New Roman"/>
          <w:sz w:val="22"/>
          <w:szCs w:val="22"/>
        </w:rPr>
        <w:t xml:space="preserve">  </w:t>
      </w:r>
      <w:r w:rsidR="00A10E52" w:rsidRPr="005B4547">
        <w:rPr>
          <w:rFonts w:ascii="Times New Roman" w:hAnsi="Times New Roman"/>
          <w:sz w:val="22"/>
          <w:szCs w:val="22"/>
        </w:rPr>
        <w:t>Out-of-state institutions:</w:t>
      </w:r>
    </w:p>
    <w:p w14:paraId="11693E4F"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D8829CE" w14:textId="77777777" w:rsidR="00A10E52" w:rsidRPr="005B4547" w:rsidRDefault="00696BF9" w:rsidP="00AA1B9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4.</w:t>
      </w:r>
      <w:r w:rsidRPr="005B4547">
        <w:rPr>
          <w:rFonts w:ascii="Times New Roman" w:hAnsi="Times New Roman"/>
          <w:sz w:val="22"/>
          <w:szCs w:val="22"/>
        </w:rPr>
        <w:t>3</w:t>
      </w:r>
      <w:r w:rsidR="00A10E52" w:rsidRPr="005B4547">
        <w:rPr>
          <w:rFonts w:ascii="Times New Roman" w:hAnsi="Times New Roman"/>
          <w:sz w:val="22"/>
          <w:szCs w:val="22"/>
        </w:rPr>
        <w:t>.</w:t>
      </w:r>
      <w:r w:rsidR="00120145" w:rsidRPr="005B4547">
        <w:rPr>
          <w:rFonts w:ascii="Times New Roman" w:hAnsi="Times New Roman"/>
          <w:sz w:val="22"/>
          <w:szCs w:val="22"/>
        </w:rPr>
        <w:t>1</w:t>
      </w:r>
      <w:r w:rsidR="00A10E52" w:rsidRPr="005B4547">
        <w:rPr>
          <w:rFonts w:ascii="Times New Roman" w:hAnsi="Times New Roman"/>
          <w:sz w:val="22"/>
          <w:szCs w:val="22"/>
        </w:rPr>
        <w:t>.</w:t>
      </w:r>
      <w:r w:rsidR="00120145" w:rsidRPr="005B4547">
        <w:rPr>
          <w:rFonts w:ascii="Times New Roman" w:hAnsi="Times New Roman"/>
          <w:sz w:val="22"/>
          <w:szCs w:val="22"/>
        </w:rPr>
        <w:t>a</w:t>
      </w:r>
      <w:r w:rsidR="00A10E52" w:rsidRPr="005B4547">
        <w:rPr>
          <w:rFonts w:ascii="Times New Roman" w:hAnsi="Times New Roman"/>
          <w:sz w:val="22"/>
          <w:szCs w:val="22"/>
        </w:rPr>
        <w:t>.</w:t>
      </w:r>
      <w:r w:rsidR="009B3ACA" w:rsidRPr="005B4547">
        <w:rPr>
          <w:rFonts w:ascii="Times New Roman" w:hAnsi="Times New Roman"/>
          <w:sz w:val="22"/>
          <w:szCs w:val="22"/>
        </w:rPr>
        <w:t xml:space="preserve">  </w:t>
      </w:r>
      <w:r w:rsidR="00A10E52" w:rsidRPr="005B4547">
        <w:rPr>
          <w:rFonts w:ascii="Times New Roman" w:hAnsi="Times New Roman"/>
          <w:sz w:val="22"/>
          <w:szCs w:val="22"/>
        </w:rPr>
        <w:t>offering courses through brokering or other collaborative arrangements with a West Virginia public institution of higher education and which support programmatic offerings of the state institution;</w:t>
      </w:r>
    </w:p>
    <w:p w14:paraId="3BB873CA"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440"/>
        <w:jc w:val="both"/>
        <w:rPr>
          <w:rFonts w:ascii="Times New Roman" w:hAnsi="Times New Roman"/>
          <w:sz w:val="22"/>
          <w:szCs w:val="22"/>
        </w:rPr>
      </w:pPr>
    </w:p>
    <w:p w14:paraId="2E3EEFD0" w14:textId="77777777" w:rsidR="00A10E52" w:rsidRPr="005B4547" w:rsidRDefault="00696BF9" w:rsidP="00696BF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A1B98" w:rsidRPr="005B4547">
        <w:rPr>
          <w:rFonts w:ascii="Times New Roman" w:hAnsi="Times New Roman"/>
          <w:sz w:val="22"/>
          <w:szCs w:val="22"/>
        </w:rPr>
        <w:tab/>
      </w:r>
      <w:r w:rsidR="00A10E52" w:rsidRPr="005B4547">
        <w:rPr>
          <w:rFonts w:ascii="Times New Roman" w:hAnsi="Times New Roman"/>
          <w:sz w:val="22"/>
          <w:szCs w:val="22"/>
        </w:rPr>
        <w:t>4.</w:t>
      </w:r>
      <w:r w:rsidRPr="005B4547">
        <w:rPr>
          <w:rFonts w:ascii="Times New Roman" w:hAnsi="Times New Roman"/>
          <w:sz w:val="22"/>
          <w:szCs w:val="22"/>
        </w:rPr>
        <w:t>3</w:t>
      </w:r>
      <w:r w:rsidR="00A10E52" w:rsidRPr="005B4547">
        <w:rPr>
          <w:rFonts w:ascii="Times New Roman" w:hAnsi="Times New Roman"/>
          <w:sz w:val="22"/>
          <w:szCs w:val="22"/>
        </w:rPr>
        <w:t>.</w:t>
      </w:r>
      <w:r w:rsidR="00120145" w:rsidRPr="005B4547">
        <w:rPr>
          <w:rFonts w:ascii="Times New Roman" w:hAnsi="Times New Roman"/>
          <w:sz w:val="22"/>
          <w:szCs w:val="22"/>
        </w:rPr>
        <w:t>1.b</w:t>
      </w:r>
      <w:r w:rsidR="00A10E52" w:rsidRPr="005B4547">
        <w:rPr>
          <w:rFonts w:ascii="Times New Roman" w:hAnsi="Times New Roman"/>
          <w:sz w:val="22"/>
          <w:szCs w:val="22"/>
        </w:rPr>
        <w:t>.</w:t>
      </w:r>
      <w:r w:rsidR="009B3ACA" w:rsidRPr="005B4547">
        <w:rPr>
          <w:rFonts w:ascii="Times New Roman" w:hAnsi="Times New Roman"/>
          <w:sz w:val="22"/>
          <w:szCs w:val="22"/>
        </w:rPr>
        <w:t xml:space="preserve">  </w:t>
      </w:r>
      <w:r w:rsidR="00A10E52" w:rsidRPr="005B4547">
        <w:rPr>
          <w:rFonts w:ascii="Times New Roman" w:hAnsi="Times New Roman"/>
          <w:sz w:val="22"/>
          <w:szCs w:val="22"/>
        </w:rPr>
        <w:t xml:space="preserve">offering a short course or seminar in which the instruction for the segment takes no more than twenty classroom hours, and is not for college credit; </w:t>
      </w:r>
    </w:p>
    <w:p w14:paraId="3F82D9D3"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440"/>
        <w:jc w:val="both"/>
        <w:rPr>
          <w:rFonts w:ascii="Times New Roman" w:hAnsi="Times New Roman"/>
          <w:sz w:val="22"/>
          <w:szCs w:val="22"/>
        </w:rPr>
      </w:pPr>
    </w:p>
    <w:p w14:paraId="19EB56A3" w14:textId="77777777" w:rsidR="00A10E52" w:rsidRPr="005B4547" w:rsidRDefault="00696BF9" w:rsidP="00696BF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lastRenderedPageBreak/>
        <w:tab/>
      </w: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4.</w:t>
      </w:r>
      <w:r w:rsidRPr="005B4547">
        <w:rPr>
          <w:rFonts w:ascii="Times New Roman" w:hAnsi="Times New Roman"/>
          <w:sz w:val="22"/>
          <w:szCs w:val="22"/>
        </w:rPr>
        <w:t>3</w:t>
      </w:r>
      <w:r w:rsidR="00A10E52" w:rsidRPr="005B4547">
        <w:rPr>
          <w:rFonts w:ascii="Times New Roman" w:hAnsi="Times New Roman"/>
          <w:sz w:val="22"/>
          <w:szCs w:val="22"/>
        </w:rPr>
        <w:t>.</w:t>
      </w:r>
      <w:r w:rsidR="00F12C37">
        <w:rPr>
          <w:rFonts w:ascii="Times New Roman" w:hAnsi="Times New Roman"/>
          <w:sz w:val="22"/>
          <w:szCs w:val="22"/>
        </w:rPr>
        <w:t>1.</w:t>
      </w:r>
      <w:r w:rsidR="00120145" w:rsidRPr="005B4547">
        <w:rPr>
          <w:rFonts w:ascii="Times New Roman" w:hAnsi="Times New Roman"/>
          <w:sz w:val="22"/>
          <w:szCs w:val="22"/>
        </w:rPr>
        <w:t>c</w:t>
      </w:r>
      <w:r w:rsidR="00A10E52" w:rsidRPr="005B4547">
        <w:rPr>
          <w:rFonts w:ascii="Times New Roman" w:hAnsi="Times New Roman"/>
          <w:sz w:val="22"/>
          <w:szCs w:val="22"/>
        </w:rPr>
        <w:t>.</w:t>
      </w:r>
      <w:r w:rsidR="009B3ACA" w:rsidRPr="005B4547">
        <w:rPr>
          <w:rFonts w:ascii="Times New Roman" w:hAnsi="Times New Roman"/>
          <w:sz w:val="22"/>
          <w:szCs w:val="22"/>
        </w:rPr>
        <w:t xml:space="preserve">  </w:t>
      </w:r>
      <w:r w:rsidR="00A10E52" w:rsidRPr="005B4547">
        <w:rPr>
          <w:rFonts w:ascii="Times New Roman" w:hAnsi="Times New Roman"/>
          <w:sz w:val="22"/>
          <w:szCs w:val="22"/>
        </w:rPr>
        <w:t>offering courses or programs on a military installation solely for military personnel or civilians employed on such installation;</w:t>
      </w:r>
    </w:p>
    <w:p w14:paraId="74675CAA"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440"/>
        <w:jc w:val="both"/>
        <w:rPr>
          <w:rFonts w:ascii="Times New Roman" w:hAnsi="Times New Roman"/>
          <w:sz w:val="22"/>
          <w:szCs w:val="22"/>
        </w:rPr>
      </w:pPr>
    </w:p>
    <w:p w14:paraId="3C5AE177" w14:textId="77777777" w:rsidR="00A10E52" w:rsidRPr="005B4547" w:rsidRDefault="00696BF9" w:rsidP="00696BF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A1B98" w:rsidRPr="005B4547">
        <w:rPr>
          <w:rFonts w:ascii="Times New Roman" w:hAnsi="Times New Roman"/>
          <w:sz w:val="22"/>
          <w:szCs w:val="22"/>
        </w:rPr>
        <w:tab/>
      </w:r>
      <w:r w:rsidR="00A10E52" w:rsidRPr="005B4547">
        <w:rPr>
          <w:rFonts w:ascii="Times New Roman" w:hAnsi="Times New Roman"/>
          <w:sz w:val="22"/>
          <w:szCs w:val="22"/>
        </w:rPr>
        <w:t>4.</w:t>
      </w:r>
      <w:r w:rsidRPr="005B4547">
        <w:rPr>
          <w:rFonts w:ascii="Times New Roman" w:hAnsi="Times New Roman"/>
          <w:sz w:val="22"/>
          <w:szCs w:val="22"/>
        </w:rPr>
        <w:t>3</w:t>
      </w:r>
      <w:r w:rsidR="00A10E52" w:rsidRPr="005B4547">
        <w:rPr>
          <w:rFonts w:ascii="Times New Roman" w:hAnsi="Times New Roman"/>
          <w:sz w:val="22"/>
          <w:szCs w:val="22"/>
        </w:rPr>
        <w:t>.</w:t>
      </w:r>
      <w:r w:rsidR="00120145" w:rsidRPr="00F12C37">
        <w:rPr>
          <w:rFonts w:ascii="Times New Roman" w:hAnsi="Times New Roman"/>
          <w:sz w:val="22"/>
          <w:szCs w:val="22"/>
        </w:rPr>
        <w:t>1</w:t>
      </w:r>
      <w:r w:rsidR="00F12C37">
        <w:rPr>
          <w:rFonts w:ascii="Times New Roman" w:hAnsi="Times New Roman"/>
          <w:sz w:val="22"/>
          <w:szCs w:val="22"/>
        </w:rPr>
        <w:t>.</w:t>
      </w:r>
      <w:r w:rsidR="00120145" w:rsidRPr="00F12C37">
        <w:rPr>
          <w:rFonts w:ascii="Times New Roman" w:hAnsi="Times New Roman"/>
          <w:sz w:val="22"/>
          <w:szCs w:val="22"/>
        </w:rPr>
        <w:t>d</w:t>
      </w:r>
      <w:r w:rsidR="00A10E52" w:rsidRPr="005B4547">
        <w:rPr>
          <w:rFonts w:ascii="Times New Roman" w:hAnsi="Times New Roman"/>
          <w:sz w:val="22"/>
          <w:szCs w:val="22"/>
        </w:rPr>
        <w:t>.</w:t>
      </w:r>
      <w:r w:rsidR="009B3ACA" w:rsidRPr="005B4547">
        <w:rPr>
          <w:rFonts w:ascii="Times New Roman" w:hAnsi="Times New Roman"/>
          <w:sz w:val="22"/>
          <w:szCs w:val="22"/>
        </w:rPr>
        <w:t xml:space="preserve">  </w:t>
      </w:r>
      <w:r w:rsidR="00A10E52" w:rsidRPr="005B4547">
        <w:rPr>
          <w:rFonts w:ascii="Times New Roman" w:hAnsi="Times New Roman"/>
          <w:sz w:val="22"/>
          <w:szCs w:val="22"/>
        </w:rPr>
        <w:t>offering courses or programs at a location in West Virginia by the authority of the Council for a designated period of time; or</w:t>
      </w:r>
    </w:p>
    <w:p w14:paraId="058867E1" w14:textId="77777777" w:rsidR="00A10E52" w:rsidRPr="005B4547" w:rsidRDefault="00A10E52" w:rsidP="009B3AC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440"/>
        <w:jc w:val="both"/>
        <w:rPr>
          <w:rFonts w:ascii="Times New Roman" w:hAnsi="Times New Roman"/>
          <w:sz w:val="22"/>
          <w:szCs w:val="22"/>
        </w:rPr>
      </w:pPr>
    </w:p>
    <w:p w14:paraId="5D05C774" w14:textId="77777777" w:rsidR="00A10E52" w:rsidRPr="005B4547" w:rsidRDefault="00696BF9" w:rsidP="00AA1B9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A1B98" w:rsidRPr="005B4547">
        <w:rPr>
          <w:rFonts w:ascii="Times New Roman" w:hAnsi="Times New Roman"/>
          <w:sz w:val="22"/>
          <w:szCs w:val="22"/>
        </w:rPr>
        <w:tab/>
      </w:r>
      <w:r w:rsidR="00A10E52" w:rsidRPr="005B4547">
        <w:rPr>
          <w:rFonts w:ascii="Times New Roman" w:hAnsi="Times New Roman"/>
          <w:sz w:val="22"/>
          <w:szCs w:val="22"/>
        </w:rPr>
        <w:t>4.</w:t>
      </w:r>
      <w:r w:rsidRPr="005B4547">
        <w:rPr>
          <w:rFonts w:ascii="Times New Roman" w:hAnsi="Times New Roman"/>
          <w:sz w:val="22"/>
          <w:szCs w:val="22"/>
        </w:rPr>
        <w:t>3</w:t>
      </w:r>
      <w:r w:rsidR="00A10E52" w:rsidRPr="005B4547">
        <w:rPr>
          <w:rFonts w:ascii="Times New Roman" w:hAnsi="Times New Roman"/>
          <w:sz w:val="22"/>
          <w:szCs w:val="22"/>
        </w:rPr>
        <w:t>.</w:t>
      </w:r>
      <w:r w:rsidR="00F12C37">
        <w:rPr>
          <w:rFonts w:ascii="Times New Roman" w:hAnsi="Times New Roman"/>
          <w:sz w:val="22"/>
          <w:szCs w:val="22"/>
        </w:rPr>
        <w:t>1.</w:t>
      </w:r>
      <w:r w:rsidR="00120145" w:rsidRPr="005B4547">
        <w:rPr>
          <w:rFonts w:ascii="Times New Roman" w:hAnsi="Times New Roman"/>
          <w:sz w:val="22"/>
          <w:szCs w:val="22"/>
        </w:rPr>
        <w:t>e</w:t>
      </w:r>
      <w:r w:rsidR="00A10E52" w:rsidRPr="005B4547">
        <w:rPr>
          <w:rFonts w:ascii="Times New Roman" w:hAnsi="Times New Roman"/>
          <w:sz w:val="22"/>
          <w:szCs w:val="22"/>
        </w:rPr>
        <w:t>.</w:t>
      </w:r>
      <w:r w:rsidR="00AF0197" w:rsidRPr="005B4547">
        <w:rPr>
          <w:rFonts w:ascii="Times New Roman" w:hAnsi="Times New Roman"/>
          <w:sz w:val="22"/>
          <w:szCs w:val="22"/>
        </w:rPr>
        <w:t xml:space="preserve">  </w:t>
      </w:r>
      <w:r w:rsidR="00A10E52" w:rsidRPr="005B4547">
        <w:rPr>
          <w:rFonts w:ascii="Times New Roman" w:hAnsi="Times New Roman"/>
          <w:sz w:val="22"/>
          <w:szCs w:val="22"/>
        </w:rPr>
        <w:t>offering online courses or programs with Council approval for a specified period of time.</w:t>
      </w:r>
    </w:p>
    <w:p w14:paraId="41C18721"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p>
    <w:p w14:paraId="3869DC99" w14:textId="77777777" w:rsidR="00A10E52" w:rsidRPr="005B4547" w:rsidRDefault="00A10E52" w:rsidP="00696BF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4.</w:t>
      </w:r>
      <w:r w:rsidR="00696BF9" w:rsidRPr="005B4547">
        <w:rPr>
          <w:rFonts w:ascii="Times New Roman" w:hAnsi="Times New Roman"/>
          <w:sz w:val="22"/>
          <w:szCs w:val="22"/>
        </w:rPr>
        <w:t>3</w:t>
      </w:r>
      <w:r w:rsidRPr="005B4547">
        <w:rPr>
          <w:rFonts w:ascii="Times New Roman" w:hAnsi="Times New Roman"/>
          <w:sz w:val="22"/>
          <w:szCs w:val="22"/>
        </w:rPr>
        <w:t>.</w:t>
      </w:r>
      <w:r w:rsidR="00120145" w:rsidRPr="005B4547">
        <w:rPr>
          <w:rFonts w:ascii="Times New Roman" w:hAnsi="Times New Roman"/>
          <w:sz w:val="22"/>
          <w:szCs w:val="22"/>
        </w:rPr>
        <w:t>2</w:t>
      </w:r>
      <w:r w:rsidRPr="005B4547">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 xml:space="preserve">Non-Degree granting institutions whose programs are designed primarily for job entry or upgrading of skills and are described in clock (contact) hours. These programs typically prepare individuals for employment and do not require courses beyond those specific to the job or its field with program length sufficient to effect outcomes. </w:t>
      </w:r>
    </w:p>
    <w:p w14:paraId="5040AABB"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5BE296E8"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4.</w:t>
      </w:r>
      <w:r w:rsidR="00696BF9" w:rsidRPr="005B4547">
        <w:rPr>
          <w:rFonts w:ascii="Times New Roman" w:hAnsi="Times New Roman"/>
          <w:sz w:val="22"/>
          <w:szCs w:val="22"/>
        </w:rPr>
        <w:t>3</w:t>
      </w:r>
      <w:r w:rsidRPr="005B4547">
        <w:rPr>
          <w:rFonts w:ascii="Times New Roman" w:hAnsi="Times New Roman"/>
          <w:sz w:val="22"/>
          <w:szCs w:val="22"/>
        </w:rPr>
        <w:t>.</w:t>
      </w:r>
      <w:r w:rsidR="00120145" w:rsidRPr="005B4547">
        <w:rPr>
          <w:rFonts w:ascii="Times New Roman" w:hAnsi="Times New Roman"/>
          <w:sz w:val="22"/>
          <w:szCs w:val="22"/>
        </w:rPr>
        <w:t>3</w:t>
      </w:r>
      <w:r w:rsidRPr="005B4547">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A religious, theological, or faith-based institution which meets the criteria for exemption outlined in</w:t>
      </w:r>
      <w:r w:rsidR="00F12C37">
        <w:rPr>
          <w:rFonts w:ascii="Times New Roman" w:hAnsi="Times New Roman"/>
          <w:sz w:val="22"/>
          <w:szCs w:val="22"/>
        </w:rPr>
        <w:t xml:space="preserve"> </w:t>
      </w:r>
      <w:r w:rsidR="00483E00" w:rsidRPr="005B4547">
        <w:rPr>
          <w:rFonts w:ascii="Times New Roman" w:hAnsi="Times New Roman"/>
          <w:sz w:val="22"/>
          <w:szCs w:val="22"/>
        </w:rPr>
        <w:t>13</w:t>
      </w:r>
      <w:r w:rsidR="00632C20" w:rsidRPr="005B4547">
        <w:rPr>
          <w:rFonts w:ascii="Times New Roman" w:hAnsi="Times New Roman"/>
          <w:sz w:val="22"/>
          <w:szCs w:val="22"/>
        </w:rPr>
        <w:t>5</w:t>
      </w:r>
      <w:r w:rsidR="00483E00" w:rsidRPr="005B4547">
        <w:rPr>
          <w:rFonts w:ascii="Times New Roman" w:hAnsi="Times New Roman"/>
          <w:sz w:val="22"/>
          <w:szCs w:val="22"/>
        </w:rPr>
        <w:t xml:space="preserve"> C.S.R. 20</w:t>
      </w:r>
      <w:r w:rsidRPr="005B4547">
        <w:rPr>
          <w:rFonts w:ascii="Times New Roman" w:hAnsi="Times New Roman"/>
          <w:sz w:val="22"/>
          <w:szCs w:val="22"/>
        </w:rPr>
        <w:t xml:space="preserve">, </w:t>
      </w:r>
      <w:r w:rsidRPr="005B4547">
        <w:rPr>
          <w:rFonts w:ascii="Times New Roman" w:hAnsi="Times New Roman"/>
          <w:i/>
          <w:sz w:val="22"/>
          <w:szCs w:val="22"/>
        </w:rPr>
        <w:t>Initial</w:t>
      </w:r>
      <w:r w:rsidRPr="005B4547">
        <w:rPr>
          <w:rFonts w:ascii="Times New Roman" w:hAnsi="Times New Roman"/>
          <w:sz w:val="22"/>
          <w:szCs w:val="22"/>
        </w:rPr>
        <w:t xml:space="preserve"> </w:t>
      </w:r>
      <w:r w:rsidRPr="005B4547">
        <w:rPr>
          <w:rFonts w:ascii="Times New Roman" w:hAnsi="Times New Roman"/>
          <w:i/>
          <w:sz w:val="22"/>
          <w:szCs w:val="22"/>
        </w:rPr>
        <w:t xml:space="preserve">Authorization of Degree-Granting Institutions, </w:t>
      </w:r>
      <w:r w:rsidRPr="005B4547">
        <w:rPr>
          <w:rFonts w:ascii="Times New Roman" w:hAnsi="Times New Roman"/>
          <w:sz w:val="22"/>
          <w:szCs w:val="22"/>
        </w:rPr>
        <w:t>and</w:t>
      </w:r>
      <w:r w:rsidRPr="005B4547">
        <w:rPr>
          <w:rFonts w:ascii="Times New Roman" w:hAnsi="Times New Roman"/>
          <w:i/>
          <w:sz w:val="22"/>
          <w:szCs w:val="22"/>
        </w:rPr>
        <w:t xml:space="preserve"> </w:t>
      </w:r>
      <w:r w:rsidRPr="005B4547">
        <w:rPr>
          <w:rFonts w:ascii="Times New Roman" w:hAnsi="Times New Roman"/>
          <w:sz w:val="22"/>
          <w:szCs w:val="22"/>
        </w:rPr>
        <w:t xml:space="preserve">offers no degree programs other than those specifically related to the institution’s doctrine.  </w:t>
      </w:r>
    </w:p>
    <w:p w14:paraId="1EC42D5B"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670CC53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b/>
          <w:sz w:val="22"/>
          <w:szCs w:val="22"/>
        </w:rPr>
        <w:t>§135-52-5.</w:t>
      </w:r>
      <w:r w:rsidRPr="005B4547">
        <w:rPr>
          <w:rFonts w:ascii="Times New Roman" w:hAnsi="Times New Roman"/>
          <w:b/>
          <w:sz w:val="22"/>
          <w:szCs w:val="22"/>
        </w:rPr>
        <w:tab/>
      </w:r>
      <w:r w:rsidR="002E1C5A" w:rsidRPr="005B4547">
        <w:rPr>
          <w:rFonts w:ascii="Times New Roman" w:hAnsi="Times New Roman"/>
          <w:b/>
          <w:sz w:val="22"/>
          <w:szCs w:val="22"/>
        </w:rPr>
        <w:t xml:space="preserve"> </w:t>
      </w:r>
      <w:r w:rsidRPr="005B4547">
        <w:rPr>
          <w:rFonts w:ascii="Times New Roman" w:hAnsi="Times New Roman"/>
          <w:b/>
          <w:sz w:val="22"/>
          <w:szCs w:val="22"/>
        </w:rPr>
        <w:t>Annual Reauthorization.</w:t>
      </w:r>
    </w:p>
    <w:p w14:paraId="6FF5A71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E170ED8"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5.1.</w:t>
      </w:r>
      <w:r w:rsidR="00AF0197" w:rsidRPr="005B4547">
        <w:rPr>
          <w:rFonts w:ascii="Times New Roman" w:hAnsi="Times New Roman"/>
          <w:sz w:val="22"/>
          <w:szCs w:val="22"/>
        </w:rPr>
        <w:t xml:space="preserve">  </w:t>
      </w:r>
      <w:r w:rsidR="00CB3E54" w:rsidRPr="005B4547">
        <w:rPr>
          <w:rFonts w:ascii="Times New Roman" w:hAnsi="Times New Roman"/>
          <w:sz w:val="22"/>
          <w:szCs w:val="22"/>
        </w:rPr>
        <w:t>All</w:t>
      </w:r>
      <w:r w:rsidRPr="005B4547">
        <w:rPr>
          <w:rFonts w:ascii="Times New Roman" w:hAnsi="Times New Roman"/>
          <w:sz w:val="22"/>
          <w:szCs w:val="22"/>
        </w:rPr>
        <w:t xml:space="preserve"> institutions</w:t>
      </w:r>
      <w:r w:rsidR="00777C31" w:rsidRPr="005B4547">
        <w:rPr>
          <w:rFonts w:ascii="Times New Roman" w:hAnsi="Times New Roman"/>
          <w:sz w:val="22"/>
          <w:szCs w:val="22"/>
        </w:rPr>
        <w:t xml:space="preserve"> authorized by the Council at the associates level </w:t>
      </w:r>
      <w:r w:rsidRPr="005B4547">
        <w:rPr>
          <w:rFonts w:ascii="Times New Roman" w:hAnsi="Times New Roman"/>
          <w:sz w:val="22"/>
          <w:szCs w:val="22"/>
        </w:rPr>
        <w:t>must annually submit a reauthorization application report in a format prescribed by</w:t>
      </w:r>
      <w:r w:rsidR="00632C20" w:rsidRPr="005B4547">
        <w:rPr>
          <w:rFonts w:ascii="Times New Roman" w:hAnsi="Times New Roman"/>
          <w:sz w:val="22"/>
          <w:szCs w:val="22"/>
        </w:rPr>
        <w:t xml:space="preserve"> the Chancellor</w:t>
      </w:r>
      <w:r w:rsidRPr="005B4547">
        <w:rPr>
          <w:rFonts w:ascii="Times New Roman" w:hAnsi="Times New Roman"/>
          <w:sz w:val="22"/>
          <w:szCs w:val="22"/>
        </w:rPr>
        <w:t>.  The annual reauthorization year will be from July 1 through June 30, with the 2012-2013 year being the initial reporting year.  The annual application is due each November 1 and must be accompanied by an annual fee as provided in section 9 of this rule.</w:t>
      </w:r>
    </w:p>
    <w:p w14:paraId="15A13C07"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65889DED"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5.2.</w:t>
      </w:r>
      <w:r w:rsidR="00AF0197" w:rsidRPr="005B4547">
        <w:rPr>
          <w:rFonts w:ascii="Times New Roman" w:hAnsi="Times New Roman"/>
          <w:sz w:val="22"/>
          <w:szCs w:val="22"/>
        </w:rPr>
        <w:t xml:space="preserve">  </w:t>
      </w:r>
      <w:r w:rsidRPr="005B4547">
        <w:rPr>
          <w:rFonts w:ascii="Times New Roman" w:hAnsi="Times New Roman"/>
          <w:sz w:val="22"/>
          <w:szCs w:val="22"/>
        </w:rPr>
        <w:t>Reauthorization applications postmarked after November 1 or other due date will be assessed a late renewal fee as prescribed in section 9 of this rule.</w:t>
      </w:r>
      <w:r w:rsidRPr="005B4547">
        <w:rPr>
          <w:rFonts w:ascii="Times New Roman" w:hAnsi="Times New Roman"/>
          <w:sz w:val="22"/>
          <w:szCs w:val="22"/>
        </w:rPr>
        <w:tab/>
      </w:r>
    </w:p>
    <w:p w14:paraId="451F6E94"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61E209AB"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5.3.</w:t>
      </w:r>
      <w:r w:rsidR="00AF0197" w:rsidRPr="005B4547">
        <w:rPr>
          <w:rFonts w:ascii="Times New Roman" w:hAnsi="Times New Roman"/>
          <w:sz w:val="22"/>
          <w:szCs w:val="22"/>
        </w:rPr>
        <w:t xml:space="preserve">  </w:t>
      </w:r>
      <w:r w:rsidRPr="005B4547">
        <w:rPr>
          <w:rFonts w:ascii="Times New Roman" w:hAnsi="Times New Roman"/>
          <w:sz w:val="22"/>
          <w:szCs w:val="22"/>
        </w:rPr>
        <w:t xml:space="preserve">Upon request by the Council, authorized institutions must provide documentation necessary to assess the performance of the institution. </w:t>
      </w:r>
    </w:p>
    <w:p w14:paraId="3799C029"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206DB2F9"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5.4.</w:t>
      </w:r>
      <w:r w:rsidR="00AF0197" w:rsidRPr="005B4547">
        <w:rPr>
          <w:rFonts w:ascii="Times New Roman" w:hAnsi="Times New Roman"/>
          <w:sz w:val="22"/>
          <w:szCs w:val="22"/>
        </w:rPr>
        <w:t xml:space="preserve">  </w:t>
      </w:r>
      <w:r w:rsidRPr="005B4547">
        <w:rPr>
          <w:rFonts w:ascii="Times New Roman" w:hAnsi="Times New Roman"/>
          <w:sz w:val="22"/>
          <w:szCs w:val="22"/>
        </w:rPr>
        <w:t>The reauthorization application</w:t>
      </w:r>
      <w:r w:rsidR="00632C20" w:rsidRPr="005B4547">
        <w:rPr>
          <w:rFonts w:ascii="Times New Roman" w:hAnsi="Times New Roman"/>
          <w:sz w:val="22"/>
          <w:szCs w:val="22"/>
        </w:rPr>
        <w:t xml:space="preserve"> shall</w:t>
      </w:r>
      <w:r w:rsidRPr="005B4547">
        <w:rPr>
          <w:rFonts w:ascii="Times New Roman" w:hAnsi="Times New Roman"/>
          <w:sz w:val="22"/>
          <w:szCs w:val="22"/>
        </w:rPr>
        <w:t xml:space="preserve"> include the following:</w:t>
      </w:r>
    </w:p>
    <w:p w14:paraId="2B77B84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AE529A7" w14:textId="77777777" w:rsidR="00A10E52" w:rsidRPr="005B4547" w:rsidRDefault="00AF0197"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5.4.</w:t>
      </w:r>
      <w:r w:rsidR="00E67E08" w:rsidRPr="005B4547">
        <w:rPr>
          <w:rFonts w:ascii="Times New Roman" w:hAnsi="Times New Roman"/>
          <w:sz w:val="22"/>
          <w:szCs w:val="22"/>
        </w:rPr>
        <w:t>1</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Name and address of the institution of higher education.</w:t>
      </w:r>
    </w:p>
    <w:p w14:paraId="347BA57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6869541" w14:textId="77777777" w:rsidR="00A10E52" w:rsidRPr="005B4547" w:rsidRDefault="00AF0197"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5.4.</w:t>
      </w:r>
      <w:r w:rsidR="00E67E08" w:rsidRPr="005B4547">
        <w:rPr>
          <w:rFonts w:ascii="Times New Roman" w:hAnsi="Times New Roman"/>
          <w:sz w:val="22"/>
          <w:szCs w:val="22"/>
        </w:rPr>
        <w:t>2</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Chief executive officer’s name, title, address, phone number, and email address.</w:t>
      </w:r>
    </w:p>
    <w:p w14:paraId="741890BD"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D75905A" w14:textId="77777777" w:rsidR="00A10E52" w:rsidRPr="005B4547" w:rsidRDefault="00AF0197"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5.4.</w:t>
      </w:r>
      <w:r w:rsidR="00E67E08" w:rsidRPr="005B4547">
        <w:rPr>
          <w:rFonts w:ascii="Times New Roman" w:hAnsi="Times New Roman"/>
          <w:sz w:val="22"/>
          <w:szCs w:val="22"/>
        </w:rPr>
        <w:t>3</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Institutional liaison’s name, title, address, phone number</w:t>
      </w:r>
      <w:r w:rsidR="00F12C37">
        <w:rPr>
          <w:rFonts w:ascii="Times New Roman" w:hAnsi="Times New Roman"/>
          <w:sz w:val="22"/>
          <w:szCs w:val="22"/>
        </w:rPr>
        <w:t>,</w:t>
      </w:r>
      <w:r w:rsidR="00A10E52" w:rsidRPr="005B4547">
        <w:rPr>
          <w:rFonts w:ascii="Times New Roman" w:hAnsi="Times New Roman"/>
          <w:sz w:val="22"/>
          <w:szCs w:val="22"/>
        </w:rPr>
        <w:t xml:space="preserve"> and email address.</w:t>
      </w:r>
    </w:p>
    <w:p w14:paraId="522FC9E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E616A7A" w14:textId="77777777" w:rsidR="00A10E52" w:rsidRPr="005B4547" w:rsidRDefault="00AF0197"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5.4.</w:t>
      </w:r>
      <w:r w:rsidR="00E67E08" w:rsidRPr="005B4547">
        <w:rPr>
          <w:rFonts w:ascii="Times New Roman" w:hAnsi="Times New Roman"/>
          <w:sz w:val="22"/>
          <w:szCs w:val="22"/>
        </w:rPr>
        <w:t>4</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 xml:space="preserve">Verification of current accreditation status and copy of latest annual </w:t>
      </w:r>
      <w:r w:rsidR="00632C20" w:rsidRPr="005B4547">
        <w:rPr>
          <w:rFonts w:ascii="Times New Roman" w:hAnsi="Times New Roman"/>
          <w:sz w:val="22"/>
          <w:szCs w:val="22"/>
        </w:rPr>
        <w:t xml:space="preserve">Higher Learning Commission </w:t>
      </w:r>
      <w:r w:rsidR="00A10E52" w:rsidRPr="005B4547">
        <w:rPr>
          <w:rFonts w:ascii="Times New Roman" w:hAnsi="Times New Roman"/>
          <w:sz w:val="22"/>
          <w:szCs w:val="22"/>
        </w:rPr>
        <w:t>Institutional Update Report or other USDE-recognized regional accrediting agency.</w:t>
      </w:r>
    </w:p>
    <w:p w14:paraId="4A3E8FB4"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D1BCDDF"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5.4.</w:t>
      </w:r>
      <w:r w:rsidR="00E67E08" w:rsidRPr="005B4547">
        <w:rPr>
          <w:rFonts w:ascii="Times New Roman" w:hAnsi="Times New Roman"/>
          <w:sz w:val="22"/>
          <w:szCs w:val="22"/>
        </w:rPr>
        <w:t>5</w:t>
      </w:r>
      <w:r w:rsidRPr="005B4547">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Full and part-time student enrollments of resident and non-resident students for each term and/or period of instruction during the most recent reporting year.</w:t>
      </w:r>
    </w:p>
    <w:p w14:paraId="0EB5C9EB"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6F0FF10B"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5.4.</w:t>
      </w:r>
      <w:r w:rsidR="00245D00" w:rsidRPr="005B4547">
        <w:rPr>
          <w:rFonts w:ascii="Times New Roman" w:hAnsi="Times New Roman"/>
          <w:sz w:val="22"/>
          <w:szCs w:val="22"/>
        </w:rPr>
        <w:t>6</w:t>
      </w:r>
      <w:r w:rsidRPr="005B4547">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A current schedule of fees and charges for tuition.</w:t>
      </w:r>
    </w:p>
    <w:p w14:paraId="519F276F"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61B8B1A7"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5.4.</w:t>
      </w:r>
      <w:r w:rsidR="00245D00" w:rsidRPr="005B4547">
        <w:rPr>
          <w:rFonts w:ascii="Times New Roman" w:hAnsi="Times New Roman"/>
          <w:sz w:val="22"/>
          <w:szCs w:val="22"/>
        </w:rPr>
        <w:t>7</w:t>
      </w:r>
      <w:r w:rsidRPr="005B4547">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First to second year retention rates for first-time, full-time certificate and degree-seeking students for the most recent year.</w:t>
      </w:r>
    </w:p>
    <w:p w14:paraId="058435D4"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3C11B78B"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5.4.</w:t>
      </w:r>
      <w:r w:rsidR="00245D00" w:rsidRPr="005B4547">
        <w:rPr>
          <w:rFonts w:ascii="Times New Roman" w:hAnsi="Times New Roman"/>
          <w:sz w:val="22"/>
          <w:szCs w:val="22"/>
        </w:rPr>
        <w:t>8</w:t>
      </w:r>
      <w:r w:rsidRPr="005B4547">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 xml:space="preserve">Graduation rates for undergraduate degree-seeking first-time, full-time students for the most </w:t>
      </w:r>
      <w:r w:rsidRPr="005B4547">
        <w:rPr>
          <w:rFonts w:ascii="Times New Roman" w:hAnsi="Times New Roman"/>
          <w:sz w:val="22"/>
          <w:szCs w:val="22"/>
        </w:rPr>
        <w:lastRenderedPageBreak/>
        <w:t>recent graduating three-year cohort year.</w:t>
      </w:r>
    </w:p>
    <w:p w14:paraId="0EBB2BD0"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3D8C75A6"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5.4.</w:t>
      </w:r>
      <w:r w:rsidR="00245D00" w:rsidRPr="005B4547">
        <w:rPr>
          <w:rFonts w:ascii="Times New Roman" w:hAnsi="Times New Roman"/>
          <w:sz w:val="22"/>
          <w:szCs w:val="22"/>
        </w:rPr>
        <w:t>9</w:t>
      </w:r>
      <w:r w:rsidR="00D15966">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Licensure pass rates for completion of all professional programs, e.g., allied health, for the most recent year.</w:t>
      </w:r>
    </w:p>
    <w:p w14:paraId="508A25CA"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5ED890F8" w14:textId="77777777" w:rsidR="004321E2" w:rsidRPr="005B4547" w:rsidRDefault="00E67E08"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5.4.</w:t>
      </w:r>
      <w:r w:rsidR="00245D00" w:rsidRPr="005B4547">
        <w:rPr>
          <w:rFonts w:ascii="Times New Roman" w:hAnsi="Times New Roman"/>
          <w:sz w:val="22"/>
          <w:szCs w:val="22"/>
        </w:rPr>
        <w:t>10</w:t>
      </w:r>
      <w:r w:rsidRPr="005B4547">
        <w:rPr>
          <w:rFonts w:ascii="Times New Roman" w:hAnsi="Times New Roman"/>
          <w:sz w:val="22"/>
          <w:szCs w:val="22"/>
        </w:rPr>
        <w:t xml:space="preserve">. </w:t>
      </w:r>
      <w:r w:rsidR="004321E2" w:rsidRPr="005B4547">
        <w:rPr>
          <w:rFonts w:ascii="Times New Roman" w:hAnsi="Times New Roman"/>
          <w:sz w:val="22"/>
          <w:szCs w:val="22"/>
        </w:rPr>
        <w:t xml:space="preserve"> A plan for the retention, custody, and retrieval of student records, including but not limited to academic transcripts, financial aid documents, international student forms, and tax information, in the event of closure of the institution or discontinuance of service.  The plan shall include a method by which students and alumni of the institution will be able to retrieve such records upon request; and</w:t>
      </w:r>
    </w:p>
    <w:p w14:paraId="353E6B16" w14:textId="77777777" w:rsidR="004321E2" w:rsidRPr="005B4547" w:rsidRDefault="004321E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369F0189" w14:textId="77777777" w:rsidR="004321E2" w:rsidRPr="005B4547" w:rsidRDefault="004321E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trike/>
          <w:sz w:val="22"/>
          <w:szCs w:val="22"/>
        </w:rPr>
      </w:pPr>
      <w:r w:rsidRPr="005B4547">
        <w:rPr>
          <w:rFonts w:ascii="Times New Roman" w:hAnsi="Times New Roman"/>
          <w:sz w:val="22"/>
          <w:szCs w:val="22"/>
        </w:rPr>
        <w:t>5.4.</w:t>
      </w:r>
      <w:r w:rsidR="00E67E08" w:rsidRPr="005B4547">
        <w:rPr>
          <w:rFonts w:ascii="Times New Roman" w:hAnsi="Times New Roman"/>
          <w:sz w:val="22"/>
          <w:szCs w:val="22"/>
        </w:rPr>
        <w:t>1</w:t>
      </w:r>
      <w:r w:rsidR="00245D00" w:rsidRPr="005B4547">
        <w:rPr>
          <w:rFonts w:ascii="Times New Roman" w:hAnsi="Times New Roman"/>
          <w:sz w:val="22"/>
          <w:szCs w:val="22"/>
        </w:rPr>
        <w:t>1</w:t>
      </w:r>
      <w:r w:rsidRPr="005B4547">
        <w:rPr>
          <w:rFonts w:ascii="Times New Roman" w:hAnsi="Times New Roman"/>
          <w:sz w:val="22"/>
          <w:szCs w:val="22"/>
        </w:rPr>
        <w:t>.  Any additional information or data as deemed necessary.</w:t>
      </w:r>
    </w:p>
    <w:p w14:paraId="0D0AB6BF"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F1165EC"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 xml:space="preserve">5.5. </w:t>
      </w:r>
      <w:r w:rsidR="00AF0197" w:rsidRPr="005B4547">
        <w:rPr>
          <w:rFonts w:ascii="Times New Roman" w:hAnsi="Times New Roman"/>
          <w:sz w:val="22"/>
          <w:szCs w:val="22"/>
        </w:rPr>
        <w:t xml:space="preserve"> </w:t>
      </w:r>
      <w:r w:rsidRPr="005B4547">
        <w:rPr>
          <w:rFonts w:ascii="Times New Roman" w:hAnsi="Times New Roman"/>
          <w:sz w:val="22"/>
          <w:szCs w:val="22"/>
        </w:rPr>
        <w:t>The Council shall provide definitions of requested data elements.  When appropriate, prior data submissions may be utilized to fulfill specific data requirements.  Guidance will be provided by Council staff.</w:t>
      </w:r>
    </w:p>
    <w:p w14:paraId="097FF2D8"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0C93EF5C"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5.6.</w:t>
      </w:r>
      <w:r w:rsidR="00AF0197" w:rsidRPr="005B4547">
        <w:rPr>
          <w:rFonts w:ascii="Times New Roman" w:hAnsi="Times New Roman"/>
          <w:sz w:val="22"/>
          <w:szCs w:val="22"/>
        </w:rPr>
        <w:t xml:space="preserve">  </w:t>
      </w:r>
      <w:r w:rsidRPr="005B4547">
        <w:rPr>
          <w:rFonts w:ascii="Times New Roman" w:hAnsi="Times New Roman"/>
          <w:sz w:val="22"/>
          <w:szCs w:val="22"/>
        </w:rPr>
        <w:t>Upon receipt of the annual reauthorization application, Council staff review the submitted documentation</w:t>
      </w:r>
      <w:r w:rsidR="00DE4D8D" w:rsidRPr="005B4547">
        <w:rPr>
          <w:rFonts w:ascii="Times New Roman" w:hAnsi="Times New Roman"/>
          <w:sz w:val="22"/>
          <w:szCs w:val="22"/>
        </w:rPr>
        <w:t xml:space="preserve"> and render a recommendation to the Council. The Chancellor may convene a compliance review committee to evaluate unique circumstances or possible issues associated with an institution’s reauthorization application.  The committee will analyze the information and advise the Chancellor regarding future action.  The committee may be composed of:</w:t>
      </w:r>
    </w:p>
    <w:p w14:paraId="22525A51"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p>
    <w:p w14:paraId="4C5F8A40"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5.6.</w:t>
      </w:r>
      <w:r w:rsidR="00067717" w:rsidRPr="005B4547">
        <w:rPr>
          <w:rFonts w:ascii="Times New Roman" w:hAnsi="Times New Roman"/>
          <w:sz w:val="22"/>
          <w:szCs w:val="22"/>
        </w:rPr>
        <w:t>1</w:t>
      </w:r>
      <w:r w:rsidRPr="005B4547">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Persons who are qualified by academic training or professional experience to verify the institution’s compliance with Council standards for authorization.</w:t>
      </w:r>
    </w:p>
    <w:p w14:paraId="08479544"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3D360747"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5.6.</w:t>
      </w:r>
      <w:r w:rsidR="00067717" w:rsidRPr="005B4547">
        <w:rPr>
          <w:rFonts w:ascii="Times New Roman" w:hAnsi="Times New Roman"/>
          <w:sz w:val="22"/>
          <w:szCs w:val="22"/>
        </w:rPr>
        <w:t>2</w:t>
      </w:r>
      <w:r w:rsidRPr="005B4547">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Persons who are representative of both public and private institutions.</w:t>
      </w:r>
    </w:p>
    <w:p w14:paraId="5CC203C3"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1A1728EF"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5.6.</w:t>
      </w:r>
      <w:r w:rsidR="00067717" w:rsidRPr="005B4547">
        <w:rPr>
          <w:rFonts w:ascii="Times New Roman" w:hAnsi="Times New Roman"/>
          <w:sz w:val="22"/>
          <w:szCs w:val="22"/>
        </w:rPr>
        <w:t>3</w:t>
      </w:r>
      <w:r w:rsidRPr="005B4547">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 xml:space="preserve">Members of the Council staff. </w:t>
      </w:r>
    </w:p>
    <w:p w14:paraId="058A0B2E" w14:textId="77777777" w:rsidR="00324D35" w:rsidRPr="005B4547" w:rsidRDefault="00324D35"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1BDB9996" w14:textId="77777777" w:rsidR="00324D35" w:rsidRPr="005B4547" w:rsidRDefault="00324D35"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5.6.</w:t>
      </w:r>
      <w:r w:rsidR="00067717" w:rsidRPr="005B4547">
        <w:rPr>
          <w:rFonts w:ascii="Times New Roman" w:hAnsi="Times New Roman"/>
          <w:sz w:val="22"/>
          <w:szCs w:val="22"/>
        </w:rPr>
        <w:t>4.</w:t>
      </w:r>
      <w:r w:rsidRPr="005B4547">
        <w:rPr>
          <w:rFonts w:ascii="Times New Roman" w:hAnsi="Times New Roman"/>
          <w:sz w:val="22"/>
          <w:szCs w:val="22"/>
        </w:rPr>
        <w:t xml:space="preserve"> Any other person(s) deemed necessary by the Chancellor.</w:t>
      </w:r>
    </w:p>
    <w:p w14:paraId="529FD9F8"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979EE10"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5.7.</w:t>
      </w:r>
      <w:r w:rsidRPr="005B4547">
        <w:rPr>
          <w:rFonts w:ascii="Times New Roman" w:hAnsi="Times New Roman"/>
          <w:sz w:val="22"/>
          <w:szCs w:val="22"/>
        </w:rPr>
        <w:tab/>
      </w:r>
      <w:r w:rsidR="00AF0197" w:rsidRPr="005B4547">
        <w:rPr>
          <w:rFonts w:ascii="Times New Roman" w:hAnsi="Times New Roman"/>
          <w:sz w:val="22"/>
          <w:szCs w:val="22"/>
        </w:rPr>
        <w:t xml:space="preserve"> </w:t>
      </w:r>
      <w:r w:rsidRPr="005B4547">
        <w:rPr>
          <w:rFonts w:ascii="Times New Roman" w:hAnsi="Times New Roman"/>
          <w:sz w:val="22"/>
          <w:szCs w:val="22"/>
        </w:rPr>
        <w:t xml:space="preserve">Upon review of documentation </w:t>
      </w:r>
      <w:r w:rsidR="00324D35" w:rsidRPr="005B4547">
        <w:rPr>
          <w:rFonts w:ascii="Times New Roman" w:hAnsi="Times New Roman"/>
          <w:sz w:val="22"/>
          <w:szCs w:val="22"/>
        </w:rPr>
        <w:t xml:space="preserve">the Chancellor shall recommend to the Council that </w:t>
      </w:r>
      <w:r w:rsidRPr="005B4547">
        <w:rPr>
          <w:rFonts w:ascii="Times New Roman" w:hAnsi="Times New Roman"/>
          <w:sz w:val="22"/>
          <w:szCs w:val="22"/>
        </w:rPr>
        <w:t>institutions that are found to be in compliance with generally accepted parameters of operation</w:t>
      </w:r>
      <w:r w:rsidR="00324D35" w:rsidRPr="005B4547">
        <w:rPr>
          <w:rFonts w:ascii="Times New Roman" w:hAnsi="Times New Roman"/>
          <w:sz w:val="22"/>
          <w:szCs w:val="22"/>
        </w:rPr>
        <w:t xml:space="preserve"> be reauthorized</w:t>
      </w:r>
      <w:r w:rsidRPr="005B4547">
        <w:rPr>
          <w:rFonts w:ascii="Times New Roman" w:hAnsi="Times New Roman"/>
          <w:sz w:val="22"/>
          <w:szCs w:val="22"/>
        </w:rPr>
        <w:t xml:space="preserve">.  </w:t>
      </w:r>
    </w:p>
    <w:p w14:paraId="35AEB607"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0A89F8B2"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5.8.</w:t>
      </w:r>
      <w:r w:rsidR="00AF0197" w:rsidRPr="005B4547">
        <w:rPr>
          <w:rFonts w:ascii="Times New Roman" w:hAnsi="Times New Roman"/>
          <w:sz w:val="22"/>
          <w:szCs w:val="22"/>
        </w:rPr>
        <w:t xml:space="preserve">  </w:t>
      </w:r>
      <w:r w:rsidRPr="005B4547">
        <w:rPr>
          <w:rFonts w:ascii="Times New Roman" w:hAnsi="Times New Roman"/>
          <w:sz w:val="22"/>
          <w:szCs w:val="22"/>
        </w:rPr>
        <w:t xml:space="preserve">If, after review of required documentation, </w:t>
      </w:r>
      <w:r w:rsidR="00B377E9" w:rsidRPr="005B4547">
        <w:rPr>
          <w:rFonts w:ascii="Times New Roman" w:hAnsi="Times New Roman"/>
          <w:sz w:val="22"/>
          <w:szCs w:val="22"/>
        </w:rPr>
        <w:t xml:space="preserve">Council staff find </w:t>
      </w:r>
      <w:r w:rsidRPr="005B4547">
        <w:rPr>
          <w:rFonts w:ascii="Times New Roman" w:hAnsi="Times New Roman"/>
          <w:sz w:val="22"/>
          <w:szCs w:val="22"/>
        </w:rPr>
        <w:t>that the institution is not in compliance with generally accepted parameters of operation, the</w:t>
      </w:r>
      <w:r w:rsidR="00D15966">
        <w:rPr>
          <w:rFonts w:ascii="Times New Roman" w:hAnsi="Times New Roman"/>
          <w:sz w:val="22"/>
          <w:szCs w:val="22"/>
        </w:rPr>
        <w:t xml:space="preserve"> </w:t>
      </w:r>
      <w:r w:rsidR="00B377E9" w:rsidRPr="005B4547">
        <w:rPr>
          <w:rFonts w:ascii="Times New Roman" w:hAnsi="Times New Roman"/>
          <w:sz w:val="22"/>
          <w:szCs w:val="22"/>
        </w:rPr>
        <w:t>Chancellor</w:t>
      </w:r>
      <w:r w:rsidRPr="005B4547">
        <w:rPr>
          <w:rFonts w:ascii="Times New Roman" w:hAnsi="Times New Roman"/>
          <w:sz w:val="22"/>
          <w:szCs w:val="22"/>
        </w:rPr>
        <w:t xml:space="preserve"> may request additional documentation for review.  </w:t>
      </w:r>
    </w:p>
    <w:p w14:paraId="6A168972"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p>
    <w:p w14:paraId="7DA3D0DF"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imes New Roman" w:hAnsi="Times New Roman"/>
          <w:sz w:val="22"/>
          <w:szCs w:val="22"/>
        </w:rPr>
      </w:pPr>
      <w:r w:rsidRPr="005B4547">
        <w:rPr>
          <w:rFonts w:ascii="Times New Roman" w:hAnsi="Times New Roman"/>
          <w:sz w:val="22"/>
          <w:szCs w:val="22"/>
        </w:rPr>
        <w:t>5.9.</w:t>
      </w:r>
      <w:r w:rsidR="00AF0197" w:rsidRPr="005B4547">
        <w:rPr>
          <w:rFonts w:ascii="Times New Roman" w:hAnsi="Times New Roman"/>
          <w:sz w:val="22"/>
          <w:szCs w:val="22"/>
        </w:rPr>
        <w:t xml:space="preserve">  </w:t>
      </w:r>
      <w:r w:rsidRPr="005B4547">
        <w:rPr>
          <w:rFonts w:ascii="Times New Roman" w:hAnsi="Times New Roman"/>
          <w:sz w:val="22"/>
          <w:szCs w:val="22"/>
        </w:rPr>
        <w:t xml:space="preserve">Each institution shall provide all information the </w:t>
      </w:r>
      <w:r w:rsidR="00B377E9" w:rsidRPr="005B4547">
        <w:rPr>
          <w:rFonts w:ascii="Times New Roman" w:hAnsi="Times New Roman"/>
          <w:sz w:val="22"/>
          <w:szCs w:val="22"/>
        </w:rPr>
        <w:t xml:space="preserve">Chancellor </w:t>
      </w:r>
      <w:r w:rsidRPr="005B4547">
        <w:rPr>
          <w:rFonts w:ascii="Times New Roman" w:hAnsi="Times New Roman"/>
          <w:sz w:val="22"/>
          <w:szCs w:val="22"/>
        </w:rPr>
        <w:t>considers necessary to assess the performance of the institution and determine whether the institution continues to meet the minimum standards for conferring certificates and degrees.</w:t>
      </w:r>
    </w:p>
    <w:p w14:paraId="109101E3"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p>
    <w:p w14:paraId="26021325" w14:textId="77777777" w:rsidR="00A10E52" w:rsidRPr="005B4547" w:rsidRDefault="00AF0197"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5.9.</w:t>
      </w:r>
      <w:r w:rsidR="00067717" w:rsidRPr="005B4547">
        <w:rPr>
          <w:rFonts w:ascii="Times New Roman" w:hAnsi="Times New Roman"/>
          <w:sz w:val="22"/>
          <w:szCs w:val="22"/>
        </w:rPr>
        <w:t>1</w:t>
      </w:r>
      <w:r w:rsidR="00A10E52" w:rsidRPr="005B4547">
        <w:rPr>
          <w:rFonts w:ascii="Times New Roman" w:hAnsi="Times New Roman"/>
          <w:sz w:val="22"/>
          <w:szCs w:val="22"/>
        </w:rPr>
        <w:t>.</w:t>
      </w:r>
      <w:r w:rsidR="00A10E52" w:rsidRPr="005B4547">
        <w:rPr>
          <w:rFonts w:ascii="Times New Roman" w:hAnsi="Times New Roman"/>
          <w:sz w:val="22"/>
          <w:szCs w:val="22"/>
        </w:rPr>
        <w:tab/>
      </w:r>
      <w:r w:rsidR="002E1C5A" w:rsidRPr="005B4547">
        <w:rPr>
          <w:rFonts w:ascii="Times New Roman" w:hAnsi="Times New Roman"/>
          <w:sz w:val="22"/>
          <w:szCs w:val="22"/>
        </w:rPr>
        <w:t xml:space="preserve"> </w:t>
      </w:r>
      <w:r w:rsidR="00A10E52" w:rsidRPr="005B4547">
        <w:rPr>
          <w:rFonts w:ascii="Times New Roman" w:hAnsi="Times New Roman"/>
          <w:sz w:val="22"/>
          <w:szCs w:val="22"/>
        </w:rPr>
        <w:t>Program information.</w:t>
      </w:r>
    </w:p>
    <w:p w14:paraId="38A53654"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p>
    <w:p w14:paraId="3521FDB9"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r w:rsidRPr="005B4547">
        <w:rPr>
          <w:rFonts w:ascii="Times New Roman" w:hAnsi="Times New Roman"/>
          <w:sz w:val="22"/>
          <w:szCs w:val="22"/>
        </w:rPr>
        <w:t>5.9.1.</w:t>
      </w:r>
      <w:r w:rsidR="00067717" w:rsidRPr="005B4547">
        <w:rPr>
          <w:rFonts w:ascii="Times New Roman" w:hAnsi="Times New Roman"/>
          <w:sz w:val="22"/>
          <w:szCs w:val="22"/>
        </w:rPr>
        <w:t>a.</w:t>
      </w:r>
      <w:r w:rsidR="002E1C5A" w:rsidRPr="005B4547">
        <w:rPr>
          <w:rFonts w:ascii="Times New Roman" w:hAnsi="Times New Roman"/>
          <w:sz w:val="22"/>
          <w:szCs w:val="22"/>
        </w:rPr>
        <w:t xml:space="preserve"> </w:t>
      </w:r>
      <w:r w:rsidRPr="005B4547">
        <w:rPr>
          <w:rFonts w:ascii="Times New Roman" w:hAnsi="Times New Roman"/>
          <w:sz w:val="22"/>
          <w:szCs w:val="22"/>
        </w:rPr>
        <w:t>A list of current degree and certificate programs offered in West Virginia by the institution.</w:t>
      </w:r>
    </w:p>
    <w:p w14:paraId="740F6770"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p>
    <w:p w14:paraId="0E002D99" w14:textId="77777777" w:rsidR="00A10E52" w:rsidRPr="005B4547" w:rsidRDefault="002E1C5A"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r w:rsidRPr="005B4547">
        <w:rPr>
          <w:rFonts w:ascii="Times New Roman" w:hAnsi="Times New Roman"/>
          <w:sz w:val="22"/>
          <w:szCs w:val="22"/>
        </w:rPr>
        <w:t>5.9.</w:t>
      </w:r>
      <w:r w:rsidR="00A40DE5" w:rsidRPr="00D15966">
        <w:rPr>
          <w:rFonts w:ascii="Times New Roman" w:hAnsi="Times New Roman"/>
          <w:sz w:val="22"/>
          <w:szCs w:val="22"/>
        </w:rPr>
        <w:t>1</w:t>
      </w:r>
      <w:r w:rsidR="00D15966">
        <w:rPr>
          <w:rFonts w:ascii="Times New Roman" w:hAnsi="Times New Roman"/>
          <w:sz w:val="22"/>
          <w:szCs w:val="22"/>
        </w:rPr>
        <w:t>.</w:t>
      </w:r>
      <w:r w:rsidR="00A40DE5" w:rsidRPr="00D15966">
        <w:rPr>
          <w:rFonts w:ascii="Times New Roman" w:hAnsi="Times New Roman"/>
          <w:sz w:val="22"/>
          <w:szCs w:val="22"/>
        </w:rPr>
        <w:t>b</w:t>
      </w:r>
      <w:r w:rsidRPr="005B4547">
        <w:rPr>
          <w:rFonts w:ascii="Times New Roman" w:hAnsi="Times New Roman"/>
          <w:sz w:val="22"/>
          <w:szCs w:val="22"/>
        </w:rPr>
        <w:t xml:space="preserve">.  </w:t>
      </w:r>
      <w:r w:rsidR="00A10E52" w:rsidRPr="005B4547">
        <w:rPr>
          <w:rFonts w:ascii="Times New Roman" w:hAnsi="Times New Roman"/>
          <w:sz w:val="22"/>
          <w:szCs w:val="22"/>
        </w:rPr>
        <w:t>Results of any external degree program evaluation during the last year, if any.</w:t>
      </w:r>
    </w:p>
    <w:p w14:paraId="37E20E70"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p>
    <w:p w14:paraId="7650BFF1"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r w:rsidRPr="005B4547">
        <w:rPr>
          <w:rFonts w:ascii="Times New Roman" w:hAnsi="Times New Roman"/>
          <w:sz w:val="22"/>
          <w:szCs w:val="22"/>
        </w:rPr>
        <w:t>5.9.</w:t>
      </w:r>
      <w:r w:rsidR="00A40DE5" w:rsidRPr="00D15966">
        <w:rPr>
          <w:rFonts w:ascii="Times New Roman" w:hAnsi="Times New Roman"/>
          <w:sz w:val="22"/>
          <w:szCs w:val="22"/>
        </w:rPr>
        <w:t>1</w:t>
      </w:r>
      <w:r w:rsidR="00D15966">
        <w:rPr>
          <w:rFonts w:ascii="Times New Roman" w:hAnsi="Times New Roman"/>
          <w:sz w:val="22"/>
          <w:szCs w:val="22"/>
        </w:rPr>
        <w:t>.</w:t>
      </w:r>
      <w:r w:rsidR="00A40DE5" w:rsidRPr="00D15966">
        <w:rPr>
          <w:rFonts w:ascii="Times New Roman" w:hAnsi="Times New Roman"/>
          <w:sz w:val="22"/>
          <w:szCs w:val="22"/>
        </w:rPr>
        <w:t>c</w:t>
      </w:r>
      <w:r w:rsidRPr="005B4547">
        <w:rPr>
          <w:rFonts w:ascii="Times New Roman" w:hAnsi="Times New Roman"/>
          <w:sz w:val="22"/>
          <w:szCs w:val="22"/>
        </w:rPr>
        <w:t>.</w:t>
      </w:r>
      <w:r w:rsidR="002E1C5A" w:rsidRPr="005B4547">
        <w:rPr>
          <w:rFonts w:ascii="Times New Roman" w:hAnsi="Times New Roman"/>
          <w:sz w:val="22"/>
          <w:szCs w:val="22"/>
        </w:rPr>
        <w:t xml:space="preserve">  </w:t>
      </w:r>
      <w:r w:rsidRPr="005B4547">
        <w:rPr>
          <w:rFonts w:ascii="Times New Roman" w:hAnsi="Times New Roman"/>
          <w:sz w:val="22"/>
          <w:szCs w:val="22"/>
        </w:rPr>
        <w:t>A list of any degree or certificate programs that have ceased to be offered during the previous year.</w:t>
      </w:r>
    </w:p>
    <w:p w14:paraId="12E077EA"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p>
    <w:p w14:paraId="48650D1F" w14:textId="77777777" w:rsidR="00A10E52" w:rsidRPr="005B4547" w:rsidRDefault="00FE669E"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lastRenderedPageBreak/>
        <w:tab/>
      </w:r>
      <w:r w:rsidR="00A10E52" w:rsidRPr="005B4547">
        <w:rPr>
          <w:rFonts w:ascii="Times New Roman" w:hAnsi="Times New Roman"/>
          <w:sz w:val="22"/>
          <w:szCs w:val="22"/>
        </w:rPr>
        <w:tab/>
        <w:t>5.9.</w:t>
      </w:r>
      <w:r w:rsidR="00A40DE5" w:rsidRPr="005B4547">
        <w:rPr>
          <w:rFonts w:ascii="Times New Roman" w:hAnsi="Times New Roman"/>
          <w:sz w:val="22"/>
          <w:szCs w:val="22"/>
        </w:rPr>
        <w:t>2</w:t>
      </w:r>
      <w:r w:rsidR="00A10E52" w:rsidRPr="005B4547">
        <w:rPr>
          <w:rFonts w:ascii="Times New Roman" w:hAnsi="Times New Roman"/>
          <w:sz w:val="22"/>
          <w:szCs w:val="22"/>
        </w:rPr>
        <w:t>.</w:t>
      </w:r>
      <w:r w:rsidR="00AF0197" w:rsidRPr="005B4547">
        <w:rPr>
          <w:rFonts w:ascii="Times New Roman" w:hAnsi="Times New Roman"/>
          <w:sz w:val="22"/>
          <w:szCs w:val="22"/>
        </w:rPr>
        <w:t xml:space="preserve">  </w:t>
      </w:r>
      <w:r w:rsidR="00A10E52" w:rsidRPr="005B4547">
        <w:rPr>
          <w:rFonts w:ascii="Times New Roman" w:hAnsi="Times New Roman"/>
          <w:sz w:val="22"/>
          <w:szCs w:val="22"/>
        </w:rPr>
        <w:t>Financial information.</w:t>
      </w:r>
    </w:p>
    <w:p w14:paraId="67B5322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D52F956" w14:textId="77777777" w:rsidR="00A10E52" w:rsidRPr="005B4547" w:rsidRDefault="00AF0197"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5.9.</w:t>
      </w:r>
      <w:r w:rsidR="00A40DE5" w:rsidRPr="005B4547">
        <w:rPr>
          <w:rFonts w:ascii="Times New Roman" w:hAnsi="Times New Roman"/>
          <w:sz w:val="22"/>
          <w:szCs w:val="22"/>
        </w:rPr>
        <w:t>2.a</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The latest financial statement for the most recent fiscal year compiled or audited by an independent certified public accountant, including any management letters provided by the independent auditor.</w:t>
      </w:r>
    </w:p>
    <w:p w14:paraId="63341DEC" w14:textId="77777777" w:rsidR="00A10E52" w:rsidRPr="00D15966"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p>
    <w:p w14:paraId="616CE416" w14:textId="77777777" w:rsidR="00A10E52" w:rsidRPr="00D15966" w:rsidRDefault="00A10E52" w:rsidP="00D1596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110A30" w:rsidRPr="005B4547">
        <w:rPr>
          <w:rFonts w:ascii="Times New Roman" w:hAnsi="Times New Roman"/>
          <w:sz w:val="22"/>
          <w:szCs w:val="22"/>
        </w:rPr>
        <w:tab/>
      </w:r>
      <w:r w:rsidRPr="005B4547">
        <w:rPr>
          <w:rFonts w:ascii="Times New Roman" w:hAnsi="Times New Roman"/>
          <w:sz w:val="22"/>
          <w:szCs w:val="22"/>
        </w:rPr>
        <w:t>5.9.</w:t>
      </w:r>
      <w:r w:rsidR="00A40DE5" w:rsidRPr="005B4547">
        <w:rPr>
          <w:rFonts w:ascii="Times New Roman" w:hAnsi="Times New Roman"/>
          <w:sz w:val="22"/>
          <w:szCs w:val="22"/>
        </w:rPr>
        <w:t>3</w:t>
      </w:r>
      <w:r w:rsidRPr="005B4547">
        <w:rPr>
          <w:rFonts w:ascii="Times New Roman" w:hAnsi="Times New Roman"/>
          <w:sz w:val="22"/>
          <w:szCs w:val="22"/>
        </w:rPr>
        <w:t>.</w:t>
      </w:r>
      <w:r w:rsidR="00AF0197" w:rsidRPr="005B4547">
        <w:rPr>
          <w:rFonts w:ascii="Times New Roman" w:hAnsi="Times New Roman"/>
          <w:sz w:val="22"/>
          <w:szCs w:val="22"/>
        </w:rPr>
        <w:t xml:space="preserve">  </w:t>
      </w:r>
      <w:r w:rsidRPr="005B4547">
        <w:rPr>
          <w:rFonts w:ascii="Times New Roman" w:hAnsi="Times New Roman"/>
          <w:sz w:val="22"/>
          <w:szCs w:val="22"/>
        </w:rPr>
        <w:t>Student information.</w:t>
      </w:r>
    </w:p>
    <w:p w14:paraId="29771BC7"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p>
    <w:p w14:paraId="59715777"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r w:rsidRPr="005B4547">
        <w:rPr>
          <w:rFonts w:ascii="Times New Roman" w:hAnsi="Times New Roman"/>
          <w:sz w:val="22"/>
          <w:szCs w:val="22"/>
        </w:rPr>
        <w:t>5.9.</w:t>
      </w:r>
      <w:r w:rsidR="00A40DE5" w:rsidRPr="00D15966">
        <w:rPr>
          <w:rFonts w:ascii="Times New Roman" w:hAnsi="Times New Roman"/>
          <w:sz w:val="22"/>
          <w:szCs w:val="22"/>
        </w:rPr>
        <w:t>3</w:t>
      </w:r>
      <w:r w:rsidR="00D15966">
        <w:rPr>
          <w:rFonts w:ascii="Times New Roman" w:hAnsi="Times New Roman"/>
          <w:sz w:val="22"/>
          <w:szCs w:val="22"/>
        </w:rPr>
        <w:t>.</w:t>
      </w:r>
      <w:r w:rsidR="00A40DE5" w:rsidRPr="00D15966">
        <w:rPr>
          <w:rFonts w:ascii="Times New Roman" w:hAnsi="Times New Roman"/>
          <w:sz w:val="22"/>
          <w:szCs w:val="22"/>
        </w:rPr>
        <w:t>a</w:t>
      </w:r>
      <w:r w:rsidRPr="005B4547">
        <w:rPr>
          <w:rFonts w:ascii="Times New Roman" w:hAnsi="Times New Roman"/>
          <w:sz w:val="22"/>
          <w:szCs w:val="22"/>
        </w:rPr>
        <w:t>.</w:t>
      </w:r>
      <w:r w:rsidR="002E1C5A" w:rsidRPr="005B4547">
        <w:rPr>
          <w:rFonts w:ascii="Times New Roman" w:hAnsi="Times New Roman"/>
          <w:sz w:val="22"/>
          <w:szCs w:val="22"/>
        </w:rPr>
        <w:t xml:space="preserve"> </w:t>
      </w:r>
      <w:r w:rsidRPr="005B4547">
        <w:rPr>
          <w:rFonts w:ascii="Times New Roman" w:hAnsi="Times New Roman"/>
          <w:sz w:val="22"/>
          <w:szCs w:val="22"/>
        </w:rPr>
        <w:t>A current schedule of fees, charges for tuition, required supplies, student activities, and all other student charges.</w:t>
      </w:r>
    </w:p>
    <w:p w14:paraId="6C355695"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p>
    <w:p w14:paraId="5547709D"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r w:rsidRPr="005B4547">
        <w:rPr>
          <w:rFonts w:ascii="Times New Roman" w:hAnsi="Times New Roman"/>
          <w:sz w:val="22"/>
          <w:szCs w:val="22"/>
        </w:rPr>
        <w:t>5.9</w:t>
      </w:r>
      <w:r w:rsidR="00D15966">
        <w:rPr>
          <w:rFonts w:ascii="Times New Roman" w:hAnsi="Times New Roman"/>
          <w:sz w:val="22"/>
          <w:szCs w:val="22"/>
        </w:rPr>
        <w:t>.</w:t>
      </w:r>
      <w:r w:rsidRPr="005B4547">
        <w:rPr>
          <w:rFonts w:ascii="Times New Roman" w:hAnsi="Times New Roman"/>
          <w:sz w:val="22"/>
          <w:szCs w:val="22"/>
        </w:rPr>
        <w:t>3.</w:t>
      </w:r>
      <w:r w:rsidR="00A40DE5" w:rsidRPr="005B4547">
        <w:rPr>
          <w:rFonts w:ascii="Times New Roman" w:hAnsi="Times New Roman"/>
          <w:sz w:val="22"/>
          <w:szCs w:val="22"/>
        </w:rPr>
        <w:t>b.</w:t>
      </w:r>
      <w:r w:rsidR="002E1C5A" w:rsidRPr="005B4547">
        <w:rPr>
          <w:rFonts w:ascii="Times New Roman" w:hAnsi="Times New Roman"/>
          <w:sz w:val="22"/>
          <w:szCs w:val="22"/>
        </w:rPr>
        <w:t xml:space="preserve"> </w:t>
      </w:r>
      <w:r w:rsidRPr="005B4547">
        <w:rPr>
          <w:rFonts w:ascii="Times New Roman" w:hAnsi="Times New Roman"/>
          <w:sz w:val="22"/>
          <w:szCs w:val="22"/>
        </w:rPr>
        <w:t>The institution’s policy about tuition and fee refunds and adjustments for the initial reporting year, and changes only for reporting in subsequent years.</w:t>
      </w:r>
    </w:p>
    <w:p w14:paraId="30B812D3" w14:textId="77777777" w:rsidR="00A10E52" w:rsidRPr="005B4547" w:rsidRDefault="00A10E52" w:rsidP="00AF019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1080"/>
        <w:jc w:val="both"/>
        <w:rPr>
          <w:rFonts w:ascii="Times New Roman" w:hAnsi="Times New Roman"/>
          <w:sz w:val="22"/>
          <w:szCs w:val="22"/>
        </w:rPr>
      </w:pPr>
    </w:p>
    <w:p w14:paraId="20B6EFB0" w14:textId="77777777" w:rsidR="00A10E52" w:rsidRPr="005B4547" w:rsidRDefault="00FE669E" w:rsidP="00F8509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5.9.</w:t>
      </w:r>
      <w:r w:rsidR="00A40DE5" w:rsidRPr="005B4547">
        <w:rPr>
          <w:rFonts w:ascii="Times New Roman" w:hAnsi="Times New Roman"/>
          <w:sz w:val="22"/>
          <w:szCs w:val="22"/>
        </w:rPr>
        <w:t>4</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The Council shall provide definitions of requested data elements.  When appropriate, prior data submissions may be utilized to fulfill specific data requirements.  Guidance will be provided by Council staff.</w:t>
      </w:r>
    </w:p>
    <w:p w14:paraId="2515EDE8"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554B53F" w14:textId="77777777" w:rsidR="00A10E52" w:rsidRPr="005B4547" w:rsidRDefault="00FE669E" w:rsidP="00B32A9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5.10.</w:t>
      </w:r>
      <w:r w:rsidRPr="005B4547">
        <w:rPr>
          <w:rFonts w:ascii="Times New Roman" w:hAnsi="Times New Roman"/>
          <w:sz w:val="22"/>
          <w:szCs w:val="22"/>
        </w:rPr>
        <w:t xml:space="preserve">  </w:t>
      </w:r>
      <w:r w:rsidR="00A10E52" w:rsidRPr="005B4547">
        <w:rPr>
          <w:rFonts w:ascii="Times New Roman" w:hAnsi="Times New Roman"/>
          <w:sz w:val="22"/>
          <w:szCs w:val="22"/>
        </w:rPr>
        <w:t>On-site review.</w:t>
      </w:r>
    </w:p>
    <w:p w14:paraId="2DBA152B"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6CADFF2"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5.10.</w:t>
      </w:r>
      <w:r w:rsidR="00B32A98" w:rsidRPr="005B4547">
        <w:rPr>
          <w:rFonts w:ascii="Times New Roman" w:hAnsi="Times New Roman"/>
          <w:sz w:val="22"/>
          <w:szCs w:val="22"/>
        </w:rPr>
        <w:t>1</w:t>
      </w:r>
      <w:r w:rsidRPr="005B4547">
        <w:rPr>
          <w:rFonts w:ascii="Times New Roman" w:hAnsi="Times New Roman"/>
          <w:sz w:val="22"/>
          <w:szCs w:val="22"/>
        </w:rPr>
        <w:t>.</w:t>
      </w:r>
      <w:r w:rsidRPr="005B4547">
        <w:rPr>
          <w:rFonts w:ascii="Times New Roman" w:hAnsi="Times New Roman"/>
          <w:sz w:val="22"/>
          <w:szCs w:val="22"/>
        </w:rPr>
        <w:tab/>
      </w:r>
      <w:r w:rsidR="002E1C5A" w:rsidRPr="005B4547">
        <w:rPr>
          <w:rFonts w:ascii="Times New Roman" w:hAnsi="Times New Roman"/>
          <w:sz w:val="22"/>
          <w:szCs w:val="22"/>
        </w:rPr>
        <w:t xml:space="preserve"> </w:t>
      </w:r>
      <w:r w:rsidRPr="005B4547">
        <w:rPr>
          <w:rFonts w:ascii="Times New Roman" w:hAnsi="Times New Roman"/>
          <w:sz w:val="22"/>
          <w:szCs w:val="22"/>
        </w:rPr>
        <w:t xml:space="preserve">The </w:t>
      </w:r>
      <w:r w:rsidR="00B377E9" w:rsidRPr="005B4547">
        <w:rPr>
          <w:rFonts w:ascii="Times New Roman" w:hAnsi="Times New Roman"/>
          <w:sz w:val="22"/>
          <w:szCs w:val="22"/>
        </w:rPr>
        <w:t>Council staff</w:t>
      </w:r>
      <w:r w:rsidRPr="005B4547">
        <w:rPr>
          <w:rFonts w:ascii="Times New Roman" w:hAnsi="Times New Roman"/>
          <w:sz w:val="22"/>
          <w:szCs w:val="22"/>
        </w:rPr>
        <w:t xml:space="preserve">, at </w:t>
      </w:r>
      <w:r w:rsidR="005754FB" w:rsidRPr="005B4547">
        <w:rPr>
          <w:rFonts w:ascii="Times New Roman" w:hAnsi="Times New Roman"/>
          <w:sz w:val="22"/>
          <w:szCs w:val="22"/>
        </w:rPr>
        <w:t>the Chancellor’s</w:t>
      </w:r>
      <w:r w:rsidRPr="005B4547">
        <w:rPr>
          <w:rFonts w:ascii="Times New Roman" w:hAnsi="Times New Roman"/>
          <w:sz w:val="22"/>
          <w:szCs w:val="22"/>
        </w:rPr>
        <w:t xml:space="preserve"> discretion, may conduct on-site reviews to assess institutional compliance with the minimum standards for conferring degrees as outlined in</w:t>
      </w:r>
      <w:r w:rsidR="002D0ADE">
        <w:rPr>
          <w:rFonts w:ascii="Times New Roman" w:hAnsi="Times New Roman"/>
          <w:sz w:val="22"/>
          <w:szCs w:val="22"/>
        </w:rPr>
        <w:t xml:space="preserve"> </w:t>
      </w:r>
      <w:r w:rsidR="005754FB" w:rsidRPr="005B4547">
        <w:rPr>
          <w:rFonts w:ascii="Times New Roman" w:hAnsi="Times New Roman"/>
          <w:sz w:val="22"/>
          <w:szCs w:val="22"/>
        </w:rPr>
        <w:t>135</w:t>
      </w:r>
      <w:r w:rsidR="00F10C70" w:rsidRPr="005B4547">
        <w:rPr>
          <w:rFonts w:ascii="Times New Roman" w:hAnsi="Times New Roman"/>
          <w:sz w:val="22"/>
          <w:szCs w:val="22"/>
        </w:rPr>
        <w:t xml:space="preserve"> </w:t>
      </w:r>
      <w:r w:rsidR="005754FB" w:rsidRPr="005B4547">
        <w:rPr>
          <w:rFonts w:ascii="Times New Roman" w:hAnsi="Times New Roman"/>
          <w:sz w:val="22"/>
          <w:szCs w:val="22"/>
        </w:rPr>
        <w:t>C.S.R. 20</w:t>
      </w:r>
      <w:r w:rsidRPr="005B4547">
        <w:rPr>
          <w:rFonts w:ascii="Times New Roman" w:hAnsi="Times New Roman"/>
          <w:sz w:val="22"/>
          <w:szCs w:val="22"/>
        </w:rPr>
        <w:t xml:space="preserve">, </w:t>
      </w:r>
      <w:r w:rsidRPr="005B4547">
        <w:rPr>
          <w:rFonts w:ascii="Times New Roman" w:hAnsi="Times New Roman"/>
          <w:i/>
          <w:sz w:val="22"/>
          <w:szCs w:val="22"/>
        </w:rPr>
        <w:t>Initial</w:t>
      </w:r>
      <w:r w:rsidRPr="005B4547">
        <w:rPr>
          <w:rFonts w:ascii="Times New Roman" w:hAnsi="Times New Roman"/>
          <w:sz w:val="22"/>
          <w:szCs w:val="22"/>
        </w:rPr>
        <w:t xml:space="preserve"> </w:t>
      </w:r>
      <w:r w:rsidRPr="005B4547">
        <w:rPr>
          <w:rFonts w:ascii="Times New Roman" w:hAnsi="Times New Roman"/>
          <w:i/>
          <w:sz w:val="22"/>
          <w:szCs w:val="22"/>
        </w:rPr>
        <w:t>Authorization for Degree-Granting Institutions</w:t>
      </w:r>
      <w:r w:rsidRPr="005B4547">
        <w:rPr>
          <w:rFonts w:ascii="Times New Roman" w:hAnsi="Times New Roman"/>
          <w:sz w:val="22"/>
          <w:szCs w:val="22"/>
        </w:rPr>
        <w:t xml:space="preserve">. The </w:t>
      </w:r>
      <w:r w:rsidR="005754FB" w:rsidRPr="005B4547">
        <w:rPr>
          <w:rFonts w:ascii="Times New Roman" w:hAnsi="Times New Roman"/>
          <w:sz w:val="22"/>
          <w:szCs w:val="22"/>
        </w:rPr>
        <w:t xml:space="preserve">Council staff </w:t>
      </w:r>
      <w:r w:rsidRPr="005B4547">
        <w:rPr>
          <w:rFonts w:ascii="Times New Roman" w:hAnsi="Times New Roman"/>
          <w:sz w:val="22"/>
          <w:szCs w:val="22"/>
        </w:rPr>
        <w:t>may evaluate maintenance of adequate academic and performance standards, conduct financial audits, or require the institution to perform such audits and provide detailed data</w:t>
      </w:r>
      <w:r w:rsidR="00B32A98" w:rsidRPr="005B4547">
        <w:rPr>
          <w:rFonts w:ascii="Times New Roman" w:hAnsi="Times New Roman"/>
          <w:sz w:val="22"/>
          <w:szCs w:val="22"/>
        </w:rPr>
        <w:t xml:space="preserve"> </w:t>
      </w:r>
      <w:r w:rsidR="00F10C70" w:rsidRPr="005B4547">
        <w:rPr>
          <w:rFonts w:ascii="Times New Roman" w:hAnsi="Times New Roman"/>
          <w:sz w:val="22"/>
          <w:szCs w:val="22"/>
        </w:rPr>
        <w:t>as necessary to render a thorough and comprehensive assessment</w:t>
      </w:r>
      <w:r w:rsidRPr="005B4547">
        <w:rPr>
          <w:rFonts w:ascii="Times New Roman" w:hAnsi="Times New Roman"/>
          <w:sz w:val="22"/>
          <w:szCs w:val="22"/>
        </w:rPr>
        <w:t xml:space="preserve">. </w:t>
      </w:r>
      <w:r w:rsidR="00F10C70" w:rsidRPr="005B4547">
        <w:rPr>
          <w:rFonts w:ascii="Times New Roman" w:hAnsi="Times New Roman"/>
          <w:sz w:val="22"/>
          <w:szCs w:val="22"/>
        </w:rPr>
        <w:t>When possible, t</w:t>
      </w:r>
      <w:r w:rsidRPr="005B4547">
        <w:rPr>
          <w:rFonts w:ascii="Times New Roman" w:hAnsi="Times New Roman"/>
          <w:sz w:val="22"/>
          <w:szCs w:val="22"/>
        </w:rPr>
        <w:t xml:space="preserve">he visit will be scheduled at a time which is mutually convenient to the institution and </w:t>
      </w:r>
      <w:r w:rsidR="00FF2A34" w:rsidRPr="005B4547">
        <w:rPr>
          <w:rFonts w:ascii="Times New Roman" w:hAnsi="Times New Roman"/>
          <w:sz w:val="22"/>
          <w:szCs w:val="22"/>
        </w:rPr>
        <w:t>Council staff</w:t>
      </w:r>
      <w:r w:rsidRPr="005B4547">
        <w:rPr>
          <w:rFonts w:ascii="Times New Roman" w:hAnsi="Times New Roman"/>
          <w:sz w:val="22"/>
          <w:szCs w:val="22"/>
        </w:rPr>
        <w:t>. The institution shall pay the reasonable expenses associated with the compliance review visit.</w:t>
      </w:r>
    </w:p>
    <w:p w14:paraId="3FFE3223"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15D63FC9"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5.10.</w:t>
      </w:r>
      <w:r w:rsidR="00B32A98" w:rsidRPr="005B4547">
        <w:rPr>
          <w:rFonts w:ascii="Times New Roman" w:hAnsi="Times New Roman"/>
          <w:sz w:val="22"/>
          <w:szCs w:val="22"/>
        </w:rPr>
        <w:t>2</w:t>
      </w:r>
      <w:r w:rsidRPr="005B4547">
        <w:rPr>
          <w:rFonts w:ascii="Times New Roman" w:hAnsi="Times New Roman"/>
          <w:sz w:val="22"/>
          <w:szCs w:val="22"/>
        </w:rPr>
        <w:t>.</w:t>
      </w:r>
      <w:r w:rsidRPr="005B4547">
        <w:rPr>
          <w:rFonts w:ascii="Times New Roman" w:hAnsi="Times New Roman"/>
          <w:sz w:val="22"/>
          <w:szCs w:val="22"/>
        </w:rPr>
        <w:tab/>
      </w:r>
      <w:r w:rsidR="002E1C5A" w:rsidRPr="005B4547">
        <w:rPr>
          <w:rFonts w:ascii="Times New Roman" w:hAnsi="Times New Roman"/>
          <w:sz w:val="22"/>
          <w:szCs w:val="22"/>
        </w:rPr>
        <w:t xml:space="preserve"> </w:t>
      </w:r>
      <w:r w:rsidRPr="005B4547">
        <w:rPr>
          <w:rFonts w:ascii="Times New Roman" w:hAnsi="Times New Roman"/>
          <w:sz w:val="22"/>
          <w:szCs w:val="22"/>
        </w:rPr>
        <w:t>Following review of submitted documentation and</w:t>
      </w:r>
      <w:r w:rsidR="00FF2A34" w:rsidRPr="005B4547">
        <w:rPr>
          <w:rFonts w:ascii="Times New Roman" w:hAnsi="Times New Roman"/>
          <w:sz w:val="22"/>
          <w:szCs w:val="22"/>
        </w:rPr>
        <w:t xml:space="preserve"> any requisite</w:t>
      </w:r>
      <w:r w:rsidRPr="005B4547">
        <w:rPr>
          <w:rFonts w:ascii="Times New Roman" w:hAnsi="Times New Roman"/>
          <w:sz w:val="22"/>
          <w:szCs w:val="22"/>
        </w:rPr>
        <w:t xml:space="preserve"> site visit, the </w:t>
      </w:r>
      <w:r w:rsidR="00FF2A34" w:rsidRPr="005B4547">
        <w:rPr>
          <w:rFonts w:ascii="Times New Roman" w:hAnsi="Times New Roman"/>
          <w:sz w:val="22"/>
          <w:szCs w:val="22"/>
        </w:rPr>
        <w:t>Council staff</w:t>
      </w:r>
      <w:r w:rsidRPr="005B4547">
        <w:rPr>
          <w:rFonts w:ascii="Times New Roman" w:hAnsi="Times New Roman"/>
          <w:sz w:val="22"/>
          <w:szCs w:val="22"/>
        </w:rPr>
        <w:t xml:space="preserve"> will prepare an analysis of the findings.  </w:t>
      </w:r>
    </w:p>
    <w:p w14:paraId="5759B80B"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27F6566A"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5.10.</w:t>
      </w:r>
      <w:r w:rsidR="00B32A98" w:rsidRPr="005B4547">
        <w:rPr>
          <w:rFonts w:ascii="Times New Roman" w:hAnsi="Times New Roman"/>
          <w:sz w:val="22"/>
          <w:szCs w:val="22"/>
        </w:rPr>
        <w:t>3</w:t>
      </w:r>
      <w:r w:rsidRPr="005B4547">
        <w:rPr>
          <w:rFonts w:ascii="Times New Roman" w:hAnsi="Times New Roman"/>
          <w:sz w:val="22"/>
          <w:szCs w:val="22"/>
        </w:rPr>
        <w:t>.</w:t>
      </w:r>
      <w:r w:rsidRPr="005B4547">
        <w:rPr>
          <w:rFonts w:ascii="Times New Roman" w:hAnsi="Times New Roman"/>
          <w:sz w:val="22"/>
          <w:szCs w:val="22"/>
        </w:rPr>
        <w:tab/>
      </w:r>
      <w:r w:rsidR="002E1C5A" w:rsidRPr="005B4547">
        <w:rPr>
          <w:rFonts w:ascii="Times New Roman" w:hAnsi="Times New Roman"/>
          <w:sz w:val="22"/>
          <w:szCs w:val="22"/>
        </w:rPr>
        <w:t xml:space="preserve"> </w:t>
      </w:r>
      <w:r w:rsidR="00FF2A34" w:rsidRPr="005B4547">
        <w:rPr>
          <w:rFonts w:ascii="Times New Roman" w:hAnsi="Times New Roman"/>
          <w:sz w:val="22"/>
          <w:szCs w:val="22"/>
        </w:rPr>
        <w:t>Council staff will provide a</w:t>
      </w:r>
      <w:r w:rsidRPr="005B4547">
        <w:rPr>
          <w:rFonts w:ascii="Times New Roman" w:hAnsi="Times New Roman"/>
          <w:sz w:val="22"/>
          <w:szCs w:val="22"/>
        </w:rPr>
        <w:t xml:space="preserve"> draft of</w:t>
      </w:r>
      <w:r w:rsidR="002D0ADE">
        <w:rPr>
          <w:rFonts w:ascii="Times New Roman" w:hAnsi="Times New Roman"/>
          <w:sz w:val="22"/>
          <w:szCs w:val="22"/>
        </w:rPr>
        <w:t xml:space="preserve"> </w:t>
      </w:r>
      <w:r w:rsidR="00FF2A34" w:rsidRPr="005B4547">
        <w:rPr>
          <w:rFonts w:ascii="Times New Roman" w:hAnsi="Times New Roman"/>
          <w:sz w:val="22"/>
          <w:szCs w:val="22"/>
        </w:rPr>
        <w:t>its</w:t>
      </w:r>
      <w:r w:rsidRPr="005B4547">
        <w:rPr>
          <w:rFonts w:ascii="Times New Roman" w:hAnsi="Times New Roman"/>
          <w:sz w:val="22"/>
          <w:szCs w:val="22"/>
        </w:rPr>
        <w:t xml:space="preserve"> report prepared in accordance with this section to the institution for correction of factual errors and comment.  The institution may provide the Council a response to the report within ten (10) working days of receipt of the report.  The institutional comments will be included with the </w:t>
      </w:r>
      <w:r w:rsidR="00FF2A34" w:rsidRPr="005B4547">
        <w:rPr>
          <w:rFonts w:ascii="Times New Roman" w:hAnsi="Times New Roman"/>
          <w:sz w:val="22"/>
          <w:szCs w:val="22"/>
        </w:rPr>
        <w:t xml:space="preserve">Chancellor’s recommendation </w:t>
      </w:r>
      <w:r w:rsidRPr="005B4547">
        <w:rPr>
          <w:rFonts w:ascii="Times New Roman" w:hAnsi="Times New Roman"/>
          <w:sz w:val="22"/>
          <w:szCs w:val="22"/>
        </w:rPr>
        <w:t>presented to the Council.</w:t>
      </w:r>
    </w:p>
    <w:p w14:paraId="305DE0DF"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1C88A5FA"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5.10.</w:t>
      </w:r>
      <w:r w:rsidR="00B32A98" w:rsidRPr="005B4547">
        <w:rPr>
          <w:rFonts w:ascii="Times New Roman" w:hAnsi="Times New Roman"/>
          <w:sz w:val="22"/>
          <w:szCs w:val="22"/>
        </w:rPr>
        <w:t>4</w:t>
      </w:r>
      <w:r w:rsidRPr="005B4547">
        <w:rPr>
          <w:rFonts w:ascii="Times New Roman" w:hAnsi="Times New Roman"/>
          <w:sz w:val="22"/>
          <w:szCs w:val="22"/>
        </w:rPr>
        <w:t>.</w:t>
      </w:r>
      <w:r w:rsidRPr="005B4547">
        <w:rPr>
          <w:rFonts w:ascii="Times New Roman" w:hAnsi="Times New Roman"/>
          <w:sz w:val="22"/>
          <w:szCs w:val="22"/>
        </w:rPr>
        <w:tab/>
      </w:r>
      <w:r w:rsidR="002E1C5A" w:rsidRPr="005B4547">
        <w:rPr>
          <w:rFonts w:ascii="Times New Roman" w:hAnsi="Times New Roman"/>
          <w:sz w:val="22"/>
          <w:szCs w:val="22"/>
        </w:rPr>
        <w:t xml:space="preserve"> </w:t>
      </w:r>
      <w:r w:rsidRPr="005B4547">
        <w:rPr>
          <w:rFonts w:ascii="Times New Roman" w:hAnsi="Times New Roman"/>
          <w:sz w:val="22"/>
          <w:szCs w:val="22"/>
        </w:rPr>
        <w:t xml:space="preserve">The </w:t>
      </w:r>
      <w:r w:rsidR="00EA5C18" w:rsidRPr="005B4547">
        <w:rPr>
          <w:rFonts w:ascii="Times New Roman" w:hAnsi="Times New Roman"/>
          <w:sz w:val="22"/>
          <w:szCs w:val="22"/>
        </w:rPr>
        <w:t xml:space="preserve">Chancellor </w:t>
      </w:r>
      <w:r w:rsidRPr="005B4547">
        <w:rPr>
          <w:rFonts w:ascii="Times New Roman" w:hAnsi="Times New Roman"/>
          <w:sz w:val="22"/>
          <w:szCs w:val="22"/>
        </w:rPr>
        <w:t>will develop a recommendation for the Council regarding the institutional reauthorization application.  Only those institutions which meet generally accepted higher education state standards of quality will be recommended for reauthorization.</w:t>
      </w:r>
    </w:p>
    <w:p w14:paraId="41542EED"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55992266"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5.10.</w:t>
      </w:r>
      <w:r w:rsidR="00B32A98" w:rsidRPr="005B4547">
        <w:rPr>
          <w:rFonts w:ascii="Times New Roman" w:hAnsi="Times New Roman"/>
          <w:sz w:val="22"/>
          <w:szCs w:val="22"/>
        </w:rPr>
        <w:t>5</w:t>
      </w:r>
      <w:r w:rsidRPr="005B4547">
        <w:rPr>
          <w:rFonts w:ascii="Times New Roman" w:hAnsi="Times New Roman"/>
          <w:sz w:val="22"/>
          <w:szCs w:val="22"/>
        </w:rPr>
        <w:t>.</w:t>
      </w:r>
      <w:r w:rsidRPr="005B4547">
        <w:rPr>
          <w:rFonts w:ascii="Times New Roman" w:hAnsi="Times New Roman"/>
          <w:sz w:val="22"/>
          <w:szCs w:val="22"/>
        </w:rPr>
        <w:tab/>
      </w:r>
      <w:r w:rsidR="002E1C5A" w:rsidRPr="005B4547">
        <w:rPr>
          <w:rFonts w:ascii="Times New Roman" w:hAnsi="Times New Roman"/>
          <w:sz w:val="22"/>
          <w:szCs w:val="22"/>
        </w:rPr>
        <w:t xml:space="preserve"> </w:t>
      </w:r>
      <w:r w:rsidR="00EA5C18" w:rsidRPr="005B4547">
        <w:rPr>
          <w:rFonts w:ascii="Times New Roman" w:hAnsi="Times New Roman"/>
          <w:sz w:val="22"/>
          <w:szCs w:val="22"/>
        </w:rPr>
        <w:t>If the Chancellor finds that a</w:t>
      </w:r>
      <w:r w:rsidRPr="005B4547">
        <w:rPr>
          <w:rFonts w:ascii="Times New Roman" w:hAnsi="Times New Roman"/>
          <w:sz w:val="22"/>
          <w:szCs w:val="22"/>
        </w:rPr>
        <w:t xml:space="preserve">n institution </w:t>
      </w:r>
      <w:r w:rsidR="00EA5C18" w:rsidRPr="005B4547">
        <w:rPr>
          <w:rFonts w:ascii="Times New Roman" w:hAnsi="Times New Roman"/>
          <w:sz w:val="22"/>
          <w:szCs w:val="22"/>
        </w:rPr>
        <w:t xml:space="preserve">does </w:t>
      </w:r>
      <w:r w:rsidRPr="005B4547">
        <w:rPr>
          <w:rFonts w:ascii="Times New Roman" w:hAnsi="Times New Roman"/>
          <w:sz w:val="22"/>
          <w:szCs w:val="22"/>
        </w:rPr>
        <w:t xml:space="preserve">not meet the generally accepted higher education state standards of quality </w:t>
      </w:r>
      <w:r w:rsidR="00EA5C18" w:rsidRPr="005B4547">
        <w:rPr>
          <w:rFonts w:ascii="Times New Roman" w:hAnsi="Times New Roman"/>
          <w:sz w:val="22"/>
          <w:szCs w:val="22"/>
        </w:rPr>
        <w:t xml:space="preserve">the Chancellor will </w:t>
      </w:r>
      <w:r w:rsidRPr="005B4547">
        <w:rPr>
          <w:rFonts w:ascii="Times New Roman" w:hAnsi="Times New Roman"/>
          <w:sz w:val="22"/>
          <w:szCs w:val="22"/>
        </w:rPr>
        <w:t xml:space="preserve">recommend to the Council </w:t>
      </w:r>
      <w:r w:rsidR="00EA5C18" w:rsidRPr="005B4547">
        <w:rPr>
          <w:rFonts w:ascii="Times New Roman" w:hAnsi="Times New Roman"/>
          <w:sz w:val="22"/>
          <w:szCs w:val="22"/>
        </w:rPr>
        <w:t xml:space="preserve">that it deny </w:t>
      </w:r>
      <w:r w:rsidRPr="005B4547">
        <w:rPr>
          <w:rFonts w:ascii="Times New Roman" w:hAnsi="Times New Roman"/>
          <w:sz w:val="22"/>
          <w:szCs w:val="22"/>
        </w:rPr>
        <w:t>reauthorization</w:t>
      </w:r>
      <w:r w:rsidR="00EA5C18" w:rsidRPr="005B4547">
        <w:rPr>
          <w:rFonts w:ascii="Times New Roman" w:hAnsi="Times New Roman"/>
          <w:sz w:val="22"/>
          <w:szCs w:val="22"/>
        </w:rPr>
        <w:t xml:space="preserve"> of the institution</w:t>
      </w:r>
      <w:r w:rsidRPr="005B4547">
        <w:rPr>
          <w:rFonts w:ascii="Times New Roman" w:hAnsi="Times New Roman"/>
          <w:sz w:val="22"/>
          <w:szCs w:val="22"/>
        </w:rPr>
        <w:t>. Once reauthorization is denied, the institution is subject to the authorization requirements, process and review in</w:t>
      </w:r>
      <w:r w:rsidR="002D0ADE">
        <w:rPr>
          <w:rFonts w:ascii="Times New Roman" w:hAnsi="Times New Roman"/>
          <w:sz w:val="22"/>
          <w:szCs w:val="22"/>
        </w:rPr>
        <w:t xml:space="preserve"> </w:t>
      </w:r>
      <w:r w:rsidR="00EA5C18" w:rsidRPr="005B4547">
        <w:rPr>
          <w:rFonts w:ascii="Times New Roman" w:hAnsi="Times New Roman"/>
          <w:sz w:val="22"/>
          <w:szCs w:val="22"/>
        </w:rPr>
        <w:t>135 C.S.R. 20</w:t>
      </w:r>
      <w:r w:rsidRPr="005B4547">
        <w:rPr>
          <w:rFonts w:ascii="Times New Roman" w:hAnsi="Times New Roman"/>
          <w:sz w:val="22"/>
          <w:szCs w:val="22"/>
        </w:rPr>
        <w:t>,</w:t>
      </w:r>
      <w:r w:rsidRPr="005B4547">
        <w:rPr>
          <w:rFonts w:ascii="Times New Roman" w:hAnsi="Times New Roman"/>
          <w:i/>
          <w:sz w:val="22"/>
          <w:szCs w:val="22"/>
        </w:rPr>
        <w:t xml:space="preserve"> Initial</w:t>
      </w:r>
      <w:r w:rsidRPr="005B4547">
        <w:rPr>
          <w:rFonts w:ascii="Times New Roman" w:hAnsi="Times New Roman"/>
          <w:sz w:val="22"/>
          <w:szCs w:val="22"/>
        </w:rPr>
        <w:t xml:space="preserve"> </w:t>
      </w:r>
      <w:r w:rsidRPr="005B4547">
        <w:rPr>
          <w:rFonts w:ascii="Times New Roman" w:hAnsi="Times New Roman"/>
          <w:i/>
          <w:sz w:val="22"/>
          <w:szCs w:val="22"/>
        </w:rPr>
        <w:t>Authorization of Degree-Granting Institutions</w:t>
      </w:r>
      <w:r w:rsidRPr="005B4547">
        <w:rPr>
          <w:rFonts w:ascii="Times New Roman" w:hAnsi="Times New Roman"/>
          <w:sz w:val="22"/>
          <w:szCs w:val="22"/>
        </w:rPr>
        <w:t>,</w:t>
      </w:r>
      <w:r w:rsidRPr="005B4547">
        <w:rPr>
          <w:rFonts w:ascii="Times New Roman" w:hAnsi="Times New Roman"/>
          <w:i/>
          <w:sz w:val="22"/>
          <w:szCs w:val="22"/>
        </w:rPr>
        <w:t xml:space="preserve"> </w:t>
      </w:r>
      <w:r w:rsidRPr="005B4547">
        <w:rPr>
          <w:rFonts w:ascii="Times New Roman" w:hAnsi="Times New Roman"/>
          <w:sz w:val="22"/>
          <w:szCs w:val="22"/>
        </w:rPr>
        <w:t>in order to seek authorization to operate within West Virginia.</w:t>
      </w:r>
    </w:p>
    <w:p w14:paraId="6EC976E6"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41E33936" w14:textId="77777777" w:rsidR="00A10E52" w:rsidRPr="005B4547" w:rsidRDefault="00A10E52" w:rsidP="00FE669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B4547">
        <w:rPr>
          <w:rFonts w:ascii="Times New Roman" w:hAnsi="Times New Roman"/>
          <w:sz w:val="22"/>
          <w:szCs w:val="22"/>
        </w:rPr>
        <w:t>5.10.</w:t>
      </w:r>
      <w:r w:rsidR="002D0ADE">
        <w:rPr>
          <w:rFonts w:ascii="Times New Roman" w:hAnsi="Times New Roman"/>
          <w:sz w:val="22"/>
          <w:szCs w:val="22"/>
        </w:rPr>
        <w:t>6</w:t>
      </w:r>
      <w:r w:rsidRPr="005B4547">
        <w:rPr>
          <w:rFonts w:ascii="Times New Roman" w:hAnsi="Times New Roman"/>
          <w:sz w:val="22"/>
          <w:szCs w:val="22"/>
        </w:rPr>
        <w:t>.</w:t>
      </w:r>
      <w:r w:rsidRPr="005B4547">
        <w:rPr>
          <w:rFonts w:ascii="Times New Roman" w:hAnsi="Times New Roman"/>
          <w:sz w:val="22"/>
          <w:szCs w:val="22"/>
        </w:rPr>
        <w:tab/>
      </w:r>
      <w:r w:rsidR="002E1C5A" w:rsidRPr="005B4547">
        <w:rPr>
          <w:rFonts w:ascii="Times New Roman" w:hAnsi="Times New Roman"/>
          <w:sz w:val="22"/>
          <w:szCs w:val="22"/>
        </w:rPr>
        <w:t xml:space="preserve"> </w:t>
      </w:r>
      <w:r w:rsidRPr="005B4547">
        <w:rPr>
          <w:rFonts w:ascii="Times New Roman" w:hAnsi="Times New Roman"/>
          <w:sz w:val="22"/>
          <w:szCs w:val="22"/>
        </w:rPr>
        <w:t>An institution submitting an annual reauthorization report</w:t>
      </w:r>
      <w:r w:rsidR="00EA5C18" w:rsidRPr="005B4547">
        <w:rPr>
          <w:rFonts w:ascii="Times New Roman" w:hAnsi="Times New Roman"/>
          <w:sz w:val="22"/>
          <w:szCs w:val="22"/>
        </w:rPr>
        <w:t xml:space="preserve"> determined</w:t>
      </w:r>
      <w:r w:rsidRPr="005B4547">
        <w:rPr>
          <w:rFonts w:ascii="Times New Roman" w:hAnsi="Times New Roman"/>
          <w:sz w:val="22"/>
          <w:szCs w:val="22"/>
        </w:rPr>
        <w:t xml:space="preserve"> by the Council as meeting the standards for reauthorization shall retain its authorized status for the </w:t>
      </w:r>
      <w:r w:rsidR="00EA5C18" w:rsidRPr="005B4547">
        <w:rPr>
          <w:rFonts w:ascii="Times New Roman" w:hAnsi="Times New Roman"/>
          <w:sz w:val="22"/>
          <w:szCs w:val="22"/>
        </w:rPr>
        <w:t>following</w:t>
      </w:r>
      <w:r w:rsidRPr="005B4547">
        <w:rPr>
          <w:rFonts w:ascii="Times New Roman" w:hAnsi="Times New Roman"/>
          <w:sz w:val="22"/>
          <w:szCs w:val="22"/>
        </w:rPr>
        <w:t xml:space="preserve"> year.  </w:t>
      </w:r>
    </w:p>
    <w:p w14:paraId="45169692"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E9B4399"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5B4547">
        <w:rPr>
          <w:rFonts w:ascii="Times New Roman" w:hAnsi="Times New Roman"/>
          <w:b/>
          <w:sz w:val="22"/>
          <w:szCs w:val="22"/>
        </w:rPr>
        <w:t>§135-52-6.</w:t>
      </w:r>
      <w:r w:rsidRPr="005B4547">
        <w:rPr>
          <w:rFonts w:ascii="Times New Roman" w:hAnsi="Times New Roman"/>
          <w:b/>
          <w:sz w:val="22"/>
          <w:szCs w:val="22"/>
        </w:rPr>
        <w:tab/>
      </w:r>
      <w:r w:rsidR="002D0ADE">
        <w:rPr>
          <w:rFonts w:ascii="Times New Roman" w:hAnsi="Times New Roman"/>
          <w:b/>
          <w:sz w:val="22"/>
          <w:szCs w:val="22"/>
        </w:rPr>
        <w:t xml:space="preserve"> </w:t>
      </w:r>
      <w:r w:rsidR="001E01FD" w:rsidRPr="005B4547">
        <w:rPr>
          <w:rFonts w:ascii="Times New Roman" w:hAnsi="Times New Roman"/>
          <w:b/>
          <w:sz w:val="22"/>
          <w:szCs w:val="22"/>
        </w:rPr>
        <w:t>[Reserved]</w:t>
      </w:r>
    </w:p>
    <w:p w14:paraId="757CEEEA"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54E678E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b/>
          <w:sz w:val="22"/>
          <w:szCs w:val="22"/>
        </w:rPr>
        <w:t>§135-52-7.</w:t>
      </w:r>
      <w:r w:rsidRPr="005B4547">
        <w:rPr>
          <w:rFonts w:ascii="Times New Roman" w:hAnsi="Times New Roman"/>
          <w:b/>
          <w:sz w:val="22"/>
          <w:szCs w:val="22"/>
        </w:rPr>
        <w:tab/>
      </w:r>
      <w:r w:rsidR="002E1C5A" w:rsidRPr="005B4547">
        <w:rPr>
          <w:rFonts w:ascii="Times New Roman" w:hAnsi="Times New Roman"/>
          <w:b/>
          <w:sz w:val="22"/>
          <w:szCs w:val="22"/>
        </w:rPr>
        <w:t xml:space="preserve"> </w:t>
      </w:r>
      <w:r w:rsidRPr="005B4547">
        <w:rPr>
          <w:rFonts w:ascii="Times New Roman" w:hAnsi="Times New Roman"/>
          <w:b/>
          <w:sz w:val="22"/>
          <w:szCs w:val="22"/>
        </w:rPr>
        <w:t>Dissemination of Institutional Information.</w:t>
      </w:r>
    </w:p>
    <w:p w14:paraId="28B8ECF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9689328"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7.1.</w:t>
      </w:r>
      <w:r w:rsidR="000C6473" w:rsidRPr="005B4547">
        <w:rPr>
          <w:rFonts w:ascii="Times New Roman" w:hAnsi="Times New Roman"/>
          <w:sz w:val="22"/>
          <w:szCs w:val="22"/>
        </w:rPr>
        <w:t xml:space="preserve">  </w:t>
      </w:r>
      <w:r w:rsidRPr="005B4547">
        <w:rPr>
          <w:rFonts w:ascii="Times New Roman" w:hAnsi="Times New Roman"/>
          <w:sz w:val="22"/>
          <w:szCs w:val="22"/>
        </w:rPr>
        <w:t>The Council shall make available to the public, information on matters of institutional performance that are not confidential and not restricted by federal or state laws or regulations.  Such information may be posted on the Council’s website or disseminated through other appropriate venues.</w:t>
      </w:r>
    </w:p>
    <w:p w14:paraId="1BE238E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0AEBC4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7.2.</w:t>
      </w:r>
      <w:r w:rsidR="002E1C5A" w:rsidRPr="005B4547">
        <w:rPr>
          <w:rFonts w:ascii="Times New Roman" w:hAnsi="Times New Roman"/>
          <w:sz w:val="22"/>
          <w:szCs w:val="22"/>
        </w:rPr>
        <w:t xml:space="preserve">  </w:t>
      </w:r>
      <w:r w:rsidRPr="005B4547">
        <w:rPr>
          <w:rFonts w:ascii="Times New Roman" w:hAnsi="Times New Roman"/>
          <w:sz w:val="22"/>
          <w:szCs w:val="22"/>
        </w:rPr>
        <w:t>The Council office shall maintain a list of institutions authorized to grant certificates and degrees and shall make such list available to the public.</w:t>
      </w:r>
    </w:p>
    <w:p w14:paraId="5A7ADED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36C4BF0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b/>
          <w:sz w:val="22"/>
          <w:szCs w:val="22"/>
        </w:rPr>
        <w:t>§135-52-8.</w:t>
      </w:r>
      <w:r w:rsidRPr="005B4547">
        <w:rPr>
          <w:rFonts w:ascii="Times New Roman" w:hAnsi="Times New Roman"/>
          <w:b/>
          <w:sz w:val="22"/>
          <w:szCs w:val="22"/>
        </w:rPr>
        <w:tab/>
      </w:r>
      <w:r w:rsidR="002E1C5A" w:rsidRPr="005B4547">
        <w:rPr>
          <w:rFonts w:ascii="Times New Roman" w:hAnsi="Times New Roman"/>
          <w:b/>
          <w:sz w:val="22"/>
          <w:szCs w:val="22"/>
        </w:rPr>
        <w:t xml:space="preserve"> </w:t>
      </w:r>
      <w:r w:rsidRPr="005B4547">
        <w:rPr>
          <w:rFonts w:ascii="Times New Roman" w:hAnsi="Times New Roman"/>
          <w:b/>
          <w:sz w:val="22"/>
          <w:szCs w:val="22"/>
        </w:rPr>
        <w:t>Change of Ownership and Control.</w:t>
      </w:r>
    </w:p>
    <w:p w14:paraId="34E0EA8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391EA0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8.1.</w:t>
      </w:r>
      <w:r w:rsidRPr="005B4547">
        <w:rPr>
          <w:rFonts w:ascii="Times New Roman" w:hAnsi="Times New Roman"/>
          <w:sz w:val="22"/>
          <w:szCs w:val="22"/>
        </w:rPr>
        <w:tab/>
      </w:r>
      <w:r w:rsidR="002E1C5A" w:rsidRPr="005B4547">
        <w:rPr>
          <w:rFonts w:ascii="Times New Roman" w:hAnsi="Times New Roman"/>
          <w:sz w:val="22"/>
          <w:szCs w:val="22"/>
        </w:rPr>
        <w:t xml:space="preserve"> </w:t>
      </w:r>
      <w:r w:rsidRPr="005B4547">
        <w:rPr>
          <w:rFonts w:ascii="Times New Roman" w:hAnsi="Times New Roman"/>
          <w:sz w:val="22"/>
          <w:szCs w:val="22"/>
        </w:rPr>
        <w:t xml:space="preserve">Authorization of an institution terminates when a change in ownership </w:t>
      </w:r>
      <w:r w:rsidR="00B31766" w:rsidRPr="005B4547">
        <w:rPr>
          <w:rFonts w:ascii="Times New Roman" w:hAnsi="Times New Roman"/>
          <w:sz w:val="22"/>
          <w:szCs w:val="22"/>
        </w:rPr>
        <w:t xml:space="preserve">or </w:t>
      </w:r>
      <w:r w:rsidRPr="005B4547">
        <w:rPr>
          <w:rFonts w:ascii="Times New Roman" w:hAnsi="Times New Roman"/>
          <w:sz w:val="22"/>
          <w:szCs w:val="22"/>
        </w:rPr>
        <w:t xml:space="preserve">control of the institution changes from that indicated on the institution’s most recent reauthorization application unless the institution files an application within ten (10) business days after the change of ownership </w:t>
      </w:r>
      <w:r w:rsidR="00B31766" w:rsidRPr="005B4547">
        <w:rPr>
          <w:rFonts w:ascii="Times New Roman" w:hAnsi="Times New Roman"/>
          <w:sz w:val="22"/>
          <w:szCs w:val="22"/>
        </w:rPr>
        <w:t xml:space="preserve">or </w:t>
      </w:r>
      <w:r w:rsidRPr="005B4547">
        <w:rPr>
          <w:rFonts w:ascii="Times New Roman" w:hAnsi="Times New Roman"/>
          <w:sz w:val="22"/>
          <w:szCs w:val="22"/>
        </w:rPr>
        <w:t>control.  Such institution shall submit an application reflecting the change in ownership and control and a</w:t>
      </w:r>
      <w:r w:rsidR="00B31766" w:rsidRPr="005B4547">
        <w:rPr>
          <w:rFonts w:ascii="Times New Roman" w:hAnsi="Times New Roman"/>
          <w:sz w:val="22"/>
          <w:szCs w:val="22"/>
        </w:rPr>
        <w:t>n application</w:t>
      </w:r>
      <w:r w:rsidRPr="005B4547">
        <w:rPr>
          <w:rFonts w:ascii="Times New Roman" w:hAnsi="Times New Roman"/>
          <w:sz w:val="22"/>
          <w:szCs w:val="22"/>
        </w:rPr>
        <w:t xml:space="preserve"> fee of $500.</w:t>
      </w:r>
    </w:p>
    <w:p w14:paraId="7FCADB3C"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44999D0"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8.1.</w:t>
      </w:r>
      <w:r w:rsidR="00B32A98" w:rsidRPr="005B4547">
        <w:rPr>
          <w:rFonts w:ascii="Times New Roman" w:hAnsi="Times New Roman"/>
          <w:sz w:val="22"/>
          <w:szCs w:val="22"/>
        </w:rPr>
        <w:t>1</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 xml:space="preserve">If an institution files an application requesting approval of a change of ownership and control more than ten (10) business days after </w:t>
      </w:r>
      <w:r w:rsidR="00B31766" w:rsidRPr="005B4547">
        <w:rPr>
          <w:rFonts w:ascii="Times New Roman" w:hAnsi="Times New Roman"/>
          <w:sz w:val="22"/>
          <w:szCs w:val="22"/>
        </w:rPr>
        <w:t>such</w:t>
      </w:r>
      <w:r w:rsidR="00A10E52" w:rsidRPr="005B4547">
        <w:rPr>
          <w:rFonts w:ascii="Times New Roman" w:hAnsi="Times New Roman"/>
          <w:sz w:val="22"/>
          <w:szCs w:val="22"/>
        </w:rPr>
        <w:t xml:space="preserve"> change takes effect, the authorization terminates and such an application will be considered as an application for authorization and the institution shall pay the fees specified in</w:t>
      </w:r>
      <w:r w:rsidR="00B31766" w:rsidRPr="005B4547">
        <w:rPr>
          <w:rFonts w:ascii="Times New Roman" w:hAnsi="Times New Roman"/>
          <w:sz w:val="22"/>
          <w:szCs w:val="22"/>
        </w:rPr>
        <w:t xml:space="preserve"> 135 C.S.R. 20</w:t>
      </w:r>
      <w:r w:rsidR="00A10E52" w:rsidRPr="005B4547">
        <w:rPr>
          <w:rFonts w:ascii="Times New Roman" w:hAnsi="Times New Roman"/>
          <w:sz w:val="22"/>
          <w:szCs w:val="22"/>
        </w:rPr>
        <w:t xml:space="preserve">, </w:t>
      </w:r>
      <w:r w:rsidR="00A10E52" w:rsidRPr="005B4547">
        <w:rPr>
          <w:rFonts w:ascii="Times New Roman" w:hAnsi="Times New Roman"/>
          <w:i/>
          <w:sz w:val="22"/>
          <w:szCs w:val="22"/>
        </w:rPr>
        <w:t>Initial Authorization for Degree-Granting Institutions</w:t>
      </w:r>
      <w:r w:rsidR="00A10E52" w:rsidRPr="005B4547">
        <w:rPr>
          <w:rFonts w:ascii="Times New Roman" w:hAnsi="Times New Roman"/>
          <w:sz w:val="22"/>
          <w:szCs w:val="22"/>
        </w:rPr>
        <w:t xml:space="preserve">.  </w:t>
      </w:r>
    </w:p>
    <w:p w14:paraId="369E94B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CBBBCEA"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8.1.</w:t>
      </w:r>
      <w:r w:rsidR="00B8394C" w:rsidRPr="005B4547">
        <w:rPr>
          <w:rFonts w:ascii="Times New Roman" w:hAnsi="Times New Roman"/>
          <w:sz w:val="22"/>
          <w:szCs w:val="22"/>
        </w:rPr>
        <w:t>2</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 xml:space="preserve">An authorized institution shall notify the Council of any anticipated change in </w:t>
      </w:r>
      <w:r w:rsidR="00832DD3" w:rsidRPr="005B4547">
        <w:rPr>
          <w:rFonts w:ascii="Times New Roman" w:hAnsi="Times New Roman"/>
          <w:sz w:val="22"/>
          <w:szCs w:val="22"/>
        </w:rPr>
        <w:t>or</w:t>
      </w:r>
      <w:r w:rsidR="00A10E52" w:rsidRPr="005B4547">
        <w:rPr>
          <w:rFonts w:ascii="Times New Roman" w:hAnsi="Times New Roman"/>
          <w:sz w:val="22"/>
          <w:szCs w:val="22"/>
        </w:rPr>
        <w:t xml:space="preserve"> control at least thirty (30) days prior to the change in ownership and control.</w:t>
      </w:r>
    </w:p>
    <w:p w14:paraId="494B630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C23E84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b/>
          <w:sz w:val="22"/>
          <w:szCs w:val="22"/>
        </w:rPr>
        <w:t>§135-52-9.</w:t>
      </w:r>
      <w:r w:rsidRPr="005B4547">
        <w:rPr>
          <w:rFonts w:ascii="Times New Roman" w:hAnsi="Times New Roman"/>
          <w:b/>
          <w:sz w:val="22"/>
          <w:szCs w:val="22"/>
        </w:rPr>
        <w:tab/>
      </w:r>
      <w:r w:rsidR="002E1C5A" w:rsidRPr="005B4547">
        <w:rPr>
          <w:rFonts w:ascii="Times New Roman" w:hAnsi="Times New Roman"/>
          <w:b/>
          <w:sz w:val="22"/>
          <w:szCs w:val="22"/>
        </w:rPr>
        <w:t xml:space="preserve"> </w:t>
      </w:r>
      <w:r w:rsidRPr="005B4547">
        <w:rPr>
          <w:rFonts w:ascii="Times New Roman" w:hAnsi="Times New Roman"/>
          <w:b/>
          <w:sz w:val="22"/>
          <w:szCs w:val="22"/>
        </w:rPr>
        <w:t>Reauthorization Fees.</w:t>
      </w:r>
    </w:p>
    <w:p w14:paraId="3892BD9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081175C"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5B4547">
        <w:rPr>
          <w:rFonts w:ascii="Times New Roman" w:hAnsi="Times New Roman"/>
          <w:sz w:val="22"/>
          <w:szCs w:val="22"/>
        </w:rPr>
        <w:tab/>
        <w:t>9.1.</w:t>
      </w:r>
      <w:r w:rsidR="000C6473" w:rsidRPr="005B4547">
        <w:rPr>
          <w:rFonts w:ascii="Times New Roman" w:hAnsi="Times New Roman"/>
          <w:sz w:val="22"/>
          <w:szCs w:val="22"/>
        </w:rPr>
        <w:t xml:space="preserve"> </w:t>
      </w:r>
      <w:r w:rsidRPr="005B4547">
        <w:rPr>
          <w:rFonts w:ascii="Times New Roman" w:hAnsi="Times New Roman"/>
          <w:sz w:val="22"/>
          <w:szCs w:val="22"/>
        </w:rPr>
        <w:t>A non-refundable fee of $500 shall accompany the submission of the annual application report for reauthorization.</w:t>
      </w:r>
    </w:p>
    <w:p w14:paraId="236A10C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37122238"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5B4547">
        <w:rPr>
          <w:rFonts w:ascii="Times New Roman" w:hAnsi="Times New Roman"/>
          <w:sz w:val="22"/>
          <w:szCs w:val="22"/>
        </w:rPr>
        <w:tab/>
      </w:r>
      <w:r w:rsidR="00A10E52" w:rsidRPr="005B4547">
        <w:rPr>
          <w:rFonts w:ascii="Times New Roman" w:hAnsi="Times New Roman"/>
          <w:sz w:val="22"/>
          <w:szCs w:val="22"/>
        </w:rPr>
        <w:t>9.2.</w:t>
      </w:r>
      <w:r w:rsidRPr="005B4547">
        <w:rPr>
          <w:rFonts w:ascii="Times New Roman" w:hAnsi="Times New Roman"/>
          <w:sz w:val="22"/>
          <w:szCs w:val="22"/>
        </w:rPr>
        <w:t xml:space="preserve"> </w:t>
      </w:r>
      <w:r w:rsidR="00A10E52" w:rsidRPr="005B4547">
        <w:rPr>
          <w:rFonts w:ascii="Times New Roman" w:hAnsi="Times New Roman"/>
          <w:sz w:val="22"/>
          <w:szCs w:val="22"/>
        </w:rPr>
        <w:t>Failure to file the annual report or to pay the report fee shall be sufficient grounds for denial of reauthorization, suspension, or revocation of degree granting authority.  An institution filing a report that is postmarked after the November 1 due date will be assessed a late fee of $300.</w:t>
      </w:r>
    </w:p>
    <w:p w14:paraId="4DB79137"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64AC0C7"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5B4547">
        <w:rPr>
          <w:rFonts w:ascii="Times New Roman" w:hAnsi="Times New Roman"/>
          <w:sz w:val="22"/>
          <w:szCs w:val="22"/>
        </w:rPr>
        <w:tab/>
      </w:r>
      <w:r w:rsidR="00A10E52" w:rsidRPr="005B4547">
        <w:rPr>
          <w:rFonts w:ascii="Times New Roman" w:hAnsi="Times New Roman"/>
          <w:sz w:val="22"/>
          <w:szCs w:val="22"/>
        </w:rPr>
        <w:t>9.3.</w:t>
      </w:r>
      <w:r w:rsidRPr="005B4547">
        <w:rPr>
          <w:rFonts w:ascii="Times New Roman" w:hAnsi="Times New Roman"/>
          <w:sz w:val="22"/>
          <w:szCs w:val="22"/>
        </w:rPr>
        <w:t xml:space="preserve"> </w:t>
      </w:r>
      <w:r w:rsidR="00A10E52" w:rsidRPr="005B4547">
        <w:rPr>
          <w:rFonts w:ascii="Times New Roman" w:hAnsi="Times New Roman"/>
          <w:sz w:val="22"/>
          <w:szCs w:val="22"/>
        </w:rPr>
        <w:t>The annual fee and annual report requirements shall be applicable for all years of authorization through the Council.</w:t>
      </w:r>
      <w:r w:rsidR="00A10E52" w:rsidRPr="005B4547">
        <w:rPr>
          <w:rFonts w:ascii="Times New Roman" w:hAnsi="Times New Roman"/>
          <w:b/>
          <w:sz w:val="22"/>
          <w:szCs w:val="22"/>
        </w:rPr>
        <w:tab/>
      </w:r>
    </w:p>
    <w:p w14:paraId="4CD244F2"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39ABC9A9"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9.4.</w:t>
      </w:r>
      <w:r w:rsidRPr="005B4547">
        <w:rPr>
          <w:rFonts w:ascii="Times New Roman" w:hAnsi="Times New Roman"/>
          <w:sz w:val="22"/>
          <w:szCs w:val="22"/>
        </w:rPr>
        <w:t xml:space="preserve"> </w:t>
      </w:r>
      <w:r w:rsidR="00A10E52" w:rsidRPr="005B4547">
        <w:rPr>
          <w:rFonts w:ascii="Times New Roman" w:hAnsi="Times New Roman"/>
          <w:sz w:val="22"/>
          <w:szCs w:val="22"/>
        </w:rPr>
        <w:t>Public institutions located in West Virginia are exempt from the requirement of payment of reauthorization fees as provided in this section.</w:t>
      </w:r>
    </w:p>
    <w:p w14:paraId="0E6438C1"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35E20E38"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b/>
          <w:sz w:val="22"/>
          <w:szCs w:val="22"/>
        </w:rPr>
        <w:t>§135-52-10.</w:t>
      </w:r>
      <w:r w:rsidR="000C6473" w:rsidRPr="005B4547">
        <w:rPr>
          <w:rFonts w:ascii="Times New Roman" w:hAnsi="Times New Roman"/>
          <w:b/>
          <w:sz w:val="22"/>
          <w:szCs w:val="22"/>
        </w:rPr>
        <w:t xml:space="preserve">  </w:t>
      </w:r>
      <w:r w:rsidRPr="005B4547">
        <w:rPr>
          <w:rFonts w:ascii="Times New Roman" w:hAnsi="Times New Roman"/>
          <w:b/>
          <w:sz w:val="22"/>
          <w:szCs w:val="22"/>
        </w:rPr>
        <w:t>Sanctions and Termination of State Authorization.</w:t>
      </w:r>
    </w:p>
    <w:p w14:paraId="3C484679"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BC4586A"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10.1.</w:t>
      </w:r>
      <w:r w:rsidR="000C6473" w:rsidRPr="005B4547">
        <w:rPr>
          <w:rFonts w:ascii="Times New Roman" w:hAnsi="Times New Roman"/>
          <w:sz w:val="22"/>
          <w:szCs w:val="22"/>
        </w:rPr>
        <w:t xml:space="preserve">  </w:t>
      </w:r>
      <w:r w:rsidRPr="005B4547">
        <w:rPr>
          <w:rFonts w:ascii="Times New Roman" w:hAnsi="Times New Roman"/>
          <w:sz w:val="22"/>
          <w:szCs w:val="22"/>
        </w:rPr>
        <w:t>Intermediate sanctions.</w:t>
      </w:r>
    </w:p>
    <w:p w14:paraId="7680A6C8"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08B436A"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10.1.</w:t>
      </w:r>
      <w:r w:rsidR="00B8394C" w:rsidRPr="005B4547">
        <w:rPr>
          <w:rFonts w:ascii="Times New Roman" w:hAnsi="Times New Roman"/>
          <w:sz w:val="22"/>
          <w:szCs w:val="22"/>
        </w:rPr>
        <w:t>1</w:t>
      </w:r>
      <w:r w:rsidR="00A10E52" w:rsidRPr="005B4547">
        <w:rPr>
          <w:rFonts w:ascii="Times New Roman" w:hAnsi="Times New Roman"/>
          <w:sz w:val="22"/>
          <w:szCs w:val="22"/>
        </w:rPr>
        <w:t>.</w:t>
      </w:r>
      <w:r w:rsidR="00A10E52" w:rsidRPr="005B4547">
        <w:rPr>
          <w:rFonts w:ascii="Times New Roman" w:hAnsi="Times New Roman"/>
          <w:sz w:val="22"/>
          <w:szCs w:val="22"/>
        </w:rPr>
        <w:tab/>
      </w:r>
      <w:r w:rsidR="002E1C5A" w:rsidRPr="005B4547">
        <w:rPr>
          <w:rFonts w:ascii="Times New Roman" w:hAnsi="Times New Roman"/>
          <w:sz w:val="22"/>
          <w:szCs w:val="22"/>
        </w:rPr>
        <w:t xml:space="preserve"> </w:t>
      </w:r>
      <w:r w:rsidR="00A10E52" w:rsidRPr="005B4547">
        <w:rPr>
          <w:rFonts w:ascii="Times New Roman" w:hAnsi="Times New Roman"/>
          <w:sz w:val="22"/>
          <w:szCs w:val="22"/>
        </w:rPr>
        <w:t>If an institution fails to comply with the provisions for reauthorization in this rule, the Council may progressively impose one or more of the following sanctions.</w:t>
      </w:r>
    </w:p>
    <w:p w14:paraId="39A5FD9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FFF7482"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10.1.1.</w:t>
      </w:r>
      <w:r w:rsidR="00DB2A48" w:rsidRPr="005B4547">
        <w:rPr>
          <w:rFonts w:ascii="Times New Roman" w:hAnsi="Times New Roman"/>
          <w:sz w:val="22"/>
          <w:szCs w:val="22"/>
        </w:rPr>
        <w:t>a.</w:t>
      </w:r>
      <w:r w:rsidRPr="005B4547">
        <w:rPr>
          <w:rFonts w:ascii="Times New Roman" w:hAnsi="Times New Roman"/>
          <w:sz w:val="22"/>
          <w:szCs w:val="22"/>
        </w:rPr>
        <w:t xml:space="preserve">  </w:t>
      </w:r>
      <w:r w:rsidR="00A10E52" w:rsidRPr="005B4547">
        <w:rPr>
          <w:rFonts w:ascii="Times New Roman" w:hAnsi="Times New Roman"/>
          <w:sz w:val="22"/>
          <w:szCs w:val="22"/>
        </w:rPr>
        <w:t>Require the submission and implementation of an improvement plan to address or correct problems identified by the Council.</w:t>
      </w:r>
    </w:p>
    <w:p w14:paraId="76257E7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771498A"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10.1.</w:t>
      </w:r>
      <w:r w:rsidR="00DB2A48" w:rsidRPr="005B4547">
        <w:rPr>
          <w:rFonts w:ascii="Times New Roman" w:hAnsi="Times New Roman"/>
          <w:sz w:val="22"/>
          <w:szCs w:val="22"/>
        </w:rPr>
        <w:t>1</w:t>
      </w:r>
      <w:r w:rsidR="00A10E52" w:rsidRPr="005B4547">
        <w:rPr>
          <w:rFonts w:ascii="Times New Roman" w:hAnsi="Times New Roman"/>
          <w:sz w:val="22"/>
          <w:szCs w:val="22"/>
        </w:rPr>
        <w:t>.</w:t>
      </w:r>
      <w:r w:rsidR="00DB2A48" w:rsidRPr="005B4547">
        <w:rPr>
          <w:rFonts w:ascii="Times New Roman" w:hAnsi="Times New Roman"/>
          <w:sz w:val="22"/>
          <w:szCs w:val="22"/>
        </w:rPr>
        <w:t>b</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Suspend the ability of an institution to enroll students for one or more of the approved programs offered by the institution.</w:t>
      </w:r>
    </w:p>
    <w:p w14:paraId="701EF07F" w14:textId="77777777" w:rsidR="00832DD3" w:rsidRPr="005B4547" w:rsidRDefault="00832DD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DFD2F45" w14:textId="77777777" w:rsidR="006C3BC0" w:rsidRPr="005B4547" w:rsidRDefault="006C3BC0" w:rsidP="006C3BC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r w:rsidR="00243B30" w:rsidRPr="005B4547">
        <w:rPr>
          <w:rFonts w:ascii="Times New Roman" w:hAnsi="Times New Roman"/>
          <w:sz w:val="22"/>
          <w:szCs w:val="22"/>
        </w:rPr>
        <w:tab/>
      </w:r>
      <w:r w:rsidRPr="005B4547">
        <w:rPr>
          <w:rFonts w:ascii="Times New Roman" w:hAnsi="Times New Roman"/>
          <w:sz w:val="22"/>
          <w:szCs w:val="22"/>
        </w:rPr>
        <w:t>10.1.</w:t>
      </w:r>
      <w:r w:rsidR="00243B30" w:rsidRPr="005B4547">
        <w:rPr>
          <w:rFonts w:ascii="Times New Roman" w:hAnsi="Times New Roman"/>
          <w:sz w:val="22"/>
          <w:szCs w:val="22"/>
        </w:rPr>
        <w:t>1.b</w:t>
      </w:r>
      <w:r w:rsidRPr="005B4547">
        <w:rPr>
          <w:rFonts w:ascii="Times New Roman" w:hAnsi="Times New Roman"/>
          <w:sz w:val="22"/>
          <w:szCs w:val="22"/>
        </w:rPr>
        <w:t>.</w:t>
      </w:r>
      <w:r w:rsidR="00243B30" w:rsidRPr="005B4547">
        <w:rPr>
          <w:rFonts w:ascii="Times New Roman" w:hAnsi="Times New Roman"/>
          <w:sz w:val="22"/>
          <w:szCs w:val="22"/>
        </w:rPr>
        <w:t>1</w:t>
      </w:r>
      <w:r w:rsidRPr="005B4547">
        <w:rPr>
          <w:rFonts w:ascii="Times New Roman" w:hAnsi="Times New Roman"/>
          <w:sz w:val="22"/>
          <w:szCs w:val="22"/>
        </w:rPr>
        <w:t xml:space="preserve">. In addition to the foregoing, the Council may suspend the ability of an </w:t>
      </w:r>
      <w:r w:rsidRPr="005B4547">
        <w:rPr>
          <w:rFonts w:ascii="Times New Roman" w:hAnsi="Times New Roman"/>
          <w:sz w:val="22"/>
          <w:szCs w:val="22"/>
        </w:rPr>
        <w:lastRenderedPageBreak/>
        <w:t>institution to enroll future students and deny reauthorization for the next year if any of the following occur:</w:t>
      </w:r>
    </w:p>
    <w:p w14:paraId="250B6314" w14:textId="77777777" w:rsidR="006C3BC0" w:rsidRPr="005B4547" w:rsidRDefault="006C3BC0" w:rsidP="006C3BC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0E4B73B" w14:textId="77777777" w:rsidR="006C3BC0" w:rsidRPr="005B4547" w:rsidRDefault="006C3BC0" w:rsidP="006C3BC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t>10.1.</w:t>
      </w:r>
      <w:r w:rsidR="00243B30" w:rsidRPr="005B4547">
        <w:rPr>
          <w:rFonts w:ascii="Times New Roman" w:hAnsi="Times New Roman"/>
          <w:sz w:val="22"/>
          <w:szCs w:val="22"/>
        </w:rPr>
        <w:t>1.b.2</w:t>
      </w:r>
      <w:r w:rsidR="00937D6C" w:rsidRPr="005B4547">
        <w:rPr>
          <w:rFonts w:ascii="Times New Roman" w:hAnsi="Times New Roman"/>
          <w:sz w:val="22"/>
          <w:szCs w:val="22"/>
        </w:rPr>
        <w:t>.</w:t>
      </w:r>
      <w:r w:rsidRPr="005B4547">
        <w:rPr>
          <w:rFonts w:ascii="Times New Roman" w:hAnsi="Times New Roman"/>
          <w:sz w:val="22"/>
          <w:szCs w:val="22"/>
        </w:rPr>
        <w:t xml:space="preserve">  The institution fails to provide to the Council an approved teach-out plan within the requisite time after being notified by its accreditor or the Council that it needs to do so;</w:t>
      </w:r>
    </w:p>
    <w:p w14:paraId="2156186B" w14:textId="77777777" w:rsidR="006C3BC0" w:rsidRPr="005B4547" w:rsidRDefault="006C3BC0" w:rsidP="006C3BC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EF38D5F" w14:textId="77777777" w:rsidR="006C3BC0" w:rsidRPr="005B4547" w:rsidRDefault="006C3BC0" w:rsidP="006C3BC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t>10.1.</w:t>
      </w:r>
      <w:r w:rsidR="00243B30" w:rsidRPr="005B4547">
        <w:rPr>
          <w:rFonts w:ascii="Times New Roman" w:hAnsi="Times New Roman"/>
          <w:sz w:val="22"/>
          <w:szCs w:val="22"/>
        </w:rPr>
        <w:t>1.b.3</w:t>
      </w:r>
      <w:r w:rsidR="00937D6C" w:rsidRPr="005B4547">
        <w:rPr>
          <w:rFonts w:ascii="Times New Roman" w:hAnsi="Times New Roman"/>
          <w:sz w:val="22"/>
          <w:szCs w:val="22"/>
        </w:rPr>
        <w:t>.</w:t>
      </w:r>
      <w:r w:rsidRPr="005B4547">
        <w:rPr>
          <w:rFonts w:ascii="Times New Roman" w:hAnsi="Times New Roman"/>
          <w:sz w:val="22"/>
          <w:szCs w:val="22"/>
        </w:rPr>
        <w:t xml:space="preserve">  The institution continuously fails to provide essential student services in a timely manner, including without limitation processing transcript requests or financial aid; or </w:t>
      </w:r>
    </w:p>
    <w:p w14:paraId="608360CF" w14:textId="77777777" w:rsidR="006C3BC0" w:rsidRPr="005B4547" w:rsidRDefault="006C3BC0" w:rsidP="006C3BC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B25C33C" w14:textId="77777777" w:rsidR="00832DD3" w:rsidRPr="005B4547" w:rsidRDefault="006C3BC0" w:rsidP="006C3BC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t>10.1.</w:t>
      </w:r>
      <w:r w:rsidR="00243B30" w:rsidRPr="005B4547">
        <w:rPr>
          <w:rFonts w:ascii="Times New Roman" w:hAnsi="Times New Roman"/>
          <w:sz w:val="22"/>
          <w:szCs w:val="22"/>
        </w:rPr>
        <w:t>1.b.4</w:t>
      </w:r>
      <w:r w:rsidR="00937D6C" w:rsidRPr="005B4547">
        <w:rPr>
          <w:rFonts w:ascii="Times New Roman" w:hAnsi="Times New Roman"/>
          <w:sz w:val="22"/>
          <w:szCs w:val="22"/>
        </w:rPr>
        <w:t>.</w:t>
      </w:r>
      <w:r w:rsidRPr="005B4547">
        <w:rPr>
          <w:rFonts w:ascii="Times New Roman" w:hAnsi="Times New Roman"/>
          <w:sz w:val="22"/>
          <w:szCs w:val="22"/>
        </w:rPr>
        <w:t xml:space="preserve">  The institution fails to comply with State or federal wage and hour laws or employee compensation contracts or the statutory requirements regarding any required subscription to the Unemployment Compensation Fund or workers’ compensation insurance, the payment of premiums or other charges as required to maintain such coverage, the timely filing of payroll reports, or the maintenance of adequate deposits.</w:t>
      </w:r>
    </w:p>
    <w:p w14:paraId="62BFAD1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E5F179A"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10.2.</w:t>
      </w:r>
      <w:r w:rsidR="000C6473" w:rsidRPr="005B4547">
        <w:rPr>
          <w:rFonts w:ascii="Times New Roman" w:hAnsi="Times New Roman"/>
          <w:sz w:val="22"/>
          <w:szCs w:val="22"/>
        </w:rPr>
        <w:t xml:space="preserve">  </w:t>
      </w:r>
      <w:r w:rsidRPr="005B4547">
        <w:rPr>
          <w:rFonts w:ascii="Times New Roman" w:hAnsi="Times New Roman"/>
          <w:sz w:val="22"/>
          <w:szCs w:val="22"/>
        </w:rPr>
        <w:t>Termination of state authorization.</w:t>
      </w:r>
    </w:p>
    <w:p w14:paraId="5119522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3716886"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10.2.</w:t>
      </w:r>
      <w:r w:rsidR="005A6DE3" w:rsidRPr="005B4547">
        <w:rPr>
          <w:rFonts w:ascii="Times New Roman" w:hAnsi="Times New Roman"/>
          <w:sz w:val="22"/>
          <w:szCs w:val="22"/>
        </w:rPr>
        <w:t>1</w:t>
      </w:r>
      <w:r w:rsidR="00A10E52" w:rsidRPr="005B4547">
        <w:rPr>
          <w:rFonts w:ascii="Times New Roman" w:hAnsi="Times New Roman"/>
          <w:sz w:val="22"/>
          <w:szCs w:val="22"/>
        </w:rPr>
        <w:t>. An institution shall provide the Council with a copy of any notice of warning, suspension, revocation or other adverse action received from any national or regional accrediting agency within five (5) business days of receipt of such notice.</w:t>
      </w:r>
      <w:r w:rsidR="00937D6C" w:rsidRPr="005B4547">
        <w:rPr>
          <w:rFonts w:ascii="Times New Roman" w:hAnsi="Times New Roman"/>
          <w:sz w:val="22"/>
          <w:szCs w:val="22"/>
        </w:rPr>
        <w:t xml:space="preserve">  The Council shall terminate the authorization of any institution that fails to fulfill any requirements prescribed by its accreditor within timeframes established by the accreditor.</w:t>
      </w:r>
    </w:p>
    <w:p w14:paraId="40C3CC0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276D8DF"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i/>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10.2.</w:t>
      </w:r>
      <w:r w:rsidR="005A6DE3" w:rsidRPr="005B4547">
        <w:rPr>
          <w:rFonts w:ascii="Times New Roman" w:hAnsi="Times New Roman"/>
          <w:sz w:val="22"/>
          <w:szCs w:val="22"/>
        </w:rPr>
        <w:t>2</w:t>
      </w:r>
      <w:r w:rsidR="00A10E52" w:rsidRPr="005B4547">
        <w:rPr>
          <w:rFonts w:ascii="Times New Roman" w:hAnsi="Times New Roman"/>
          <w:sz w:val="22"/>
          <w:szCs w:val="22"/>
        </w:rPr>
        <w:t>.</w:t>
      </w:r>
      <w:r w:rsidR="00A10E52" w:rsidRPr="005B4547">
        <w:rPr>
          <w:rFonts w:ascii="Times New Roman" w:hAnsi="Times New Roman"/>
          <w:sz w:val="22"/>
          <w:szCs w:val="22"/>
        </w:rPr>
        <w:tab/>
      </w:r>
      <w:r w:rsidR="002E1C5A" w:rsidRPr="005B4547">
        <w:rPr>
          <w:rFonts w:ascii="Times New Roman" w:hAnsi="Times New Roman"/>
          <w:sz w:val="22"/>
          <w:szCs w:val="22"/>
        </w:rPr>
        <w:t xml:space="preserve"> </w:t>
      </w:r>
      <w:r w:rsidR="00A10E52" w:rsidRPr="005B4547">
        <w:rPr>
          <w:rFonts w:ascii="Times New Roman" w:hAnsi="Times New Roman"/>
          <w:sz w:val="22"/>
          <w:szCs w:val="22"/>
        </w:rPr>
        <w:t>The Council may for good cause, suspend, withdraw or revoke the authorization of an institution to generate or solicit students within the state, place an institution on probation, order refunds to students, forfeit the institution’s surety bonds, revoke an institution’s degree granting authority, or take any other appropriate action per</w:t>
      </w:r>
      <w:r w:rsidR="002D0ADE">
        <w:rPr>
          <w:rFonts w:ascii="Times New Roman" w:hAnsi="Times New Roman"/>
          <w:sz w:val="22"/>
          <w:szCs w:val="22"/>
        </w:rPr>
        <w:t xml:space="preserve"> </w:t>
      </w:r>
      <w:r w:rsidR="00937D6C" w:rsidRPr="005B4547">
        <w:rPr>
          <w:rFonts w:ascii="Times New Roman" w:hAnsi="Times New Roman"/>
          <w:sz w:val="22"/>
          <w:szCs w:val="22"/>
        </w:rPr>
        <w:t>135 C.S.R. 20</w:t>
      </w:r>
      <w:r w:rsidR="00A10E52" w:rsidRPr="005B4547">
        <w:rPr>
          <w:rFonts w:ascii="Times New Roman" w:hAnsi="Times New Roman"/>
          <w:sz w:val="22"/>
          <w:szCs w:val="22"/>
        </w:rPr>
        <w:t xml:space="preserve">, </w:t>
      </w:r>
      <w:r w:rsidR="00A10E52" w:rsidRPr="005B4547">
        <w:rPr>
          <w:rFonts w:ascii="Times New Roman" w:hAnsi="Times New Roman"/>
          <w:i/>
          <w:sz w:val="22"/>
          <w:szCs w:val="22"/>
        </w:rPr>
        <w:t>Initial Authorization of Degree-Granting Institutions.</w:t>
      </w:r>
    </w:p>
    <w:p w14:paraId="146AC2EC"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EC49E64"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10.2.</w:t>
      </w:r>
      <w:r w:rsidR="005A6DE3" w:rsidRPr="005B4547">
        <w:rPr>
          <w:rFonts w:ascii="Times New Roman" w:hAnsi="Times New Roman"/>
          <w:sz w:val="22"/>
          <w:szCs w:val="22"/>
        </w:rPr>
        <w:t>3</w:t>
      </w:r>
      <w:r w:rsidR="00A10E52" w:rsidRPr="005B4547">
        <w:rPr>
          <w:rFonts w:ascii="Times New Roman" w:hAnsi="Times New Roman"/>
          <w:sz w:val="22"/>
          <w:szCs w:val="22"/>
        </w:rPr>
        <w:t>.</w:t>
      </w:r>
      <w:r w:rsidR="00A10E52" w:rsidRPr="005B4547">
        <w:rPr>
          <w:rFonts w:ascii="Times New Roman" w:hAnsi="Times New Roman"/>
          <w:sz w:val="22"/>
          <w:szCs w:val="22"/>
        </w:rPr>
        <w:tab/>
      </w:r>
      <w:r w:rsidR="002E1C5A" w:rsidRPr="005B4547">
        <w:rPr>
          <w:rFonts w:ascii="Times New Roman" w:hAnsi="Times New Roman"/>
          <w:sz w:val="22"/>
          <w:szCs w:val="22"/>
        </w:rPr>
        <w:t xml:space="preserve"> </w:t>
      </w:r>
      <w:r w:rsidR="00A10E52" w:rsidRPr="005B4547">
        <w:rPr>
          <w:rFonts w:ascii="Times New Roman" w:hAnsi="Times New Roman"/>
          <w:sz w:val="22"/>
          <w:szCs w:val="22"/>
        </w:rPr>
        <w:t>The Council may terminate state authorization if the institution fails to submit an acceptable annual reauthorization application or an incomplete or unsatisfactory reauthorization application, as determined by Council staff</w:t>
      </w:r>
      <w:r w:rsidR="00937D6C" w:rsidRPr="005B4547">
        <w:rPr>
          <w:rFonts w:ascii="Times New Roman" w:hAnsi="Times New Roman"/>
          <w:sz w:val="22"/>
          <w:szCs w:val="22"/>
        </w:rPr>
        <w:t xml:space="preserve"> in accordance with the provisions of this rule</w:t>
      </w:r>
      <w:r w:rsidR="00A10E52" w:rsidRPr="005B4547">
        <w:rPr>
          <w:rFonts w:ascii="Times New Roman" w:hAnsi="Times New Roman"/>
          <w:sz w:val="22"/>
          <w:szCs w:val="22"/>
        </w:rPr>
        <w:t xml:space="preserve">.  </w:t>
      </w:r>
    </w:p>
    <w:p w14:paraId="37FD472F"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AA09C49"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10.2.</w:t>
      </w:r>
      <w:r w:rsidR="005A6DE3" w:rsidRPr="005B4547">
        <w:rPr>
          <w:rFonts w:ascii="Times New Roman" w:hAnsi="Times New Roman"/>
          <w:sz w:val="22"/>
          <w:szCs w:val="22"/>
        </w:rPr>
        <w:t>4</w:t>
      </w:r>
      <w:r w:rsidR="00A10E52" w:rsidRPr="005B4547">
        <w:rPr>
          <w:rFonts w:ascii="Times New Roman" w:hAnsi="Times New Roman"/>
          <w:sz w:val="22"/>
          <w:szCs w:val="22"/>
        </w:rPr>
        <w:t>.</w:t>
      </w:r>
      <w:r w:rsidR="00A10E52" w:rsidRPr="005B4547">
        <w:rPr>
          <w:rFonts w:ascii="Times New Roman" w:hAnsi="Times New Roman"/>
          <w:sz w:val="22"/>
          <w:szCs w:val="22"/>
        </w:rPr>
        <w:tab/>
      </w:r>
      <w:r w:rsidR="002E1C5A" w:rsidRPr="005B4547">
        <w:rPr>
          <w:rFonts w:ascii="Times New Roman" w:hAnsi="Times New Roman"/>
          <w:sz w:val="22"/>
          <w:szCs w:val="22"/>
        </w:rPr>
        <w:t xml:space="preserve"> </w:t>
      </w:r>
      <w:r w:rsidR="00A10E52" w:rsidRPr="005B4547">
        <w:rPr>
          <w:rFonts w:ascii="Times New Roman" w:hAnsi="Times New Roman"/>
          <w:sz w:val="22"/>
          <w:szCs w:val="22"/>
        </w:rPr>
        <w:t>The Council shall revoke the authority of an institution to confer degrees at any time when the institution’s governing body, chief executive officer, or both have done any one or more of the following:</w:t>
      </w:r>
    </w:p>
    <w:p w14:paraId="4E98579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5640E3F"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bookmarkStart w:id="0" w:name="_Hlk104559834"/>
      <w:r w:rsidR="00A10E52" w:rsidRPr="005B4547">
        <w:rPr>
          <w:rFonts w:ascii="Times New Roman" w:hAnsi="Times New Roman"/>
          <w:sz w:val="22"/>
          <w:szCs w:val="22"/>
        </w:rPr>
        <w:t>10.2.</w:t>
      </w:r>
      <w:r w:rsidR="005A6DE3" w:rsidRPr="005B4547">
        <w:rPr>
          <w:rFonts w:ascii="Times New Roman" w:hAnsi="Times New Roman"/>
          <w:sz w:val="22"/>
          <w:szCs w:val="22"/>
        </w:rPr>
        <w:t>4</w:t>
      </w:r>
      <w:r w:rsidR="00A10E52" w:rsidRPr="005B4547">
        <w:rPr>
          <w:rFonts w:ascii="Times New Roman" w:hAnsi="Times New Roman"/>
          <w:sz w:val="22"/>
          <w:szCs w:val="22"/>
        </w:rPr>
        <w:t>.</w:t>
      </w:r>
      <w:r w:rsidR="005A6DE3" w:rsidRPr="005B4547">
        <w:rPr>
          <w:rFonts w:ascii="Times New Roman" w:hAnsi="Times New Roman"/>
          <w:sz w:val="22"/>
          <w:szCs w:val="22"/>
        </w:rPr>
        <w:t>a</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Failed to maintain the minimum standards for conferring degrees.</w:t>
      </w:r>
      <w:bookmarkEnd w:id="0"/>
    </w:p>
    <w:p w14:paraId="2A83660C"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DEEA810"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10.2.</w:t>
      </w:r>
      <w:r w:rsidR="005A6DE3" w:rsidRPr="005B4547">
        <w:rPr>
          <w:rFonts w:ascii="Times New Roman" w:hAnsi="Times New Roman"/>
          <w:sz w:val="22"/>
          <w:szCs w:val="22"/>
        </w:rPr>
        <w:t>4</w:t>
      </w:r>
      <w:r w:rsidR="00A10E52" w:rsidRPr="005B4547">
        <w:rPr>
          <w:rFonts w:ascii="Times New Roman" w:hAnsi="Times New Roman"/>
          <w:sz w:val="22"/>
          <w:szCs w:val="22"/>
        </w:rPr>
        <w:t>.</w:t>
      </w:r>
      <w:r w:rsidR="005A6DE3" w:rsidRPr="005B4547">
        <w:rPr>
          <w:rFonts w:ascii="Times New Roman" w:hAnsi="Times New Roman"/>
          <w:sz w:val="22"/>
          <w:szCs w:val="22"/>
        </w:rPr>
        <w:t>b</w:t>
      </w:r>
      <w:r w:rsidR="00A10E52" w:rsidRPr="005B4547">
        <w:rPr>
          <w:rFonts w:ascii="Times New Roman" w:hAnsi="Times New Roman"/>
          <w:sz w:val="22"/>
          <w:szCs w:val="22"/>
        </w:rPr>
        <w:t xml:space="preserve">. </w:t>
      </w:r>
      <w:r w:rsidRPr="005B4547">
        <w:rPr>
          <w:rFonts w:ascii="Times New Roman" w:hAnsi="Times New Roman"/>
          <w:sz w:val="22"/>
          <w:szCs w:val="22"/>
        </w:rPr>
        <w:t xml:space="preserve"> </w:t>
      </w:r>
      <w:r w:rsidR="00A10E52" w:rsidRPr="005B4547">
        <w:rPr>
          <w:rFonts w:ascii="Times New Roman" w:hAnsi="Times New Roman"/>
          <w:sz w:val="22"/>
          <w:szCs w:val="22"/>
        </w:rPr>
        <w:t>Refused or failed to provide information to the Council in a manner and within a reasonable timeframe as established by the Council.</w:t>
      </w:r>
    </w:p>
    <w:p w14:paraId="17B22F27"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9C7ADA2"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10.2.</w:t>
      </w:r>
      <w:r w:rsidR="005A6DE3" w:rsidRPr="005B4547">
        <w:rPr>
          <w:rFonts w:ascii="Times New Roman" w:hAnsi="Times New Roman"/>
          <w:sz w:val="22"/>
          <w:szCs w:val="22"/>
        </w:rPr>
        <w:t>4</w:t>
      </w:r>
      <w:r w:rsidR="00A10E52" w:rsidRPr="005B4547">
        <w:rPr>
          <w:rFonts w:ascii="Times New Roman" w:hAnsi="Times New Roman"/>
          <w:sz w:val="22"/>
          <w:szCs w:val="22"/>
        </w:rPr>
        <w:t>.</w:t>
      </w:r>
      <w:r w:rsidR="005A6DE3" w:rsidRPr="005B4547">
        <w:rPr>
          <w:rFonts w:ascii="Times New Roman" w:hAnsi="Times New Roman"/>
          <w:sz w:val="22"/>
          <w:szCs w:val="22"/>
        </w:rPr>
        <w:t>c</w:t>
      </w:r>
      <w:r w:rsidR="00A10E52" w:rsidRPr="005B4547">
        <w:rPr>
          <w:rFonts w:ascii="Times New Roman" w:hAnsi="Times New Roman"/>
          <w:sz w:val="22"/>
          <w:szCs w:val="22"/>
        </w:rPr>
        <w:t>.</w:t>
      </w:r>
      <w:r w:rsidR="006A3D0D">
        <w:rPr>
          <w:rFonts w:ascii="Times New Roman" w:hAnsi="Times New Roman"/>
          <w:sz w:val="22"/>
          <w:szCs w:val="22"/>
        </w:rPr>
        <w:t xml:space="preserve"> </w:t>
      </w:r>
      <w:r w:rsidR="00A10E52" w:rsidRPr="005B4547">
        <w:rPr>
          <w:rFonts w:ascii="Times New Roman" w:hAnsi="Times New Roman"/>
          <w:sz w:val="22"/>
          <w:szCs w:val="22"/>
        </w:rPr>
        <w:t xml:space="preserve"> </w:t>
      </w:r>
      <w:r w:rsidR="00BC61BD" w:rsidRPr="005B4547">
        <w:rPr>
          <w:rFonts w:ascii="Times New Roman" w:hAnsi="Times New Roman"/>
          <w:sz w:val="22"/>
          <w:szCs w:val="22"/>
        </w:rPr>
        <w:t>P</w:t>
      </w:r>
      <w:r w:rsidR="00A10E52" w:rsidRPr="005B4547">
        <w:rPr>
          <w:rFonts w:ascii="Times New Roman" w:hAnsi="Times New Roman"/>
          <w:sz w:val="22"/>
          <w:szCs w:val="22"/>
        </w:rPr>
        <w:t>rovided false, misleading or incomplete information to the Council.</w:t>
      </w:r>
    </w:p>
    <w:p w14:paraId="6C5CD7BF"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0CDA78F"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10.2.</w:t>
      </w:r>
      <w:r w:rsidR="005A6DE3" w:rsidRPr="005B4547">
        <w:rPr>
          <w:rFonts w:ascii="Times New Roman" w:hAnsi="Times New Roman"/>
          <w:sz w:val="22"/>
          <w:szCs w:val="22"/>
        </w:rPr>
        <w:t>5</w:t>
      </w:r>
      <w:r w:rsidR="00A10E52" w:rsidRPr="005B4547">
        <w:rPr>
          <w:rFonts w:ascii="Times New Roman" w:hAnsi="Times New Roman"/>
          <w:sz w:val="22"/>
          <w:szCs w:val="22"/>
        </w:rPr>
        <w:t>.</w:t>
      </w:r>
      <w:r w:rsidRPr="005B4547">
        <w:rPr>
          <w:rFonts w:ascii="Times New Roman" w:hAnsi="Times New Roman"/>
          <w:sz w:val="22"/>
          <w:szCs w:val="22"/>
        </w:rPr>
        <w:t xml:space="preserve">  </w:t>
      </w:r>
      <w:r w:rsidR="00BC61BD" w:rsidRPr="005B4547">
        <w:rPr>
          <w:rFonts w:ascii="Times New Roman" w:hAnsi="Times New Roman"/>
          <w:sz w:val="22"/>
          <w:szCs w:val="22"/>
        </w:rPr>
        <w:t>The Council shall terminate the authorization of a</w:t>
      </w:r>
      <w:r w:rsidR="00A10E52" w:rsidRPr="005B4547">
        <w:rPr>
          <w:rFonts w:ascii="Times New Roman" w:hAnsi="Times New Roman"/>
          <w:sz w:val="22"/>
          <w:szCs w:val="22"/>
        </w:rPr>
        <w:t xml:space="preserve">n institution authorized as a religious, theological or faith-based college that fails to meet the criteria for a religious institution.  </w:t>
      </w:r>
      <w:r w:rsidR="00BC61BD" w:rsidRPr="005B4547">
        <w:rPr>
          <w:rFonts w:ascii="Times New Roman" w:hAnsi="Times New Roman"/>
          <w:sz w:val="22"/>
          <w:szCs w:val="22"/>
        </w:rPr>
        <w:t>The Council shall notify t</w:t>
      </w:r>
      <w:r w:rsidR="00A10E52" w:rsidRPr="005B4547">
        <w:rPr>
          <w:rFonts w:ascii="Times New Roman" w:hAnsi="Times New Roman"/>
          <w:sz w:val="22"/>
          <w:szCs w:val="22"/>
        </w:rPr>
        <w:t xml:space="preserve">he institution </w:t>
      </w:r>
      <w:r w:rsidR="00BC61BD" w:rsidRPr="005B4547">
        <w:rPr>
          <w:rFonts w:ascii="Times New Roman" w:hAnsi="Times New Roman"/>
          <w:sz w:val="22"/>
          <w:szCs w:val="22"/>
        </w:rPr>
        <w:t xml:space="preserve">of its action </w:t>
      </w:r>
      <w:r w:rsidR="00A10E52" w:rsidRPr="005B4547">
        <w:rPr>
          <w:rFonts w:ascii="Times New Roman" w:hAnsi="Times New Roman"/>
          <w:sz w:val="22"/>
          <w:szCs w:val="22"/>
        </w:rPr>
        <w:t>in writing</w:t>
      </w:r>
      <w:r w:rsidR="00BC61BD" w:rsidRPr="005B4547">
        <w:rPr>
          <w:rFonts w:ascii="Times New Roman" w:hAnsi="Times New Roman"/>
          <w:sz w:val="22"/>
          <w:szCs w:val="22"/>
        </w:rPr>
        <w:t xml:space="preserve"> and allow a</w:t>
      </w:r>
      <w:r w:rsidR="00A10E52" w:rsidRPr="005B4547">
        <w:rPr>
          <w:rFonts w:ascii="Times New Roman" w:hAnsi="Times New Roman"/>
          <w:sz w:val="22"/>
          <w:szCs w:val="22"/>
        </w:rPr>
        <w:t xml:space="preserve"> phase-out period of not more than one additional academic term.  </w:t>
      </w:r>
      <w:r w:rsidR="00BC61BD" w:rsidRPr="005B4547">
        <w:rPr>
          <w:rFonts w:ascii="Times New Roman" w:hAnsi="Times New Roman"/>
          <w:sz w:val="22"/>
          <w:szCs w:val="22"/>
        </w:rPr>
        <w:t>The institution may file a</w:t>
      </w:r>
      <w:r w:rsidR="00A10E52" w:rsidRPr="005B4547">
        <w:rPr>
          <w:rFonts w:ascii="Times New Roman" w:hAnsi="Times New Roman"/>
          <w:sz w:val="22"/>
          <w:szCs w:val="22"/>
        </w:rPr>
        <w:t>n appeal to the Council within ten (10) business days</w:t>
      </w:r>
      <w:r w:rsidR="0052336B" w:rsidRPr="005B4547">
        <w:rPr>
          <w:rFonts w:ascii="Times New Roman" w:hAnsi="Times New Roman"/>
          <w:sz w:val="22"/>
          <w:szCs w:val="22"/>
        </w:rPr>
        <w:t xml:space="preserve"> of its receipt of the written notice</w:t>
      </w:r>
      <w:r w:rsidR="00A10E52" w:rsidRPr="005B4547">
        <w:rPr>
          <w:rFonts w:ascii="Times New Roman" w:hAnsi="Times New Roman"/>
          <w:sz w:val="22"/>
          <w:szCs w:val="22"/>
        </w:rPr>
        <w:t>.  In the absence of a timely appeal, the termination shall be final.</w:t>
      </w:r>
    </w:p>
    <w:p w14:paraId="2CA1E574"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9EC5813"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10.3.</w:t>
      </w:r>
      <w:r w:rsidRPr="005B4547">
        <w:rPr>
          <w:rFonts w:ascii="Times New Roman" w:hAnsi="Times New Roman"/>
          <w:sz w:val="22"/>
          <w:szCs w:val="22"/>
        </w:rPr>
        <w:t xml:space="preserve">  </w:t>
      </w:r>
      <w:r w:rsidR="00A10E52" w:rsidRPr="005B4547">
        <w:rPr>
          <w:rFonts w:ascii="Times New Roman" w:hAnsi="Times New Roman"/>
          <w:sz w:val="22"/>
          <w:szCs w:val="22"/>
        </w:rPr>
        <w:t>Notification to Cease Offering Degrees or Degree Credits</w:t>
      </w:r>
    </w:p>
    <w:p w14:paraId="5AFBAEF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4730575" w14:textId="77777777" w:rsidR="00A10E52" w:rsidRPr="005B4547" w:rsidRDefault="0052336B" w:rsidP="000C647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imes New Roman" w:hAnsi="Times New Roman"/>
          <w:sz w:val="22"/>
          <w:szCs w:val="22"/>
        </w:rPr>
      </w:pPr>
      <w:r w:rsidRPr="005B4547">
        <w:rPr>
          <w:rFonts w:ascii="Times New Roman" w:hAnsi="Times New Roman"/>
          <w:sz w:val="22"/>
          <w:szCs w:val="22"/>
        </w:rPr>
        <w:t>If an i</w:t>
      </w:r>
      <w:r w:rsidR="00A10E52" w:rsidRPr="005B4547">
        <w:rPr>
          <w:rFonts w:ascii="Times New Roman" w:hAnsi="Times New Roman"/>
          <w:sz w:val="22"/>
          <w:szCs w:val="22"/>
        </w:rPr>
        <w:t xml:space="preserve">nstitution not authorized </w:t>
      </w:r>
      <w:r w:rsidRPr="005B4547">
        <w:rPr>
          <w:rFonts w:ascii="Times New Roman" w:hAnsi="Times New Roman"/>
          <w:sz w:val="22"/>
          <w:szCs w:val="22"/>
        </w:rPr>
        <w:t>by the Council</w:t>
      </w:r>
      <w:r w:rsidR="00A10E52" w:rsidRPr="005B4547">
        <w:rPr>
          <w:rFonts w:ascii="Times New Roman" w:hAnsi="Times New Roman"/>
          <w:sz w:val="22"/>
          <w:szCs w:val="22"/>
        </w:rPr>
        <w:t xml:space="preserve"> offer</w:t>
      </w:r>
      <w:r w:rsidRPr="005B4547">
        <w:rPr>
          <w:rFonts w:ascii="Times New Roman" w:hAnsi="Times New Roman"/>
          <w:sz w:val="22"/>
          <w:szCs w:val="22"/>
        </w:rPr>
        <w:t>s</w:t>
      </w:r>
      <w:r w:rsidR="00A10E52" w:rsidRPr="005B4547">
        <w:rPr>
          <w:rFonts w:ascii="Times New Roman" w:hAnsi="Times New Roman"/>
          <w:sz w:val="22"/>
          <w:szCs w:val="22"/>
        </w:rPr>
        <w:t xml:space="preserve"> degrees and/or degree credits in West Virginia </w:t>
      </w:r>
      <w:r w:rsidRPr="005B4547">
        <w:rPr>
          <w:rFonts w:ascii="Times New Roman" w:hAnsi="Times New Roman"/>
          <w:sz w:val="22"/>
          <w:szCs w:val="22"/>
        </w:rPr>
        <w:t xml:space="preserve">the Council </w:t>
      </w:r>
      <w:r w:rsidR="00A10E52" w:rsidRPr="005B4547">
        <w:rPr>
          <w:rFonts w:ascii="Times New Roman" w:hAnsi="Times New Roman"/>
          <w:sz w:val="22"/>
          <w:szCs w:val="22"/>
        </w:rPr>
        <w:t xml:space="preserve">shall </w:t>
      </w:r>
      <w:r w:rsidRPr="005B4547">
        <w:rPr>
          <w:rFonts w:ascii="Times New Roman" w:hAnsi="Times New Roman"/>
          <w:sz w:val="22"/>
          <w:szCs w:val="22"/>
        </w:rPr>
        <w:t xml:space="preserve">notify the institution </w:t>
      </w:r>
      <w:r w:rsidR="00A10E52" w:rsidRPr="005B4547">
        <w:rPr>
          <w:rFonts w:ascii="Times New Roman" w:hAnsi="Times New Roman"/>
          <w:sz w:val="22"/>
          <w:szCs w:val="22"/>
        </w:rPr>
        <w:t>by certified mail that</w:t>
      </w:r>
      <w:r w:rsidR="00F0202E" w:rsidRPr="005B4547">
        <w:rPr>
          <w:rFonts w:ascii="Times New Roman" w:hAnsi="Times New Roman"/>
          <w:sz w:val="22"/>
          <w:szCs w:val="22"/>
        </w:rPr>
        <w:t xml:space="preserve"> it</w:t>
      </w:r>
      <w:r w:rsidR="00A10E52" w:rsidRPr="005B4547">
        <w:rPr>
          <w:rFonts w:ascii="Times New Roman" w:hAnsi="Times New Roman"/>
          <w:sz w:val="22"/>
          <w:szCs w:val="22"/>
        </w:rPr>
        <w:t xml:space="preserve"> shall cease immediately to offer degrees and/or degree credits.  The Council shall initiate appropriate legal action if </w:t>
      </w:r>
      <w:r w:rsidR="00F0202E" w:rsidRPr="005B4547">
        <w:rPr>
          <w:rFonts w:ascii="Times New Roman" w:hAnsi="Times New Roman"/>
          <w:sz w:val="22"/>
          <w:szCs w:val="22"/>
        </w:rPr>
        <w:t xml:space="preserve">the </w:t>
      </w:r>
      <w:r w:rsidR="00A10E52" w:rsidRPr="005B4547">
        <w:rPr>
          <w:rFonts w:ascii="Times New Roman" w:hAnsi="Times New Roman"/>
          <w:sz w:val="22"/>
          <w:szCs w:val="22"/>
        </w:rPr>
        <w:t>institution</w:t>
      </w:r>
      <w:r w:rsidR="00A10E52" w:rsidRPr="005B4547">
        <w:rPr>
          <w:rFonts w:ascii="Times New Roman" w:hAnsi="Times New Roman"/>
          <w:strike/>
          <w:sz w:val="22"/>
          <w:szCs w:val="22"/>
        </w:rPr>
        <w:t>s</w:t>
      </w:r>
      <w:r w:rsidR="00A10E52" w:rsidRPr="005B4547">
        <w:rPr>
          <w:rFonts w:ascii="Times New Roman" w:hAnsi="Times New Roman"/>
          <w:sz w:val="22"/>
          <w:szCs w:val="22"/>
        </w:rPr>
        <w:t xml:space="preserve"> fail</w:t>
      </w:r>
      <w:r w:rsidR="00F0202E" w:rsidRPr="005B4547">
        <w:rPr>
          <w:rFonts w:ascii="Times New Roman" w:hAnsi="Times New Roman"/>
          <w:sz w:val="22"/>
          <w:szCs w:val="22"/>
        </w:rPr>
        <w:t>s</w:t>
      </w:r>
      <w:r w:rsidR="00A10E52" w:rsidRPr="005B4547">
        <w:rPr>
          <w:rFonts w:ascii="Times New Roman" w:hAnsi="Times New Roman"/>
          <w:sz w:val="22"/>
          <w:szCs w:val="22"/>
        </w:rPr>
        <w:t xml:space="preserve"> to </w:t>
      </w:r>
      <w:r w:rsidR="00A10E52" w:rsidRPr="005B4547">
        <w:rPr>
          <w:rFonts w:ascii="Times New Roman" w:hAnsi="Times New Roman"/>
          <w:sz w:val="22"/>
          <w:szCs w:val="22"/>
        </w:rPr>
        <w:lastRenderedPageBreak/>
        <w:t>comply.</w:t>
      </w:r>
    </w:p>
    <w:p w14:paraId="4BA50BE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15C78CAB"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b/>
          <w:sz w:val="22"/>
          <w:szCs w:val="22"/>
        </w:rPr>
        <w:t>§135-52-11.</w:t>
      </w:r>
      <w:r w:rsidR="000C6473" w:rsidRPr="005B4547">
        <w:rPr>
          <w:rFonts w:ascii="Times New Roman" w:hAnsi="Times New Roman"/>
          <w:b/>
          <w:sz w:val="22"/>
          <w:szCs w:val="22"/>
        </w:rPr>
        <w:t xml:space="preserve">  </w:t>
      </w:r>
      <w:r w:rsidRPr="005B4547">
        <w:rPr>
          <w:rFonts w:ascii="Times New Roman" w:hAnsi="Times New Roman"/>
          <w:b/>
          <w:sz w:val="22"/>
          <w:szCs w:val="22"/>
        </w:rPr>
        <w:t>Notification and Deposit of Records Upon Discontinuance of Operations.</w:t>
      </w:r>
    </w:p>
    <w:p w14:paraId="236C427B"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B3F31AB"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11.1.</w:t>
      </w:r>
      <w:r w:rsidRPr="005B4547">
        <w:rPr>
          <w:rFonts w:ascii="Times New Roman" w:hAnsi="Times New Roman"/>
          <w:sz w:val="22"/>
          <w:szCs w:val="22"/>
        </w:rPr>
        <w:t xml:space="preserve">  </w:t>
      </w:r>
      <w:r w:rsidR="00A10E52" w:rsidRPr="005B4547">
        <w:rPr>
          <w:rFonts w:ascii="Times New Roman" w:hAnsi="Times New Roman"/>
          <w:sz w:val="22"/>
          <w:szCs w:val="22"/>
        </w:rPr>
        <w:t>If an authorized institution, branch campus, or extension program of an authorized institution discontinues operation in this state, its chief executive officer shall notify the Council of the date of discontinuance and the name and address of the agency where records will be maintained.</w:t>
      </w:r>
    </w:p>
    <w:p w14:paraId="12611D74"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2B3A4B0" w14:textId="77777777" w:rsidR="000C6473" w:rsidRPr="005B4547" w:rsidRDefault="000C6473" w:rsidP="000C647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 xml:space="preserve">11.2. </w:t>
      </w:r>
      <w:r w:rsidR="006A3D0D">
        <w:rPr>
          <w:rFonts w:ascii="Times New Roman" w:hAnsi="Times New Roman"/>
          <w:sz w:val="22"/>
          <w:szCs w:val="22"/>
        </w:rPr>
        <w:t xml:space="preserve"> </w:t>
      </w:r>
      <w:r w:rsidR="00F0202E" w:rsidRPr="005B4547">
        <w:rPr>
          <w:rFonts w:ascii="Times New Roman" w:hAnsi="Times New Roman"/>
          <w:sz w:val="22"/>
          <w:szCs w:val="22"/>
        </w:rPr>
        <w:t xml:space="preserve">Institutions shall </w:t>
      </w:r>
      <w:r w:rsidR="00A10E52" w:rsidRPr="005B4547">
        <w:rPr>
          <w:rFonts w:ascii="Times New Roman" w:hAnsi="Times New Roman"/>
          <w:sz w:val="22"/>
          <w:szCs w:val="22"/>
        </w:rPr>
        <w:t>permanently maintain</w:t>
      </w:r>
      <w:r w:rsidR="00F0202E" w:rsidRPr="005B4547">
        <w:rPr>
          <w:rFonts w:ascii="Times New Roman" w:hAnsi="Times New Roman"/>
          <w:sz w:val="22"/>
          <w:szCs w:val="22"/>
        </w:rPr>
        <w:t xml:space="preserve"> their records so that authorized parties may obtain thereof</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Such records shall include but not be limited to</w:t>
      </w:r>
      <w:r w:rsidRPr="005B4547">
        <w:rPr>
          <w:rFonts w:ascii="Times New Roman" w:hAnsi="Times New Roman"/>
          <w:sz w:val="22"/>
          <w:szCs w:val="22"/>
        </w:rPr>
        <w:t xml:space="preserve"> </w:t>
      </w:r>
      <w:r w:rsidR="00A10E52" w:rsidRPr="005B4547">
        <w:rPr>
          <w:rFonts w:ascii="Times New Roman" w:hAnsi="Times New Roman"/>
          <w:sz w:val="22"/>
          <w:szCs w:val="22"/>
        </w:rPr>
        <w:t>information pertaining to the admission of each student</w:t>
      </w:r>
      <w:r w:rsidRPr="005B4547">
        <w:rPr>
          <w:rFonts w:ascii="Times New Roman" w:hAnsi="Times New Roman"/>
          <w:sz w:val="22"/>
          <w:szCs w:val="22"/>
        </w:rPr>
        <w:t xml:space="preserve"> </w:t>
      </w:r>
      <w:r w:rsidR="00A10E52" w:rsidRPr="005B4547">
        <w:rPr>
          <w:rFonts w:ascii="Times New Roman" w:hAnsi="Times New Roman"/>
          <w:sz w:val="22"/>
          <w:szCs w:val="22"/>
        </w:rPr>
        <w:t>and former student</w:t>
      </w:r>
      <w:r w:rsidRPr="005B4547">
        <w:rPr>
          <w:rFonts w:ascii="Times New Roman" w:hAnsi="Times New Roman"/>
          <w:sz w:val="22"/>
          <w:szCs w:val="22"/>
        </w:rPr>
        <w:t xml:space="preserve"> </w:t>
      </w:r>
      <w:r w:rsidR="00A10E52" w:rsidRPr="005B4547">
        <w:rPr>
          <w:rFonts w:ascii="Times New Roman" w:hAnsi="Times New Roman"/>
          <w:sz w:val="22"/>
          <w:szCs w:val="22"/>
        </w:rPr>
        <w:t xml:space="preserve">and the educational record of each student and former student. </w:t>
      </w:r>
      <w:r w:rsidR="00AA1B98" w:rsidRPr="005B4547">
        <w:rPr>
          <w:rFonts w:ascii="Times New Roman" w:hAnsi="Times New Roman"/>
          <w:sz w:val="22"/>
          <w:szCs w:val="22"/>
        </w:rPr>
        <w:t xml:space="preserve"> </w:t>
      </w:r>
    </w:p>
    <w:p w14:paraId="30C1BA99" w14:textId="77777777" w:rsidR="000C6473" w:rsidRPr="005B4547" w:rsidRDefault="000C6473" w:rsidP="000C647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3203E13"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ab/>
      </w:r>
      <w:r w:rsidR="00F0202E" w:rsidRPr="005B4547">
        <w:rPr>
          <w:rFonts w:ascii="Times New Roman" w:hAnsi="Times New Roman"/>
          <w:sz w:val="22"/>
          <w:szCs w:val="22"/>
        </w:rPr>
        <w:t>Institutions shall retain f</w:t>
      </w:r>
      <w:r w:rsidR="00A10E52" w:rsidRPr="005B4547">
        <w:rPr>
          <w:rFonts w:ascii="Times New Roman" w:hAnsi="Times New Roman"/>
          <w:sz w:val="22"/>
          <w:szCs w:val="22"/>
        </w:rPr>
        <w:t xml:space="preserve">inancial aid records of each student and former student shall be retained </w:t>
      </w:r>
      <w:r w:rsidR="00F0202E" w:rsidRPr="005B4547">
        <w:rPr>
          <w:rFonts w:ascii="Times New Roman" w:hAnsi="Times New Roman"/>
          <w:sz w:val="22"/>
          <w:szCs w:val="22"/>
        </w:rPr>
        <w:t xml:space="preserve">in accordance </w:t>
      </w:r>
      <w:r w:rsidR="00A10E52" w:rsidRPr="005B4547">
        <w:rPr>
          <w:rFonts w:ascii="Times New Roman" w:hAnsi="Times New Roman"/>
          <w:sz w:val="22"/>
          <w:szCs w:val="22"/>
        </w:rPr>
        <w:t xml:space="preserve">with state and federal </w:t>
      </w:r>
      <w:r w:rsidR="00F0202E" w:rsidRPr="005B4547">
        <w:rPr>
          <w:rFonts w:ascii="Times New Roman" w:hAnsi="Times New Roman"/>
          <w:sz w:val="22"/>
          <w:szCs w:val="22"/>
        </w:rPr>
        <w:t>law</w:t>
      </w:r>
      <w:r w:rsidR="00A10E52" w:rsidRPr="005B4547">
        <w:rPr>
          <w:rFonts w:ascii="Times New Roman" w:hAnsi="Times New Roman"/>
          <w:sz w:val="22"/>
          <w:szCs w:val="22"/>
        </w:rPr>
        <w:t>.</w:t>
      </w:r>
    </w:p>
    <w:p w14:paraId="56FA251C"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56E8494" w14:textId="77777777" w:rsidR="00A10E52" w:rsidRPr="005B4547" w:rsidRDefault="000C6473" w:rsidP="000C647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11.3.</w:t>
      </w:r>
      <w:r w:rsidRPr="005B4547">
        <w:rPr>
          <w:rFonts w:ascii="Times New Roman" w:hAnsi="Times New Roman"/>
          <w:sz w:val="22"/>
          <w:szCs w:val="22"/>
        </w:rPr>
        <w:t xml:space="preserve">  </w:t>
      </w:r>
      <w:r w:rsidR="00A10E52" w:rsidRPr="005B4547">
        <w:rPr>
          <w:rFonts w:ascii="Times New Roman" w:hAnsi="Times New Roman"/>
          <w:sz w:val="22"/>
          <w:szCs w:val="22"/>
        </w:rPr>
        <w:t>When an institution decides to cease postsecondary education operations, it must assist</w:t>
      </w:r>
      <w:r w:rsidRPr="005B4547">
        <w:rPr>
          <w:rFonts w:ascii="Times New Roman" w:hAnsi="Times New Roman"/>
          <w:sz w:val="22"/>
          <w:szCs w:val="22"/>
        </w:rPr>
        <w:t xml:space="preserve"> s</w:t>
      </w:r>
      <w:r w:rsidR="00A10E52" w:rsidRPr="005B4547">
        <w:rPr>
          <w:rFonts w:ascii="Times New Roman" w:hAnsi="Times New Roman"/>
          <w:sz w:val="22"/>
          <w:szCs w:val="22"/>
        </w:rPr>
        <w:t>tudents to find alternative means to complete their studies with a minimum of disruption, and inform the Council of the following:</w:t>
      </w:r>
      <w:r w:rsidRPr="005B4547">
        <w:rPr>
          <w:rFonts w:ascii="Times New Roman" w:hAnsi="Times New Roman"/>
          <w:sz w:val="22"/>
          <w:szCs w:val="22"/>
        </w:rPr>
        <w:t xml:space="preserve"> </w:t>
      </w:r>
    </w:p>
    <w:p w14:paraId="0BE100B4" w14:textId="77777777" w:rsidR="000C6473" w:rsidRPr="005B4547" w:rsidRDefault="000C6473" w:rsidP="000C647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p>
    <w:p w14:paraId="51E4B22F"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11.3.</w:t>
      </w:r>
      <w:r w:rsidR="005A6DE3" w:rsidRPr="005B4547">
        <w:rPr>
          <w:rFonts w:ascii="Times New Roman" w:hAnsi="Times New Roman"/>
          <w:sz w:val="22"/>
          <w:szCs w:val="22"/>
        </w:rPr>
        <w:t>1</w:t>
      </w:r>
      <w:r w:rsidR="00A10E52" w:rsidRPr="005B4547">
        <w:rPr>
          <w:rFonts w:ascii="Times New Roman" w:hAnsi="Times New Roman"/>
          <w:sz w:val="22"/>
          <w:szCs w:val="22"/>
        </w:rPr>
        <w:t>.</w:t>
      </w:r>
      <w:r w:rsidR="00A10E52" w:rsidRPr="005B4547">
        <w:rPr>
          <w:rFonts w:ascii="Times New Roman" w:hAnsi="Times New Roman"/>
          <w:sz w:val="22"/>
          <w:szCs w:val="22"/>
        </w:rPr>
        <w:tab/>
      </w:r>
      <w:r w:rsidR="002E1C5A" w:rsidRPr="005B4547">
        <w:rPr>
          <w:rFonts w:ascii="Times New Roman" w:hAnsi="Times New Roman"/>
          <w:sz w:val="22"/>
          <w:szCs w:val="22"/>
        </w:rPr>
        <w:t xml:space="preserve"> </w:t>
      </w:r>
      <w:r w:rsidR="00A10E52" w:rsidRPr="005B4547">
        <w:rPr>
          <w:rFonts w:ascii="Times New Roman" w:hAnsi="Times New Roman"/>
          <w:sz w:val="22"/>
          <w:szCs w:val="22"/>
        </w:rPr>
        <w:t>the planned date of termination of postsecondary education operations;</w:t>
      </w:r>
    </w:p>
    <w:p w14:paraId="4D94A923"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B298B6A"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11.3.</w:t>
      </w:r>
      <w:r w:rsidR="005A6DE3" w:rsidRPr="005B4547">
        <w:rPr>
          <w:rFonts w:ascii="Times New Roman" w:hAnsi="Times New Roman"/>
          <w:sz w:val="22"/>
          <w:szCs w:val="22"/>
        </w:rPr>
        <w:t>2</w:t>
      </w:r>
      <w:r w:rsidR="00A10E52" w:rsidRPr="005B4547">
        <w:rPr>
          <w:rFonts w:ascii="Times New Roman" w:hAnsi="Times New Roman"/>
          <w:sz w:val="22"/>
          <w:szCs w:val="22"/>
        </w:rPr>
        <w:t>.</w:t>
      </w:r>
      <w:r w:rsidR="00A10E52" w:rsidRPr="005B4547">
        <w:rPr>
          <w:rFonts w:ascii="Times New Roman" w:hAnsi="Times New Roman"/>
          <w:sz w:val="22"/>
          <w:szCs w:val="22"/>
        </w:rPr>
        <w:tab/>
      </w:r>
      <w:r w:rsidR="002E1C5A" w:rsidRPr="005B4547">
        <w:rPr>
          <w:rFonts w:ascii="Times New Roman" w:hAnsi="Times New Roman"/>
          <w:sz w:val="22"/>
          <w:szCs w:val="22"/>
        </w:rPr>
        <w:t xml:space="preserve"> </w:t>
      </w:r>
      <w:r w:rsidR="00A10E52" w:rsidRPr="005B4547">
        <w:rPr>
          <w:rFonts w:ascii="Times New Roman" w:hAnsi="Times New Roman"/>
          <w:sz w:val="22"/>
          <w:szCs w:val="22"/>
        </w:rPr>
        <w:t>the planned date for the transfer of student records;</w:t>
      </w:r>
    </w:p>
    <w:p w14:paraId="63D64A5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EEE7D24"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11.3.</w:t>
      </w:r>
      <w:r w:rsidR="005A6DE3" w:rsidRPr="005B4547">
        <w:rPr>
          <w:rFonts w:ascii="Times New Roman" w:hAnsi="Times New Roman"/>
          <w:sz w:val="22"/>
          <w:szCs w:val="22"/>
        </w:rPr>
        <w:t>3</w:t>
      </w:r>
      <w:r w:rsidR="00A10E52" w:rsidRPr="005B4547">
        <w:rPr>
          <w:rFonts w:ascii="Times New Roman" w:hAnsi="Times New Roman"/>
          <w:sz w:val="22"/>
          <w:szCs w:val="22"/>
        </w:rPr>
        <w:t>.</w:t>
      </w:r>
      <w:r w:rsidR="00A10E52" w:rsidRPr="005B4547">
        <w:rPr>
          <w:rFonts w:ascii="Times New Roman" w:hAnsi="Times New Roman"/>
          <w:sz w:val="22"/>
          <w:szCs w:val="22"/>
        </w:rPr>
        <w:tab/>
        <w:t xml:space="preserve"> </w:t>
      </w:r>
      <w:r w:rsidR="006A3D0D">
        <w:rPr>
          <w:rFonts w:ascii="Times New Roman" w:hAnsi="Times New Roman"/>
          <w:sz w:val="22"/>
          <w:szCs w:val="22"/>
        </w:rPr>
        <w:t>T</w:t>
      </w:r>
      <w:r w:rsidR="00A10E52" w:rsidRPr="005B4547">
        <w:rPr>
          <w:rFonts w:ascii="Times New Roman" w:hAnsi="Times New Roman"/>
          <w:sz w:val="22"/>
          <w:szCs w:val="22"/>
        </w:rPr>
        <w:t>he name and address of the organization to receive and hold the student records</w:t>
      </w:r>
      <w:r w:rsidR="00BE61BC" w:rsidRPr="005B4547">
        <w:rPr>
          <w:rFonts w:ascii="Times New Roman" w:hAnsi="Times New Roman"/>
          <w:sz w:val="22"/>
          <w:szCs w:val="22"/>
        </w:rPr>
        <w:t>, if different from the institution itself; and</w:t>
      </w:r>
    </w:p>
    <w:p w14:paraId="0E4394E4"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1B394E4"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11.3.</w:t>
      </w:r>
      <w:r w:rsidR="00C30472" w:rsidRPr="005B4547">
        <w:rPr>
          <w:rFonts w:ascii="Times New Roman" w:hAnsi="Times New Roman"/>
          <w:sz w:val="22"/>
          <w:szCs w:val="22"/>
        </w:rPr>
        <w:t>4</w:t>
      </w:r>
      <w:r w:rsidR="00A10E52" w:rsidRPr="005B4547">
        <w:rPr>
          <w:rFonts w:ascii="Times New Roman" w:hAnsi="Times New Roman"/>
          <w:sz w:val="22"/>
          <w:szCs w:val="22"/>
        </w:rPr>
        <w:t>.</w:t>
      </w:r>
      <w:r w:rsidR="00A10E52" w:rsidRPr="005B4547">
        <w:rPr>
          <w:rFonts w:ascii="Times New Roman" w:hAnsi="Times New Roman"/>
          <w:sz w:val="22"/>
          <w:szCs w:val="22"/>
        </w:rPr>
        <w:tab/>
      </w:r>
      <w:r w:rsidR="002E1C5A" w:rsidRPr="005B4547">
        <w:rPr>
          <w:rFonts w:ascii="Times New Roman" w:hAnsi="Times New Roman"/>
          <w:sz w:val="22"/>
          <w:szCs w:val="22"/>
        </w:rPr>
        <w:t xml:space="preserve"> </w:t>
      </w:r>
      <w:r w:rsidR="00BE61BC" w:rsidRPr="005B4547">
        <w:rPr>
          <w:rFonts w:ascii="Times New Roman" w:hAnsi="Times New Roman"/>
          <w:sz w:val="22"/>
          <w:szCs w:val="22"/>
        </w:rPr>
        <w:t>T</w:t>
      </w:r>
      <w:r w:rsidR="00A10E52" w:rsidRPr="005B4547">
        <w:rPr>
          <w:rFonts w:ascii="Times New Roman" w:hAnsi="Times New Roman"/>
          <w:sz w:val="22"/>
          <w:szCs w:val="22"/>
        </w:rPr>
        <w:t xml:space="preserve">he official at the organization who </w:t>
      </w:r>
      <w:r w:rsidR="00BE61BC" w:rsidRPr="005B4547">
        <w:rPr>
          <w:rFonts w:ascii="Times New Roman" w:hAnsi="Times New Roman"/>
          <w:sz w:val="22"/>
          <w:szCs w:val="22"/>
        </w:rPr>
        <w:t xml:space="preserve">the institution has </w:t>
      </w:r>
      <w:r w:rsidR="00A10E52" w:rsidRPr="005B4547">
        <w:rPr>
          <w:rFonts w:ascii="Times New Roman" w:hAnsi="Times New Roman"/>
          <w:sz w:val="22"/>
          <w:szCs w:val="22"/>
        </w:rPr>
        <w:t xml:space="preserve">designated </w:t>
      </w:r>
      <w:r w:rsidR="00BE61BC" w:rsidRPr="005B4547">
        <w:rPr>
          <w:rFonts w:ascii="Times New Roman" w:hAnsi="Times New Roman"/>
          <w:sz w:val="22"/>
          <w:szCs w:val="22"/>
        </w:rPr>
        <w:t xml:space="preserve">as the records custodian </w:t>
      </w:r>
      <w:r w:rsidR="00A10E52" w:rsidRPr="005B4547">
        <w:rPr>
          <w:rFonts w:ascii="Times New Roman" w:hAnsi="Times New Roman"/>
          <w:sz w:val="22"/>
          <w:szCs w:val="22"/>
        </w:rPr>
        <w:t>to provide official copies of records or transcripts upon request.</w:t>
      </w:r>
    </w:p>
    <w:p w14:paraId="7163D328" w14:textId="77777777" w:rsidR="00BE61BC" w:rsidRPr="005B4547" w:rsidRDefault="00BE61BC"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DA887B1" w14:textId="77777777" w:rsidR="00BE61BC" w:rsidRPr="005B4547" w:rsidRDefault="00BE61BC"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11.4.  Any institution that fails to comply with the requirements of this section forfeits consideration by the Council of any application for authorization or reauthorization.</w:t>
      </w:r>
    </w:p>
    <w:p w14:paraId="656A42FA"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38985B12"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b/>
          <w:sz w:val="22"/>
          <w:szCs w:val="22"/>
        </w:rPr>
        <w:t>§135-52-12.</w:t>
      </w:r>
      <w:r w:rsidR="000C6473" w:rsidRPr="005B4547">
        <w:rPr>
          <w:rFonts w:ascii="Times New Roman" w:hAnsi="Times New Roman"/>
          <w:b/>
          <w:sz w:val="22"/>
          <w:szCs w:val="22"/>
        </w:rPr>
        <w:t xml:space="preserve">  </w:t>
      </w:r>
      <w:r w:rsidRPr="005B4547">
        <w:rPr>
          <w:rFonts w:ascii="Times New Roman" w:hAnsi="Times New Roman"/>
          <w:b/>
          <w:sz w:val="22"/>
          <w:szCs w:val="22"/>
        </w:rPr>
        <w:t>Notification:  Appeals:</w:t>
      </w:r>
    </w:p>
    <w:p w14:paraId="47EA8AB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BD986A0"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12.1.</w:t>
      </w:r>
      <w:r w:rsidRPr="005B4547">
        <w:rPr>
          <w:rFonts w:ascii="Times New Roman" w:hAnsi="Times New Roman"/>
          <w:sz w:val="22"/>
          <w:szCs w:val="22"/>
        </w:rPr>
        <w:t xml:space="preserve">  </w:t>
      </w:r>
      <w:r w:rsidR="00A10E52" w:rsidRPr="005B4547">
        <w:rPr>
          <w:rFonts w:ascii="Times New Roman" w:hAnsi="Times New Roman"/>
          <w:sz w:val="22"/>
          <w:szCs w:val="22"/>
        </w:rPr>
        <w:t xml:space="preserve">Once the Council has received and verified the accuracy of information constituting any of the grounds </w:t>
      </w:r>
      <w:r w:rsidR="00BE61BC" w:rsidRPr="005B4547">
        <w:rPr>
          <w:rFonts w:ascii="Times New Roman" w:hAnsi="Times New Roman"/>
          <w:sz w:val="22"/>
          <w:szCs w:val="22"/>
        </w:rPr>
        <w:t xml:space="preserve">for adverse action </w:t>
      </w:r>
      <w:r w:rsidR="00A10E52" w:rsidRPr="005B4547">
        <w:rPr>
          <w:rFonts w:ascii="Times New Roman" w:hAnsi="Times New Roman"/>
          <w:sz w:val="22"/>
          <w:szCs w:val="22"/>
        </w:rPr>
        <w:t>identified in</w:t>
      </w:r>
      <w:r w:rsidR="00D15966">
        <w:rPr>
          <w:rFonts w:ascii="Times New Roman" w:hAnsi="Times New Roman"/>
          <w:sz w:val="22"/>
          <w:szCs w:val="22"/>
        </w:rPr>
        <w:t xml:space="preserve"> </w:t>
      </w:r>
      <w:r w:rsidR="00A10E52" w:rsidRPr="005B4547">
        <w:rPr>
          <w:rFonts w:ascii="Times New Roman" w:hAnsi="Times New Roman"/>
          <w:sz w:val="22"/>
          <w:szCs w:val="22"/>
        </w:rPr>
        <w:t>this rule, the Council shall notify the institution and its owner in writing of its intent to recommend denial or suspension</w:t>
      </w:r>
      <w:r w:rsidR="00BE61BC" w:rsidRPr="005B4547">
        <w:rPr>
          <w:rFonts w:ascii="Times New Roman" w:hAnsi="Times New Roman"/>
          <w:sz w:val="22"/>
          <w:szCs w:val="22"/>
        </w:rPr>
        <w:t>, or revocation</w:t>
      </w:r>
      <w:r w:rsidR="00A10E52" w:rsidRPr="005B4547">
        <w:rPr>
          <w:rFonts w:ascii="Times New Roman" w:hAnsi="Times New Roman"/>
          <w:sz w:val="22"/>
          <w:szCs w:val="22"/>
        </w:rPr>
        <w:t xml:space="preserve"> of reauthorization or other adverse action and the grounds for such recommendation.</w:t>
      </w:r>
    </w:p>
    <w:p w14:paraId="330E554F"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7EB7F7B"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12.1.</w:t>
      </w:r>
      <w:r w:rsidR="00C30472" w:rsidRPr="005B4547">
        <w:rPr>
          <w:rFonts w:ascii="Times New Roman" w:hAnsi="Times New Roman"/>
          <w:sz w:val="22"/>
          <w:szCs w:val="22"/>
        </w:rPr>
        <w:t>1</w:t>
      </w:r>
      <w:r w:rsidR="00A10E52" w:rsidRPr="005B4547">
        <w:rPr>
          <w:rFonts w:ascii="Times New Roman" w:hAnsi="Times New Roman"/>
          <w:sz w:val="22"/>
          <w:szCs w:val="22"/>
        </w:rPr>
        <w:t>.</w:t>
      </w:r>
      <w:r w:rsidR="00A10E52" w:rsidRPr="005B4547">
        <w:rPr>
          <w:rFonts w:ascii="Times New Roman" w:hAnsi="Times New Roman"/>
          <w:sz w:val="22"/>
          <w:szCs w:val="22"/>
        </w:rPr>
        <w:tab/>
      </w:r>
      <w:r w:rsidR="000E3789" w:rsidRPr="005B4547">
        <w:rPr>
          <w:rFonts w:ascii="Times New Roman" w:hAnsi="Times New Roman"/>
          <w:sz w:val="22"/>
          <w:szCs w:val="22"/>
        </w:rPr>
        <w:t xml:space="preserve"> </w:t>
      </w:r>
      <w:r w:rsidR="00A10E52" w:rsidRPr="005B4547">
        <w:rPr>
          <w:rFonts w:ascii="Times New Roman" w:hAnsi="Times New Roman"/>
          <w:sz w:val="22"/>
          <w:szCs w:val="22"/>
        </w:rPr>
        <w:t xml:space="preserve">The owner of the institution may, within ten (10) business days of receipt of such notice, request a hearing upon the recommended action.  Such hearing, if requested, shall be commenced </w:t>
      </w:r>
      <w:r w:rsidR="00BE61BC" w:rsidRPr="005B4547">
        <w:rPr>
          <w:rFonts w:ascii="Times New Roman" w:hAnsi="Times New Roman"/>
          <w:sz w:val="22"/>
          <w:szCs w:val="22"/>
        </w:rPr>
        <w:t xml:space="preserve">by the Chancellor </w:t>
      </w:r>
      <w:r w:rsidR="00A10E52" w:rsidRPr="005B4547">
        <w:rPr>
          <w:rFonts w:ascii="Times New Roman" w:hAnsi="Times New Roman"/>
          <w:sz w:val="22"/>
          <w:szCs w:val="22"/>
        </w:rPr>
        <w:t>within twenty (20) business days of such request at</w:t>
      </w:r>
      <w:r w:rsidR="00BE61BC" w:rsidRPr="005B4547">
        <w:rPr>
          <w:rFonts w:ascii="Times New Roman" w:hAnsi="Times New Roman"/>
          <w:sz w:val="22"/>
          <w:szCs w:val="22"/>
        </w:rPr>
        <w:t xml:space="preserve"> a</w:t>
      </w:r>
      <w:r w:rsidR="00A10E52" w:rsidRPr="005B4547">
        <w:rPr>
          <w:rFonts w:ascii="Times New Roman" w:hAnsi="Times New Roman"/>
          <w:sz w:val="22"/>
          <w:szCs w:val="22"/>
        </w:rPr>
        <w:t xml:space="preserve"> location designated by the Chancellor.</w:t>
      </w:r>
    </w:p>
    <w:p w14:paraId="30866BF9"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FE90494"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12.1.</w:t>
      </w:r>
      <w:r w:rsidR="00C30472" w:rsidRPr="005B4547">
        <w:rPr>
          <w:rFonts w:ascii="Times New Roman" w:hAnsi="Times New Roman"/>
          <w:sz w:val="22"/>
          <w:szCs w:val="22"/>
        </w:rPr>
        <w:t>2</w:t>
      </w:r>
      <w:r w:rsidR="00A10E52" w:rsidRPr="005B4547">
        <w:rPr>
          <w:rFonts w:ascii="Times New Roman" w:hAnsi="Times New Roman"/>
          <w:sz w:val="22"/>
          <w:szCs w:val="22"/>
        </w:rPr>
        <w:t>.</w:t>
      </w:r>
      <w:r w:rsidR="00A10E52" w:rsidRPr="005B4547">
        <w:rPr>
          <w:rFonts w:ascii="Times New Roman" w:hAnsi="Times New Roman"/>
          <w:sz w:val="22"/>
          <w:szCs w:val="22"/>
        </w:rPr>
        <w:tab/>
      </w:r>
      <w:r w:rsidR="000E3789" w:rsidRPr="005B4547">
        <w:rPr>
          <w:rFonts w:ascii="Times New Roman" w:hAnsi="Times New Roman"/>
          <w:sz w:val="22"/>
          <w:szCs w:val="22"/>
        </w:rPr>
        <w:t xml:space="preserve"> </w:t>
      </w:r>
      <w:r w:rsidR="00A10E52" w:rsidRPr="005B4547">
        <w:rPr>
          <w:rFonts w:ascii="Times New Roman" w:hAnsi="Times New Roman"/>
          <w:sz w:val="22"/>
          <w:szCs w:val="22"/>
        </w:rPr>
        <w:t>The hearing shall be conducted by the Chancellor, pursuant to the</w:t>
      </w:r>
      <w:r w:rsidR="00E3070A" w:rsidRPr="005B4547">
        <w:rPr>
          <w:rFonts w:ascii="Times New Roman" w:hAnsi="Times New Roman"/>
          <w:sz w:val="22"/>
          <w:szCs w:val="22"/>
        </w:rPr>
        <w:t xml:space="preserve"> West Virginia Administrative Procedures Act, W. Va. Code §29A-5-1, et seq</w:t>
      </w:r>
      <w:r w:rsidR="00A10E52" w:rsidRPr="005B4547">
        <w:rPr>
          <w:rFonts w:ascii="Times New Roman" w:hAnsi="Times New Roman"/>
          <w:sz w:val="22"/>
          <w:szCs w:val="22"/>
        </w:rPr>
        <w:t>.</w:t>
      </w:r>
    </w:p>
    <w:p w14:paraId="1961626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809E66F"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12.1.</w:t>
      </w:r>
      <w:r w:rsidR="00C30472" w:rsidRPr="005B4547">
        <w:rPr>
          <w:rFonts w:ascii="Times New Roman" w:hAnsi="Times New Roman"/>
          <w:sz w:val="22"/>
          <w:szCs w:val="22"/>
        </w:rPr>
        <w:t>3</w:t>
      </w:r>
      <w:r w:rsidR="00A10E52" w:rsidRPr="005B4547">
        <w:rPr>
          <w:rFonts w:ascii="Times New Roman" w:hAnsi="Times New Roman"/>
          <w:sz w:val="22"/>
          <w:szCs w:val="22"/>
        </w:rPr>
        <w:t>.</w:t>
      </w:r>
      <w:r w:rsidR="00A10E52" w:rsidRPr="005B4547">
        <w:rPr>
          <w:rFonts w:ascii="Times New Roman" w:hAnsi="Times New Roman"/>
          <w:sz w:val="22"/>
          <w:szCs w:val="22"/>
        </w:rPr>
        <w:tab/>
      </w:r>
      <w:r w:rsidR="000E3789" w:rsidRPr="005B4547">
        <w:rPr>
          <w:rFonts w:ascii="Times New Roman" w:hAnsi="Times New Roman"/>
          <w:sz w:val="22"/>
          <w:szCs w:val="22"/>
        </w:rPr>
        <w:t xml:space="preserve"> </w:t>
      </w:r>
      <w:r w:rsidR="00A10E52" w:rsidRPr="005B4547">
        <w:rPr>
          <w:rFonts w:ascii="Times New Roman" w:hAnsi="Times New Roman"/>
          <w:sz w:val="22"/>
          <w:szCs w:val="22"/>
        </w:rPr>
        <w:t>The Chancellor may continue the hearing at the request of the institution for good cause shown.  Continuance shall not be granted as a matter of right.</w:t>
      </w:r>
    </w:p>
    <w:p w14:paraId="3EDA0D5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E3D797F"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12.1.</w:t>
      </w:r>
      <w:r w:rsidR="00C30472" w:rsidRPr="005B4547">
        <w:rPr>
          <w:rFonts w:ascii="Times New Roman" w:hAnsi="Times New Roman"/>
          <w:sz w:val="22"/>
          <w:szCs w:val="22"/>
        </w:rPr>
        <w:t>4</w:t>
      </w:r>
      <w:r w:rsidR="00A10E52" w:rsidRPr="005B4547">
        <w:rPr>
          <w:rFonts w:ascii="Times New Roman" w:hAnsi="Times New Roman"/>
          <w:sz w:val="22"/>
          <w:szCs w:val="22"/>
        </w:rPr>
        <w:t>.</w:t>
      </w:r>
      <w:r w:rsidR="00A10E52" w:rsidRPr="005B4547">
        <w:rPr>
          <w:rFonts w:ascii="Times New Roman" w:hAnsi="Times New Roman"/>
          <w:sz w:val="22"/>
          <w:szCs w:val="22"/>
        </w:rPr>
        <w:tab/>
      </w:r>
      <w:r w:rsidR="000E3789" w:rsidRPr="005B4547">
        <w:rPr>
          <w:rFonts w:ascii="Times New Roman" w:hAnsi="Times New Roman"/>
          <w:sz w:val="22"/>
          <w:szCs w:val="22"/>
        </w:rPr>
        <w:t xml:space="preserve"> </w:t>
      </w:r>
      <w:r w:rsidR="00A10E52" w:rsidRPr="005B4547">
        <w:rPr>
          <w:rFonts w:ascii="Times New Roman" w:hAnsi="Times New Roman"/>
          <w:sz w:val="22"/>
          <w:szCs w:val="22"/>
        </w:rPr>
        <w:t>If the owner or a representative of the institution does not request a hearing within the requisite time period, the recommendation of the Chancellor shall be deemed unchallenged by the institution and reported to the Council for final action.</w:t>
      </w:r>
    </w:p>
    <w:p w14:paraId="276AE943"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B8366F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12.2.</w:t>
      </w:r>
      <w:r w:rsidR="000C6473" w:rsidRPr="005B4547">
        <w:rPr>
          <w:rFonts w:ascii="Times New Roman" w:hAnsi="Times New Roman"/>
          <w:sz w:val="22"/>
          <w:szCs w:val="22"/>
        </w:rPr>
        <w:t xml:space="preserve">  </w:t>
      </w:r>
      <w:r w:rsidRPr="005B4547">
        <w:rPr>
          <w:rFonts w:ascii="Times New Roman" w:hAnsi="Times New Roman"/>
          <w:sz w:val="22"/>
          <w:szCs w:val="22"/>
        </w:rPr>
        <w:t>During the hearing, the grounds for denial, suspension, withdrawal, or revocation of authorization to operate the institution or other adverse action must be established by</w:t>
      </w:r>
      <w:r w:rsidR="00E3070A" w:rsidRPr="005B4547">
        <w:rPr>
          <w:rFonts w:ascii="Times New Roman" w:hAnsi="Times New Roman"/>
          <w:sz w:val="22"/>
          <w:szCs w:val="22"/>
        </w:rPr>
        <w:t xml:space="preserve"> a preponderance of the evidence</w:t>
      </w:r>
      <w:r w:rsidRPr="005B4547">
        <w:rPr>
          <w:rFonts w:ascii="Times New Roman" w:hAnsi="Times New Roman"/>
          <w:sz w:val="22"/>
          <w:szCs w:val="22"/>
        </w:rPr>
        <w:t>.</w:t>
      </w:r>
    </w:p>
    <w:p w14:paraId="0B10D67D"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0012FF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12.3.</w:t>
      </w:r>
      <w:r w:rsidR="000C6473" w:rsidRPr="005B4547">
        <w:rPr>
          <w:rFonts w:ascii="Times New Roman" w:hAnsi="Times New Roman"/>
          <w:sz w:val="22"/>
          <w:szCs w:val="22"/>
        </w:rPr>
        <w:t xml:space="preserve">  </w:t>
      </w:r>
      <w:r w:rsidRPr="005B4547">
        <w:rPr>
          <w:rFonts w:ascii="Times New Roman" w:hAnsi="Times New Roman"/>
          <w:sz w:val="22"/>
          <w:szCs w:val="22"/>
        </w:rPr>
        <w:t>Irrelevant, immaterial, or unduly repetitious evidence may be excluded from the hearing.  Formal rules of evidence as applied in civil cases in the circuit courts of this state shall not be applied.  When necessary to ascertain facts not reasonably susceptible of proof under those formal rules evidence not admissible there under may be admitted, except where precluded by statute, if it is a type commonly relied upon by reasonably prudent persons in the conduct of their affairs.</w:t>
      </w:r>
    </w:p>
    <w:p w14:paraId="6899ACD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A88579F"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12.4.</w:t>
      </w:r>
      <w:r w:rsidR="000C6473" w:rsidRPr="005B4547">
        <w:rPr>
          <w:rFonts w:ascii="Times New Roman" w:hAnsi="Times New Roman"/>
          <w:sz w:val="22"/>
          <w:szCs w:val="22"/>
        </w:rPr>
        <w:t xml:space="preserve">  </w:t>
      </w:r>
      <w:r w:rsidRPr="005B4547">
        <w:rPr>
          <w:rFonts w:ascii="Times New Roman" w:hAnsi="Times New Roman"/>
          <w:sz w:val="22"/>
          <w:szCs w:val="22"/>
        </w:rPr>
        <w:t>The rules of privilege recognized by the law of this state shall be followed.</w:t>
      </w:r>
    </w:p>
    <w:p w14:paraId="0B964C5A"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FFBC727"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12.5.</w:t>
      </w:r>
      <w:r w:rsidR="000C6473" w:rsidRPr="005B4547">
        <w:rPr>
          <w:rFonts w:ascii="Times New Roman" w:hAnsi="Times New Roman"/>
          <w:sz w:val="22"/>
          <w:szCs w:val="22"/>
        </w:rPr>
        <w:t xml:space="preserve">  </w:t>
      </w:r>
      <w:r w:rsidRPr="005B4547">
        <w:rPr>
          <w:rFonts w:ascii="Times New Roman" w:hAnsi="Times New Roman"/>
          <w:sz w:val="22"/>
          <w:szCs w:val="22"/>
        </w:rPr>
        <w:t>Objections to evidentiary offers shall be noted in the record.  Any party to the hearing may vouch the record as to any excluded testimony or other evidence.</w:t>
      </w:r>
    </w:p>
    <w:p w14:paraId="1913EE53"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CAAA0BF" w14:textId="77777777" w:rsidR="00A10E52" w:rsidRPr="005B4547" w:rsidRDefault="000C6473"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12.6.</w:t>
      </w:r>
      <w:r w:rsidRPr="005B4547">
        <w:rPr>
          <w:rFonts w:ascii="Times New Roman" w:hAnsi="Times New Roman"/>
          <w:sz w:val="22"/>
          <w:szCs w:val="22"/>
        </w:rPr>
        <w:t xml:space="preserve">  </w:t>
      </w:r>
      <w:r w:rsidR="00A10E52" w:rsidRPr="005B4547">
        <w:rPr>
          <w:rFonts w:ascii="Times New Roman" w:hAnsi="Times New Roman"/>
          <w:sz w:val="22"/>
          <w:szCs w:val="22"/>
        </w:rPr>
        <w:t>Any party to a hearing may appear with witnesses to testify on his or her behalf; may be heard in person, by counsel or both; may present such other evidence in support of his or her position as deemed appropriate by the Chancellor; and, may cross-examine witnesses called by the Council in support of the charges.</w:t>
      </w:r>
    </w:p>
    <w:p w14:paraId="28E59AE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B7354E7"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12.7.</w:t>
      </w:r>
      <w:r w:rsidR="000C6473" w:rsidRPr="005B4547">
        <w:rPr>
          <w:rFonts w:ascii="Times New Roman" w:hAnsi="Times New Roman"/>
          <w:sz w:val="22"/>
          <w:szCs w:val="22"/>
        </w:rPr>
        <w:t xml:space="preserve">  </w:t>
      </w:r>
      <w:r w:rsidRPr="005B4547">
        <w:rPr>
          <w:rFonts w:ascii="Times New Roman" w:hAnsi="Times New Roman"/>
          <w:sz w:val="22"/>
          <w:szCs w:val="22"/>
        </w:rPr>
        <w:t>The hearing shall be open to the general public.</w:t>
      </w:r>
    </w:p>
    <w:p w14:paraId="628CC701"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DBB6E31"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12.8.</w:t>
      </w:r>
      <w:r w:rsidR="000C6473" w:rsidRPr="005B4547">
        <w:rPr>
          <w:rFonts w:ascii="Times New Roman" w:hAnsi="Times New Roman"/>
          <w:sz w:val="22"/>
          <w:szCs w:val="22"/>
        </w:rPr>
        <w:t xml:space="preserve"> </w:t>
      </w:r>
      <w:r w:rsidRPr="005B4547">
        <w:rPr>
          <w:rFonts w:ascii="Times New Roman" w:hAnsi="Times New Roman"/>
          <w:sz w:val="22"/>
          <w:szCs w:val="22"/>
        </w:rPr>
        <w:t>A record of the hearing, including the complaint(s), if applicable, the notice of hearing, all pleadings, motions, rulings, stipulations, exhibits, documentary evidence, evidentiary depositions and the stenographic report of the hearing, shall be made and a transcript thereof maintained in the Council’s files.  All recorded materials shall be transcribed.  The Council shall have the responsibility to make arrangements for the transcription and provision of the reported testimony and evidence to the parties. Upon request, a copy of the transcript shall be furnished to any party at his or her expense.</w:t>
      </w:r>
    </w:p>
    <w:p w14:paraId="2A7F3F2B"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EA727A4"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12.9.</w:t>
      </w:r>
      <w:r w:rsidR="000C6473" w:rsidRPr="005B4547">
        <w:rPr>
          <w:rFonts w:ascii="Times New Roman" w:hAnsi="Times New Roman"/>
          <w:sz w:val="22"/>
          <w:szCs w:val="22"/>
        </w:rPr>
        <w:t xml:space="preserve">  </w:t>
      </w:r>
      <w:r w:rsidRPr="005B4547">
        <w:rPr>
          <w:rFonts w:ascii="Times New Roman" w:hAnsi="Times New Roman"/>
          <w:sz w:val="22"/>
          <w:szCs w:val="22"/>
        </w:rPr>
        <w:t>Documentary evidence may be received in the form of copies or excerpts or by incorporation by reference.</w:t>
      </w:r>
    </w:p>
    <w:p w14:paraId="1DA8A24F"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967818B"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12.10.</w:t>
      </w:r>
      <w:r w:rsidR="00B60A19" w:rsidRPr="005B4547">
        <w:rPr>
          <w:rFonts w:ascii="Times New Roman" w:hAnsi="Times New Roman"/>
          <w:sz w:val="22"/>
          <w:szCs w:val="22"/>
        </w:rPr>
        <w:t xml:space="preserve"> </w:t>
      </w:r>
      <w:r w:rsidR="005B4547">
        <w:rPr>
          <w:rFonts w:ascii="Times New Roman" w:hAnsi="Times New Roman"/>
          <w:sz w:val="22"/>
          <w:szCs w:val="22"/>
        </w:rPr>
        <w:t xml:space="preserve"> </w:t>
      </w:r>
      <w:r w:rsidRPr="005B4547">
        <w:rPr>
          <w:rFonts w:ascii="Times New Roman" w:hAnsi="Times New Roman"/>
          <w:sz w:val="22"/>
          <w:szCs w:val="22"/>
        </w:rPr>
        <w:t>The Council may call witnesses to testify in support of charges</w:t>
      </w:r>
      <w:r w:rsidR="00E3070A" w:rsidRPr="005B4547">
        <w:rPr>
          <w:rFonts w:ascii="Times New Roman" w:hAnsi="Times New Roman"/>
          <w:sz w:val="22"/>
          <w:szCs w:val="22"/>
        </w:rPr>
        <w:t>,</w:t>
      </w:r>
      <w:r w:rsidRPr="005B4547">
        <w:rPr>
          <w:rFonts w:ascii="Times New Roman" w:hAnsi="Times New Roman"/>
          <w:sz w:val="22"/>
          <w:szCs w:val="22"/>
        </w:rPr>
        <w:t xml:space="preserve"> may present such other evidence to support its position; and, may cross-examine witnesses called by the </w:t>
      </w:r>
      <w:r w:rsidR="00E3070A" w:rsidRPr="005B4547">
        <w:rPr>
          <w:rFonts w:ascii="Times New Roman" w:hAnsi="Times New Roman"/>
          <w:sz w:val="22"/>
          <w:szCs w:val="22"/>
        </w:rPr>
        <w:t xml:space="preserve">institution </w:t>
      </w:r>
      <w:r w:rsidRPr="005B4547">
        <w:rPr>
          <w:rFonts w:ascii="Times New Roman" w:hAnsi="Times New Roman"/>
          <w:sz w:val="22"/>
          <w:szCs w:val="22"/>
        </w:rPr>
        <w:t>in support of its position.</w:t>
      </w:r>
    </w:p>
    <w:p w14:paraId="42E1B153"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75C9258"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12.11.</w:t>
      </w:r>
      <w:r w:rsidR="000C6473" w:rsidRPr="005B4547">
        <w:rPr>
          <w:rFonts w:ascii="Times New Roman" w:hAnsi="Times New Roman"/>
          <w:sz w:val="22"/>
          <w:szCs w:val="22"/>
        </w:rPr>
        <w:t xml:space="preserve">  </w:t>
      </w:r>
      <w:r w:rsidRPr="005B4547">
        <w:rPr>
          <w:rFonts w:ascii="Times New Roman" w:hAnsi="Times New Roman"/>
          <w:sz w:val="22"/>
          <w:szCs w:val="22"/>
        </w:rPr>
        <w:t>All parties shall have the right to offer opening and closing arguments.</w:t>
      </w:r>
    </w:p>
    <w:p w14:paraId="656727F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174FB1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12.12.</w:t>
      </w:r>
      <w:r w:rsidR="00B60A19" w:rsidRPr="005B4547">
        <w:rPr>
          <w:rFonts w:ascii="Times New Roman" w:hAnsi="Times New Roman"/>
          <w:sz w:val="22"/>
          <w:szCs w:val="22"/>
        </w:rPr>
        <w:t xml:space="preserve">  </w:t>
      </w:r>
      <w:r w:rsidRPr="005B4547">
        <w:rPr>
          <w:rFonts w:ascii="Times New Roman" w:hAnsi="Times New Roman"/>
          <w:sz w:val="22"/>
          <w:szCs w:val="22"/>
        </w:rPr>
        <w:t xml:space="preserve">Hearings may be continued or adjourned to a later date or different place by the Chancellor </w:t>
      </w:r>
      <w:r w:rsidR="00E3070A" w:rsidRPr="005B4547">
        <w:rPr>
          <w:rFonts w:ascii="Times New Roman" w:hAnsi="Times New Roman"/>
          <w:sz w:val="22"/>
          <w:szCs w:val="22"/>
        </w:rPr>
        <w:t xml:space="preserve">upon </w:t>
      </w:r>
      <w:r w:rsidRPr="005B4547">
        <w:rPr>
          <w:rFonts w:ascii="Times New Roman" w:hAnsi="Times New Roman"/>
          <w:sz w:val="22"/>
          <w:szCs w:val="22"/>
        </w:rPr>
        <w:t>by appropriate notice to all parties.</w:t>
      </w:r>
    </w:p>
    <w:p w14:paraId="3FD131FD"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7779D30"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12.13.</w:t>
      </w:r>
      <w:r w:rsidR="00B60A19" w:rsidRPr="005B4547">
        <w:rPr>
          <w:rFonts w:ascii="Times New Roman" w:hAnsi="Times New Roman"/>
          <w:sz w:val="22"/>
          <w:szCs w:val="22"/>
        </w:rPr>
        <w:t xml:space="preserve"> </w:t>
      </w:r>
      <w:r w:rsidRPr="005B4547">
        <w:rPr>
          <w:rFonts w:ascii="Times New Roman" w:hAnsi="Times New Roman"/>
          <w:sz w:val="22"/>
          <w:szCs w:val="22"/>
        </w:rPr>
        <w:t>All motions related to a case set for hearing, except motions for continuance and those made during the hearing, shall be in writing and shall be received in the office of the Chancellor at least ten (10) business days before the hearing.  Pre-hearing motions shall be heard at a pre-hearing conference or at the hearing prior to the commencement of testimony.</w:t>
      </w:r>
    </w:p>
    <w:p w14:paraId="22D611F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97B9D7A" w14:textId="77777777" w:rsidR="00A10E52" w:rsidRPr="005B4547" w:rsidRDefault="00B60A19"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00A10E52" w:rsidRPr="005B4547">
        <w:rPr>
          <w:rFonts w:ascii="Times New Roman" w:hAnsi="Times New Roman"/>
          <w:sz w:val="22"/>
          <w:szCs w:val="22"/>
        </w:rPr>
        <w:t>12.14.</w:t>
      </w:r>
      <w:r w:rsidRPr="005B4547">
        <w:rPr>
          <w:rFonts w:ascii="Times New Roman" w:hAnsi="Times New Roman"/>
          <w:sz w:val="22"/>
          <w:szCs w:val="22"/>
        </w:rPr>
        <w:t xml:space="preserve">  </w:t>
      </w:r>
      <w:r w:rsidR="00A10E52" w:rsidRPr="005B4547">
        <w:rPr>
          <w:rFonts w:ascii="Times New Roman" w:hAnsi="Times New Roman"/>
          <w:sz w:val="22"/>
          <w:szCs w:val="22"/>
        </w:rPr>
        <w:t>Any party may submit proposed findings of fact and conclusions of law at a time and manner designated by the Chancellor.</w:t>
      </w:r>
    </w:p>
    <w:p w14:paraId="66551102"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87A62B3"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12.15.</w:t>
      </w:r>
      <w:r w:rsidR="00B60A19" w:rsidRPr="005B4547">
        <w:rPr>
          <w:rFonts w:ascii="Times New Roman" w:hAnsi="Times New Roman"/>
          <w:sz w:val="22"/>
          <w:szCs w:val="22"/>
        </w:rPr>
        <w:t xml:space="preserve">  </w:t>
      </w:r>
      <w:r w:rsidRPr="005B4547">
        <w:rPr>
          <w:rFonts w:ascii="Times New Roman" w:hAnsi="Times New Roman"/>
          <w:sz w:val="22"/>
          <w:szCs w:val="22"/>
        </w:rPr>
        <w:t>At any time prior to the hearing or thereafter, the Chancellor may hold conferences for the following purposes:</w:t>
      </w:r>
    </w:p>
    <w:p w14:paraId="3A295939"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F50C4A2" w14:textId="77777777" w:rsidR="00A10E52" w:rsidRPr="005B4547" w:rsidRDefault="00B60A19"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12.15.</w:t>
      </w:r>
      <w:r w:rsidR="00C30472" w:rsidRPr="005B4547">
        <w:rPr>
          <w:rFonts w:ascii="Times New Roman" w:hAnsi="Times New Roman"/>
          <w:sz w:val="22"/>
          <w:szCs w:val="22"/>
        </w:rPr>
        <w:t>1</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To dispose of procedural requests, pre-hearing motions or similar matters;</w:t>
      </w:r>
    </w:p>
    <w:p w14:paraId="38946E64"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15BCF9D" w14:textId="77777777" w:rsidR="00A10E52" w:rsidRPr="005B4547" w:rsidRDefault="00B60A19"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12.15.</w:t>
      </w:r>
      <w:r w:rsidR="00C30472" w:rsidRPr="005B4547">
        <w:rPr>
          <w:rFonts w:ascii="Times New Roman" w:hAnsi="Times New Roman"/>
          <w:sz w:val="22"/>
          <w:szCs w:val="22"/>
        </w:rPr>
        <w:t>2</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 xml:space="preserve">To simplify or settle issues by consent of the parties; or, </w:t>
      </w:r>
    </w:p>
    <w:p w14:paraId="2A389958"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85FA09B" w14:textId="77777777" w:rsidR="00A10E52" w:rsidRPr="005B4547" w:rsidRDefault="00B60A19"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r>
      <w:r w:rsidRPr="005B4547">
        <w:rPr>
          <w:rFonts w:ascii="Times New Roman" w:hAnsi="Times New Roman"/>
          <w:sz w:val="22"/>
          <w:szCs w:val="22"/>
        </w:rPr>
        <w:tab/>
      </w:r>
      <w:r w:rsidR="00A10E52" w:rsidRPr="005B4547">
        <w:rPr>
          <w:rFonts w:ascii="Times New Roman" w:hAnsi="Times New Roman"/>
          <w:sz w:val="22"/>
          <w:szCs w:val="22"/>
        </w:rPr>
        <w:t>12.15.</w:t>
      </w:r>
      <w:r w:rsidR="00C30472" w:rsidRPr="005B4547">
        <w:rPr>
          <w:rFonts w:ascii="Times New Roman" w:hAnsi="Times New Roman"/>
          <w:sz w:val="22"/>
          <w:szCs w:val="22"/>
        </w:rPr>
        <w:t>3</w:t>
      </w:r>
      <w:r w:rsidR="00A10E52" w:rsidRPr="005B4547">
        <w:rPr>
          <w:rFonts w:ascii="Times New Roman" w:hAnsi="Times New Roman"/>
          <w:sz w:val="22"/>
          <w:szCs w:val="22"/>
        </w:rPr>
        <w:t>.</w:t>
      </w:r>
      <w:r w:rsidRPr="005B4547">
        <w:rPr>
          <w:rFonts w:ascii="Times New Roman" w:hAnsi="Times New Roman"/>
          <w:sz w:val="22"/>
          <w:szCs w:val="22"/>
        </w:rPr>
        <w:t xml:space="preserve">  </w:t>
      </w:r>
      <w:r w:rsidR="00A10E52" w:rsidRPr="005B4547">
        <w:rPr>
          <w:rFonts w:ascii="Times New Roman" w:hAnsi="Times New Roman"/>
          <w:sz w:val="22"/>
          <w:szCs w:val="22"/>
        </w:rPr>
        <w:t>To provide for the informal disposition of cases by stipulation or agreement.</w:t>
      </w:r>
    </w:p>
    <w:p w14:paraId="67A139C4"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F31FDC7"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12.16.</w:t>
      </w:r>
      <w:r w:rsidR="00B60A19" w:rsidRPr="005B4547">
        <w:rPr>
          <w:rFonts w:ascii="Times New Roman" w:hAnsi="Times New Roman"/>
          <w:sz w:val="22"/>
          <w:szCs w:val="22"/>
        </w:rPr>
        <w:t xml:space="preserve">  </w:t>
      </w:r>
      <w:r w:rsidRPr="005B4547">
        <w:rPr>
          <w:rFonts w:ascii="Times New Roman" w:hAnsi="Times New Roman"/>
          <w:sz w:val="22"/>
          <w:szCs w:val="22"/>
        </w:rPr>
        <w:t>The Chancellor may cause such conferences to be held on</w:t>
      </w:r>
      <w:r w:rsidR="00E3070A" w:rsidRPr="005B4547">
        <w:rPr>
          <w:rFonts w:ascii="Times New Roman" w:hAnsi="Times New Roman"/>
          <w:sz w:val="22"/>
          <w:szCs w:val="22"/>
        </w:rPr>
        <w:t xml:space="preserve"> the Council’s </w:t>
      </w:r>
      <w:r w:rsidRPr="005B4547">
        <w:rPr>
          <w:rFonts w:ascii="Times New Roman" w:hAnsi="Times New Roman"/>
          <w:sz w:val="22"/>
          <w:szCs w:val="22"/>
        </w:rPr>
        <w:t>own motion or by the request of a party.</w:t>
      </w:r>
    </w:p>
    <w:p w14:paraId="2BE19283"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7BE6F8E"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12.17.</w:t>
      </w:r>
      <w:r w:rsidR="00B60A19" w:rsidRPr="005B4547">
        <w:rPr>
          <w:rFonts w:ascii="Times New Roman" w:hAnsi="Times New Roman"/>
          <w:sz w:val="22"/>
          <w:szCs w:val="22"/>
        </w:rPr>
        <w:t xml:space="preserve">  </w:t>
      </w:r>
      <w:r w:rsidRPr="005B4547">
        <w:rPr>
          <w:rFonts w:ascii="Times New Roman" w:hAnsi="Times New Roman"/>
          <w:sz w:val="22"/>
          <w:szCs w:val="22"/>
        </w:rPr>
        <w:t>Evidentiary depositions may be taken and read or otherwise included into evidence as in civil actions in the circuit courts of this state.</w:t>
      </w:r>
    </w:p>
    <w:p w14:paraId="2FCA4466"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DAEBE2A"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w:t>
      </w:r>
      <w:r w:rsidR="002A7205" w:rsidRPr="005B4547">
        <w:rPr>
          <w:rFonts w:ascii="Times New Roman" w:hAnsi="Times New Roman"/>
          <w:sz w:val="22"/>
          <w:szCs w:val="22"/>
        </w:rPr>
        <w:t>18.</w:t>
      </w:r>
      <w:r w:rsidR="00B60A19" w:rsidRPr="005B4547">
        <w:rPr>
          <w:rFonts w:ascii="Times New Roman" w:hAnsi="Times New Roman"/>
          <w:sz w:val="22"/>
          <w:szCs w:val="22"/>
        </w:rPr>
        <w:t xml:space="preserve">  </w:t>
      </w:r>
      <w:r w:rsidRPr="005B4547">
        <w:rPr>
          <w:rFonts w:ascii="Times New Roman" w:hAnsi="Times New Roman"/>
          <w:sz w:val="22"/>
          <w:szCs w:val="22"/>
        </w:rPr>
        <w:t xml:space="preserve">Any final order entered by the Council following a hearing conducted pursuant to these rules shall be made pursuant to the provisions of West Virginia Code §29A-5-3.  Such orders shall be entered within sixty (60) days following the submission of all documents and materials necessary for the proper disposition of the case, including transcripts, and shall contain findings of fact and conclusions of law unless good cause exists to extend such time or by agreement of the parties. </w:t>
      </w:r>
    </w:p>
    <w:p w14:paraId="33C24B8B"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FD8D7C2"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w:t>
      </w:r>
      <w:r w:rsidR="002A7205" w:rsidRPr="005B4547">
        <w:rPr>
          <w:rFonts w:ascii="Times New Roman" w:hAnsi="Times New Roman"/>
          <w:sz w:val="22"/>
          <w:szCs w:val="22"/>
        </w:rPr>
        <w:t>19.</w:t>
      </w:r>
      <w:r w:rsidR="00B60A19" w:rsidRPr="005B4547">
        <w:rPr>
          <w:rFonts w:ascii="Times New Roman" w:hAnsi="Times New Roman"/>
          <w:sz w:val="22"/>
          <w:szCs w:val="22"/>
        </w:rPr>
        <w:t xml:space="preserve">  </w:t>
      </w:r>
      <w:r w:rsidRPr="005B4547">
        <w:rPr>
          <w:rFonts w:ascii="Times New Roman" w:hAnsi="Times New Roman"/>
          <w:sz w:val="22"/>
          <w:szCs w:val="22"/>
        </w:rPr>
        <w:t xml:space="preserve">Findings of fact and conclusions of law shall be recommended to the Council by the Chancellor and must be approved by a majority of the Council by vote at a regular meeting, before a final order is entered.  A copy of the final order approved by a majority of the Council shall be served upon the institution and/or </w:t>
      </w:r>
      <w:r w:rsidR="002A7205" w:rsidRPr="005B4547">
        <w:rPr>
          <w:rFonts w:ascii="Times New Roman" w:hAnsi="Times New Roman"/>
          <w:sz w:val="22"/>
          <w:szCs w:val="22"/>
        </w:rPr>
        <w:t xml:space="preserve">its </w:t>
      </w:r>
      <w:r w:rsidRPr="005B4547">
        <w:rPr>
          <w:rFonts w:ascii="Times New Roman" w:hAnsi="Times New Roman"/>
          <w:sz w:val="22"/>
          <w:szCs w:val="22"/>
        </w:rPr>
        <w:t>attorney of record, if any, within ten (10) business days after entry by the Council by personal service or by registered or certified mail.</w:t>
      </w:r>
    </w:p>
    <w:p w14:paraId="7CD9F328"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05242E3"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w:t>
      </w:r>
      <w:r w:rsidR="002A7205" w:rsidRPr="005B4547">
        <w:rPr>
          <w:rFonts w:ascii="Times New Roman" w:hAnsi="Times New Roman"/>
          <w:sz w:val="22"/>
          <w:szCs w:val="22"/>
        </w:rPr>
        <w:t>.20.</w:t>
      </w:r>
      <w:r w:rsidR="00B60A19" w:rsidRPr="005B4547">
        <w:rPr>
          <w:rFonts w:ascii="Times New Roman" w:hAnsi="Times New Roman"/>
          <w:sz w:val="22"/>
          <w:szCs w:val="22"/>
        </w:rPr>
        <w:t xml:space="preserve">  </w:t>
      </w:r>
      <w:r w:rsidRPr="005B4547">
        <w:rPr>
          <w:rFonts w:ascii="Times New Roman" w:hAnsi="Times New Roman"/>
          <w:sz w:val="22"/>
          <w:szCs w:val="22"/>
        </w:rPr>
        <w:t>The final order may suspend, withdraw or revoke the authorization of the institution; place an institution on probation; order refunds to students; order forfeiture of the institution’s surety bond; or order any other action deemed appropriate by the Council</w:t>
      </w:r>
      <w:r w:rsidR="005B4547">
        <w:rPr>
          <w:rFonts w:ascii="Times New Roman" w:hAnsi="Times New Roman"/>
          <w:sz w:val="22"/>
          <w:szCs w:val="22"/>
        </w:rPr>
        <w:t>.</w:t>
      </w:r>
    </w:p>
    <w:p w14:paraId="7EDCD3F4"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8BC4181"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w:t>
      </w:r>
      <w:r w:rsidR="002A7205" w:rsidRPr="005B4547">
        <w:rPr>
          <w:rFonts w:ascii="Times New Roman" w:hAnsi="Times New Roman"/>
          <w:sz w:val="22"/>
          <w:szCs w:val="22"/>
        </w:rPr>
        <w:t xml:space="preserve">21.  </w:t>
      </w:r>
      <w:r w:rsidRPr="005B4547">
        <w:rPr>
          <w:rFonts w:ascii="Times New Roman" w:hAnsi="Times New Roman"/>
          <w:sz w:val="22"/>
          <w:szCs w:val="22"/>
        </w:rPr>
        <w:t>All proceedings pursuant to this rule shall be conducted pursuant to and comply with applicable statute, including, but not limited to, West Virginia Code §29A-5-1, et seq.</w:t>
      </w:r>
    </w:p>
    <w:p w14:paraId="6929FA75" w14:textId="77777777" w:rsidR="00A10E52" w:rsidRPr="005B4547"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A7A3971" w14:textId="77777777" w:rsidR="00A10E52" w:rsidRDefault="00A10E52"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B4547">
        <w:rPr>
          <w:rFonts w:ascii="Times New Roman" w:hAnsi="Times New Roman"/>
          <w:sz w:val="22"/>
          <w:szCs w:val="22"/>
        </w:rPr>
        <w:tab/>
        <w:t>12</w:t>
      </w:r>
      <w:r w:rsidR="00C30472" w:rsidRPr="005B4547">
        <w:rPr>
          <w:rFonts w:ascii="Times New Roman" w:hAnsi="Times New Roman"/>
          <w:sz w:val="22"/>
          <w:szCs w:val="22"/>
        </w:rPr>
        <w:t>.</w:t>
      </w:r>
      <w:r w:rsidR="002A7205" w:rsidRPr="005B4547">
        <w:rPr>
          <w:rFonts w:ascii="Times New Roman" w:hAnsi="Times New Roman"/>
          <w:sz w:val="22"/>
          <w:szCs w:val="22"/>
        </w:rPr>
        <w:t>22.</w:t>
      </w:r>
      <w:r w:rsidR="00B60A19" w:rsidRPr="005B4547">
        <w:rPr>
          <w:rFonts w:ascii="Times New Roman" w:hAnsi="Times New Roman"/>
          <w:sz w:val="22"/>
          <w:szCs w:val="22"/>
        </w:rPr>
        <w:t xml:space="preserve">  </w:t>
      </w:r>
      <w:r w:rsidR="0071202D" w:rsidRPr="005B4547">
        <w:rPr>
          <w:rFonts w:ascii="Times New Roman" w:hAnsi="Times New Roman"/>
          <w:sz w:val="22"/>
          <w:szCs w:val="22"/>
        </w:rPr>
        <w:t>Nothing in this rule precludes an institution’s current or former students or current or former employees from pursuing any remedy at law or equity that may be available to them based on the institution’s actions or failures to act in accordance with this rule or any other provision of applicable law</w:t>
      </w:r>
      <w:r w:rsidRPr="005B4547">
        <w:rPr>
          <w:rFonts w:ascii="Times New Roman" w:hAnsi="Times New Roman"/>
          <w:sz w:val="22"/>
          <w:szCs w:val="22"/>
        </w:rPr>
        <w:t>.</w:t>
      </w:r>
    </w:p>
    <w:p w14:paraId="0DFA5CDA" w14:textId="77777777" w:rsidR="00695624" w:rsidRDefault="00695624" w:rsidP="00A10E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8C8BE88" w14:textId="77777777" w:rsidR="00A10E52" w:rsidRPr="00695624" w:rsidRDefault="00695624" w:rsidP="00695624">
      <w:pPr>
        <w:tabs>
          <w:tab w:val="left" w:pos="360"/>
        </w:tabs>
        <w:jc w:val="both"/>
        <w:rPr>
          <w:rFonts w:ascii="Times New Roman" w:hAnsi="Times New Roman"/>
          <w:sz w:val="22"/>
          <w:szCs w:val="22"/>
        </w:rPr>
      </w:pPr>
      <w:r>
        <w:rPr>
          <w:rFonts w:ascii="Times New Roman" w:hAnsi="Times New Roman"/>
          <w:sz w:val="24"/>
        </w:rPr>
        <w:tab/>
      </w:r>
      <w:r w:rsidRPr="00695624">
        <w:rPr>
          <w:rFonts w:ascii="Times New Roman" w:hAnsi="Times New Roman"/>
          <w:sz w:val="22"/>
          <w:szCs w:val="22"/>
        </w:rPr>
        <w:t xml:space="preserve">12.23.  Nothing in this rule in any way affects or limits the due process protections or other protections afforded to proprietary schools under either W. Va. Code § 18B-2B-9 or 135 C.S.R. 35, </w:t>
      </w:r>
      <w:r w:rsidRPr="00695624">
        <w:rPr>
          <w:rFonts w:ascii="Times New Roman" w:hAnsi="Times New Roman"/>
          <w:i/>
          <w:iCs/>
          <w:sz w:val="22"/>
          <w:szCs w:val="22"/>
        </w:rPr>
        <w:t>Business, Occupational, and Trade Schools</w:t>
      </w:r>
      <w:r w:rsidRPr="00695624">
        <w:rPr>
          <w:rFonts w:ascii="Times New Roman" w:hAnsi="Times New Roman"/>
          <w:sz w:val="22"/>
          <w:szCs w:val="22"/>
        </w:rPr>
        <w:t xml:space="preserve">. </w:t>
      </w:r>
    </w:p>
    <w:p w14:paraId="28424F1C" w14:textId="77777777" w:rsidR="00746980" w:rsidRPr="005B4547" w:rsidRDefault="0074698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2E1A7A3" w14:textId="77777777" w:rsidR="00746980" w:rsidRPr="005B4547" w:rsidRDefault="0074698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5E8D01C" w14:textId="77777777" w:rsidR="00746980" w:rsidRPr="005B4547" w:rsidRDefault="0074698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sectPr w:rsidR="00746980" w:rsidRPr="005B4547" w:rsidSect="00695624">
      <w:headerReference w:type="default" r:id="rId7"/>
      <w:footerReference w:type="default" r:id="rId8"/>
      <w:endnotePr>
        <w:numFmt w:val="decimal"/>
      </w:endnotePr>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1C125" w14:textId="77777777" w:rsidR="009E2356" w:rsidRDefault="009E2356">
      <w:r>
        <w:separator/>
      </w:r>
    </w:p>
  </w:endnote>
  <w:endnote w:type="continuationSeparator" w:id="0">
    <w:p w14:paraId="61B744B3" w14:textId="77777777" w:rsidR="009E2356" w:rsidRDefault="009E2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6B91D" w14:textId="77777777" w:rsidR="00746980" w:rsidRDefault="00746980">
    <w:pPr>
      <w:spacing w:line="240" w:lineRule="exact"/>
    </w:pPr>
  </w:p>
  <w:p w14:paraId="6758467B" w14:textId="77777777" w:rsidR="00746980" w:rsidRPr="0048783F" w:rsidRDefault="00746980">
    <w:pPr>
      <w:framePr w:w="9361" w:wrap="notBeside" w:vAnchor="text" w:hAnchor="text" w:x="1" w:y="1"/>
      <w:jc w:val="center"/>
      <w:rPr>
        <w:rFonts w:ascii="Times New Roman" w:hAnsi="Times New Roman"/>
        <w:b/>
        <w:bCs/>
        <w:sz w:val="22"/>
        <w:szCs w:val="22"/>
      </w:rPr>
    </w:pPr>
    <w:r w:rsidRPr="0048783F">
      <w:rPr>
        <w:rFonts w:ascii="Times New Roman" w:hAnsi="Times New Roman"/>
        <w:b/>
        <w:bCs/>
        <w:sz w:val="22"/>
        <w:szCs w:val="22"/>
      </w:rPr>
      <w:fldChar w:fldCharType="begin"/>
    </w:r>
    <w:r w:rsidRPr="0048783F">
      <w:rPr>
        <w:rFonts w:ascii="Times New Roman" w:hAnsi="Times New Roman"/>
        <w:b/>
        <w:bCs/>
        <w:sz w:val="22"/>
        <w:szCs w:val="22"/>
      </w:rPr>
      <w:instrText xml:space="preserve">PAGE </w:instrText>
    </w:r>
    <w:r w:rsidRPr="0048783F">
      <w:rPr>
        <w:rFonts w:ascii="Times New Roman" w:hAnsi="Times New Roman"/>
        <w:b/>
        <w:bCs/>
        <w:sz w:val="22"/>
        <w:szCs w:val="22"/>
      </w:rPr>
      <w:fldChar w:fldCharType="separate"/>
    </w:r>
    <w:r w:rsidR="00CA35BC" w:rsidRPr="0048783F">
      <w:rPr>
        <w:rFonts w:ascii="Times New Roman" w:hAnsi="Times New Roman"/>
        <w:b/>
        <w:bCs/>
        <w:noProof/>
        <w:sz w:val="22"/>
        <w:szCs w:val="22"/>
      </w:rPr>
      <w:t>1</w:t>
    </w:r>
    <w:r w:rsidRPr="0048783F">
      <w:rPr>
        <w:rFonts w:ascii="Times New Roman" w:hAnsi="Times New Roman"/>
        <w:b/>
        <w:bCs/>
        <w:sz w:val="22"/>
        <w:szCs w:val="22"/>
      </w:rPr>
      <w:fldChar w:fldCharType="end"/>
    </w:r>
  </w:p>
  <w:p w14:paraId="4094B852" w14:textId="77777777" w:rsidR="00746980" w:rsidRDefault="00746980">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26DEB" w14:textId="77777777" w:rsidR="009E2356" w:rsidRDefault="009E2356">
      <w:r>
        <w:separator/>
      </w:r>
    </w:p>
  </w:footnote>
  <w:footnote w:type="continuationSeparator" w:id="0">
    <w:p w14:paraId="4A7D6B16" w14:textId="77777777" w:rsidR="009E2356" w:rsidRDefault="009E2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A8FED" w14:textId="77777777" w:rsidR="00746980" w:rsidRPr="0048783F" w:rsidRDefault="00EE550E">
    <w:pPr>
      <w:jc w:val="center"/>
      <w:rPr>
        <w:rFonts w:ascii="Times New Roman" w:hAnsi="Times New Roman"/>
        <w:b/>
        <w:bCs/>
        <w:szCs w:val="20"/>
      </w:rPr>
    </w:pPr>
    <w:r w:rsidRPr="0048783F">
      <w:rPr>
        <w:rFonts w:ascii="Times New Roman" w:hAnsi="Times New Roman"/>
        <w:b/>
        <w:bCs/>
        <w:szCs w:val="20"/>
      </w:rPr>
      <w:t>135CSR52</w:t>
    </w:r>
  </w:p>
  <w:p w14:paraId="1C2035AA" w14:textId="77777777" w:rsidR="00746980" w:rsidRDefault="00746980">
    <w:pPr>
      <w:spacing w:line="240" w:lineRule="exact"/>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709B"/>
    <w:multiLevelType w:val="multilevel"/>
    <w:tmpl w:val="4F608B40"/>
    <w:lvl w:ilvl="0">
      <w:start w:val="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8B64C0F"/>
    <w:multiLevelType w:val="multilevel"/>
    <w:tmpl w:val="273C93EE"/>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093B567E"/>
    <w:multiLevelType w:val="multilevel"/>
    <w:tmpl w:val="CBCA7BA2"/>
    <w:lvl w:ilvl="0">
      <w:start w:val="12"/>
      <w:numFmt w:val="decimal"/>
      <w:lvlText w:val="%1"/>
      <w:lvlJc w:val="left"/>
      <w:pPr>
        <w:tabs>
          <w:tab w:val="num" w:pos="360"/>
        </w:tabs>
        <w:ind w:left="360" w:hanging="360"/>
      </w:pPr>
      <w:rPr>
        <w:rFonts w:hint="default"/>
      </w:rPr>
    </w:lvl>
    <w:lvl w:ilvl="1">
      <w:start w:val="2"/>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3" w15:restartNumberingAfterBreak="0">
    <w:nsid w:val="18B50FE4"/>
    <w:multiLevelType w:val="multilevel"/>
    <w:tmpl w:val="A7FE51C8"/>
    <w:lvl w:ilvl="0">
      <w:start w:val="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9"/>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9B019E"/>
    <w:multiLevelType w:val="multilevel"/>
    <w:tmpl w:val="FD183C56"/>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5" w15:restartNumberingAfterBreak="0">
    <w:nsid w:val="19E63DC5"/>
    <w:multiLevelType w:val="multilevel"/>
    <w:tmpl w:val="D5246C02"/>
    <w:lvl w:ilvl="0">
      <w:start w:val="13"/>
      <w:numFmt w:val="decimal"/>
      <w:lvlText w:val="%1."/>
      <w:lvlJc w:val="left"/>
      <w:pPr>
        <w:tabs>
          <w:tab w:val="num" w:pos="360"/>
        </w:tabs>
        <w:ind w:left="360" w:hanging="360"/>
      </w:pPr>
      <w:rPr>
        <w:rFonts w:hint="default"/>
      </w:rPr>
    </w:lvl>
    <w:lvl w:ilvl="1">
      <w:start w:val="5"/>
      <w:numFmt w:val="decimal"/>
      <w:lvlText w:val="%1.%2."/>
      <w:lvlJc w:val="left"/>
      <w:pPr>
        <w:tabs>
          <w:tab w:val="num" w:pos="1800"/>
        </w:tabs>
        <w:ind w:left="1800" w:hanging="360"/>
      </w:pPr>
      <w:rPr>
        <w:rFonts w:hint="default"/>
      </w:rPr>
    </w:lvl>
    <w:lvl w:ilvl="2">
      <w:start w:val="1"/>
      <w:numFmt w:val="lowerLetter"/>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6" w15:restartNumberingAfterBreak="0">
    <w:nsid w:val="1E88049C"/>
    <w:multiLevelType w:val="hybridMultilevel"/>
    <w:tmpl w:val="EAE8489C"/>
    <w:lvl w:ilvl="0" w:tplc="A21E0A18">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3E41808"/>
    <w:multiLevelType w:val="multilevel"/>
    <w:tmpl w:val="ABC08784"/>
    <w:lvl w:ilvl="0">
      <w:start w:val="12"/>
      <w:numFmt w:val="decimal"/>
      <w:lvlText w:val="%1."/>
      <w:lvlJc w:val="left"/>
      <w:pPr>
        <w:ind w:left="480" w:hanging="480"/>
      </w:pPr>
      <w:rPr>
        <w:rFonts w:hint="default"/>
        <w:b w:val="0"/>
        <w:u w:val="single"/>
      </w:rPr>
    </w:lvl>
    <w:lvl w:ilvl="1">
      <w:start w:val="1"/>
      <w:numFmt w:val="decimal"/>
      <w:lvlText w:val="%1.%2."/>
      <w:lvlJc w:val="left"/>
      <w:pPr>
        <w:ind w:left="1920" w:hanging="480"/>
      </w:pPr>
      <w:rPr>
        <w:rFonts w:hint="default"/>
        <w:b w:val="0"/>
        <w:u w:val="single"/>
      </w:rPr>
    </w:lvl>
    <w:lvl w:ilvl="2">
      <w:start w:val="1"/>
      <w:numFmt w:val="lowerLetter"/>
      <w:lvlText w:val="%1.%2.%3."/>
      <w:lvlJc w:val="left"/>
      <w:pPr>
        <w:ind w:left="3600" w:hanging="720"/>
      </w:pPr>
      <w:rPr>
        <w:rFonts w:hint="default"/>
        <w:b w:val="0"/>
        <w:u w:val="single"/>
      </w:rPr>
    </w:lvl>
    <w:lvl w:ilvl="3">
      <w:start w:val="1"/>
      <w:numFmt w:val="lowerLetter"/>
      <w:lvlText w:val="%1.%2.%3.%4."/>
      <w:lvlJc w:val="left"/>
      <w:pPr>
        <w:ind w:left="5040" w:hanging="720"/>
      </w:pPr>
      <w:rPr>
        <w:rFonts w:hint="default"/>
        <w:b w:val="0"/>
        <w:u w:val="single"/>
      </w:rPr>
    </w:lvl>
    <w:lvl w:ilvl="4">
      <w:start w:val="1"/>
      <w:numFmt w:val="decimal"/>
      <w:lvlText w:val="%1.%2.%3.%4.%5."/>
      <w:lvlJc w:val="left"/>
      <w:pPr>
        <w:ind w:left="6840" w:hanging="1080"/>
      </w:pPr>
      <w:rPr>
        <w:rFonts w:hint="default"/>
        <w:b w:val="0"/>
        <w:u w:val="single"/>
      </w:rPr>
    </w:lvl>
    <w:lvl w:ilvl="5">
      <w:start w:val="1"/>
      <w:numFmt w:val="decimal"/>
      <w:lvlText w:val="%1.%2.%3.%4.%5.%6."/>
      <w:lvlJc w:val="left"/>
      <w:pPr>
        <w:ind w:left="8280" w:hanging="1080"/>
      </w:pPr>
      <w:rPr>
        <w:rFonts w:hint="default"/>
        <w:b w:val="0"/>
        <w:u w:val="single"/>
      </w:rPr>
    </w:lvl>
    <w:lvl w:ilvl="6">
      <w:start w:val="1"/>
      <w:numFmt w:val="decimal"/>
      <w:lvlText w:val="%1.%2.%3.%4.%5.%6.%7."/>
      <w:lvlJc w:val="left"/>
      <w:pPr>
        <w:ind w:left="10080" w:hanging="1440"/>
      </w:pPr>
      <w:rPr>
        <w:rFonts w:hint="default"/>
        <w:b w:val="0"/>
        <w:u w:val="single"/>
      </w:rPr>
    </w:lvl>
    <w:lvl w:ilvl="7">
      <w:start w:val="1"/>
      <w:numFmt w:val="decimal"/>
      <w:lvlText w:val="%1.%2.%3.%4.%5.%6.%7.%8."/>
      <w:lvlJc w:val="left"/>
      <w:pPr>
        <w:ind w:left="11520" w:hanging="1440"/>
      </w:pPr>
      <w:rPr>
        <w:rFonts w:hint="default"/>
        <w:b w:val="0"/>
        <w:u w:val="single"/>
      </w:rPr>
    </w:lvl>
    <w:lvl w:ilvl="8">
      <w:start w:val="1"/>
      <w:numFmt w:val="decimal"/>
      <w:lvlText w:val="%1.%2.%3.%4.%5.%6.%7.%8.%9."/>
      <w:lvlJc w:val="left"/>
      <w:pPr>
        <w:ind w:left="13320" w:hanging="1800"/>
      </w:pPr>
      <w:rPr>
        <w:rFonts w:hint="default"/>
        <w:b w:val="0"/>
        <w:u w:val="single"/>
      </w:rPr>
    </w:lvl>
  </w:abstractNum>
  <w:abstractNum w:abstractNumId="8" w15:restartNumberingAfterBreak="0">
    <w:nsid w:val="2432535D"/>
    <w:multiLevelType w:val="multilevel"/>
    <w:tmpl w:val="5722246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75768EC"/>
    <w:multiLevelType w:val="multilevel"/>
    <w:tmpl w:val="E9644D8A"/>
    <w:lvl w:ilvl="0">
      <w:start w:val="10"/>
      <w:numFmt w:val="decimal"/>
      <w:lvlText w:val="%1"/>
      <w:lvlJc w:val="left"/>
      <w:pPr>
        <w:tabs>
          <w:tab w:val="num" w:pos="900"/>
        </w:tabs>
        <w:ind w:left="900" w:hanging="900"/>
      </w:pPr>
      <w:rPr>
        <w:rFonts w:hint="default"/>
      </w:rPr>
    </w:lvl>
    <w:lvl w:ilvl="1">
      <w:start w:val="2"/>
      <w:numFmt w:val="decimal"/>
      <w:lvlText w:val="%1.%2"/>
      <w:lvlJc w:val="left"/>
      <w:pPr>
        <w:tabs>
          <w:tab w:val="num" w:pos="1680"/>
        </w:tabs>
        <w:ind w:left="1680" w:hanging="900"/>
      </w:pPr>
      <w:rPr>
        <w:rFonts w:hint="default"/>
      </w:rPr>
    </w:lvl>
    <w:lvl w:ilvl="2">
      <w:start w:val="2"/>
      <w:numFmt w:val="decimal"/>
      <w:lvlText w:val="%1.%2.%3"/>
      <w:lvlJc w:val="left"/>
      <w:pPr>
        <w:tabs>
          <w:tab w:val="num" w:pos="2460"/>
        </w:tabs>
        <w:ind w:left="2460" w:hanging="900"/>
      </w:pPr>
      <w:rPr>
        <w:rFonts w:hint="default"/>
      </w:rPr>
    </w:lvl>
    <w:lvl w:ilvl="3">
      <w:start w:val="1"/>
      <w:numFmt w:val="decimal"/>
      <w:lvlText w:val="%1.%2.%3.%4"/>
      <w:lvlJc w:val="left"/>
      <w:pPr>
        <w:tabs>
          <w:tab w:val="num" w:pos="3240"/>
        </w:tabs>
        <w:ind w:left="3240" w:hanging="90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900"/>
        </w:tabs>
        <w:ind w:left="6900" w:hanging="1440"/>
      </w:pPr>
      <w:rPr>
        <w:rFonts w:hint="default"/>
      </w:rPr>
    </w:lvl>
    <w:lvl w:ilvl="8">
      <w:start w:val="1"/>
      <w:numFmt w:val="decimal"/>
      <w:lvlText w:val="%1.%2.%3.%4.%5.%6.%7.%8.%9"/>
      <w:lvlJc w:val="left"/>
      <w:pPr>
        <w:tabs>
          <w:tab w:val="num" w:pos="8040"/>
        </w:tabs>
        <w:ind w:left="8040" w:hanging="1800"/>
      </w:pPr>
      <w:rPr>
        <w:rFonts w:hint="default"/>
      </w:rPr>
    </w:lvl>
  </w:abstractNum>
  <w:abstractNum w:abstractNumId="10" w15:restartNumberingAfterBreak="0">
    <w:nsid w:val="27EB09CC"/>
    <w:multiLevelType w:val="multilevel"/>
    <w:tmpl w:val="2E582CC6"/>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b w:val="0"/>
        <w:u w:val="single"/>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11" w15:restartNumberingAfterBreak="0">
    <w:nsid w:val="27F942DA"/>
    <w:multiLevelType w:val="multilevel"/>
    <w:tmpl w:val="F89412C8"/>
    <w:lvl w:ilvl="0">
      <w:start w:val="10"/>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2"/>
      <w:numFmt w:val="decimal"/>
      <w:lvlText w:val="%1.%2.%3.%4"/>
      <w:lvlJc w:val="left"/>
      <w:pPr>
        <w:tabs>
          <w:tab w:val="num" w:pos="2880"/>
        </w:tabs>
        <w:ind w:left="2880" w:hanging="720"/>
      </w:pPr>
      <w:rPr>
        <w:rFonts w:hint="default"/>
        <w:strike w:val="0"/>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28940304"/>
    <w:multiLevelType w:val="hybridMultilevel"/>
    <w:tmpl w:val="D4B0F392"/>
    <w:lvl w:ilvl="0" w:tplc="86CE093E">
      <w:start w:val="1"/>
      <w:numFmt w:val="lowerLetter"/>
      <w:lvlText w:val="(%1)"/>
      <w:lvlJc w:val="left"/>
      <w:pPr>
        <w:ind w:left="3510" w:hanging="63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2CC07117"/>
    <w:multiLevelType w:val="hybridMultilevel"/>
    <w:tmpl w:val="572224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0E15ABB"/>
    <w:multiLevelType w:val="multilevel"/>
    <w:tmpl w:val="27125392"/>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1800"/>
        </w:tabs>
        <w:ind w:left="1800" w:hanging="360"/>
      </w:pPr>
      <w:rPr>
        <w:rFonts w:hint="default"/>
      </w:rPr>
    </w:lvl>
    <w:lvl w:ilvl="2">
      <w:start w:val="1"/>
      <w:numFmt w:val="lowerLetter"/>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15" w15:restartNumberingAfterBreak="0">
    <w:nsid w:val="37723DE3"/>
    <w:multiLevelType w:val="multilevel"/>
    <w:tmpl w:val="CBCA7BA2"/>
    <w:lvl w:ilvl="0">
      <w:start w:val="12"/>
      <w:numFmt w:val="decimal"/>
      <w:lvlText w:val="%1"/>
      <w:lvlJc w:val="left"/>
      <w:pPr>
        <w:tabs>
          <w:tab w:val="num" w:pos="360"/>
        </w:tabs>
        <w:ind w:left="360" w:hanging="360"/>
      </w:pPr>
      <w:rPr>
        <w:rFonts w:hint="default"/>
      </w:rPr>
    </w:lvl>
    <w:lvl w:ilvl="1">
      <w:start w:val="2"/>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16" w15:restartNumberingAfterBreak="0">
    <w:nsid w:val="3AF57FCB"/>
    <w:multiLevelType w:val="multilevel"/>
    <w:tmpl w:val="CBCA7BA2"/>
    <w:lvl w:ilvl="0">
      <w:start w:val="12"/>
      <w:numFmt w:val="decimal"/>
      <w:lvlText w:val="%1"/>
      <w:lvlJc w:val="left"/>
      <w:pPr>
        <w:tabs>
          <w:tab w:val="num" w:pos="360"/>
        </w:tabs>
        <w:ind w:left="360" w:hanging="360"/>
      </w:pPr>
      <w:rPr>
        <w:rFonts w:hint="default"/>
      </w:rPr>
    </w:lvl>
    <w:lvl w:ilvl="1">
      <w:start w:val="2"/>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17" w15:restartNumberingAfterBreak="0">
    <w:nsid w:val="3EDA6E0F"/>
    <w:multiLevelType w:val="multilevel"/>
    <w:tmpl w:val="9528C806"/>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b w:val="0"/>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18" w15:restartNumberingAfterBreak="0">
    <w:nsid w:val="422E232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32C3823"/>
    <w:multiLevelType w:val="multilevel"/>
    <w:tmpl w:val="ABC08784"/>
    <w:lvl w:ilvl="0">
      <w:start w:val="12"/>
      <w:numFmt w:val="decimal"/>
      <w:lvlText w:val="%1."/>
      <w:lvlJc w:val="left"/>
      <w:pPr>
        <w:ind w:left="480" w:hanging="480"/>
      </w:pPr>
      <w:rPr>
        <w:rFonts w:hint="default"/>
        <w:b w:val="0"/>
        <w:u w:val="single"/>
      </w:rPr>
    </w:lvl>
    <w:lvl w:ilvl="1">
      <w:start w:val="1"/>
      <w:numFmt w:val="decimal"/>
      <w:lvlText w:val="%1.%2."/>
      <w:lvlJc w:val="left"/>
      <w:pPr>
        <w:ind w:left="1920" w:hanging="480"/>
      </w:pPr>
      <w:rPr>
        <w:rFonts w:hint="default"/>
        <w:b w:val="0"/>
        <w:u w:val="single"/>
      </w:rPr>
    </w:lvl>
    <w:lvl w:ilvl="2">
      <w:start w:val="1"/>
      <w:numFmt w:val="lowerLetter"/>
      <w:lvlText w:val="%1.%2.%3."/>
      <w:lvlJc w:val="left"/>
      <w:pPr>
        <w:ind w:left="3600" w:hanging="720"/>
      </w:pPr>
      <w:rPr>
        <w:rFonts w:hint="default"/>
        <w:b w:val="0"/>
        <w:u w:val="single"/>
      </w:rPr>
    </w:lvl>
    <w:lvl w:ilvl="3">
      <w:start w:val="1"/>
      <w:numFmt w:val="lowerLetter"/>
      <w:lvlText w:val="%1.%2.%3.%4."/>
      <w:lvlJc w:val="left"/>
      <w:pPr>
        <w:ind w:left="5040" w:hanging="720"/>
      </w:pPr>
      <w:rPr>
        <w:rFonts w:hint="default"/>
        <w:b w:val="0"/>
        <w:u w:val="single"/>
      </w:rPr>
    </w:lvl>
    <w:lvl w:ilvl="4">
      <w:start w:val="1"/>
      <w:numFmt w:val="decimal"/>
      <w:lvlText w:val="%1.%2.%3.%4.%5."/>
      <w:lvlJc w:val="left"/>
      <w:pPr>
        <w:ind w:left="6840" w:hanging="1080"/>
      </w:pPr>
      <w:rPr>
        <w:rFonts w:hint="default"/>
        <w:b w:val="0"/>
        <w:u w:val="single"/>
      </w:rPr>
    </w:lvl>
    <w:lvl w:ilvl="5">
      <w:start w:val="1"/>
      <w:numFmt w:val="decimal"/>
      <w:lvlText w:val="%1.%2.%3.%4.%5.%6."/>
      <w:lvlJc w:val="left"/>
      <w:pPr>
        <w:ind w:left="8280" w:hanging="1080"/>
      </w:pPr>
      <w:rPr>
        <w:rFonts w:hint="default"/>
        <w:b w:val="0"/>
        <w:u w:val="single"/>
      </w:rPr>
    </w:lvl>
    <w:lvl w:ilvl="6">
      <w:start w:val="1"/>
      <w:numFmt w:val="decimal"/>
      <w:lvlText w:val="%1.%2.%3.%4.%5.%6.%7."/>
      <w:lvlJc w:val="left"/>
      <w:pPr>
        <w:ind w:left="10080" w:hanging="1440"/>
      </w:pPr>
      <w:rPr>
        <w:rFonts w:hint="default"/>
        <w:b w:val="0"/>
        <w:u w:val="single"/>
      </w:rPr>
    </w:lvl>
    <w:lvl w:ilvl="7">
      <w:start w:val="1"/>
      <w:numFmt w:val="decimal"/>
      <w:lvlText w:val="%1.%2.%3.%4.%5.%6.%7.%8."/>
      <w:lvlJc w:val="left"/>
      <w:pPr>
        <w:ind w:left="11520" w:hanging="1440"/>
      </w:pPr>
      <w:rPr>
        <w:rFonts w:hint="default"/>
        <w:b w:val="0"/>
        <w:u w:val="single"/>
      </w:rPr>
    </w:lvl>
    <w:lvl w:ilvl="8">
      <w:start w:val="1"/>
      <w:numFmt w:val="decimal"/>
      <w:lvlText w:val="%1.%2.%3.%4.%5.%6.%7.%8.%9."/>
      <w:lvlJc w:val="left"/>
      <w:pPr>
        <w:ind w:left="13320" w:hanging="1800"/>
      </w:pPr>
      <w:rPr>
        <w:rFonts w:hint="default"/>
        <w:b w:val="0"/>
        <w:u w:val="single"/>
      </w:rPr>
    </w:lvl>
  </w:abstractNum>
  <w:abstractNum w:abstractNumId="20" w15:restartNumberingAfterBreak="0">
    <w:nsid w:val="4F2465A4"/>
    <w:multiLevelType w:val="multilevel"/>
    <w:tmpl w:val="FEC45EC6"/>
    <w:lvl w:ilvl="0">
      <w:start w:val="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7"/>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7DC5CF4"/>
    <w:multiLevelType w:val="multilevel"/>
    <w:tmpl w:val="7C0C7574"/>
    <w:lvl w:ilvl="0">
      <w:start w:val="9"/>
      <w:numFmt w:val="decimal"/>
      <w:lvlText w:val="%1"/>
      <w:lvlJc w:val="left"/>
      <w:pPr>
        <w:ind w:left="600" w:hanging="600"/>
      </w:pPr>
      <w:rPr>
        <w:rFonts w:hint="default"/>
      </w:rPr>
    </w:lvl>
    <w:lvl w:ilvl="1">
      <w:start w:val="3"/>
      <w:numFmt w:val="decimal"/>
      <w:lvlText w:val="%1.%2"/>
      <w:lvlJc w:val="left"/>
      <w:pPr>
        <w:ind w:left="1320" w:hanging="600"/>
      </w:pPr>
      <w:rPr>
        <w:rFonts w:hint="default"/>
      </w:rPr>
    </w:lvl>
    <w:lvl w:ilvl="2">
      <w:start w:val="13"/>
      <w:numFmt w:val="decimal"/>
      <w:lvlText w:val="%1.%2.%3"/>
      <w:lvlJc w:val="left"/>
      <w:pPr>
        <w:ind w:left="207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EBB646C"/>
    <w:multiLevelType w:val="multilevel"/>
    <w:tmpl w:val="BF06DB86"/>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1800"/>
        </w:tabs>
        <w:ind w:left="1800" w:hanging="360"/>
      </w:pPr>
      <w:rPr>
        <w:rFonts w:hint="default"/>
      </w:rPr>
    </w:lvl>
    <w:lvl w:ilvl="2">
      <w:start w:val="1"/>
      <w:numFmt w:val="lowerLetter"/>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23" w15:restartNumberingAfterBreak="0">
    <w:nsid w:val="67F02CAF"/>
    <w:multiLevelType w:val="multilevel"/>
    <w:tmpl w:val="1E8E7C24"/>
    <w:lvl w:ilvl="0">
      <w:start w:val="9"/>
      <w:numFmt w:val="decimal"/>
      <w:lvlText w:val="%1."/>
      <w:lvlJc w:val="left"/>
      <w:pPr>
        <w:tabs>
          <w:tab w:val="num" w:pos="720"/>
        </w:tabs>
        <w:ind w:left="720" w:hanging="720"/>
      </w:pPr>
      <w:rPr>
        <w:rFonts w:hint="default"/>
        <w:u w:val="single"/>
      </w:rPr>
    </w:lvl>
    <w:lvl w:ilvl="1">
      <w:start w:val="5"/>
      <w:numFmt w:val="decimal"/>
      <w:lvlText w:val="%1.%2."/>
      <w:lvlJc w:val="left"/>
      <w:pPr>
        <w:tabs>
          <w:tab w:val="num" w:pos="2880"/>
        </w:tabs>
        <w:ind w:left="2880" w:hanging="720"/>
      </w:pPr>
      <w:rPr>
        <w:rFonts w:hint="default"/>
        <w:u w:val="single"/>
      </w:rPr>
    </w:lvl>
    <w:lvl w:ilvl="2">
      <w:start w:val="1"/>
      <w:numFmt w:val="lowerLetter"/>
      <w:lvlText w:val="%1.%2.%3."/>
      <w:lvlJc w:val="left"/>
      <w:pPr>
        <w:tabs>
          <w:tab w:val="num" w:pos="5040"/>
        </w:tabs>
        <w:ind w:left="5040" w:hanging="720"/>
      </w:pPr>
      <w:rPr>
        <w:rFonts w:hint="default"/>
        <w:u w:val="single"/>
      </w:rPr>
    </w:lvl>
    <w:lvl w:ilvl="3">
      <w:start w:val="1"/>
      <w:numFmt w:val="decimal"/>
      <w:lvlText w:val="%1.%2.%3.%4."/>
      <w:lvlJc w:val="left"/>
      <w:pPr>
        <w:tabs>
          <w:tab w:val="num" w:pos="7200"/>
        </w:tabs>
        <w:ind w:left="7200" w:hanging="720"/>
      </w:pPr>
      <w:rPr>
        <w:rFonts w:hint="default"/>
        <w:u w:val="single"/>
      </w:rPr>
    </w:lvl>
    <w:lvl w:ilvl="4">
      <w:start w:val="1"/>
      <w:numFmt w:val="decimal"/>
      <w:lvlText w:val="%1.%2.%3.%4.%5."/>
      <w:lvlJc w:val="left"/>
      <w:pPr>
        <w:tabs>
          <w:tab w:val="num" w:pos="9720"/>
        </w:tabs>
        <w:ind w:left="9720" w:hanging="1080"/>
      </w:pPr>
      <w:rPr>
        <w:rFonts w:hint="default"/>
        <w:u w:val="single"/>
      </w:rPr>
    </w:lvl>
    <w:lvl w:ilvl="5">
      <w:start w:val="1"/>
      <w:numFmt w:val="decimal"/>
      <w:lvlText w:val="%1.%2.%3.%4.%5.%6."/>
      <w:lvlJc w:val="left"/>
      <w:pPr>
        <w:tabs>
          <w:tab w:val="num" w:pos="11880"/>
        </w:tabs>
        <w:ind w:left="11880" w:hanging="1080"/>
      </w:pPr>
      <w:rPr>
        <w:rFonts w:hint="default"/>
        <w:u w:val="single"/>
      </w:rPr>
    </w:lvl>
    <w:lvl w:ilvl="6">
      <w:start w:val="1"/>
      <w:numFmt w:val="decimal"/>
      <w:lvlText w:val="%1.%2.%3.%4.%5.%6.%7."/>
      <w:lvlJc w:val="left"/>
      <w:pPr>
        <w:tabs>
          <w:tab w:val="num" w:pos="14400"/>
        </w:tabs>
        <w:ind w:left="14400" w:hanging="1440"/>
      </w:pPr>
      <w:rPr>
        <w:rFonts w:hint="default"/>
        <w:u w:val="single"/>
      </w:rPr>
    </w:lvl>
    <w:lvl w:ilvl="7">
      <w:start w:val="1"/>
      <w:numFmt w:val="decimal"/>
      <w:lvlText w:val="%1.%2.%3.%4.%5.%6.%7.%8."/>
      <w:lvlJc w:val="left"/>
      <w:pPr>
        <w:tabs>
          <w:tab w:val="num" w:pos="16560"/>
        </w:tabs>
        <w:ind w:left="16560" w:hanging="1440"/>
      </w:pPr>
      <w:rPr>
        <w:rFonts w:hint="default"/>
        <w:u w:val="single"/>
      </w:rPr>
    </w:lvl>
    <w:lvl w:ilvl="8">
      <w:start w:val="1"/>
      <w:numFmt w:val="decimal"/>
      <w:lvlText w:val="%1.%2.%3.%4.%5.%6.%7.%8.%9."/>
      <w:lvlJc w:val="left"/>
      <w:pPr>
        <w:tabs>
          <w:tab w:val="num" w:pos="19080"/>
        </w:tabs>
        <w:ind w:left="19080" w:hanging="1800"/>
      </w:pPr>
      <w:rPr>
        <w:rFonts w:hint="default"/>
        <w:u w:val="single"/>
      </w:rPr>
    </w:lvl>
  </w:abstractNum>
  <w:abstractNum w:abstractNumId="24" w15:restartNumberingAfterBreak="0">
    <w:nsid w:val="6BC35D08"/>
    <w:multiLevelType w:val="multilevel"/>
    <w:tmpl w:val="02584A22"/>
    <w:lvl w:ilvl="0">
      <w:start w:val="13"/>
      <w:numFmt w:val="decimal"/>
      <w:lvlText w:val="%1"/>
      <w:lvlJc w:val="left"/>
      <w:pPr>
        <w:tabs>
          <w:tab w:val="num" w:pos="540"/>
        </w:tabs>
        <w:ind w:left="540" w:hanging="540"/>
      </w:pPr>
      <w:rPr>
        <w:rFonts w:hint="default"/>
      </w:rPr>
    </w:lvl>
    <w:lvl w:ilvl="1">
      <w:start w:val="1"/>
      <w:numFmt w:val="decimal"/>
      <w:lvlText w:val="%1.%2"/>
      <w:lvlJc w:val="left"/>
      <w:pPr>
        <w:tabs>
          <w:tab w:val="num" w:pos="1980"/>
        </w:tabs>
        <w:ind w:left="1980" w:hanging="540"/>
      </w:pPr>
      <w:rPr>
        <w:rFonts w:hint="default"/>
        <w:u w:val="single"/>
      </w:rPr>
    </w:lvl>
    <w:lvl w:ilvl="2">
      <w:start w:val="1"/>
      <w:numFmt w:val="decimal"/>
      <w:lvlText w:val="%1.%2.%3"/>
      <w:lvlJc w:val="left"/>
      <w:pPr>
        <w:tabs>
          <w:tab w:val="num" w:pos="3600"/>
        </w:tabs>
        <w:ind w:left="3600" w:hanging="720"/>
      </w:pPr>
      <w:rPr>
        <w:rFonts w:hint="default"/>
        <w:u w:val="single"/>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25" w15:restartNumberingAfterBreak="0">
    <w:nsid w:val="71A50EF6"/>
    <w:multiLevelType w:val="multilevel"/>
    <w:tmpl w:val="2E582CC6"/>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b w:val="0"/>
        <w:u w:val="single"/>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26" w15:restartNumberingAfterBreak="0">
    <w:nsid w:val="74511D8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C2E3942"/>
    <w:multiLevelType w:val="multilevel"/>
    <w:tmpl w:val="BDD87F30"/>
    <w:lvl w:ilvl="0">
      <w:start w:val="10"/>
      <w:numFmt w:val="decimal"/>
      <w:lvlText w:val="%1"/>
      <w:lvlJc w:val="left"/>
      <w:pPr>
        <w:tabs>
          <w:tab w:val="num" w:pos="360"/>
        </w:tabs>
        <w:ind w:left="360" w:hanging="360"/>
      </w:pPr>
      <w:rPr>
        <w:rFonts w:hint="default"/>
      </w:rPr>
    </w:lvl>
    <w:lvl w:ilvl="1">
      <w:start w:val="2"/>
      <w:numFmt w:val="decimal"/>
      <w:lvlText w:val="%1.%2"/>
      <w:lvlJc w:val="left"/>
      <w:pPr>
        <w:tabs>
          <w:tab w:val="num" w:pos="1140"/>
        </w:tabs>
        <w:ind w:left="1140" w:hanging="360"/>
      </w:pPr>
      <w:rPr>
        <w:rFonts w:hint="default"/>
      </w:rPr>
    </w:lvl>
    <w:lvl w:ilvl="2">
      <w:start w:val="2"/>
      <w:numFmt w:val="decimal"/>
      <w:lvlText w:val="%1.%2.%3"/>
      <w:lvlJc w:val="left"/>
      <w:pPr>
        <w:tabs>
          <w:tab w:val="num" w:pos="2280"/>
        </w:tabs>
        <w:ind w:left="2280" w:hanging="720"/>
      </w:pPr>
      <w:rPr>
        <w:rFonts w:hint="default"/>
      </w:rPr>
    </w:lvl>
    <w:lvl w:ilvl="3">
      <w:start w:val="2"/>
      <w:numFmt w:val="decimal"/>
      <w:lvlText w:val="%1.%2.%3.%4"/>
      <w:lvlJc w:val="left"/>
      <w:pPr>
        <w:tabs>
          <w:tab w:val="num" w:pos="3060"/>
        </w:tabs>
        <w:ind w:left="3060" w:hanging="72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900"/>
        </w:tabs>
        <w:ind w:left="6900" w:hanging="1440"/>
      </w:pPr>
      <w:rPr>
        <w:rFonts w:hint="default"/>
      </w:rPr>
    </w:lvl>
    <w:lvl w:ilvl="8">
      <w:start w:val="1"/>
      <w:numFmt w:val="decimal"/>
      <w:lvlText w:val="%1.%2.%3.%4.%5.%6.%7.%8.%9"/>
      <w:lvlJc w:val="left"/>
      <w:pPr>
        <w:tabs>
          <w:tab w:val="num" w:pos="8040"/>
        </w:tabs>
        <w:ind w:left="8040" w:hanging="1800"/>
      </w:pPr>
      <w:rPr>
        <w:rFonts w:hint="default"/>
      </w:rPr>
    </w:lvl>
  </w:abstractNum>
  <w:abstractNum w:abstractNumId="28" w15:restartNumberingAfterBreak="0">
    <w:nsid w:val="7E3936E3"/>
    <w:multiLevelType w:val="multilevel"/>
    <w:tmpl w:val="C49E7882"/>
    <w:lvl w:ilvl="0">
      <w:start w:val="10"/>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16cid:durableId="1100837380">
    <w:abstractNumId w:val="27"/>
  </w:num>
  <w:num w:numId="2" w16cid:durableId="1294167824">
    <w:abstractNumId w:val="1"/>
  </w:num>
  <w:num w:numId="3" w16cid:durableId="406657728">
    <w:abstractNumId w:val="18"/>
  </w:num>
  <w:num w:numId="4" w16cid:durableId="1593466029">
    <w:abstractNumId w:val="26"/>
  </w:num>
  <w:num w:numId="5" w16cid:durableId="861673658">
    <w:abstractNumId w:val="2"/>
  </w:num>
  <w:num w:numId="6" w16cid:durableId="1127235274">
    <w:abstractNumId w:val="16"/>
  </w:num>
  <w:num w:numId="7" w16cid:durableId="2081058796">
    <w:abstractNumId w:val="15"/>
  </w:num>
  <w:num w:numId="8" w16cid:durableId="226116001">
    <w:abstractNumId w:val="9"/>
  </w:num>
  <w:num w:numId="9" w16cid:durableId="221913071">
    <w:abstractNumId w:val="11"/>
  </w:num>
  <w:num w:numId="10" w16cid:durableId="1305543250">
    <w:abstractNumId w:val="28"/>
  </w:num>
  <w:num w:numId="11" w16cid:durableId="584151455">
    <w:abstractNumId w:val="13"/>
  </w:num>
  <w:num w:numId="12" w16cid:durableId="1059747980">
    <w:abstractNumId w:val="8"/>
  </w:num>
  <w:num w:numId="13" w16cid:durableId="1656101102">
    <w:abstractNumId w:val="24"/>
  </w:num>
  <w:num w:numId="14" w16cid:durableId="357703693">
    <w:abstractNumId w:val="6"/>
  </w:num>
  <w:num w:numId="15" w16cid:durableId="1165053856">
    <w:abstractNumId w:val="0"/>
  </w:num>
  <w:num w:numId="16" w16cid:durableId="2059743264">
    <w:abstractNumId w:val="20"/>
  </w:num>
  <w:num w:numId="17" w16cid:durableId="1698192872">
    <w:abstractNumId w:val="3"/>
  </w:num>
  <w:num w:numId="18" w16cid:durableId="1278102979">
    <w:abstractNumId w:val="21"/>
  </w:num>
  <w:num w:numId="19" w16cid:durableId="1871911272">
    <w:abstractNumId w:val="12"/>
  </w:num>
  <w:num w:numId="20" w16cid:durableId="1578855649">
    <w:abstractNumId w:val="23"/>
  </w:num>
  <w:num w:numId="21" w16cid:durableId="1108701737">
    <w:abstractNumId w:val="10"/>
  </w:num>
  <w:num w:numId="22" w16cid:durableId="1554803465">
    <w:abstractNumId w:val="4"/>
  </w:num>
  <w:num w:numId="23" w16cid:durableId="1967589251">
    <w:abstractNumId w:val="17"/>
  </w:num>
  <w:num w:numId="24" w16cid:durableId="1482962594">
    <w:abstractNumId w:val="14"/>
  </w:num>
  <w:num w:numId="25" w16cid:durableId="821314100">
    <w:abstractNumId w:val="5"/>
  </w:num>
  <w:num w:numId="26" w16cid:durableId="2128889268">
    <w:abstractNumId w:val="22"/>
  </w:num>
  <w:num w:numId="27" w16cid:durableId="1239747506">
    <w:abstractNumId w:val="25"/>
  </w:num>
  <w:num w:numId="28" w16cid:durableId="1787657961">
    <w:abstractNumId w:val="19"/>
  </w:num>
  <w:num w:numId="29" w16cid:durableId="1995572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3D5"/>
    <w:rsid w:val="00067717"/>
    <w:rsid w:val="000A1224"/>
    <w:rsid w:val="000C6473"/>
    <w:rsid w:val="000E0DA5"/>
    <w:rsid w:val="000E3789"/>
    <w:rsid w:val="000F7964"/>
    <w:rsid w:val="00110A30"/>
    <w:rsid w:val="0011573E"/>
    <w:rsid w:val="00120145"/>
    <w:rsid w:val="00160068"/>
    <w:rsid w:val="001C15B9"/>
    <w:rsid w:val="001E01FD"/>
    <w:rsid w:val="0021412B"/>
    <w:rsid w:val="00243B30"/>
    <w:rsid w:val="00245D00"/>
    <w:rsid w:val="00246857"/>
    <w:rsid w:val="002563A5"/>
    <w:rsid w:val="00275B07"/>
    <w:rsid w:val="002A7205"/>
    <w:rsid w:val="002D0ADE"/>
    <w:rsid w:val="002E1C5A"/>
    <w:rsid w:val="003051E8"/>
    <w:rsid w:val="00324D35"/>
    <w:rsid w:val="00342FF3"/>
    <w:rsid w:val="003916B8"/>
    <w:rsid w:val="003B131F"/>
    <w:rsid w:val="003C067A"/>
    <w:rsid w:val="004321E2"/>
    <w:rsid w:val="00483E00"/>
    <w:rsid w:val="0048783F"/>
    <w:rsid w:val="0052336B"/>
    <w:rsid w:val="00541C2C"/>
    <w:rsid w:val="00546972"/>
    <w:rsid w:val="005638BB"/>
    <w:rsid w:val="005754FB"/>
    <w:rsid w:val="005937E5"/>
    <w:rsid w:val="00594CD4"/>
    <w:rsid w:val="005A6DE3"/>
    <w:rsid w:val="005B4547"/>
    <w:rsid w:val="00620EAD"/>
    <w:rsid w:val="00632C20"/>
    <w:rsid w:val="00635071"/>
    <w:rsid w:val="00695624"/>
    <w:rsid w:val="00696BF9"/>
    <w:rsid w:val="006A3D0D"/>
    <w:rsid w:val="006C3BC0"/>
    <w:rsid w:val="0071202D"/>
    <w:rsid w:val="00746980"/>
    <w:rsid w:val="00777C31"/>
    <w:rsid w:val="007C2C4C"/>
    <w:rsid w:val="007E414A"/>
    <w:rsid w:val="00832DD3"/>
    <w:rsid w:val="0085243B"/>
    <w:rsid w:val="0089752E"/>
    <w:rsid w:val="008B4162"/>
    <w:rsid w:val="008D3932"/>
    <w:rsid w:val="00905DE3"/>
    <w:rsid w:val="00937D6C"/>
    <w:rsid w:val="00947C13"/>
    <w:rsid w:val="00950E3C"/>
    <w:rsid w:val="00974EB9"/>
    <w:rsid w:val="009B3ACA"/>
    <w:rsid w:val="009E2356"/>
    <w:rsid w:val="00A00E4A"/>
    <w:rsid w:val="00A10E52"/>
    <w:rsid w:val="00A40DE5"/>
    <w:rsid w:val="00A433A1"/>
    <w:rsid w:val="00A75C9A"/>
    <w:rsid w:val="00AA1B98"/>
    <w:rsid w:val="00AC0C50"/>
    <w:rsid w:val="00AC5C8E"/>
    <w:rsid w:val="00AE0B88"/>
    <w:rsid w:val="00AF0197"/>
    <w:rsid w:val="00AF5DA2"/>
    <w:rsid w:val="00B31766"/>
    <w:rsid w:val="00B32A98"/>
    <w:rsid w:val="00B377E9"/>
    <w:rsid w:val="00B54912"/>
    <w:rsid w:val="00B60A19"/>
    <w:rsid w:val="00B61109"/>
    <w:rsid w:val="00B613D5"/>
    <w:rsid w:val="00B77351"/>
    <w:rsid w:val="00B8394C"/>
    <w:rsid w:val="00B91389"/>
    <w:rsid w:val="00BC1747"/>
    <w:rsid w:val="00BC61BD"/>
    <w:rsid w:val="00BE61BC"/>
    <w:rsid w:val="00C30472"/>
    <w:rsid w:val="00C5063A"/>
    <w:rsid w:val="00C74EC0"/>
    <w:rsid w:val="00CA35BC"/>
    <w:rsid w:val="00CB3E54"/>
    <w:rsid w:val="00CB6A4B"/>
    <w:rsid w:val="00CE398C"/>
    <w:rsid w:val="00D13B26"/>
    <w:rsid w:val="00D15966"/>
    <w:rsid w:val="00D47E9F"/>
    <w:rsid w:val="00D72290"/>
    <w:rsid w:val="00D97C69"/>
    <w:rsid w:val="00DB2A48"/>
    <w:rsid w:val="00DC21A0"/>
    <w:rsid w:val="00DE4D8D"/>
    <w:rsid w:val="00E17887"/>
    <w:rsid w:val="00E20D71"/>
    <w:rsid w:val="00E3070A"/>
    <w:rsid w:val="00E67E08"/>
    <w:rsid w:val="00E75C8C"/>
    <w:rsid w:val="00EA2F30"/>
    <w:rsid w:val="00EA4D63"/>
    <w:rsid w:val="00EA5C18"/>
    <w:rsid w:val="00EE550E"/>
    <w:rsid w:val="00EF0196"/>
    <w:rsid w:val="00F0202E"/>
    <w:rsid w:val="00F10C70"/>
    <w:rsid w:val="00F12C37"/>
    <w:rsid w:val="00F42C59"/>
    <w:rsid w:val="00F85094"/>
    <w:rsid w:val="00FA59F3"/>
    <w:rsid w:val="00FA772A"/>
    <w:rsid w:val="00FE1405"/>
    <w:rsid w:val="00FE669E"/>
    <w:rsid w:val="00FF2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35BF2F"/>
  <w15:chartTrackingRefBased/>
  <w15:docId w15:val="{C29F8CF0-4AFF-4435-8D9B-5D2E9E751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w:hAnsi="Courie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E75C8C"/>
    <w:pPr>
      <w:tabs>
        <w:tab w:val="center" w:pos="4680"/>
        <w:tab w:val="right" w:pos="9360"/>
      </w:tabs>
    </w:pPr>
  </w:style>
  <w:style w:type="character" w:customStyle="1" w:styleId="HeaderChar">
    <w:name w:val="Header Char"/>
    <w:link w:val="Header"/>
    <w:uiPriority w:val="99"/>
    <w:rsid w:val="00E75C8C"/>
    <w:rPr>
      <w:rFonts w:ascii="Courier" w:hAnsi="Courier"/>
      <w:szCs w:val="24"/>
    </w:rPr>
  </w:style>
  <w:style w:type="paragraph" w:styleId="Footer">
    <w:name w:val="footer"/>
    <w:basedOn w:val="Normal"/>
    <w:link w:val="FooterChar"/>
    <w:unhideWhenUsed/>
    <w:rsid w:val="00E75C8C"/>
    <w:pPr>
      <w:tabs>
        <w:tab w:val="center" w:pos="4680"/>
        <w:tab w:val="right" w:pos="9360"/>
      </w:tabs>
    </w:pPr>
  </w:style>
  <w:style w:type="character" w:customStyle="1" w:styleId="FooterChar">
    <w:name w:val="Footer Char"/>
    <w:link w:val="Footer"/>
    <w:uiPriority w:val="99"/>
    <w:semiHidden/>
    <w:rsid w:val="00E75C8C"/>
    <w:rPr>
      <w:rFonts w:ascii="Courier" w:hAnsi="Courier"/>
      <w:szCs w:val="24"/>
    </w:rPr>
  </w:style>
  <w:style w:type="paragraph" w:styleId="BalloonText">
    <w:name w:val="Balloon Text"/>
    <w:basedOn w:val="Normal"/>
    <w:link w:val="BalloonTextChar"/>
    <w:semiHidden/>
    <w:rsid w:val="00A10E52"/>
    <w:rPr>
      <w:rFonts w:ascii="Tahoma" w:hAnsi="Tahoma" w:cs="Tahoma"/>
      <w:sz w:val="16"/>
      <w:szCs w:val="16"/>
    </w:rPr>
  </w:style>
  <w:style w:type="character" w:customStyle="1" w:styleId="BalloonTextChar">
    <w:name w:val="Balloon Text Char"/>
    <w:link w:val="BalloonText"/>
    <w:semiHidden/>
    <w:rsid w:val="00A10E52"/>
    <w:rPr>
      <w:rFonts w:ascii="Tahoma" w:hAnsi="Tahoma" w:cs="Tahoma"/>
      <w:sz w:val="16"/>
      <w:szCs w:val="16"/>
    </w:rPr>
  </w:style>
  <w:style w:type="paragraph" w:styleId="EnvelopeAddress">
    <w:name w:val="envelope address"/>
    <w:basedOn w:val="Normal"/>
    <w:rsid w:val="00A10E52"/>
    <w:pPr>
      <w:framePr w:w="7920" w:h="1980" w:hRule="exact" w:hSpace="180" w:wrap="auto" w:hAnchor="page" w:xAlign="center" w:yAlign="bottom"/>
      <w:ind w:left="2880"/>
    </w:pPr>
    <w:rPr>
      <w:rFonts w:ascii="Times New Roman" w:hAnsi="Times New Roman" w:cs="Arial"/>
      <w:szCs w:val="20"/>
    </w:rPr>
  </w:style>
  <w:style w:type="character" w:styleId="PageNumber">
    <w:name w:val="page number"/>
    <w:rsid w:val="00A10E52"/>
  </w:style>
  <w:style w:type="character" w:styleId="CommentReference">
    <w:name w:val="annotation reference"/>
    <w:semiHidden/>
    <w:rsid w:val="00A10E52"/>
    <w:rPr>
      <w:sz w:val="16"/>
      <w:szCs w:val="16"/>
    </w:rPr>
  </w:style>
  <w:style w:type="paragraph" w:styleId="CommentText">
    <w:name w:val="annotation text"/>
    <w:basedOn w:val="Normal"/>
    <w:link w:val="CommentTextChar"/>
    <w:semiHidden/>
    <w:rsid w:val="00A10E52"/>
    <w:rPr>
      <w:rFonts w:ascii="Times New Roman" w:hAnsi="Times New Roman"/>
      <w:szCs w:val="20"/>
    </w:rPr>
  </w:style>
  <w:style w:type="character" w:customStyle="1" w:styleId="CommentTextChar">
    <w:name w:val="Comment Text Char"/>
    <w:basedOn w:val="DefaultParagraphFont"/>
    <w:link w:val="CommentText"/>
    <w:semiHidden/>
    <w:rsid w:val="00A10E52"/>
  </w:style>
  <w:style w:type="paragraph" w:styleId="CommentSubject">
    <w:name w:val="annotation subject"/>
    <w:basedOn w:val="CommentText"/>
    <w:next w:val="CommentText"/>
    <w:link w:val="CommentSubjectChar"/>
    <w:semiHidden/>
    <w:rsid w:val="00A10E52"/>
    <w:rPr>
      <w:b/>
      <w:bCs/>
    </w:rPr>
  </w:style>
  <w:style w:type="character" w:customStyle="1" w:styleId="CommentSubjectChar">
    <w:name w:val="Comment Subject Char"/>
    <w:link w:val="CommentSubject"/>
    <w:semiHidden/>
    <w:rsid w:val="00A10E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43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11</Pages>
  <Words>4858</Words>
  <Characters>27693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TITLE 153</vt:lpstr>
    </vt:vector>
  </TitlesOfParts>
  <Company>WV Secretary of State</Company>
  <LinksUpToDate>false</LinksUpToDate>
  <CharactersWithSpaces>32487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153</dc:title>
  <dc:subject/>
  <dc:creator>jcooper</dc:creator>
  <cp:keywords/>
  <cp:lastModifiedBy>Angie Kerns</cp:lastModifiedBy>
  <cp:revision>4</cp:revision>
  <cp:lastPrinted>2016-11-02T18:02:00Z</cp:lastPrinted>
  <dcterms:created xsi:type="dcterms:W3CDTF">2026-10-22T14:40:00Z</dcterms:created>
  <dcterms:modified xsi:type="dcterms:W3CDTF">2026-10-22T17:45:00Z</dcterms:modified>
</cp:coreProperties>
</file>