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A4C73" w14:textId="31CFE843" w:rsidR="002B7148" w:rsidRPr="00E2672F" w:rsidRDefault="002B7148" w:rsidP="005B1C5A">
      <w:pPr>
        <w:spacing w:before="100" w:beforeAutospacing="1" w:after="100" w:afterAutospacing="1" w:line="240" w:lineRule="auto"/>
        <w:jc w:val="center"/>
        <w:outlineLvl w:val="1"/>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 xml:space="preserve">TITLE </w:t>
      </w:r>
      <w:r w:rsidR="00CF15C0" w:rsidRPr="00E2672F">
        <w:rPr>
          <w:rFonts w:ascii="Times New Roman" w:eastAsia="Times New Roman" w:hAnsi="Times New Roman" w:cs="Times New Roman"/>
          <w:b/>
          <w:bCs/>
          <w:kern w:val="0"/>
          <w:sz w:val="22"/>
          <w:szCs w:val="22"/>
          <w:u w:val="single"/>
          <w14:ligatures w14:val="none"/>
        </w:rPr>
        <w:t>47</w:t>
      </w:r>
    </w:p>
    <w:p w14:paraId="1B94BF24" w14:textId="149E7FBD" w:rsidR="00234FFA" w:rsidRPr="00E2672F" w:rsidRDefault="00234FFA" w:rsidP="005B1C5A">
      <w:pPr>
        <w:spacing w:before="100" w:beforeAutospacing="1" w:after="0" w:line="240" w:lineRule="auto"/>
        <w:jc w:val="center"/>
        <w:outlineLvl w:val="1"/>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LEGISLATIVE RULE</w:t>
      </w:r>
    </w:p>
    <w:p w14:paraId="7AE3C219" w14:textId="7C170E83" w:rsidR="002B7148" w:rsidRPr="00E2672F" w:rsidRDefault="002B7148" w:rsidP="005B1C5A">
      <w:pPr>
        <w:spacing w:after="100" w:afterAutospacing="1" w:line="240" w:lineRule="auto"/>
        <w:jc w:val="center"/>
        <w:outlineLvl w:val="1"/>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DEPARTMENT OF ENVIRONMENTAL PROTECTION</w:t>
      </w:r>
    </w:p>
    <w:p w14:paraId="5744460E" w14:textId="5F796E47" w:rsidR="00234FFA" w:rsidRPr="00E2672F" w:rsidRDefault="002B7148" w:rsidP="005B1C5A">
      <w:pPr>
        <w:spacing w:before="100" w:beforeAutospacing="1" w:after="0" w:line="240" w:lineRule="auto"/>
        <w:jc w:val="center"/>
        <w:outlineLvl w:val="2"/>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 xml:space="preserve">SERIES </w:t>
      </w:r>
      <w:r w:rsidR="00CF15C0" w:rsidRPr="00E2672F">
        <w:rPr>
          <w:rFonts w:ascii="Times New Roman" w:eastAsia="Times New Roman" w:hAnsi="Times New Roman" w:cs="Times New Roman"/>
          <w:b/>
          <w:bCs/>
          <w:kern w:val="0"/>
          <w:sz w:val="22"/>
          <w:szCs w:val="22"/>
          <w:u w:val="single"/>
          <w14:ligatures w14:val="none"/>
        </w:rPr>
        <w:t>5B</w:t>
      </w:r>
    </w:p>
    <w:p w14:paraId="0E9A3B16" w14:textId="67E85651" w:rsidR="002B7148" w:rsidRPr="00E2672F" w:rsidRDefault="002B7148" w:rsidP="005B1C5A">
      <w:pPr>
        <w:spacing w:after="100" w:afterAutospacing="1" w:line="240" w:lineRule="auto"/>
        <w:jc w:val="center"/>
        <w:outlineLvl w:val="2"/>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DISASTER REPAIR AND RECOVERY TAX CREDIT – CERTIFICATION PROCESS</w:t>
      </w:r>
    </w:p>
    <w:p w14:paraId="4DD97429" w14:textId="53927C22" w:rsidR="002B7148" w:rsidRPr="00E2672F" w:rsidRDefault="002B7148" w:rsidP="005B1C5A">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-1. General.</w:t>
      </w:r>
    </w:p>
    <w:p w14:paraId="2A4A3970" w14:textId="3FD719E9" w:rsidR="002B7148" w:rsidRPr="00E2672F"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1.1. Scope. </w:t>
      </w:r>
      <w:r w:rsidR="00234FFA" w:rsidRPr="00E2672F">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This rule establishes the procedures and requirements for the Secretary of the Department of Environmental Protection to certify taxpayer expenditures for repair and recovery efforts for the purpose of the tax credit established in W. Va. Code §11-13</w:t>
      </w:r>
      <w:r w:rsidR="00A9148C" w:rsidRPr="00E2672F">
        <w:rPr>
          <w:rFonts w:ascii="Times New Roman" w:eastAsia="Times New Roman" w:hAnsi="Times New Roman" w:cs="Times New Roman"/>
          <w:kern w:val="0"/>
          <w:sz w:val="22"/>
          <w:szCs w:val="22"/>
          <w:u w:val="single"/>
          <w14:ligatures w14:val="none"/>
        </w:rPr>
        <w:t>OO</w:t>
      </w:r>
      <w:r w:rsidRPr="00E2672F">
        <w:rPr>
          <w:rFonts w:ascii="Times New Roman" w:eastAsia="Times New Roman" w:hAnsi="Times New Roman" w:cs="Times New Roman"/>
          <w:kern w:val="0"/>
          <w:sz w:val="22"/>
          <w:szCs w:val="22"/>
          <w:u w:val="single"/>
          <w14:ligatures w14:val="none"/>
        </w:rPr>
        <w:t>-1 et seq.</w:t>
      </w:r>
    </w:p>
    <w:p w14:paraId="7C8A50C8" w14:textId="536A9F3B" w:rsidR="002B7148" w:rsidRPr="00E2672F"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1.2. Authority. </w:t>
      </w:r>
      <w:r w:rsidR="00234FF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W. Va. Code §11-13</w:t>
      </w:r>
      <w:r w:rsidR="00A9148C" w:rsidRPr="00E2672F">
        <w:rPr>
          <w:rFonts w:ascii="Times New Roman" w:eastAsia="Times New Roman" w:hAnsi="Times New Roman" w:cs="Times New Roman"/>
          <w:kern w:val="0"/>
          <w:sz w:val="22"/>
          <w:szCs w:val="22"/>
          <w:u w:val="single"/>
          <w14:ligatures w14:val="none"/>
        </w:rPr>
        <w:t>OO</w:t>
      </w:r>
      <w:r w:rsidRPr="00E2672F">
        <w:rPr>
          <w:rFonts w:ascii="Times New Roman" w:eastAsia="Times New Roman" w:hAnsi="Times New Roman" w:cs="Times New Roman"/>
          <w:kern w:val="0"/>
          <w:sz w:val="22"/>
          <w:szCs w:val="22"/>
          <w:u w:val="single"/>
          <w14:ligatures w14:val="none"/>
        </w:rPr>
        <w:t>-8.</w:t>
      </w:r>
    </w:p>
    <w:p w14:paraId="6149F35A" w14:textId="67F20BF3" w:rsidR="002B7148" w:rsidRPr="00E2672F"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1.3. Filing Date. </w:t>
      </w:r>
      <w:r w:rsidR="009D13BA" w:rsidRPr="00E2672F">
        <w:rPr>
          <w:rFonts w:ascii="Times New Roman" w:eastAsia="Times New Roman" w:hAnsi="Times New Roman" w:cs="Times New Roman"/>
          <w:kern w:val="0"/>
          <w:sz w:val="22"/>
          <w:szCs w:val="22"/>
          <w:u w:val="single"/>
          <w14:ligatures w14:val="none"/>
        </w:rPr>
        <w:t>–</w:t>
      </w:r>
    </w:p>
    <w:p w14:paraId="6D09B6B5" w14:textId="53B97F38" w:rsidR="002B7148" w:rsidRPr="00E2672F"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1.4. Effective Date. </w:t>
      </w:r>
      <w:r w:rsidR="00234FF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w:t>
      </w:r>
    </w:p>
    <w:p w14:paraId="28B336FD" w14:textId="4C0D95D3" w:rsidR="002B7148" w:rsidRPr="00E2672F" w:rsidRDefault="002B7148" w:rsidP="005B1C5A">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-2. Definitions.</w:t>
      </w:r>
    </w:p>
    <w:p w14:paraId="7E515DD9" w14:textId="26870D29" w:rsidR="002B7148" w:rsidRPr="00E2672F"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2.1. </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Disaster</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means a natural catastrophe as defined in W. Va. Code §11-</w:t>
      </w:r>
      <w:r w:rsidR="00140C46" w:rsidRPr="00E2672F">
        <w:rPr>
          <w:rFonts w:ascii="Times New Roman" w:eastAsia="Times New Roman" w:hAnsi="Times New Roman" w:cs="Times New Roman"/>
          <w:kern w:val="0"/>
          <w:sz w:val="22"/>
          <w:szCs w:val="22"/>
          <w:u w:val="single"/>
          <w14:ligatures w14:val="none"/>
        </w:rPr>
        <w:t>13OO</w:t>
      </w:r>
      <w:r w:rsidRPr="00E2672F">
        <w:rPr>
          <w:rFonts w:ascii="Times New Roman" w:eastAsia="Times New Roman" w:hAnsi="Times New Roman" w:cs="Times New Roman"/>
          <w:kern w:val="0"/>
          <w:sz w:val="22"/>
          <w:szCs w:val="22"/>
          <w:u w:val="single"/>
          <w14:ligatures w14:val="none"/>
        </w:rPr>
        <w:t>-</w:t>
      </w:r>
      <w:r w:rsidR="00B012EC"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where the Secretary</w:t>
      </w:r>
      <w:r w:rsidR="003F24B3" w:rsidRPr="00E2672F">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determine</w:t>
      </w:r>
      <w:r w:rsidR="00AB3A71" w:rsidRPr="00E2672F">
        <w:rPr>
          <w:rFonts w:ascii="Times New Roman" w:eastAsia="Times New Roman" w:hAnsi="Times New Roman" w:cs="Times New Roman"/>
          <w:kern w:val="0"/>
          <w:sz w:val="22"/>
          <w:szCs w:val="22"/>
          <w:u w:val="single"/>
          <w14:ligatures w14:val="none"/>
        </w:rPr>
        <w:t>s</w:t>
      </w:r>
      <w:r w:rsidRPr="00E2672F">
        <w:rPr>
          <w:rFonts w:ascii="Times New Roman" w:eastAsia="Times New Roman" w:hAnsi="Times New Roman" w:cs="Times New Roman"/>
          <w:kern w:val="0"/>
          <w:sz w:val="22"/>
          <w:szCs w:val="22"/>
          <w:u w:val="single"/>
          <w14:ligatures w14:val="none"/>
        </w:rPr>
        <w:t xml:space="preserve"> the</w:t>
      </w:r>
      <w:r w:rsidR="003F24B3" w:rsidRPr="00E2672F">
        <w:rPr>
          <w:rFonts w:ascii="Times New Roman" w:eastAsia="Times New Roman" w:hAnsi="Times New Roman" w:cs="Times New Roman"/>
          <w:kern w:val="0"/>
          <w:sz w:val="22"/>
          <w:szCs w:val="22"/>
          <w:u w:val="single"/>
          <w14:ligatures w14:val="none"/>
        </w:rPr>
        <w:t xml:space="preserve"> disaster qualifies for the recovery tax credit</w:t>
      </w:r>
      <w:r w:rsidRPr="00E2672F">
        <w:rPr>
          <w:rFonts w:ascii="Times New Roman" w:eastAsia="Times New Roman" w:hAnsi="Times New Roman" w:cs="Times New Roman"/>
          <w:kern w:val="0"/>
          <w:sz w:val="22"/>
          <w:szCs w:val="22"/>
          <w:u w:val="single"/>
          <w14:ligatures w14:val="none"/>
        </w:rPr>
        <w:t xml:space="preserve">. </w:t>
      </w:r>
    </w:p>
    <w:p w14:paraId="56120C8D" w14:textId="3FBD3A48" w:rsidR="00753668" w:rsidRPr="00E2672F" w:rsidRDefault="00753668"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1</w:t>
      </w:r>
      <w:r w:rsidRPr="00E2672F">
        <w:rPr>
          <w:rFonts w:ascii="Times New Roman" w:eastAsia="Times New Roman" w:hAnsi="Times New Roman" w:cs="Times New Roman"/>
          <w:kern w:val="0"/>
          <w:sz w:val="22"/>
          <w:szCs w:val="22"/>
          <w:u w:val="single"/>
          <w14:ligatures w14:val="none"/>
        </w:rPr>
        <w:t>. For purposes of W. Va. Code §11-</w:t>
      </w:r>
      <w:r w:rsidR="00140C46" w:rsidRPr="00E2672F">
        <w:rPr>
          <w:rFonts w:ascii="Times New Roman" w:eastAsia="Times New Roman" w:hAnsi="Times New Roman" w:cs="Times New Roman"/>
          <w:kern w:val="0"/>
          <w:sz w:val="22"/>
          <w:szCs w:val="22"/>
          <w:u w:val="single"/>
          <w14:ligatures w14:val="none"/>
        </w:rPr>
        <w:t>13OO</w:t>
      </w:r>
      <w:r w:rsidRPr="00E2672F">
        <w:rPr>
          <w:rFonts w:ascii="Times New Roman" w:eastAsia="Times New Roman" w:hAnsi="Times New Roman" w:cs="Times New Roman"/>
          <w:kern w:val="0"/>
          <w:sz w:val="22"/>
          <w:szCs w:val="22"/>
          <w:u w:val="single"/>
          <w14:ligatures w14:val="none"/>
        </w:rPr>
        <w:t>-1, the term “Disaster” does not mean and does not include any diminishment of value, utility or functionality caused by normal wear, age or routine failure of machinery or equipment, whether direct and consequential, or indirect, secondary or remote.</w:t>
      </w:r>
    </w:p>
    <w:p w14:paraId="2A482C73" w14:textId="792C2709" w:rsidR="00753668" w:rsidRPr="00E2672F" w:rsidRDefault="0075366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xml:space="preserve">. “Disaster” does not include any business failure, or loss of value, utility, useability or functionality that results from: </w:t>
      </w:r>
    </w:p>
    <w:p w14:paraId="39FADBB8" w14:textId="67238082" w:rsidR="00753668" w:rsidRPr="00E2672F" w:rsidRDefault="00753668"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a</w:t>
      </w:r>
      <w:r w:rsidRPr="00E2672F">
        <w:rPr>
          <w:rFonts w:ascii="Times New Roman" w:eastAsia="Times New Roman" w:hAnsi="Times New Roman" w:cs="Times New Roman"/>
          <w:kern w:val="0"/>
          <w:sz w:val="22"/>
          <w:szCs w:val="22"/>
          <w:u w:val="single"/>
          <w14:ligatures w14:val="none"/>
        </w:rPr>
        <w:t xml:space="preserve">. Economic downturns of the general economy or </w:t>
      </w:r>
    </w:p>
    <w:p w14:paraId="176F1B27" w14:textId="39BC3F9B" w:rsidR="00753668" w:rsidRPr="00E2672F" w:rsidRDefault="00753668"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b</w:t>
      </w:r>
      <w:r w:rsidRPr="00E2672F">
        <w:rPr>
          <w:rFonts w:ascii="Times New Roman" w:eastAsia="Times New Roman" w:hAnsi="Times New Roman" w:cs="Times New Roman"/>
          <w:kern w:val="0"/>
          <w:sz w:val="22"/>
          <w:szCs w:val="22"/>
          <w:u w:val="single"/>
          <w14:ligatures w14:val="none"/>
        </w:rPr>
        <w:t>. Downturns of the economic performance, economic output or commercial activity of the industry segment in which the Taxpayer’s business operates. or</w:t>
      </w:r>
    </w:p>
    <w:p w14:paraId="05DC3D31" w14:textId="5262BDC8" w:rsidR="00205120" w:rsidRPr="00E2672F" w:rsidRDefault="00753668"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c</w:t>
      </w:r>
      <w:r w:rsidRPr="00E2672F">
        <w:rPr>
          <w:rFonts w:ascii="Times New Roman" w:eastAsia="Times New Roman" w:hAnsi="Times New Roman" w:cs="Times New Roman"/>
          <w:kern w:val="0"/>
          <w:sz w:val="22"/>
          <w:szCs w:val="22"/>
          <w:u w:val="single"/>
          <w14:ligatures w14:val="none"/>
        </w:rPr>
        <w:t xml:space="preserve">. Downturns of the economic performance, economic output or commercial activity of business or industry segments whose business operations directly or indirectly affect the economic performance, economic output or commercial activity of the Taxpayer’s business.  </w:t>
      </w:r>
    </w:p>
    <w:p w14:paraId="472EA5AC" w14:textId="35FB2D2E" w:rsidR="00753668" w:rsidRPr="00E2672F" w:rsidRDefault="0075366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“Disaster” does not include any business failure, or loss of value, utility, useability or functionality that results from disease or medical emergency suffered by any business proprietor or the immediate family thereof, or by any officer, employee, agent or representative of a Taxpayer business, or any group or number of such officers, employees, agents or representatives.  </w:t>
      </w:r>
    </w:p>
    <w:p w14:paraId="216BF92C" w14:textId="43985D6A" w:rsidR="00753668" w:rsidRPr="00E2672F" w:rsidRDefault="0075366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4</w:t>
      </w:r>
      <w:r w:rsidRPr="00E2672F">
        <w:rPr>
          <w:rFonts w:ascii="Times New Roman" w:eastAsia="Times New Roman" w:hAnsi="Times New Roman" w:cs="Times New Roman"/>
          <w:kern w:val="0"/>
          <w:sz w:val="22"/>
          <w:szCs w:val="22"/>
          <w:u w:val="single"/>
          <w14:ligatures w14:val="none"/>
        </w:rPr>
        <w:t>. “Disaster” does not include any business failure, or loss of value, utility, useability or functionality that result directly or indirectly by act of war.</w:t>
      </w:r>
    </w:p>
    <w:p w14:paraId="0D36DA01" w14:textId="2A0A4EE3" w:rsidR="00753668" w:rsidRPr="00E2672F" w:rsidRDefault="0075366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lastRenderedPageBreak/>
        <w:t>2.1.</w:t>
      </w:r>
      <w:r w:rsidR="004828F2" w:rsidRPr="00E2672F">
        <w:rPr>
          <w:rFonts w:ascii="Times New Roman" w:eastAsia="Times New Roman" w:hAnsi="Times New Roman" w:cs="Times New Roman"/>
          <w:kern w:val="0"/>
          <w:sz w:val="22"/>
          <w:szCs w:val="22"/>
          <w:u w:val="single"/>
          <w14:ligatures w14:val="none"/>
        </w:rPr>
        <w:t>5</w:t>
      </w:r>
      <w:r w:rsidRPr="00E2672F">
        <w:rPr>
          <w:rFonts w:ascii="Times New Roman" w:eastAsia="Times New Roman" w:hAnsi="Times New Roman" w:cs="Times New Roman"/>
          <w:kern w:val="0"/>
          <w:sz w:val="22"/>
          <w:szCs w:val="22"/>
          <w:u w:val="single"/>
          <w14:ligatures w14:val="none"/>
        </w:rPr>
        <w:t xml:space="preserve">. “Disaster” does not include any business failure, or loss of value, utility, useability or functionality that results from: </w:t>
      </w:r>
    </w:p>
    <w:p w14:paraId="5BEE8A54" w14:textId="26AE3377" w:rsidR="00753668" w:rsidRPr="00E2672F" w:rsidRDefault="00753668"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a</w:t>
      </w:r>
      <w:r w:rsidRPr="00E2672F">
        <w:rPr>
          <w:rFonts w:ascii="Times New Roman" w:eastAsia="Times New Roman" w:hAnsi="Times New Roman" w:cs="Times New Roman"/>
          <w:kern w:val="0"/>
          <w:sz w:val="22"/>
          <w:szCs w:val="22"/>
          <w:u w:val="single"/>
          <w14:ligatures w14:val="none"/>
        </w:rPr>
        <w:t xml:space="preserve">. Any act or resolution of the United States Congress of the United States, </w:t>
      </w:r>
    </w:p>
    <w:p w14:paraId="7BBCAC5D" w14:textId="2439D442" w:rsidR="00753668" w:rsidRPr="00E2672F" w:rsidRDefault="00753668"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b</w:t>
      </w:r>
      <w:r w:rsidRPr="00E2672F">
        <w:rPr>
          <w:rFonts w:ascii="Times New Roman" w:eastAsia="Times New Roman" w:hAnsi="Times New Roman" w:cs="Times New Roman"/>
          <w:kern w:val="0"/>
          <w:sz w:val="22"/>
          <w:szCs w:val="22"/>
          <w:u w:val="single"/>
          <w14:ligatures w14:val="none"/>
        </w:rPr>
        <w:t>. Any act or resolution of the West Virginia Legislature,</w:t>
      </w:r>
    </w:p>
    <w:p w14:paraId="380DAC3F" w14:textId="231BB80B" w:rsidR="00753668" w:rsidRPr="00E2672F" w:rsidRDefault="00753668"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c</w:t>
      </w:r>
      <w:r w:rsidRPr="00E2672F">
        <w:rPr>
          <w:rFonts w:ascii="Times New Roman" w:eastAsia="Times New Roman" w:hAnsi="Times New Roman" w:cs="Times New Roman"/>
          <w:kern w:val="0"/>
          <w:sz w:val="22"/>
          <w:szCs w:val="22"/>
          <w:u w:val="single"/>
          <w14:ligatures w14:val="none"/>
        </w:rPr>
        <w:t xml:space="preserve">. Any Executive Order of the President of the United States, </w:t>
      </w:r>
    </w:p>
    <w:p w14:paraId="2EB0CDDB" w14:textId="551D1D3E" w:rsidR="00753668" w:rsidRPr="00E2672F" w:rsidRDefault="00753668"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d</w:t>
      </w:r>
      <w:r w:rsidRPr="00E2672F">
        <w:rPr>
          <w:rFonts w:ascii="Times New Roman" w:eastAsia="Times New Roman" w:hAnsi="Times New Roman" w:cs="Times New Roman"/>
          <w:kern w:val="0"/>
          <w:sz w:val="22"/>
          <w:szCs w:val="22"/>
          <w:u w:val="single"/>
          <w14:ligatures w14:val="none"/>
        </w:rPr>
        <w:t xml:space="preserve">. Any Executive order </w:t>
      </w:r>
      <w:proofErr w:type="gramStart"/>
      <w:r w:rsidRPr="00E2672F">
        <w:rPr>
          <w:rFonts w:ascii="Times New Roman" w:eastAsia="Times New Roman" w:hAnsi="Times New Roman" w:cs="Times New Roman"/>
          <w:kern w:val="0"/>
          <w:sz w:val="22"/>
          <w:szCs w:val="22"/>
          <w:u w:val="single"/>
          <w14:ligatures w14:val="none"/>
        </w:rPr>
        <w:t>of</w:t>
      </w:r>
      <w:proofErr w:type="gramEnd"/>
      <w:r w:rsidRPr="00E2672F">
        <w:rPr>
          <w:rFonts w:ascii="Times New Roman" w:eastAsia="Times New Roman" w:hAnsi="Times New Roman" w:cs="Times New Roman"/>
          <w:kern w:val="0"/>
          <w:sz w:val="22"/>
          <w:szCs w:val="22"/>
          <w:u w:val="single"/>
          <w14:ligatures w14:val="none"/>
        </w:rPr>
        <w:t xml:space="preserve"> the Governor of West Virginia,</w:t>
      </w:r>
      <w:r w:rsidR="0006425F" w:rsidRPr="00E2672F">
        <w:rPr>
          <w:rFonts w:ascii="Times New Roman" w:eastAsia="Times New Roman" w:hAnsi="Times New Roman" w:cs="Times New Roman"/>
          <w:kern w:val="0"/>
          <w:sz w:val="22"/>
          <w:szCs w:val="22"/>
          <w:u w:val="single"/>
          <w14:ligatures w14:val="none"/>
        </w:rPr>
        <w:t>"</w:t>
      </w:r>
    </w:p>
    <w:p w14:paraId="4FD62958" w14:textId="1A475E2C" w:rsidR="00753668" w:rsidRPr="00E2672F" w:rsidRDefault="00753668"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e</w:t>
      </w:r>
      <w:r w:rsidRPr="00E2672F">
        <w:rPr>
          <w:rFonts w:ascii="Times New Roman" w:eastAsia="Times New Roman" w:hAnsi="Times New Roman" w:cs="Times New Roman"/>
          <w:kern w:val="0"/>
          <w:sz w:val="22"/>
          <w:szCs w:val="22"/>
          <w:u w:val="single"/>
          <w14:ligatures w14:val="none"/>
        </w:rPr>
        <w:t>. Any action initiated, implemented or carried out by any agency of the United States or of the State of West Virginia, or any governmental subdivision thereof.</w:t>
      </w:r>
    </w:p>
    <w:p w14:paraId="3217BBBF" w14:textId="474658C6" w:rsidR="00753668" w:rsidRPr="00E2672F" w:rsidRDefault="00753668"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f</w:t>
      </w:r>
      <w:r w:rsidRPr="00E2672F">
        <w:rPr>
          <w:rFonts w:ascii="Times New Roman" w:eastAsia="Times New Roman" w:hAnsi="Times New Roman" w:cs="Times New Roman"/>
          <w:kern w:val="0"/>
          <w:sz w:val="22"/>
          <w:szCs w:val="22"/>
          <w:u w:val="single"/>
          <w14:ligatures w14:val="none"/>
        </w:rPr>
        <w:t>. Any action initiated, implemented or carried out by any state or territory of the United States, or any agency or governmental subdivision thereof,</w:t>
      </w:r>
    </w:p>
    <w:p w14:paraId="30CF6476" w14:textId="577975A2" w:rsidR="00753668" w:rsidRPr="00E2672F" w:rsidRDefault="00753668"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2.1.</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g</w:t>
      </w:r>
      <w:r w:rsidRPr="00E2672F">
        <w:rPr>
          <w:rFonts w:ascii="Times New Roman" w:eastAsia="Times New Roman" w:hAnsi="Times New Roman" w:cs="Times New Roman"/>
          <w:kern w:val="0"/>
          <w:sz w:val="22"/>
          <w:szCs w:val="22"/>
          <w:u w:val="single"/>
          <w14:ligatures w14:val="none"/>
        </w:rPr>
        <w:t>. Any action initiated, implemented or carried out by any foreign government, or any agency or governmental subdivision thereof.</w:t>
      </w:r>
    </w:p>
    <w:p w14:paraId="128A5B26" w14:textId="5D89A637" w:rsidR="002B7148" w:rsidRPr="00E2672F"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w:t>
      </w:r>
      <w:r w:rsidR="00BF6C0A"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xml:space="preserve">. </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Fair Market Value (FMV)</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means </w:t>
      </w:r>
      <w:r w:rsidR="0075656A" w:rsidRPr="00E2672F">
        <w:rPr>
          <w:rFonts w:ascii="Times New Roman" w:eastAsia="Times New Roman" w:hAnsi="Times New Roman" w:cs="Times New Roman"/>
          <w:kern w:val="0"/>
          <w:sz w:val="22"/>
          <w:szCs w:val="22"/>
          <w:u w:val="single"/>
          <w14:ligatures w14:val="none"/>
        </w:rPr>
        <w:t xml:space="preserve">the </w:t>
      </w:r>
      <w:r w:rsidR="0055799D" w:rsidRPr="00E2672F">
        <w:rPr>
          <w:rFonts w:ascii="Times New Roman" w:eastAsia="Times New Roman" w:hAnsi="Times New Roman" w:cs="Times New Roman"/>
          <w:kern w:val="0"/>
          <w:sz w:val="22"/>
          <w:szCs w:val="22"/>
          <w:u w:val="single"/>
          <w14:ligatures w14:val="none"/>
        </w:rPr>
        <w:t>average local rate</w:t>
      </w:r>
      <w:r w:rsidR="0075656A" w:rsidRPr="00E2672F">
        <w:rPr>
          <w:rFonts w:ascii="Times New Roman" w:eastAsia="Times New Roman" w:hAnsi="Times New Roman" w:cs="Times New Roman"/>
          <w:kern w:val="0"/>
          <w:sz w:val="22"/>
          <w:szCs w:val="22"/>
          <w:u w:val="single"/>
          <w14:ligatures w14:val="none"/>
        </w:rPr>
        <w:t xml:space="preserve"> for labor, equipment, and materials</w:t>
      </w:r>
      <w:r w:rsidR="0055799D" w:rsidRPr="00E2672F">
        <w:rPr>
          <w:rFonts w:ascii="Times New Roman" w:eastAsia="Times New Roman" w:hAnsi="Times New Roman" w:cs="Times New Roman"/>
          <w:kern w:val="0"/>
          <w:sz w:val="22"/>
          <w:szCs w:val="22"/>
          <w:u w:val="single"/>
          <w14:ligatures w14:val="none"/>
        </w:rPr>
        <w:t>:</w:t>
      </w:r>
      <w:r w:rsidR="0075656A" w:rsidRPr="00E2672F">
        <w:rPr>
          <w:rFonts w:ascii="Times New Roman" w:eastAsia="Times New Roman" w:hAnsi="Times New Roman" w:cs="Times New Roman"/>
          <w:kern w:val="0"/>
          <w:sz w:val="22"/>
          <w:szCs w:val="22"/>
          <w:u w:val="single"/>
          <w14:ligatures w14:val="none"/>
        </w:rPr>
        <w:t xml:space="preserve"> Provided, </w:t>
      </w:r>
      <w:proofErr w:type="gramStart"/>
      <w:r w:rsidR="0055799D" w:rsidRPr="00E2672F">
        <w:rPr>
          <w:rFonts w:ascii="Times New Roman" w:eastAsia="Times New Roman" w:hAnsi="Times New Roman" w:cs="Times New Roman"/>
          <w:kern w:val="0"/>
          <w:sz w:val="22"/>
          <w:szCs w:val="22"/>
          <w:u w:val="single"/>
          <w14:ligatures w14:val="none"/>
        </w:rPr>
        <w:t>T</w:t>
      </w:r>
      <w:r w:rsidR="0075656A" w:rsidRPr="00E2672F">
        <w:rPr>
          <w:rFonts w:ascii="Times New Roman" w:eastAsia="Times New Roman" w:hAnsi="Times New Roman" w:cs="Times New Roman"/>
          <w:kern w:val="0"/>
          <w:sz w:val="22"/>
          <w:szCs w:val="22"/>
          <w:u w:val="single"/>
          <w14:ligatures w14:val="none"/>
        </w:rPr>
        <w:t>hat</w:t>
      </w:r>
      <w:proofErr w:type="gramEnd"/>
      <w:r w:rsidR="0075656A" w:rsidRPr="00E2672F">
        <w:rPr>
          <w:rFonts w:ascii="Times New Roman" w:eastAsia="Times New Roman" w:hAnsi="Times New Roman" w:cs="Times New Roman"/>
          <w:kern w:val="0"/>
          <w:sz w:val="22"/>
          <w:szCs w:val="22"/>
          <w:u w:val="single"/>
          <w14:ligatures w14:val="none"/>
        </w:rPr>
        <w:t xml:space="preserve"> such costs do not exceed the prevailing commercial rates for similar services and equipment in the local market where the disaster occurred at the time of the event.</w:t>
      </w:r>
    </w:p>
    <w:p w14:paraId="60D78A75" w14:textId="007A9560" w:rsidR="002B7148" w:rsidRPr="00E2672F"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w:t>
      </w:r>
      <w:r w:rsidR="00BF6C0A"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Secretary</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means the Secretary of the Department of Environmental Protection or their designated agent. </w:t>
      </w:r>
    </w:p>
    <w:p w14:paraId="0633939F" w14:textId="6822D133" w:rsidR="00886C42" w:rsidRPr="00E2672F" w:rsidRDefault="003F24B3" w:rsidP="003B1E95">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2.</w:t>
      </w:r>
      <w:r w:rsidR="00831993" w:rsidRPr="00E2672F">
        <w:rPr>
          <w:rFonts w:ascii="Times New Roman" w:eastAsia="Times New Roman" w:hAnsi="Times New Roman" w:cs="Times New Roman"/>
          <w:kern w:val="0"/>
          <w:sz w:val="22"/>
          <w:szCs w:val="22"/>
          <w:u w:val="single"/>
          <w14:ligatures w14:val="none"/>
        </w:rPr>
        <w:t>4</w:t>
      </w:r>
      <w:r w:rsidRPr="00E2672F">
        <w:rPr>
          <w:rFonts w:ascii="Times New Roman" w:eastAsia="Times New Roman" w:hAnsi="Times New Roman" w:cs="Times New Roman"/>
          <w:kern w:val="0"/>
          <w:sz w:val="22"/>
          <w:szCs w:val="22"/>
          <w:u w:val="single"/>
          <w14:ligatures w14:val="none"/>
        </w:rPr>
        <w:t xml:space="preserve"> “Tax Commissioner” means the Commissioner of the West Virginia State Tax Division.</w:t>
      </w:r>
    </w:p>
    <w:p w14:paraId="47E7998C" w14:textId="6C3F05F4" w:rsidR="002B7148" w:rsidRPr="00E2672F" w:rsidRDefault="002B7148" w:rsidP="005B1C5A">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-3. Determination of Project Eligibility.</w:t>
      </w:r>
    </w:p>
    <w:p w14:paraId="3CF167D3" w14:textId="77777777" w:rsidR="00506B7F" w:rsidRPr="00E2672F"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3.1. Secretary’s Determination.</w:t>
      </w:r>
      <w:r w:rsidR="00234FFA" w:rsidRPr="00E2672F">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The Secretary shall determine if </w:t>
      </w:r>
      <w:r w:rsidR="00A10D80" w:rsidRPr="00E2672F">
        <w:rPr>
          <w:rFonts w:ascii="Times New Roman" w:eastAsia="Times New Roman" w:hAnsi="Times New Roman" w:cs="Times New Roman"/>
          <w:kern w:val="0"/>
          <w:sz w:val="22"/>
          <w:szCs w:val="22"/>
          <w:u w:val="single"/>
          <w14:ligatures w14:val="none"/>
        </w:rPr>
        <w:t>a project</w:t>
      </w:r>
      <w:r w:rsidR="00D37B1A" w:rsidRPr="00E2672F">
        <w:rPr>
          <w:rFonts w:ascii="Times New Roman" w:eastAsia="Times New Roman" w:hAnsi="Times New Roman" w:cs="Times New Roman"/>
          <w:kern w:val="0"/>
          <w:sz w:val="22"/>
          <w:szCs w:val="22"/>
          <w:u w:val="single"/>
          <w14:ligatures w14:val="none"/>
        </w:rPr>
        <w:t xml:space="preserve"> </w:t>
      </w:r>
      <w:r w:rsidRPr="00E2672F">
        <w:rPr>
          <w:rFonts w:ascii="Times New Roman" w:eastAsia="Times New Roman" w:hAnsi="Times New Roman" w:cs="Times New Roman"/>
          <w:kern w:val="0"/>
          <w:sz w:val="22"/>
          <w:szCs w:val="22"/>
          <w:u w:val="single"/>
          <w14:ligatures w14:val="none"/>
        </w:rPr>
        <w:t xml:space="preserve">constitutes a disaster </w:t>
      </w:r>
      <w:r w:rsidR="00D37B1A" w:rsidRPr="00E2672F">
        <w:rPr>
          <w:rFonts w:ascii="Times New Roman" w:eastAsia="Times New Roman" w:hAnsi="Times New Roman" w:cs="Times New Roman"/>
          <w:kern w:val="0"/>
          <w:sz w:val="22"/>
          <w:szCs w:val="22"/>
          <w:u w:val="single"/>
          <w14:ligatures w14:val="none"/>
        </w:rPr>
        <w:t xml:space="preserve">repair and recovery project </w:t>
      </w:r>
      <w:r w:rsidRPr="00E2672F">
        <w:rPr>
          <w:rFonts w:ascii="Times New Roman" w:eastAsia="Times New Roman" w:hAnsi="Times New Roman" w:cs="Times New Roman"/>
          <w:kern w:val="0"/>
          <w:sz w:val="22"/>
          <w:szCs w:val="22"/>
          <w:u w:val="single"/>
          <w14:ligatures w14:val="none"/>
        </w:rPr>
        <w:t>under this article. This determination shall be based on:</w:t>
      </w:r>
      <w:r w:rsidR="00506B7F" w:rsidRPr="00E2672F">
        <w:rPr>
          <w:rFonts w:ascii="Times New Roman" w:eastAsia="Times New Roman" w:hAnsi="Times New Roman" w:cs="Times New Roman"/>
          <w:kern w:val="0"/>
          <w:sz w:val="22"/>
          <w:szCs w:val="22"/>
          <w:u w:val="single"/>
          <w14:ligatures w14:val="none"/>
        </w:rPr>
        <w:t xml:space="preserve"> </w:t>
      </w:r>
    </w:p>
    <w:p w14:paraId="670AF530" w14:textId="35A24A8D" w:rsidR="002B7148" w:rsidRPr="00E2672F" w:rsidRDefault="00506B7F" w:rsidP="00506B7F">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3.1.</w:t>
      </w:r>
      <w:r w:rsidR="004828F2" w:rsidRPr="00E2672F">
        <w:rPr>
          <w:rFonts w:ascii="Times New Roman" w:eastAsia="Times New Roman" w:hAnsi="Times New Roman" w:cs="Times New Roman"/>
          <w:kern w:val="0"/>
          <w:sz w:val="22"/>
          <w:szCs w:val="22"/>
          <w:u w:val="single"/>
          <w14:ligatures w14:val="none"/>
        </w:rPr>
        <w:t>1</w:t>
      </w:r>
      <w:r w:rsidRPr="00E2672F">
        <w:rPr>
          <w:rFonts w:ascii="Times New Roman" w:eastAsia="Times New Roman" w:hAnsi="Times New Roman" w:cs="Times New Roman"/>
          <w:kern w:val="0"/>
          <w:sz w:val="22"/>
          <w:szCs w:val="22"/>
          <w:u w:val="single"/>
          <w14:ligatures w14:val="none"/>
        </w:rPr>
        <w:t xml:space="preserve">. The established existence of a declaration of a state of emergency by the Governor pursuant to W. Va. Code §15-5-6 or the request of assistance </w:t>
      </w:r>
      <w:r w:rsidR="0066750A">
        <w:rPr>
          <w:rFonts w:ascii="Times New Roman" w:eastAsia="Times New Roman" w:hAnsi="Times New Roman" w:cs="Times New Roman"/>
          <w:kern w:val="0"/>
          <w:sz w:val="22"/>
          <w:szCs w:val="22"/>
          <w:u w:val="single"/>
          <w14:ligatures w14:val="none"/>
        </w:rPr>
        <w:t xml:space="preserve">to the Secretary </w:t>
      </w:r>
      <w:r w:rsidRPr="00E2672F">
        <w:rPr>
          <w:rFonts w:ascii="Times New Roman" w:eastAsia="Times New Roman" w:hAnsi="Times New Roman" w:cs="Times New Roman"/>
          <w:kern w:val="0"/>
          <w:sz w:val="22"/>
          <w:szCs w:val="22"/>
          <w:u w:val="single"/>
          <w14:ligatures w14:val="none"/>
        </w:rPr>
        <w:t>by another governmental agency;</w:t>
      </w:r>
    </w:p>
    <w:p w14:paraId="1E0A3D9F" w14:textId="4B3F2BA4" w:rsidR="002B7148" w:rsidRPr="00E2672F" w:rsidRDefault="002B7148"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3.1.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xml:space="preserve">. Physical evidence of the </w:t>
      </w:r>
      <w:r w:rsidR="00A10D80" w:rsidRPr="00E2672F">
        <w:rPr>
          <w:rFonts w:ascii="Times New Roman" w:eastAsia="Times New Roman" w:hAnsi="Times New Roman" w:cs="Times New Roman"/>
          <w:kern w:val="0"/>
          <w:sz w:val="22"/>
          <w:szCs w:val="22"/>
          <w:u w:val="single"/>
          <w14:ligatures w14:val="none"/>
        </w:rPr>
        <w:t>disaster (</w:t>
      </w:r>
      <w:r w:rsidR="00A9148C" w:rsidRPr="00E2672F">
        <w:rPr>
          <w:rFonts w:ascii="Times New Roman" w:eastAsia="Times New Roman" w:hAnsi="Times New Roman" w:cs="Times New Roman"/>
          <w:kern w:val="0"/>
          <w:sz w:val="22"/>
          <w:szCs w:val="22"/>
          <w:u w:val="single"/>
          <w14:ligatures w14:val="none"/>
        </w:rPr>
        <w:t>including but not limited to</w:t>
      </w:r>
      <w:r w:rsidRPr="00E2672F">
        <w:rPr>
          <w:rFonts w:ascii="Times New Roman" w:eastAsia="Times New Roman" w:hAnsi="Times New Roman" w:cs="Times New Roman"/>
          <w:kern w:val="0"/>
          <w:sz w:val="22"/>
          <w:szCs w:val="22"/>
          <w:u w:val="single"/>
          <w14:ligatures w14:val="none"/>
        </w:rPr>
        <w:t xml:space="preserve">, </w:t>
      </w:r>
      <w:r w:rsidR="00A10D80" w:rsidRPr="00E2672F">
        <w:rPr>
          <w:rFonts w:ascii="Times New Roman" w:eastAsia="Times New Roman" w:hAnsi="Times New Roman" w:cs="Times New Roman"/>
          <w:kern w:val="0"/>
          <w:sz w:val="22"/>
          <w:szCs w:val="22"/>
          <w:u w:val="single"/>
          <w14:ligatures w14:val="none"/>
        </w:rPr>
        <w:t>meteorological</w:t>
      </w:r>
      <w:r w:rsidRPr="00E2672F">
        <w:rPr>
          <w:rFonts w:ascii="Times New Roman" w:eastAsia="Times New Roman" w:hAnsi="Times New Roman" w:cs="Times New Roman"/>
          <w:kern w:val="0"/>
          <w:sz w:val="22"/>
          <w:szCs w:val="22"/>
          <w:u w:val="single"/>
          <w14:ligatures w14:val="none"/>
        </w:rPr>
        <w:t xml:space="preserve"> data, </w:t>
      </w:r>
      <w:r w:rsidR="00A9148C" w:rsidRPr="00E2672F">
        <w:rPr>
          <w:rFonts w:ascii="Times New Roman" w:eastAsia="Times New Roman" w:hAnsi="Times New Roman" w:cs="Times New Roman"/>
          <w:kern w:val="0"/>
          <w:sz w:val="22"/>
          <w:szCs w:val="22"/>
          <w:u w:val="single"/>
          <w14:ligatures w14:val="none"/>
        </w:rPr>
        <w:t xml:space="preserve">or </w:t>
      </w:r>
      <w:r w:rsidRPr="00E2672F">
        <w:rPr>
          <w:rFonts w:ascii="Times New Roman" w:eastAsia="Times New Roman" w:hAnsi="Times New Roman" w:cs="Times New Roman"/>
          <w:kern w:val="0"/>
          <w:sz w:val="22"/>
          <w:szCs w:val="22"/>
          <w:u w:val="single"/>
          <w14:ligatures w14:val="none"/>
        </w:rPr>
        <w:t>seismic records);</w:t>
      </w:r>
      <w:r w:rsidR="005E0EDC" w:rsidRPr="00E2672F">
        <w:rPr>
          <w:rFonts w:ascii="Times New Roman" w:eastAsia="Times New Roman" w:hAnsi="Times New Roman" w:cs="Times New Roman"/>
          <w:kern w:val="0"/>
          <w:sz w:val="22"/>
          <w:szCs w:val="22"/>
          <w:u w:val="single"/>
          <w14:ligatures w14:val="none"/>
        </w:rPr>
        <w:t xml:space="preserve"> and</w:t>
      </w:r>
    </w:p>
    <w:p w14:paraId="362BAFF4" w14:textId="496B26B6" w:rsidR="002B7148" w:rsidRPr="00E2672F" w:rsidRDefault="002B7148" w:rsidP="00F95340">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3.1.</w:t>
      </w:r>
      <w:r w:rsidR="004828F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The </w:t>
      </w:r>
      <w:r w:rsidR="00F95340" w:rsidRPr="00E2672F">
        <w:rPr>
          <w:rFonts w:ascii="Times New Roman" w:eastAsia="Times New Roman" w:hAnsi="Times New Roman" w:cs="Times New Roman"/>
          <w:kern w:val="0"/>
          <w:sz w:val="22"/>
          <w:szCs w:val="22"/>
          <w:u w:val="single"/>
          <w14:ligatures w14:val="none"/>
        </w:rPr>
        <w:t>verified accumulation of disaster related debris or damage to public property, public infrastructure, or public watercourses, directly caused by a disaster event.</w:t>
      </w:r>
    </w:p>
    <w:p w14:paraId="07D467FF" w14:textId="77777777" w:rsidR="00FF27A3" w:rsidRDefault="002B7148" w:rsidP="005B1C5A">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3.2. Qualified Project. To be eligible for certification, the project must directly address the </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repair and recovery efforts</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necessitated by the specific disaster event determined in subsection 3.1.</w:t>
      </w:r>
    </w:p>
    <w:p w14:paraId="5BBCD874" w14:textId="77777777" w:rsidR="00FF27A3" w:rsidRDefault="00FF27A3">
      <w:pPr>
        <w:rPr>
          <w:rFonts w:ascii="Times New Roman" w:eastAsia="Times New Roman" w:hAnsi="Times New Roman" w:cs="Times New Roman"/>
          <w:kern w:val="0"/>
          <w:sz w:val="22"/>
          <w:szCs w:val="22"/>
          <w:u w:val="single"/>
          <w14:ligatures w14:val="none"/>
        </w:rPr>
      </w:pPr>
      <w:r>
        <w:rPr>
          <w:rFonts w:ascii="Times New Roman" w:eastAsia="Times New Roman" w:hAnsi="Times New Roman" w:cs="Times New Roman"/>
          <w:kern w:val="0"/>
          <w:sz w:val="22"/>
          <w:szCs w:val="22"/>
          <w:u w:val="single"/>
          <w14:ligatures w14:val="none"/>
        </w:rPr>
        <w:br w:type="page"/>
      </w:r>
    </w:p>
    <w:p w14:paraId="3EA4A04B" w14:textId="7AA65FF9" w:rsidR="002B7148" w:rsidRPr="00E2672F" w:rsidRDefault="002B7148" w:rsidP="005B1C5A">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lastRenderedPageBreak/>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-4. Notification and Application Procedures.</w:t>
      </w:r>
    </w:p>
    <w:p w14:paraId="363500E3" w14:textId="47D5ADBD" w:rsidR="00831993" w:rsidRPr="00E2672F" w:rsidRDefault="00831993"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4.1. </w:t>
      </w:r>
      <w:r w:rsidR="00526582" w:rsidRPr="00E2672F">
        <w:rPr>
          <w:rFonts w:ascii="Times New Roman" w:eastAsia="Times New Roman" w:hAnsi="Times New Roman" w:cs="Times New Roman"/>
          <w:kern w:val="0"/>
          <w:sz w:val="22"/>
          <w:szCs w:val="22"/>
          <w:u w:val="single"/>
          <w14:ligatures w14:val="none"/>
        </w:rPr>
        <w:t xml:space="preserve">Secretary’s </w:t>
      </w:r>
      <w:r w:rsidR="00893EC5" w:rsidRPr="00E2672F">
        <w:rPr>
          <w:rFonts w:ascii="Times New Roman" w:eastAsia="Times New Roman" w:hAnsi="Times New Roman" w:cs="Times New Roman"/>
          <w:kern w:val="0"/>
          <w:sz w:val="22"/>
          <w:szCs w:val="22"/>
          <w:u w:val="single"/>
          <w14:ligatures w14:val="none"/>
        </w:rPr>
        <w:t>Approval</w:t>
      </w:r>
      <w:r w:rsidRPr="00E2672F">
        <w:rPr>
          <w:rFonts w:ascii="Times New Roman" w:eastAsia="Times New Roman" w:hAnsi="Times New Roman" w:cs="Times New Roman"/>
          <w:kern w:val="0"/>
          <w:sz w:val="22"/>
          <w:szCs w:val="22"/>
          <w:u w:val="single"/>
          <w14:ligatures w14:val="none"/>
        </w:rPr>
        <w:t xml:space="preserve"> Prior to Beginning Project.  </w:t>
      </w:r>
      <w:r w:rsidR="00556CD1" w:rsidRPr="00E2672F">
        <w:rPr>
          <w:rFonts w:ascii="Times New Roman" w:eastAsia="Times New Roman" w:hAnsi="Times New Roman" w:cs="Times New Roman"/>
          <w:kern w:val="0"/>
          <w:sz w:val="22"/>
          <w:szCs w:val="22"/>
          <w:u w:val="single"/>
          <w14:ligatures w14:val="none"/>
        </w:rPr>
        <w:t>To enable t</w:t>
      </w:r>
      <w:r w:rsidRPr="00E2672F">
        <w:rPr>
          <w:rFonts w:ascii="Times New Roman" w:eastAsia="Times New Roman" w:hAnsi="Times New Roman" w:cs="Times New Roman"/>
          <w:kern w:val="0"/>
          <w:sz w:val="22"/>
          <w:szCs w:val="22"/>
          <w:u w:val="single"/>
          <w14:ligatures w14:val="none"/>
        </w:rPr>
        <w:t>he Secretary</w:t>
      </w:r>
      <w:r w:rsidR="00556CD1" w:rsidRPr="00E2672F">
        <w:rPr>
          <w:rFonts w:ascii="Times New Roman" w:eastAsia="Times New Roman" w:hAnsi="Times New Roman" w:cs="Times New Roman"/>
          <w:kern w:val="0"/>
          <w:sz w:val="22"/>
          <w:szCs w:val="22"/>
          <w:u w:val="single"/>
          <w14:ligatures w14:val="none"/>
        </w:rPr>
        <w:t xml:space="preserve"> to</w:t>
      </w:r>
      <w:r w:rsidRPr="00E2672F">
        <w:rPr>
          <w:rFonts w:ascii="Times New Roman" w:eastAsia="Times New Roman" w:hAnsi="Times New Roman" w:cs="Times New Roman"/>
          <w:kern w:val="0"/>
          <w:sz w:val="22"/>
          <w:szCs w:val="22"/>
          <w:u w:val="single"/>
          <w14:ligatures w14:val="none"/>
        </w:rPr>
        <w:t xml:space="preserve"> coordinate </w:t>
      </w:r>
      <w:r w:rsidR="00526582" w:rsidRPr="00E2672F">
        <w:rPr>
          <w:rFonts w:ascii="Times New Roman" w:eastAsia="Times New Roman" w:hAnsi="Times New Roman" w:cs="Times New Roman"/>
          <w:kern w:val="0"/>
          <w:sz w:val="22"/>
          <w:szCs w:val="22"/>
          <w:u w:val="single"/>
          <w14:ligatures w14:val="none"/>
        </w:rPr>
        <w:t xml:space="preserve">disaster </w:t>
      </w:r>
      <w:r w:rsidRPr="00E2672F">
        <w:rPr>
          <w:rFonts w:ascii="Times New Roman" w:eastAsia="Times New Roman" w:hAnsi="Times New Roman" w:cs="Times New Roman"/>
          <w:kern w:val="0"/>
          <w:sz w:val="22"/>
          <w:szCs w:val="22"/>
          <w:u w:val="single"/>
          <w14:ligatures w14:val="none"/>
        </w:rPr>
        <w:t xml:space="preserve">repair and recovery efforts among other departments </w:t>
      </w:r>
      <w:r w:rsidR="00526582" w:rsidRPr="00E2672F">
        <w:rPr>
          <w:rFonts w:ascii="Times New Roman" w:eastAsia="Times New Roman" w:hAnsi="Times New Roman" w:cs="Times New Roman"/>
          <w:kern w:val="0"/>
          <w:sz w:val="22"/>
          <w:szCs w:val="22"/>
          <w:u w:val="single"/>
          <w14:ligatures w14:val="none"/>
        </w:rPr>
        <w:t xml:space="preserve">of government, the Secretary </w:t>
      </w:r>
      <w:r w:rsidR="000B6B9E" w:rsidRPr="00E2672F">
        <w:rPr>
          <w:rFonts w:ascii="Times New Roman" w:eastAsia="Times New Roman" w:hAnsi="Times New Roman" w:cs="Times New Roman"/>
          <w:kern w:val="0"/>
          <w:sz w:val="22"/>
          <w:szCs w:val="22"/>
          <w:u w:val="single"/>
          <w14:ligatures w14:val="none"/>
        </w:rPr>
        <w:t>must</w:t>
      </w:r>
      <w:r w:rsidR="00526582" w:rsidRPr="00E2672F">
        <w:rPr>
          <w:rFonts w:ascii="Times New Roman" w:eastAsia="Times New Roman" w:hAnsi="Times New Roman" w:cs="Times New Roman"/>
          <w:kern w:val="0"/>
          <w:sz w:val="22"/>
          <w:szCs w:val="22"/>
          <w:u w:val="single"/>
          <w14:ligatures w14:val="none"/>
        </w:rPr>
        <w:t xml:space="preserve"> </w:t>
      </w:r>
      <w:r w:rsidR="008C440B" w:rsidRPr="00E2672F">
        <w:rPr>
          <w:rFonts w:ascii="Times New Roman" w:eastAsia="Times New Roman" w:hAnsi="Times New Roman" w:cs="Times New Roman"/>
          <w:kern w:val="0"/>
          <w:sz w:val="22"/>
          <w:szCs w:val="22"/>
          <w:u w:val="single"/>
          <w14:ligatures w14:val="none"/>
        </w:rPr>
        <w:t>receive</w:t>
      </w:r>
      <w:r w:rsidR="00E82582">
        <w:rPr>
          <w:rFonts w:ascii="Times New Roman" w:eastAsia="Times New Roman" w:hAnsi="Times New Roman" w:cs="Times New Roman"/>
          <w:kern w:val="0"/>
          <w:sz w:val="22"/>
          <w:szCs w:val="22"/>
          <w:u w:val="single"/>
          <w14:ligatures w14:val="none"/>
        </w:rPr>
        <w:t>,</w:t>
      </w:r>
      <w:r w:rsidR="008C440B" w:rsidRPr="00E2672F">
        <w:rPr>
          <w:rFonts w:ascii="Times New Roman" w:eastAsia="Times New Roman" w:hAnsi="Times New Roman" w:cs="Times New Roman"/>
          <w:kern w:val="0"/>
          <w:sz w:val="22"/>
          <w:szCs w:val="22"/>
          <w:u w:val="single"/>
          <w14:ligatures w14:val="none"/>
        </w:rPr>
        <w:t xml:space="preserve"> </w:t>
      </w:r>
      <w:r w:rsidR="00E82582">
        <w:rPr>
          <w:rFonts w:ascii="Times New Roman" w:eastAsia="Times New Roman" w:hAnsi="Times New Roman" w:cs="Times New Roman"/>
          <w:kern w:val="0"/>
          <w:sz w:val="22"/>
          <w:szCs w:val="22"/>
          <w:u w:val="single"/>
          <w14:ligatures w14:val="none"/>
        </w:rPr>
        <w:t>by any oral or written means,</w:t>
      </w:r>
      <w:r w:rsidR="00E82582" w:rsidRPr="00E2672F">
        <w:rPr>
          <w:rFonts w:ascii="Times New Roman" w:eastAsia="Times New Roman" w:hAnsi="Times New Roman" w:cs="Times New Roman"/>
          <w:kern w:val="0"/>
          <w:sz w:val="22"/>
          <w:szCs w:val="22"/>
          <w:u w:val="single"/>
          <w14:ligatures w14:val="none"/>
        </w:rPr>
        <w:t xml:space="preserve"> </w:t>
      </w:r>
      <w:r w:rsidR="008C440B" w:rsidRPr="00E2672F">
        <w:rPr>
          <w:rFonts w:ascii="Times New Roman" w:eastAsia="Times New Roman" w:hAnsi="Times New Roman" w:cs="Times New Roman"/>
          <w:kern w:val="0"/>
          <w:sz w:val="22"/>
          <w:szCs w:val="22"/>
          <w:u w:val="single"/>
          <w14:ligatures w14:val="none"/>
        </w:rPr>
        <w:t>notice</w:t>
      </w:r>
      <w:r w:rsidR="00E82582">
        <w:rPr>
          <w:rFonts w:ascii="Times New Roman" w:eastAsia="Times New Roman" w:hAnsi="Times New Roman" w:cs="Times New Roman"/>
          <w:kern w:val="0"/>
          <w:sz w:val="22"/>
          <w:szCs w:val="22"/>
          <w:u w:val="single"/>
          <w14:ligatures w14:val="none"/>
        </w:rPr>
        <w:t xml:space="preserve"> </w:t>
      </w:r>
      <w:r w:rsidR="008C440B" w:rsidRPr="00E2672F">
        <w:rPr>
          <w:rFonts w:ascii="Times New Roman" w:eastAsia="Times New Roman" w:hAnsi="Times New Roman" w:cs="Times New Roman"/>
          <w:kern w:val="0"/>
          <w:sz w:val="22"/>
          <w:szCs w:val="22"/>
          <w:u w:val="single"/>
          <w14:ligatures w14:val="none"/>
        </w:rPr>
        <w:t xml:space="preserve">of </w:t>
      </w:r>
      <w:r w:rsidR="00E82582">
        <w:rPr>
          <w:rFonts w:ascii="Times New Roman" w:eastAsia="Times New Roman" w:hAnsi="Times New Roman" w:cs="Times New Roman"/>
          <w:kern w:val="0"/>
          <w:sz w:val="22"/>
          <w:szCs w:val="22"/>
          <w:u w:val="single"/>
          <w14:ligatures w14:val="none"/>
        </w:rPr>
        <w:t xml:space="preserve">the general location of the disaster repair and </w:t>
      </w:r>
      <w:proofErr w:type="gramStart"/>
      <w:r w:rsidR="00E82582">
        <w:rPr>
          <w:rFonts w:ascii="Times New Roman" w:eastAsia="Times New Roman" w:hAnsi="Times New Roman" w:cs="Times New Roman"/>
          <w:kern w:val="0"/>
          <w:sz w:val="22"/>
          <w:szCs w:val="22"/>
          <w:u w:val="single"/>
          <w14:ligatures w14:val="none"/>
        </w:rPr>
        <w:t>recovery effort</w:t>
      </w:r>
      <w:proofErr w:type="gramEnd"/>
      <w:r w:rsidR="00E82582">
        <w:rPr>
          <w:rFonts w:ascii="Times New Roman" w:eastAsia="Times New Roman" w:hAnsi="Times New Roman" w:cs="Times New Roman"/>
          <w:kern w:val="0"/>
          <w:sz w:val="22"/>
          <w:szCs w:val="22"/>
          <w:u w:val="single"/>
          <w14:ligatures w14:val="none"/>
        </w:rPr>
        <w:t xml:space="preserve"> project </w:t>
      </w:r>
      <w:r w:rsidR="008C440B" w:rsidRPr="00E2672F">
        <w:rPr>
          <w:rFonts w:ascii="Times New Roman" w:eastAsia="Times New Roman" w:hAnsi="Times New Roman" w:cs="Times New Roman"/>
          <w:kern w:val="0"/>
          <w:sz w:val="22"/>
          <w:szCs w:val="22"/>
          <w:u w:val="single"/>
          <w14:ligatures w14:val="none"/>
        </w:rPr>
        <w:t xml:space="preserve">and </w:t>
      </w:r>
      <w:r w:rsidR="00893EC5" w:rsidRPr="00E2672F">
        <w:rPr>
          <w:rFonts w:ascii="Times New Roman" w:eastAsia="Times New Roman" w:hAnsi="Times New Roman" w:cs="Times New Roman"/>
          <w:kern w:val="0"/>
          <w:sz w:val="22"/>
          <w:szCs w:val="22"/>
          <w:u w:val="single"/>
          <w14:ligatures w14:val="none"/>
        </w:rPr>
        <w:t>approve</w:t>
      </w:r>
      <w:r w:rsidR="00526582" w:rsidRPr="00E2672F">
        <w:rPr>
          <w:rFonts w:ascii="Times New Roman" w:eastAsia="Times New Roman" w:hAnsi="Times New Roman" w:cs="Times New Roman"/>
          <w:kern w:val="0"/>
          <w:sz w:val="22"/>
          <w:szCs w:val="22"/>
          <w:u w:val="single"/>
          <w14:ligatures w14:val="none"/>
        </w:rPr>
        <w:t xml:space="preserve"> </w:t>
      </w:r>
      <w:r w:rsidR="00E82582">
        <w:rPr>
          <w:rFonts w:ascii="Times New Roman" w:eastAsia="Times New Roman" w:hAnsi="Times New Roman" w:cs="Times New Roman"/>
          <w:kern w:val="0"/>
          <w:sz w:val="22"/>
          <w:szCs w:val="22"/>
          <w:u w:val="single"/>
          <w14:ligatures w14:val="none"/>
        </w:rPr>
        <w:t xml:space="preserve">its </w:t>
      </w:r>
      <w:r w:rsidR="00526582" w:rsidRPr="00E2672F">
        <w:rPr>
          <w:rFonts w:ascii="Times New Roman" w:eastAsia="Times New Roman" w:hAnsi="Times New Roman" w:cs="Times New Roman"/>
          <w:kern w:val="0"/>
          <w:sz w:val="22"/>
          <w:szCs w:val="22"/>
          <w:u w:val="single"/>
          <w14:ligatures w14:val="none"/>
        </w:rPr>
        <w:t xml:space="preserve">institution </w:t>
      </w:r>
      <w:r w:rsidR="0066750A">
        <w:rPr>
          <w:rFonts w:ascii="Times New Roman" w:eastAsia="Times New Roman" w:hAnsi="Times New Roman" w:cs="Times New Roman"/>
          <w:kern w:val="0"/>
          <w:sz w:val="22"/>
          <w:szCs w:val="22"/>
          <w:u w:val="single"/>
          <w14:ligatures w14:val="none"/>
        </w:rPr>
        <w:t xml:space="preserve">before the project begins. </w:t>
      </w:r>
      <w:r w:rsidR="00526582" w:rsidRPr="00E2672F">
        <w:rPr>
          <w:rFonts w:ascii="Times New Roman" w:eastAsia="Times New Roman" w:hAnsi="Times New Roman" w:cs="Times New Roman"/>
          <w:kern w:val="0"/>
          <w:sz w:val="22"/>
          <w:szCs w:val="22"/>
          <w:u w:val="single"/>
          <w14:ligatures w14:val="none"/>
        </w:rPr>
        <w:t xml:space="preserve">To determine whether </w:t>
      </w:r>
      <w:r w:rsidR="00893EC5" w:rsidRPr="00E2672F">
        <w:rPr>
          <w:rFonts w:ascii="Times New Roman" w:eastAsia="Times New Roman" w:hAnsi="Times New Roman" w:cs="Times New Roman"/>
          <w:kern w:val="0"/>
          <w:sz w:val="22"/>
          <w:szCs w:val="22"/>
          <w:u w:val="single"/>
          <w14:ligatures w14:val="none"/>
        </w:rPr>
        <w:t>approval</w:t>
      </w:r>
      <w:r w:rsidR="00526582" w:rsidRPr="00E2672F">
        <w:rPr>
          <w:rFonts w:ascii="Times New Roman" w:eastAsia="Times New Roman" w:hAnsi="Times New Roman" w:cs="Times New Roman"/>
          <w:kern w:val="0"/>
          <w:sz w:val="22"/>
          <w:szCs w:val="22"/>
          <w:u w:val="single"/>
          <w14:ligatures w14:val="none"/>
        </w:rPr>
        <w:t xml:space="preserve"> should be granted, the Secretary </w:t>
      </w:r>
      <w:r w:rsidR="00C950FE" w:rsidRPr="00E2672F">
        <w:rPr>
          <w:rFonts w:ascii="Times New Roman" w:eastAsia="Times New Roman" w:hAnsi="Times New Roman" w:cs="Times New Roman"/>
          <w:kern w:val="0"/>
          <w:sz w:val="22"/>
          <w:szCs w:val="22"/>
          <w:u w:val="single"/>
          <w14:ligatures w14:val="none"/>
        </w:rPr>
        <w:t>may</w:t>
      </w:r>
      <w:r w:rsidR="00526582" w:rsidRPr="00E2672F">
        <w:rPr>
          <w:rFonts w:ascii="Times New Roman" w:eastAsia="Times New Roman" w:hAnsi="Times New Roman" w:cs="Times New Roman"/>
          <w:kern w:val="0"/>
          <w:sz w:val="22"/>
          <w:szCs w:val="22"/>
          <w:u w:val="single"/>
          <w14:ligatures w14:val="none"/>
        </w:rPr>
        <w:t xml:space="preserve"> consult with other departments of government, evaluate the available assets for the repair and recovery effort project, and examine the concentration of damage and the specific needs of a given disaster area.</w:t>
      </w:r>
      <w:r w:rsidR="00252BB9">
        <w:rPr>
          <w:rFonts w:ascii="Times New Roman" w:eastAsia="Times New Roman" w:hAnsi="Times New Roman" w:cs="Times New Roman"/>
          <w:kern w:val="0"/>
          <w:sz w:val="22"/>
          <w:szCs w:val="22"/>
          <w:u w:val="single"/>
          <w14:ligatures w14:val="none"/>
        </w:rPr>
        <w:t xml:space="preserve">  The Secretary may waive the notice requirement under this subsection when the Secretary determines that immediate response is necessary to preserve life.</w:t>
      </w:r>
    </w:p>
    <w:p w14:paraId="1F565F06" w14:textId="60618B4E" w:rsidR="002B7148" w:rsidRPr="00E2672F"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xml:space="preserve">. </w:t>
      </w:r>
      <w:r w:rsidR="00556CD1" w:rsidRPr="00E2672F">
        <w:rPr>
          <w:rFonts w:ascii="Times New Roman" w:eastAsia="Times New Roman" w:hAnsi="Times New Roman" w:cs="Times New Roman"/>
          <w:kern w:val="0"/>
          <w:sz w:val="22"/>
          <w:szCs w:val="22"/>
          <w:u w:val="single"/>
          <w14:ligatures w14:val="none"/>
        </w:rPr>
        <w:t>Application for Certification</w:t>
      </w:r>
      <w:r w:rsidRPr="00E2672F">
        <w:rPr>
          <w:rFonts w:ascii="Times New Roman" w:eastAsia="Times New Roman" w:hAnsi="Times New Roman" w:cs="Times New Roman"/>
          <w:kern w:val="0"/>
          <w:sz w:val="22"/>
          <w:szCs w:val="22"/>
          <w:u w:val="single"/>
          <w14:ligatures w14:val="none"/>
        </w:rPr>
        <w:t xml:space="preserve">. </w:t>
      </w:r>
      <w:r w:rsidR="00556CD1" w:rsidRPr="00E2672F">
        <w:rPr>
          <w:rFonts w:ascii="Times New Roman" w:eastAsia="Times New Roman" w:hAnsi="Times New Roman" w:cs="Times New Roman"/>
          <w:kern w:val="0"/>
          <w:sz w:val="22"/>
          <w:szCs w:val="22"/>
          <w:u w:val="single"/>
          <w14:ligatures w14:val="none"/>
        </w:rPr>
        <w:t>A</w:t>
      </w:r>
      <w:r w:rsidR="00831993" w:rsidRPr="00E2672F">
        <w:rPr>
          <w:rFonts w:ascii="Times New Roman" w:eastAsia="Times New Roman" w:hAnsi="Times New Roman" w:cs="Times New Roman"/>
          <w:kern w:val="0"/>
          <w:sz w:val="22"/>
          <w:szCs w:val="22"/>
          <w:u w:val="single"/>
          <w14:ligatures w14:val="none"/>
        </w:rPr>
        <w:t>n</w:t>
      </w:r>
      <w:r w:rsidR="00535C46" w:rsidRPr="00E2672F">
        <w:rPr>
          <w:rFonts w:ascii="Times New Roman" w:eastAsia="Times New Roman" w:hAnsi="Times New Roman" w:cs="Times New Roman"/>
          <w:kern w:val="0"/>
          <w:sz w:val="22"/>
          <w:szCs w:val="22"/>
          <w:u w:val="single"/>
          <w14:ligatures w14:val="none"/>
        </w:rPr>
        <w:t xml:space="preserve"> eligible</w:t>
      </w:r>
      <w:r w:rsidRPr="00E2672F">
        <w:rPr>
          <w:rFonts w:ascii="Times New Roman" w:eastAsia="Times New Roman" w:hAnsi="Times New Roman" w:cs="Times New Roman"/>
          <w:kern w:val="0"/>
          <w:sz w:val="22"/>
          <w:szCs w:val="22"/>
          <w:u w:val="single"/>
          <w14:ligatures w14:val="none"/>
        </w:rPr>
        <w:t xml:space="preserve"> taxpayer </w:t>
      </w:r>
      <w:r w:rsidR="008C440B" w:rsidRPr="00E2672F">
        <w:rPr>
          <w:rFonts w:ascii="Times New Roman" w:eastAsia="Times New Roman" w:hAnsi="Times New Roman" w:cs="Times New Roman"/>
          <w:kern w:val="0"/>
          <w:sz w:val="22"/>
          <w:szCs w:val="22"/>
          <w:u w:val="single"/>
          <w14:ligatures w14:val="none"/>
        </w:rPr>
        <w:t xml:space="preserve">shall </w:t>
      </w:r>
      <w:r w:rsidR="00556CD1" w:rsidRPr="00E2672F">
        <w:rPr>
          <w:rFonts w:ascii="Times New Roman" w:eastAsia="Times New Roman" w:hAnsi="Times New Roman" w:cs="Times New Roman"/>
          <w:kern w:val="0"/>
          <w:sz w:val="22"/>
          <w:szCs w:val="22"/>
          <w:u w:val="single"/>
          <w14:ligatures w14:val="none"/>
        </w:rPr>
        <w:t xml:space="preserve">apply to the Secretary for certification of a repair and recovery effort project within 72 hours of beginning </w:t>
      </w:r>
      <w:r w:rsidRPr="00E2672F">
        <w:rPr>
          <w:rFonts w:ascii="Times New Roman" w:eastAsia="Times New Roman" w:hAnsi="Times New Roman" w:cs="Times New Roman"/>
          <w:kern w:val="0"/>
          <w:sz w:val="22"/>
          <w:szCs w:val="22"/>
          <w:u w:val="single"/>
          <w14:ligatures w14:val="none"/>
        </w:rPr>
        <w:t xml:space="preserve">the </w:t>
      </w:r>
      <w:r w:rsidR="001A34A7" w:rsidRPr="00E2672F">
        <w:rPr>
          <w:rFonts w:ascii="Times New Roman" w:eastAsia="Times New Roman" w:hAnsi="Times New Roman" w:cs="Times New Roman"/>
          <w:kern w:val="0"/>
          <w:sz w:val="22"/>
          <w:szCs w:val="22"/>
          <w:u w:val="single"/>
          <w14:ligatures w14:val="none"/>
        </w:rPr>
        <w:t>work</w:t>
      </w:r>
      <w:r w:rsidRPr="00E2672F">
        <w:rPr>
          <w:rFonts w:ascii="Times New Roman" w:eastAsia="Times New Roman" w:hAnsi="Times New Roman" w:cs="Times New Roman"/>
          <w:kern w:val="0"/>
          <w:sz w:val="22"/>
          <w:szCs w:val="22"/>
          <w:u w:val="single"/>
          <w14:ligatures w14:val="none"/>
        </w:rPr>
        <w:t xml:space="preserve">. </w:t>
      </w:r>
    </w:p>
    <w:p w14:paraId="123B961C" w14:textId="515702F2" w:rsidR="002B7148" w:rsidRPr="00E2672F" w:rsidRDefault="002B7148"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1</w:t>
      </w:r>
      <w:r w:rsidRPr="00E2672F">
        <w:rPr>
          <w:rFonts w:ascii="Times New Roman" w:eastAsia="Times New Roman" w:hAnsi="Times New Roman" w:cs="Times New Roman"/>
          <w:kern w:val="0"/>
          <w:sz w:val="22"/>
          <w:szCs w:val="22"/>
          <w:u w:val="single"/>
          <w14:ligatures w14:val="none"/>
        </w:rPr>
        <w:t xml:space="preserve">. </w:t>
      </w:r>
      <w:r w:rsidR="008C440B" w:rsidRPr="00E2672F">
        <w:rPr>
          <w:rFonts w:ascii="Times New Roman" w:eastAsia="Times New Roman" w:hAnsi="Times New Roman" w:cs="Times New Roman"/>
          <w:kern w:val="0"/>
          <w:sz w:val="22"/>
          <w:szCs w:val="22"/>
          <w:u w:val="single"/>
          <w14:ligatures w14:val="none"/>
        </w:rPr>
        <w:t xml:space="preserve">The </w:t>
      </w:r>
      <w:r w:rsidR="00556CD1" w:rsidRPr="00E2672F">
        <w:rPr>
          <w:rFonts w:ascii="Times New Roman" w:eastAsia="Times New Roman" w:hAnsi="Times New Roman" w:cs="Times New Roman"/>
          <w:kern w:val="0"/>
          <w:sz w:val="22"/>
          <w:szCs w:val="22"/>
          <w:u w:val="single"/>
          <w14:ligatures w14:val="none"/>
        </w:rPr>
        <w:t>Application</w:t>
      </w:r>
      <w:r w:rsidRPr="00E2672F">
        <w:rPr>
          <w:rFonts w:ascii="Times New Roman" w:eastAsia="Times New Roman" w:hAnsi="Times New Roman" w:cs="Times New Roman"/>
          <w:kern w:val="0"/>
          <w:sz w:val="22"/>
          <w:szCs w:val="22"/>
          <w:u w:val="single"/>
          <w14:ligatures w14:val="none"/>
        </w:rPr>
        <w:t xml:space="preserve"> shall be submitted via </w:t>
      </w:r>
      <w:r w:rsidR="000E5A65" w:rsidRPr="00E2672F">
        <w:rPr>
          <w:rFonts w:ascii="Times New Roman" w:eastAsia="Times New Roman" w:hAnsi="Times New Roman" w:cs="Times New Roman"/>
          <w:kern w:val="0"/>
          <w:sz w:val="22"/>
          <w:szCs w:val="22"/>
          <w:u w:val="single"/>
          <w14:ligatures w14:val="none"/>
        </w:rPr>
        <w:t xml:space="preserve">electronic mail to </w:t>
      </w:r>
      <w:r w:rsidRPr="00E2672F">
        <w:rPr>
          <w:rFonts w:ascii="Times New Roman" w:eastAsia="Times New Roman" w:hAnsi="Times New Roman" w:cs="Times New Roman"/>
          <w:kern w:val="0"/>
          <w:sz w:val="22"/>
          <w:szCs w:val="22"/>
          <w:u w:val="single"/>
          <w14:ligatures w14:val="none"/>
        </w:rPr>
        <w:t>the D</w:t>
      </w:r>
      <w:r w:rsidR="000E5A65" w:rsidRPr="00E2672F">
        <w:rPr>
          <w:rFonts w:ascii="Times New Roman" w:eastAsia="Times New Roman" w:hAnsi="Times New Roman" w:cs="Times New Roman"/>
          <w:kern w:val="0"/>
          <w:sz w:val="22"/>
          <w:szCs w:val="22"/>
          <w:u w:val="single"/>
          <w14:ligatures w14:val="none"/>
        </w:rPr>
        <w:t xml:space="preserve">epartment of </w:t>
      </w:r>
      <w:r w:rsidRPr="00E2672F">
        <w:rPr>
          <w:rFonts w:ascii="Times New Roman" w:eastAsia="Times New Roman" w:hAnsi="Times New Roman" w:cs="Times New Roman"/>
          <w:kern w:val="0"/>
          <w:sz w:val="22"/>
          <w:szCs w:val="22"/>
          <w:u w:val="single"/>
          <w14:ligatures w14:val="none"/>
        </w:rPr>
        <w:t>E</w:t>
      </w:r>
      <w:r w:rsidR="000E5A65" w:rsidRPr="00E2672F">
        <w:rPr>
          <w:rFonts w:ascii="Times New Roman" w:eastAsia="Times New Roman" w:hAnsi="Times New Roman" w:cs="Times New Roman"/>
          <w:kern w:val="0"/>
          <w:sz w:val="22"/>
          <w:szCs w:val="22"/>
          <w:u w:val="single"/>
          <w14:ligatures w14:val="none"/>
        </w:rPr>
        <w:t xml:space="preserve">nvironmental </w:t>
      </w:r>
      <w:r w:rsidRPr="00E2672F">
        <w:rPr>
          <w:rFonts w:ascii="Times New Roman" w:eastAsia="Times New Roman" w:hAnsi="Times New Roman" w:cs="Times New Roman"/>
          <w:kern w:val="0"/>
          <w:sz w:val="22"/>
          <w:szCs w:val="22"/>
          <w:u w:val="single"/>
          <w14:ligatures w14:val="none"/>
        </w:rPr>
        <w:t>P</w:t>
      </w:r>
      <w:r w:rsidR="000E5A65" w:rsidRPr="00E2672F">
        <w:rPr>
          <w:rFonts w:ascii="Times New Roman" w:eastAsia="Times New Roman" w:hAnsi="Times New Roman" w:cs="Times New Roman"/>
          <w:kern w:val="0"/>
          <w:sz w:val="22"/>
          <w:szCs w:val="22"/>
          <w:u w:val="single"/>
          <w14:ligatures w14:val="none"/>
        </w:rPr>
        <w:t>rotection</w:t>
      </w:r>
      <w:r w:rsidRPr="00E2672F">
        <w:rPr>
          <w:rFonts w:ascii="Times New Roman" w:eastAsia="Times New Roman" w:hAnsi="Times New Roman" w:cs="Times New Roman"/>
          <w:kern w:val="0"/>
          <w:sz w:val="22"/>
          <w:szCs w:val="22"/>
          <w:u w:val="single"/>
          <w14:ligatures w14:val="none"/>
        </w:rPr>
        <w:t xml:space="preserve">’s Electronic Disaster </w:t>
      </w:r>
      <w:r w:rsidR="00710289" w:rsidRPr="00E2672F">
        <w:rPr>
          <w:rFonts w:ascii="Times New Roman" w:eastAsia="Times New Roman" w:hAnsi="Times New Roman" w:cs="Times New Roman"/>
          <w:kern w:val="0"/>
          <w:sz w:val="22"/>
          <w:szCs w:val="22"/>
          <w:u w:val="single"/>
          <w14:ligatures w14:val="none"/>
        </w:rPr>
        <w:t>Recovery and Repair Project</w:t>
      </w:r>
      <w:r w:rsidR="00BF78ED" w:rsidRPr="00E2672F">
        <w:rPr>
          <w:rFonts w:ascii="Times New Roman" w:eastAsia="Times New Roman" w:hAnsi="Times New Roman" w:cs="Times New Roman"/>
          <w:kern w:val="0"/>
          <w:sz w:val="22"/>
          <w:szCs w:val="22"/>
          <w:u w:val="single"/>
          <w14:ligatures w14:val="none"/>
        </w:rPr>
        <w:t xml:space="preserve"> </w:t>
      </w:r>
      <w:r w:rsidR="000E5A65" w:rsidRPr="00E2672F">
        <w:rPr>
          <w:rFonts w:ascii="Times New Roman" w:eastAsia="Times New Roman" w:hAnsi="Times New Roman" w:cs="Times New Roman"/>
          <w:kern w:val="0"/>
          <w:sz w:val="22"/>
          <w:szCs w:val="22"/>
          <w:u w:val="single"/>
          <w14:ligatures w14:val="none"/>
        </w:rPr>
        <w:t xml:space="preserve">address. The electronic mail address for submission </w:t>
      </w:r>
      <w:r w:rsidR="007E18A5">
        <w:rPr>
          <w:rFonts w:ascii="Times New Roman" w:eastAsia="Times New Roman" w:hAnsi="Times New Roman" w:cs="Times New Roman"/>
          <w:kern w:val="0"/>
          <w:sz w:val="22"/>
          <w:szCs w:val="22"/>
          <w:u w:val="single"/>
          <w14:ligatures w14:val="none"/>
        </w:rPr>
        <w:t xml:space="preserve">to the Department of Environmental Protection’s Disaster Recovery and Repair Project </w:t>
      </w:r>
      <w:r w:rsidR="000E5A65" w:rsidRPr="00E2672F">
        <w:rPr>
          <w:rFonts w:ascii="Times New Roman" w:eastAsia="Times New Roman" w:hAnsi="Times New Roman" w:cs="Times New Roman"/>
          <w:kern w:val="0"/>
          <w:sz w:val="22"/>
          <w:szCs w:val="22"/>
          <w:u w:val="single"/>
          <w14:ligatures w14:val="none"/>
        </w:rPr>
        <w:t>is depdisasterrecovery@wv.gov</w:t>
      </w:r>
      <w:r w:rsidRPr="00E2672F">
        <w:rPr>
          <w:rFonts w:ascii="Times New Roman" w:eastAsia="Times New Roman" w:hAnsi="Times New Roman" w:cs="Times New Roman"/>
          <w:kern w:val="0"/>
          <w:sz w:val="22"/>
          <w:szCs w:val="22"/>
          <w:u w:val="single"/>
          <w14:ligatures w14:val="none"/>
        </w:rPr>
        <w:t>.</w:t>
      </w:r>
    </w:p>
    <w:p w14:paraId="5230DC17" w14:textId="23A8B2A4" w:rsidR="00647F4B" w:rsidRPr="00E2672F" w:rsidRDefault="00647F4B" w:rsidP="00FB78D1">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w:t>
      </w:r>
      <w:r w:rsidR="00BF78ED" w:rsidRPr="00E2672F">
        <w:rPr>
          <w:rFonts w:ascii="Times New Roman" w:eastAsia="Times New Roman" w:hAnsi="Times New Roman" w:cs="Times New Roman"/>
          <w:kern w:val="0"/>
          <w:sz w:val="22"/>
          <w:szCs w:val="22"/>
          <w:u w:val="single"/>
          <w14:ligatures w14:val="none"/>
        </w:rPr>
        <w:t xml:space="preserve"> Application Requirements. </w:t>
      </w:r>
      <w:r w:rsidRPr="00E2672F">
        <w:rPr>
          <w:rFonts w:ascii="Times New Roman" w:eastAsia="Times New Roman" w:hAnsi="Times New Roman" w:cs="Times New Roman"/>
          <w:kern w:val="0"/>
          <w:sz w:val="22"/>
          <w:szCs w:val="22"/>
          <w:u w:val="single"/>
          <w14:ligatures w14:val="none"/>
        </w:rPr>
        <w:t>Project information shall be submitted on forms prescribed by the Secretary</w:t>
      </w:r>
      <w:r w:rsidR="00E14590" w:rsidRPr="00E2672F">
        <w:rPr>
          <w:rFonts w:ascii="Times New Roman" w:eastAsia="Times New Roman" w:hAnsi="Times New Roman" w:cs="Times New Roman"/>
          <w:kern w:val="0"/>
          <w:sz w:val="22"/>
          <w:szCs w:val="22"/>
          <w:u w:val="single"/>
          <w14:ligatures w14:val="none"/>
        </w:rPr>
        <w:t xml:space="preserve"> and shall include:</w:t>
      </w:r>
    </w:p>
    <w:p w14:paraId="42254E86" w14:textId="31E8262F" w:rsidR="00647F4B" w:rsidRPr="00E2672F" w:rsidRDefault="00647F4B"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E14590"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1</w:t>
      </w:r>
      <w:r w:rsidR="00BF78ED" w:rsidRPr="00E2672F">
        <w:rPr>
          <w:rFonts w:ascii="Times New Roman" w:eastAsia="Times New Roman" w:hAnsi="Times New Roman" w:cs="Times New Roman"/>
          <w:kern w:val="0"/>
          <w:sz w:val="22"/>
          <w:szCs w:val="22"/>
          <w:u w:val="single"/>
          <w14:ligatures w14:val="none"/>
        </w:rPr>
        <w:t>.</w:t>
      </w:r>
      <w:r w:rsidR="00E14590" w:rsidRPr="00E2672F">
        <w:rPr>
          <w:rFonts w:ascii="Times New Roman" w:eastAsia="Times New Roman" w:hAnsi="Times New Roman" w:cs="Times New Roman"/>
          <w:kern w:val="0"/>
          <w:sz w:val="22"/>
          <w:szCs w:val="22"/>
          <w:u w:val="single"/>
          <w14:ligatures w14:val="none"/>
        </w:rPr>
        <w:t xml:space="preserve"> Eligible taxpayer name</w:t>
      </w:r>
      <w:r w:rsidR="005450D2" w:rsidRPr="00E2672F">
        <w:rPr>
          <w:rFonts w:ascii="Times New Roman" w:eastAsia="Times New Roman" w:hAnsi="Times New Roman" w:cs="Times New Roman"/>
          <w:kern w:val="0"/>
          <w:sz w:val="22"/>
          <w:szCs w:val="22"/>
          <w:u w:val="single"/>
          <w14:ligatures w14:val="none"/>
        </w:rPr>
        <w:t>;</w:t>
      </w:r>
    </w:p>
    <w:p w14:paraId="176AA8FE" w14:textId="3838A117" w:rsidR="00E14590" w:rsidRPr="00E2672F" w:rsidRDefault="00E14590"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Eligible taxpayer address</w:t>
      </w:r>
      <w:r w:rsidR="005450D2" w:rsidRPr="00E2672F">
        <w:rPr>
          <w:rFonts w:ascii="Times New Roman" w:eastAsia="Times New Roman" w:hAnsi="Times New Roman" w:cs="Times New Roman"/>
          <w:kern w:val="0"/>
          <w:sz w:val="22"/>
          <w:szCs w:val="22"/>
          <w:u w:val="single"/>
          <w14:ligatures w14:val="none"/>
        </w:rPr>
        <w:t>;</w:t>
      </w:r>
    </w:p>
    <w:p w14:paraId="2795F37A" w14:textId="3B58D5EF" w:rsidR="00181B40" w:rsidRPr="00E2672F" w:rsidRDefault="00181B40"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Eligible taxpayer federal employer identification number (FEIN)</w:t>
      </w:r>
    </w:p>
    <w:p w14:paraId="19D6C15D" w14:textId="157FECE0" w:rsidR="00E14590" w:rsidRPr="00E2672F" w:rsidRDefault="00E14590"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4</w:t>
      </w:r>
      <w:r w:rsidRPr="00E2672F">
        <w:rPr>
          <w:rFonts w:ascii="Times New Roman" w:eastAsia="Times New Roman" w:hAnsi="Times New Roman" w:cs="Times New Roman"/>
          <w:kern w:val="0"/>
          <w:sz w:val="22"/>
          <w:szCs w:val="22"/>
          <w:u w:val="single"/>
          <w14:ligatures w14:val="none"/>
        </w:rPr>
        <w:t>. Eligible taxpayer phone number</w:t>
      </w:r>
      <w:r w:rsidR="005450D2" w:rsidRPr="00E2672F">
        <w:rPr>
          <w:rFonts w:ascii="Times New Roman" w:eastAsia="Times New Roman" w:hAnsi="Times New Roman" w:cs="Times New Roman"/>
          <w:kern w:val="0"/>
          <w:sz w:val="22"/>
          <w:szCs w:val="22"/>
          <w:u w:val="single"/>
          <w14:ligatures w14:val="none"/>
        </w:rPr>
        <w:t>;</w:t>
      </w:r>
    </w:p>
    <w:p w14:paraId="62F3642F" w14:textId="3E05E4AD" w:rsidR="00AF2923" w:rsidRPr="00E2672F" w:rsidRDefault="00AF2923"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5</w:t>
      </w:r>
      <w:r w:rsidRPr="00E2672F">
        <w:rPr>
          <w:rFonts w:ascii="Times New Roman" w:eastAsia="Times New Roman" w:hAnsi="Times New Roman" w:cs="Times New Roman"/>
          <w:kern w:val="0"/>
          <w:sz w:val="22"/>
          <w:szCs w:val="22"/>
          <w:u w:val="single"/>
          <w14:ligatures w14:val="none"/>
        </w:rPr>
        <w:t>. Name of primary contact person;</w:t>
      </w:r>
    </w:p>
    <w:p w14:paraId="520CE8C5" w14:textId="35EF4773" w:rsidR="00E14590" w:rsidRPr="00E2672F" w:rsidRDefault="00E14590"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6.</w:t>
      </w:r>
      <w:r w:rsidRPr="00E2672F">
        <w:rPr>
          <w:rFonts w:ascii="Times New Roman" w:eastAsia="Times New Roman" w:hAnsi="Times New Roman" w:cs="Times New Roman"/>
          <w:kern w:val="0"/>
          <w:sz w:val="22"/>
          <w:szCs w:val="22"/>
          <w:u w:val="single"/>
          <w14:ligatures w14:val="none"/>
        </w:rPr>
        <w:t xml:space="preserve"> Specific project location with GPS coordinates</w:t>
      </w:r>
      <w:r w:rsidR="005450D2" w:rsidRPr="00E2672F">
        <w:rPr>
          <w:rFonts w:ascii="Times New Roman" w:eastAsia="Times New Roman" w:hAnsi="Times New Roman" w:cs="Times New Roman"/>
          <w:kern w:val="0"/>
          <w:sz w:val="22"/>
          <w:szCs w:val="22"/>
          <w:u w:val="single"/>
          <w14:ligatures w14:val="none"/>
        </w:rPr>
        <w:t>;</w:t>
      </w:r>
    </w:p>
    <w:p w14:paraId="6DA54FA0" w14:textId="4F4E7251" w:rsidR="00E14590" w:rsidRPr="00E2672F" w:rsidRDefault="00E14590"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7</w:t>
      </w:r>
      <w:r w:rsidRPr="00E2672F">
        <w:rPr>
          <w:rFonts w:ascii="Times New Roman" w:eastAsia="Times New Roman" w:hAnsi="Times New Roman" w:cs="Times New Roman"/>
          <w:kern w:val="0"/>
          <w:sz w:val="22"/>
          <w:szCs w:val="22"/>
          <w:u w:val="single"/>
          <w14:ligatures w14:val="none"/>
        </w:rPr>
        <w:t>. Detailed scope of work</w:t>
      </w:r>
      <w:r w:rsidR="005450D2" w:rsidRPr="00E2672F">
        <w:rPr>
          <w:rFonts w:ascii="Times New Roman" w:eastAsia="Times New Roman" w:hAnsi="Times New Roman" w:cs="Times New Roman"/>
          <w:kern w:val="0"/>
          <w:sz w:val="22"/>
          <w:szCs w:val="22"/>
          <w:u w:val="single"/>
          <w14:ligatures w14:val="none"/>
        </w:rPr>
        <w:t>;</w:t>
      </w:r>
    </w:p>
    <w:p w14:paraId="2C6F2F59" w14:textId="7A192A85" w:rsidR="00E14590" w:rsidRPr="00E2672F" w:rsidRDefault="00E14590"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8</w:t>
      </w:r>
      <w:r w:rsidRPr="00E2672F">
        <w:rPr>
          <w:rFonts w:ascii="Times New Roman" w:eastAsia="Times New Roman" w:hAnsi="Times New Roman" w:cs="Times New Roman"/>
          <w:kern w:val="0"/>
          <w:sz w:val="22"/>
          <w:szCs w:val="22"/>
          <w:u w:val="single"/>
          <w14:ligatures w14:val="none"/>
        </w:rPr>
        <w:t>. An itemized estimate of expenditures for labor, equipment, and materials</w:t>
      </w:r>
      <w:r w:rsidR="005450D2" w:rsidRPr="00E2672F">
        <w:rPr>
          <w:rFonts w:ascii="Times New Roman" w:eastAsia="Times New Roman" w:hAnsi="Times New Roman" w:cs="Times New Roman"/>
          <w:kern w:val="0"/>
          <w:sz w:val="22"/>
          <w:szCs w:val="22"/>
          <w:u w:val="single"/>
          <w14:ligatures w14:val="none"/>
        </w:rPr>
        <w:t>;</w:t>
      </w:r>
    </w:p>
    <w:p w14:paraId="35776CD0" w14:textId="3CB82C74" w:rsidR="00E14590" w:rsidRPr="00E2672F" w:rsidRDefault="00E14590"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3</w:t>
      </w:r>
      <w:r w:rsidR="00BF78ED"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9</w:t>
      </w:r>
      <w:r w:rsidRPr="00E2672F">
        <w:rPr>
          <w:rFonts w:ascii="Times New Roman" w:eastAsia="Times New Roman" w:hAnsi="Times New Roman" w:cs="Times New Roman"/>
          <w:kern w:val="0"/>
          <w:sz w:val="22"/>
          <w:szCs w:val="22"/>
          <w:u w:val="single"/>
          <w14:ligatures w14:val="none"/>
        </w:rPr>
        <w:t>. A GPS-tagged photographic record of the site prior to or at the immediate start of work</w:t>
      </w:r>
      <w:r w:rsidR="004044D0">
        <w:rPr>
          <w:rFonts w:ascii="Times New Roman" w:eastAsia="Times New Roman" w:hAnsi="Times New Roman" w:cs="Times New Roman"/>
          <w:kern w:val="0"/>
          <w:sz w:val="22"/>
          <w:szCs w:val="22"/>
          <w:u w:val="single"/>
          <w14:ligatures w14:val="none"/>
        </w:rPr>
        <w:t>, insofar as it is possible. And when a GPS-tagged photographic record is not able to be provided, equivalent documentation including ordinary photographs accompanied by coordinates, maps, or drone imagery indicating the location of the site shall be considered sufficient for purposes of the requirements of Section 4.3.9</w:t>
      </w:r>
      <w:r w:rsidR="005450D2" w:rsidRPr="00E2672F">
        <w:rPr>
          <w:rFonts w:ascii="Times New Roman" w:eastAsia="Times New Roman" w:hAnsi="Times New Roman" w:cs="Times New Roman"/>
          <w:kern w:val="0"/>
          <w:sz w:val="22"/>
          <w:szCs w:val="22"/>
          <w:u w:val="single"/>
          <w14:ligatures w14:val="none"/>
        </w:rPr>
        <w:t>.</w:t>
      </w:r>
    </w:p>
    <w:p w14:paraId="2FF074EF" w14:textId="7A87E09F" w:rsidR="00090BCF" w:rsidRPr="00E2672F" w:rsidRDefault="00090BCF" w:rsidP="00FB78D1">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4.</w:t>
      </w:r>
      <w:r w:rsidR="008D0876" w:rsidRPr="00E2672F">
        <w:rPr>
          <w:rFonts w:ascii="Times New Roman" w:eastAsia="Times New Roman" w:hAnsi="Times New Roman" w:cs="Times New Roman"/>
          <w:kern w:val="0"/>
          <w:sz w:val="22"/>
          <w:szCs w:val="22"/>
          <w:u w:val="single"/>
          <w14:ligatures w14:val="none"/>
        </w:rPr>
        <w:t>4</w:t>
      </w:r>
      <w:r w:rsidRPr="00E2672F">
        <w:rPr>
          <w:rFonts w:ascii="Times New Roman" w:eastAsia="Times New Roman" w:hAnsi="Times New Roman" w:cs="Times New Roman"/>
          <w:kern w:val="0"/>
          <w:sz w:val="22"/>
          <w:szCs w:val="22"/>
          <w:u w:val="single"/>
          <w14:ligatures w14:val="none"/>
        </w:rPr>
        <w:t xml:space="preserve">. </w:t>
      </w:r>
      <w:r w:rsidR="00BF78ED" w:rsidRPr="00E2672F">
        <w:rPr>
          <w:rFonts w:ascii="Times New Roman" w:eastAsia="Times New Roman" w:hAnsi="Times New Roman" w:cs="Times New Roman"/>
          <w:kern w:val="0"/>
          <w:sz w:val="22"/>
          <w:szCs w:val="22"/>
          <w:u w:val="single"/>
          <w14:ligatures w14:val="none"/>
        </w:rPr>
        <w:t xml:space="preserve">Project Acceptance. </w:t>
      </w:r>
      <w:r w:rsidRPr="00E2672F">
        <w:rPr>
          <w:rFonts w:ascii="Times New Roman" w:eastAsia="Times New Roman" w:hAnsi="Times New Roman" w:cs="Times New Roman"/>
          <w:kern w:val="0"/>
          <w:sz w:val="22"/>
          <w:szCs w:val="22"/>
          <w:u w:val="single"/>
          <w14:ligatures w14:val="none"/>
        </w:rPr>
        <w:t>Upon acceptance of the application for the disaster repair and recovery project, the Secretary shall issue the applicant a project identification number.</w:t>
      </w:r>
    </w:p>
    <w:p w14:paraId="51A49F70" w14:textId="00ABD700" w:rsidR="009D5C5A" w:rsidRDefault="00B8012C" w:rsidP="00FB78D1">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Pr>
          <w:rFonts w:ascii="Times New Roman" w:eastAsia="Times New Roman" w:hAnsi="Times New Roman" w:cs="Times New Roman"/>
          <w:kern w:val="0"/>
          <w:sz w:val="22"/>
          <w:szCs w:val="22"/>
          <w:u w:val="single"/>
          <w14:ligatures w14:val="none"/>
        </w:rPr>
        <w:t>4.</w:t>
      </w:r>
      <w:r w:rsidR="005C4902">
        <w:rPr>
          <w:rFonts w:ascii="Times New Roman" w:eastAsia="Times New Roman" w:hAnsi="Times New Roman" w:cs="Times New Roman"/>
          <w:kern w:val="0"/>
          <w:sz w:val="22"/>
          <w:szCs w:val="22"/>
          <w:u w:val="single"/>
          <w14:ligatures w14:val="none"/>
        </w:rPr>
        <w:t>5</w:t>
      </w:r>
      <w:r>
        <w:rPr>
          <w:rFonts w:ascii="Times New Roman" w:eastAsia="Times New Roman" w:hAnsi="Times New Roman" w:cs="Times New Roman"/>
          <w:kern w:val="0"/>
          <w:sz w:val="22"/>
          <w:szCs w:val="22"/>
          <w:u w:val="single"/>
          <w14:ligatures w14:val="none"/>
        </w:rPr>
        <w:t>. Submission of a preliminary application including the information required in Sections 4.3 may not</w:t>
      </w:r>
      <w:r w:rsidR="004044D0">
        <w:rPr>
          <w:rFonts w:ascii="Times New Roman" w:eastAsia="Times New Roman" w:hAnsi="Times New Roman" w:cs="Times New Roman"/>
          <w:kern w:val="0"/>
          <w:sz w:val="22"/>
          <w:szCs w:val="22"/>
          <w:u w:val="single"/>
          <w14:ligatures w14:val="none"/>
        </w:rPr>
        <w:t xml:space="preserve"> </w:t>
      </w:r>
      <w:r>
        <w:rPr>
          <w:rFonts w:ascii="Times New Roman" w:eastAsia="Times New Roman" w:hAnsi="Times New Roman" w:cs="Times New Roman"/>
          <w:kern w:val="0"/>
          <w:sz w:val="22"/>
          <w:szCs w:val="22"/>
          <w:u w:val="single"/>
          <w14:ligatures w14:val="none"/>
        </w:rPr>
        <w:t xml:space="preserve">preclude the submission of supplemental information as such information becomes available </w:t>
      </w:r>
      <w:r>
        <w:rPr>
          <w:rFonts w:ascii="Times New Roman" w:eastAsia="Times New Roman" w:hAnsi="Times New Roman" w:cs="Times New Roman"/>
          <w:kern w:val="0"/>
          <w:sz w:val="22"/>
          <w:szCs w:val="22"/>
          <w:u w:val="single"/>
          <w14:ligatures w14:val="none"/>
        </w:rPr>
        <w:lastRenderedPageBreak/>
        <w:t>during the course of the eligible work</w:t>
      </w:r>
      <w:r w:rsidR="003C5CA3">
        <w:rPr>
          <w:rFonts w:ascii="Times New Roman" w:eastAsia="Times New Roman" w:hAnsi="Times New Roman" w:cs="Times New Roman"/>
          <w:kern w:val="0"/>
          <w:sz w:val="22"/>
          <w:szCs w:val="22"/>
          <w:u w:val="single"/>
          <w14:ligatures w14:val="none"/>
        </w:rPr>
        <w:t>, including but not limited to amend</w:t>
      </w:r>
      <w:r>
        <w:rPr>
          <w:rFonts w:ascii="Times New Roman" w:eastAsia="Times New Roman" w:hAnsi="Times New Roman" w:cs="Times New Roman"/>
          <w:kern w:val="0"/>
          <w:sz w:val="22"/>
          <w:szCs w:val="22"/>
          <w:u w:val="single"/>
          <w14:ligatures w14:val="none"/>
        </w:rPr>
        <w:t xml:space="preserve">. </w:t>
      </w:r>
      <w:r w:rsidR="009D5C5A">
        <w:rPr>
          <w:rFonts w:ascii="Times New Roman" w:eastAsia="Times New Roman" w:hAnsi="Times New Roman" w:cs="Times New Roman"/>
          <w:kern w:val="0"/>
          <w:sz w:val="22"/>
          <w:szCs w:val="22"/>
          <w:u w:val="single"/>
          <w14:ligatures w14:val="none"/>
        </w:rPr>
        <w:t xml:space="preserve">The Secretary shall work promptly with a taxpayer to ensure that the application contains all the information required in this Rule and </w:t>
      </w:r>
      <w:r w:rsidR="009D5C5A" w:rsidRPr="009D5C5A">
        <w:rPr>
          <w:rFonts w:ascii="Times New Roman" w:eastAsia="Times New Roman" w:hAnsi="Times New Roman" w:cs="Times New Roman"/>
          <w:kern w:val="0"/>
          <w:sz w:val="22"/>
          <w:szCs w:val="22"/>
          <w:u w:val="single"/>
          <w14:ligatures w14:val="none"/>
        </w:rPr>
        <w:t>W. Va. Code §11-13OO-</w:t>
      </w:r>
      <w:r w:rsidR="009D5C5A">
        <w:rPr>
          <w:rFonts w:ascii="Times New Roman" w:eastAsia="Times New Roman" w:hAnsi="Times New Roman" w:cs="Times New Roman"/>
          <w:kern w:val="0"/>
          <w:sz w:val="22"/>
          <w:szCs w:val="22"/>
          <w:u w:val="single"/>
          <w14:ligatures w14:val="none"/>
        </w:rPr>
        <w:t xml:space="preserve">1 </w:t>
      </w:r>
      <w:r w:rsidR="009D5C5A" w:rsidRPr="00FB78D1">
        <w:rPr>
          <w:rFonts w:ascii="Times New Roman" w:eastAsia="Times New Roman" w:hAnsi="Times New Roman" w:cs="Times New Roman"/>
          <w:i/>
          <w:iCs/>
          <w:kern w:val="0"/>
          <w:sz w:val="22"/>
          <w:szCs w:val="22"/>
          <w:u w:val="single"/>
          <w14:ligatures w14:val="none"/>
        </w:rPr>
        <w:t>et seq</w:t>
      </w:r>
      <w:r w:rsidR="009D5C5A">
        <w:rPr>
          <w:rFonts w:ascii="Times New Roman" w:eastAsia="Times New Roman" w:hAnsi="Times New Roman" w:cs="Times New Roman"/>
          <w:kern w:val="0"/>
          <w:sz w:val="22"/>
          <w:szCs w:val="22"/>
          <w:u w:val="single"/>
          <w14:ligatures w14:val="none"/>
        </w:rPr>
        <w:t>.</w:t>
      </w:r>
      <w:r>
        <w:rPr>
          <w:rFonts w:ascii="Times New Roman" w:eastAsia="Times New Roman" w:hAnsi="Times New Roman" w:cs="Times New Roman"/>
          <w:kern w:val="0"/>
          <w:sz w:val="22"/>
          <w:szCs w:val="22"/>
          <w:u w:val="single"/>
          <w14:ligatures w14:val="none"/>
        </w:rPr>
        <w:t xml:space="preserve"> Insofar as supplemental information becomes available after filing the preliminary application, the taxpayer shall provide that information to the Secretary </w:t>
      </w:r>
      <w:r w:rsidR="004044D0">
        <w:rPr>
          <w:rFonts w:ascii="Times New Roman" w:eastAsia="Times New Roman" w:hAnsi="Times New Roman" w:cs="Times New Roman"/>
          <w:kern w:val="0"/>
          <w:sz w:val="22"/>
          <w:szCs w:val="22"/>
          <w:u w:val="single"/>
          <w14:ligatures w14:val="none"/>
        </w:rPr>
        <w:t>as soon as possible, but under no circumstances later than</w:t>
      </w:r>
      <w:r>
        <w:rPr>
          <w:rFonts w:ascii="Times New Roman" w:eastAsia="Times New Roman" w:hAnsi="Times New Roman" w:cs="Times New Roman"/>
          <w:kern w:val="0"/>
          <w:sz w:val="22"/>
          <w:szCs w:val="22"/>
          <w:u w:val="single"/>
          <w14:ligatures w14:val="none"/>
        </w:rPr>
        <w:t xml:space="preserve"> submission of the taxpayer’s </w:t>
      </w:r>
      <w:r w:rsidR="004044D0">
        <w:rPr>
          <w:rFonts w:ascii="Times New Roman" w:eastAsia="Times New Roman" w:hAnsi="Times New Roman" w:cs="Times New Roman"/>
          <w:kern w:val="0"/>
          <w:sz w:val="22"/>
          <w:szCs w:val="22"/>
          <w:u w:val="single"/>
          <w14:ligatures w14:val="none"/>
        </w:rPr>
        <w:t>final</w:t>
      </w:r>
      <w:r>
        <w:rPr>
          <w:rFonts w:ascii="Times New Roman" w:eastAsia="Times New Roman" w:hAnsi="Times New Roman" w:cs="Times New Roman"/>
          <w:kern w:val="0"/>
          <w:sz w:val="22"/>
          <w:szCs w:val="22"/>
          <w:u w:val="single"/>
          <w14:ligatures w14:val="none"/>
        </w:rPr>
        <w:t xml:space="preserve"> application.</w:t>
      </w:r>
    </w:p>
    <w:p w14:paraId="53A7DAC8" w14:textId="621392D3" w:rsidR="003C5CA3" w:rsidRDefault="003C5CA3" w:rsidP="00FB78D1">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Pr>
          <w:rFonts w:ascii="Times New Roman" w:eastAsia="Times New Roman" w:hAnsi="Times New Roman" w:cs="Times New Roman"/>
          <w:kern w:val="0"/>
          <w:sz w:val="22"/>
          <w:szCs w:val="22"/>
          <w:u w:val="single"/>
          <w14:ligatures w14:val="none"/>
        </w:rPr>
        <w:t>4.</w:t>
      </w:r>
      <w:r w:rsidR="005C4902">
        <w:rPr>
          <w:rFonts w:ascii="Times New Roman" w:eastAsia="Times New Roman" w:hAnsi="Times New Roman" w:cs="Times New Roman"/>
          <w:kern w:val="0"/>
          <w:sz w:val="22"/>
          <w:szCs w:val="22"/>
          <w:u w:val="single"/>
          <w14:ligatures w14:val="none"/>
        </w:rPr>
        <w:t>6</w:t>
      </w:r>
      <w:r>
        <w:rPr>
          <w:rFonts w:ascii="Times New Roman" w:eastAsia="Times New Roman" w:hAnsi="Times New Roman" w:cs="Times New Roman"/>
          <w:kern w:val="0"/>
          <w:sz w:val="22"/>
          <w:szCs w:val="22"/>
          <w:u w:val="single"/>
          <w14:ligatures w14:val="none"/>
        </w:rPr>
        <w:t>. The taxpayer may amend their preliminary application at any time prior to submission of the final application. Amendments to preliminary applications may be accepted as they pertain to changes in the scope of the work, boundaries of the project, cost estimates, equipment and material requirements, and completion dates as field conditions evolve, insofar as they are deemed necessary by the Secretary.</w:t>
      </w:r>
    </w:p>
    <w:p w14:paraId="35E69615" w14:textId="08189E52" w:rsidR="00B8012C" w:rsidRDefault="003523DC" w:rsidP="00FB78D1">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Pr>
          <w:rFonts w:ascii="Times New Roman" w:eastAsia="Times New Roman" w:hAnsi="Times New Roman" w:cs="Times New Roman"/>
          <w:kern w:val="0"/>
          <w:sz w:val="22"/>
          <w:szCs w:val="22"/>
          <w:u w:val="single"/>
          <w14:ligatures w14:val="none"/>
        </w:rPr>
        <w:t>4.</w:t>
      </w:r>
      <w:r w:rsidR="005C4902">
        <w:rPr>
          <w:rFonts w:ascii="Times New Roman" w:eastAsia="Times New Roman" w:hAnsi="Times New Roman" w:cs="Times New Roman"/>
          <w:kern w:val="0"/>
          <w:sz w:val="22"/>
          <w:szCs w:val="22"/>
          <w:u w:val="single"/>
          <w14:ligatures w14:val="none"/>
        </w:rPr>
        <w:t>7</w:t>
      </w:r>
      <w:r w:rsidR="00B8012C">
        <w:rPr>
          <w:rFonts w:ascii="Times New Roman" w:eastAsia="Times New Roman" w:hAnsi="Times New Roman" w:cs="Times New Roman"/>
          <w:kern w:val="0"/>
          <w:sz w:val="22"/>
          <w:szCs w:val="22"/>
          <w:u w:val="single"/>
          <w14:ligatures w14:val="none"/>
        </w:rPr>
        <w:t>.</w:t>
      </w:r>
      <w:r>
        <w:rPr>
          <w:rFonts w:ascii="Times New Roman" w:eastAsia="Times New Roman" w:hAnsi="Times New Roman" w:cs="Times New Roman"/>
          <w:kern w:val="0"/>
          <w:sz w:val="22"/>
          <w:szCs w:val="22"/>
          <w:u w:val="single"/>
          <w14:ligatures w14:val="none"/>
        </w:rPr>
        <w:t xml:space="preserve"> Eligible work performed prior to approval by the Secretary shall remain eligible so long as the taxpayer fulfills the other required provisions of this Rule.</w:t>
      </w:r>
    </w:p>
    <w:p w14:paraId="0EDEBA48" w14:textId="0B664A43" w:rsidR="002C7298" w:rsidRPr="00E2672F" w:rsidRDefault="002C7298" w:rsidP="00FB78D1">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Pr>
          <w:rFonts w:ascii="Times New Roman" w:eastAsia="Times New Roman" w:hAnsi="Times New Roman" w:cs="Times New Roman"/>
          <w:kern w:val="0"/>
          <w:sz w:val="22"/>
          <w:szCs w:val="22"/>
          <w:u w:val="single"/>
          <w14:ligatures w14:val="none"/>
        </w:rPr>
        <w:t>4.</w:t>
      </w:r>
      <w:r w:rsidR="005C4902">
        <w:rPr>
          <w:rFonts w:ascii="Times New Roman" w:eastAsia="Times New Roman" w:hAnsi="Times New Roman" w:cs="Times New Roman"/>
          <w:kern w:val="0"/>
          <w:sz w:val="22"/>
          <w:szCs w:val="22"/>
          <w:u w:val="single"/>
          <w14:ligatures w14:val="none"/>
        </w:rPr>
        <w:t>8.</w:t>
      </w:r>
      <w:r>
        <w:rPr>
          <w:rFonts w:ascii="Times New Roman" w:eastAsia="Times New Roman" w:hAnsi="Times New Roman" w:cs="Times New Roman"/>
          <w:kern w:val="0"/>
          <w:sz w:val="22"/>
          <w:szCs w:val="22"/>
          <w:u w:val="single"/>
          <w14:ligatures w14:val="none"/>
        </w:rPr>
        <w:t xml:space="preserve"> The Secretary shall respond to the submission of a preliminary application to confirm receipt within 96 hours. </w:t>
      </w:r>
      <w:r w:rsidR="004C23DD">
        <w:rPr>
          <w:rFonts w:ascii="Times New Roman" w:eastAsia="Times New Roman" w:hAnsi="Times New Roman" w:cs="Times New Roman"/>
          <w:kern w:val="0"/>
          <w:sz w:val="22"/>
          <w:szCs w:val="22"/>
          <w:u w:val="single"/>
          <w14:ligatures w14:val="none"/>
        </w:rPr>
        <w:t xml:space="preserve"> </w:t>
      </w:r>
      <w:r>
        <w:rPr>
          <w:rFonts w:ascii="Times New Roman" w:eastAsia="Times New Roman" w:hAnsi="Times New Roman" w:cs="Times New Roman"/>
          <w:kern w:val="0"/>
          <w:sz w:val="22"/>
          <w:szCs w:val="22"/>
          <w:u w:val="single"/>
          <w14:ligatures w14:val="none"/>
        </w:rPr>
        <w:t xml:space="preserve"> </w:t>
      </w:r>
    </w:p>
    <w:p w14:paraId="167F28C5" w14:textId="3CA5BEA4" w:rsidR="002B7148" w:rsidRPr="00E2672F" w:rsidRDefault="002B7148" w:rsidP="005B1C5A">
      <w:pPr>
        <w:spacing w:before="100" w:beforeAutospacing="1" w:after="100" w:afterAutospacing="1" w:line="240" w:lineRule="auto"/>
        <w:jc w:val="both"/>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-5. Certification of Expenditures and FMV Verification.</w:t>
      </w:r>
    </w:p>
    <w:p w14:paraId="4BC918ED" w14:textId="2458D79B" w:rsidR="00FC3042"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5.1. Cost Verification. The Secretary shall review all claimed expenditures to ensure they do not exceed the</w:t>
      </w:r>
      <w:r w:rsidR="006E0D72">
        <w:rPr>
          <w:rFonts w:ascii="Times New Roman" w:eastAsia="Times New Roman" w:hAnsi="Times New Roman" w:cs="Times New Roman"/>
          <w:kern w:val="0"/>
          <w:sz w:val="22"/>
          <w:szCs w:val="22"/>
          <w:u w:val="single"/>
          <w14:ligatures w14:val="none"/>
        </w:rPr>
        <w:t>ir</w:t>
      </w:r>
      <w:r w:rsidRPr="00E2672F">
        <w:rPr>
          <w:rFonts w:ascii="Times New Roman" w:eastAsia="Times New Roman" w:hAnsi="Times New Roman" w:cs="Times New Roman"/>
          <w:kern w:val="0"/>
          <w:sz w:val="22"/>
          <w:szCs w:val="22"/>
          <w:u w:val="single"/>
          <w14:ligatures w14:val="none"/>
        </w:rPr>
        <w:t xml:space="preserve"> Fair Market Value (FMV).</w:t>
      </w:r>
      <w:r w:rsidR="00FC3042">
        <w:rPr>
          <w:rFonts w:ascii="Times New Roman" w:eastAsia="Times New Roman" w:hAnsi="Times New Roman" w:cs="Times New Roman"/>
          <w:kern w:val="0"/>
          <w:sz w:val="22"/>
          <w:szCs w:val="22"/>
          <w:u w:val="single"/>
          <w14:ligatures w14:val="none"/>
        </w:rPr>
        <w:t xml:space="preserve"> </w:t>
      </w:r>
    </w:p>
    <w:p w14:paraId="21A3945C" w14:textId="5F16CD67" w:rsidR="002B7148" w:rsidRPr="00E2672F" w:rsidRDefault="00FC3042"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Pr>
          <w:rFonts w:ascii="Times New Roman" w:eastAsia="Times New Roman" w:hAnsi="Times New Roman" w:cs="Times New Roman"/>
          <w:kern w:val="0"/>
          <w:sz w:val="22"/>
          <w:szCs w:val="22"/>
          <w:u w:val="single"/>
          <w14:ligatures w14:val="none"/>
        </w:rPr>
        <w:t xml:space="preserve">5.1.1. </w:t>
      </w:r>
      <w:r w:rsidRPr="00FC3042">
        <w:rPr>
          <w:rFonts w:ascii="Times New Roman" w:eastAsia="Times New Roman" w:hAnsi="Times New Roman" w:cs="Times New Roman"/>
          <w:kern w:val="0"/>
          <w:sz w:val="22"/>
          <w:szCs w:val="22"/>
          <w:u w:val="single"/>
          <w14:ligatures w14:val="none"/>
        </w:rPr>
        <w:t xml:space="preserve">The primary reference for calculating and verifying FMV shall be the cost benchmarks established in </w:t>
      </w:r>
      <w:proofErr w:type="spellStart"/>
      <w:r w:rsidRPr="00FC3042">
        <w:rPr>
          <w:rFonts w:ascii="Times New Roman" w:eastAsia="Times New Roman" w:hAnsi="Times New Roman" w:cs="Times New Roman"/>
          <w:kern w:val="0"/>
          <w:sz w:val="22"/>
          <w:szCs w:val="22"/>
          <w:u w:val="single"/>
          <w14:ligatures w14:val="none"/>
        </w:rPr>
        <w:t>RSMeans</w:t>
      </w:r>
      <w:proofErr w:type="spellEnd"/>
      <w:r w:rsidRPr="00FC3042">
        <w:rPr>
          <w:rFonts w:ascii="Times New Roman" w:eastAsia="Times New Roman" w:hAnsi="Times New Roman" w:cs="Times New Roman"/>
          <w:kern w:val="0"/>
          <w:sz w:val="22"/>
          <w:szCs w:val="22"/>
          <w:u w:val="single"/>
          <w14:ligatures w14:val="none"/>
        </w:rPr>
        <w:t xml:space="preserve"> Data published by Gordian, utilizing the applicable West Virginia location adjustment factors and regional cost indexes in effect at the time the disaster occurred: Provided, That if a specific material, equipment model, or labor classification is not addressed within </w:t>
      </w:r>
      <w:proofErr w:type="spellStart"/>
      <w:r w:rsidRPr="00FC3042">
        <w:rPr>
          <w:rFonts w:ascii="Times New Roman" w:eastAsia="Times New Roman" w:hAnsi="Times New Roman" w:cs="Times New Roman"/>
          <w:kern w:val="0"/>
          <w:sz w:val="22"/>
          <w:szCs w:val="22"/>
          <w:u w:val="single"/>
          <w14:ligatures w14:val="none"/>
        </w:rPr>
        <w:t>RSMeans</w:t>
      </w:r>
      <w:proofErr w:type="spellEnd"/>
      <w:r w:rsidRPr="00FC3042">
        <w:rPr>
          <w:rFonts w:ascii="Times New Roman" w:eastAsia="Times New Roman" w:hAnsi="Times New Roman" w:cs="Times New Roman"/>
          <w:kern w:val="0"/>
          <w:sz w:val="22"/>
          <w:szCs w:val="22"/>
          <w:u w:val="single"/>
          <w14:ligatures w14:val="none"/>
        </w:rPr>
        <w:t xml:space="preserve"> Data, or if acute disaster-induced market conditions render </w:t>
      </w:r>
      <w:proofErr w:type="spellStart"/>
      <w:r w:rsidRPr="00FC3042">
        <w:rPr>
          <w:rFonts w:ascii="Times New Roman" w:eastAsia="Times New Roman" w:hAnsi="Times New Roman" w:cs="Times New Roman"/>
          <w:kern w:val="0"/>
          <w:sz w:val="22"/>
          <w:szCs w:val="22"/>
          <w:u w:val="single"/>
          <w14:ligatures w14:val="none"/>
        </w:rPr>
        <w:t>RSMeans</w:t>
      </w:r>
      <w:proofErr w:type="spellEnd"/>
      <w:r w:rsidRPr="00FC3042">
        <w:rPr>
          <w:rFonts w:ascii="Times New Roman" w:eastAsia="Times New Roman" w:hAnsi="Times New Roman" w:cs="Times New Roman"/>
          <w:kern w:val="0"/>
          <w:sz w:val="22"/>
          <w:szCs w:val="22"/>
          <w:u w:val="single"/>
          <w14:ligatures w14:val="none"/>
        </w:rPr>
        <w:t xml:space="preserve"> benchmarks commercially unavailable, the Secretary may determine FMV using prevailing commercial rates supported by itemized third-party invoices, equipment logs, and local supplier quotes.</w:t>
      </w:r>
      <w:r>
        <w:rPr>
          <w:rFonts w:ascii="Times New Roman" w:eastAsia="Times New Roman" w:hAnsi="Times New Roman" w:cs="Times New Roman"/>
          <w:kern w:val="0"/>
          <w:sz w:val="22"/>
          <w:szCs w:val="22"/>
          <w:u w:val="single"/>
          <w14:ligatures w14:val="none"/>
        </w:rPr>
        <w:t xml:space="preserve"> </w:t>
      </w:r>
      <w:r w:rsidR="002B7148" w:rsidRPr="00E2672F">
        <w:rPr>
          <w:rFonts w:ascii="Times New Roman" w:eastAsia="Times New Roman" w:hAnsi="Times New Roman" w:cs="Times New Roman"/>
          <w:kern w:val="0"/>
          <w:sz w:val="22"/>
          <w:szCs w:val="22"/>
          <w:u w:val="single"/>
          <w14:ligatures w14:val="none"/>
        </w:rPr>
        <w:t>5.1.</w:t>
      </w:r>
      <w:r w:rsidR="00BD6B71">
        <w:rPr>
          <w:rFonts w:ascii="Times New Roman" w:eastAsia="Times New Roman" w:hAnsi="Times New Roman" w:cs="Times New Roman"/>
          <w:kern w:val="0"/>
          <w:sz w:val="22"/>
          <w:szCs w:val="22"/>
          <w:u w:val="single"/>
          <w14:ligatures w14:val="none"/>
        </w:rPr>
        <w:t>2</w:t>
      </w:r>
      <w:r w:rsidR="002B7148" w:rsidRPr="00E2672F">
        <w:rPr>
          <w:rFonts w:ascii="Times New Roman" w:eastAsia="Times New Roman" w:hAnsi="Times New Roman" w:cs="Times New Roman"/>
          <w:kern w:val="0"/>
          <w:sz w:val="22"/>
          <w:szCs w:val="22"/>
          <w:u w:val="single"/>
          <w14:ligatures w14:val="none"/>
        </w:rPr>
        <w:t xml:space="preserve">. Any expenditure found to exceed the FMV for the area at the time of the disaster shall be reduced to the FMV for the purposes of the credit. </w:t>
      </w:r>
      <w:r w:rsidR="00BD6B71">
        <w:rPr>
          <w:rFonts w:ascii="Times New Roman" w:eastAsia="Times New Roman" w:hAnsi="Times New Roman" w:cs="Times New Roman"/>
          <w:kern w:val="0"/>
          <w:sz w:val="22"/>
          <w:szCs w:val="22"/>
          <w:u w:val="single"/>
          <w14:ligatures w14:val="none"/>
        </w:rPr>
        <w:t xml:space="preserve">Eligible </w:t>
      </w:r>
      <w:r w:rsidR="00F754D9">
        <w:rPr>
          <w:rFonts w:ascii="Times New Roman" w:eastAsia="Times New Roman" w:hAnsi="Times New Roman" w:cs="Times New Roman"/>
          <w:kern w:val="0"/>
          <w:sz w:val="22"/>
          <w:szCs w:val="22"/>
          <w:u w:val="single"/>
          <w14:ligatures w14:val="none"/>
        </w:rPr>
        <w:t>taxpayers</w:t>
      </w:r>
      <w:r w:rsidR="00BD6B71">
        <w:rPr>
          <w:rFonts w:ascii="Times New Roman" w:eastAsia="Times New Roman" w:hAnsi="Times New Roman" w:cs="Times New Roman"/>
          <w:kern w:val="0"/>
          <w:sz w:val="22"/>
          <w:szCs w:val="22"/>
          <w:u w:val="single"/>
          <w14:ligatures w14:val="none"/>
        </w:rPr>
        <w:t xml:space="preserve"> shall utilize the closest </w:t>
      </w:r>
      <w:r w:rsidR="00F754D9">
        <w:rPr>
          <w:rFonts w:ascii="Times New Roman" w:eastAsia="Times New Roman" w:hAnsi="Times New Roman" w:cs="Times New Roman"/>
          <w:kern w:val="0"/>
          <w:sz w:val="22"/>
          <w:szCs w:val="22"/>
          <w:u w:val="single"/>
          <w14:ligatures w14:val="none"/>
        </w:rPr>
        <w:t xml:space="preserve">geographically available </w:t>
      </w:r>
      <w:r w:rsidR="00BD6B71">
        <w:rPr>
          <w:rFonts w:ascii="Times New Roman" w:eastAsia="Times New Roman" w:hAnsi="Times New Roman" w:cs="Times New Roman"/>
          <w:kern w:val="0"/>
          <w:sz w:val="22"/>
          <w:szCs w:val="22"/>
          <w:u w:val="single"/>
          <w14:ligatures w14:val="none"/>
        </w:rPr>
        <w:t xml:space="preserve">comparable specialized equipment or services </w:t>
      </w:r>
      <w:r w:rsidR="00F754D9">
        <w:rPr>
          <w:rFonts w:ascii="Times New Roman" w:eastAsia="Times New Roman" w:hAnsi="Times New Roman" w:cs="Times New Roman"/>
          <w:kern w:val="0"/>
          <w:sz w:val="22"/>
          <w:szCs w:val="22"/>
          <w:u w:val="single"/>
          <w14:ligatures w14:val="none"/>
        </w:rPr>
        <w:t xml:space="preserve">when they </w:t>
      </w:r>
      <w:r w:rsidR="00BD6B71">
        <w:rPr>
          <w:rFonts w:ascii="Times New Roman" w:eastAsia="Times New Roman" w:hAnsi="Times New Roman" w:cs="Times New Roman"/>
          <w:kern w:val="0"/>
          <w:sz w:val="22"/>
          <w:szCs w:val="22"/>
          <w:u w:val="single"/>
          <w14:ligatures w14:val="none"/>
        </w:rPr>
        <w:t>are not available in the immediate locality.</w:t>
      </w:r>
    </w:p>
    <w:p w14:paraId="0304FC1E" w14:textId="08D2D6CB" w:rsidR="00FC3042" w:rsidRPr="00E2672F" w:rsidRDefault="002B7148" w:rsidP="00BD6B7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5.1.</w:t>
      </w:r>
      <w:r w:rsidR="00BD6B71">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The </w:t>
      </w:r>
      <w:r w:rsidR="009864E1" w:rsidRPr="00E2672F">
        <w:rPr>
          <w:rFonts w:ascii="Times New Roman" w:eastAsia="Times New Roman" w:hAnsi="Times New Roman" w:cs="Times New Roman"/>
          <w:kern w:val="0"/>
          <w:sz w:val="22"/>
          <w:szCs w:val="22"/>
          <w:u w:val="single"/>
          <w14:ligatures w14:val="none"/>
        </w:rPr>
        <w:t xml:space="preserve">eligible taxpayer shall submit </w:t>
      </w:r>
      <w:r w:rsidRPr="00E2672F">
        <w:rPr>
          <w:rFonts w:ascii="Times New Roman" w:eastAsia="Times New Roman" w:hAnsi="Times New Roman" w:cs="Times New Roman"/>
          <w:kern w:val="0"/>
          <w:sz w:val="22"/>
          <w:szCs w:val="22"/>
          <w:u w:val="single"/>
          <w14:ligatures w14:val="none"/>
        </w:rPr>
        <w:t>payroll records, equipment logs, invoices</w:t>
      </w:r>
      <w:r w:rsidR="009864E1" w:rsidRPr="00E2672F">
        <w:rPr>
          <w:rFonts w:ascii="Times New Roman" w:eastAsia="Times New Roman" w:hAnsi="Times New Roman" w:cs="Times New Roman"/>
          <w:kern w:val="0"/>
          <w:sz w:val="22"/>
          <w:szCs w:val="22"/>
          <w:u w:val="single"/>
          <w14:ligatures w14:val="none"/>
        </w:rPr>
        <w:t>, and any other necessary documentation</w:t>
      </w:r>
      <w:r w:rsidRPr="00E2672F">
        <w:rPr>
          <w:rFonts w:ascii="Times New Roman" w:eastAsia="Times New Roman" w:hAnsi="Times New Roman" w:cs="Times New Roman"/>
          <w:kern w:val="0"/>
          <w:sz w:val="22"/>
          <w:szCs w:val="22"/>
          <w:u w:val="single"/>
          <w14:ligatures w14:val="none"/>
        </w:rPr>
        <w:t xml:space="preserve"> to verify the direct</w:t>
      </w:r>
      <w:r w:rsidR="009864E1" w:rsidRPr="00E2672F">
        <w:rPr>
          <w:rFonts w:ascii="Times New Roman" w:eastAsia="Times New Roman" w:hAnsi="Times New Roman" w:cs="Times New Roman"/>
          <w:kern w:val="0"/>
          <w:sz w:val="22"/>
          <w:szCs w:val="22"/>
          <w:u w:val="single"/>
          <w14:ligatures w14:val="none"/>
        </w:rPr>
        <w:t xml:space="preserve"> </w:t>
      </w:r>
      <w:proofErr w:type="gramStart"/>
      <w:r w:rsidR="009864E1" w:rsidRPr="00E2672F">
        <w:rPr>
          <w:rFonts w:ascii="Times New Roman" w:eastAsia="Times New Roman" w:hAnsi="Times New Roman" w:cs="Times New Roman"/>
          <w:kern w:val="0"/>
          <w:sz w:val="22"/>
          <w:szCs w:val="22"/>
          <w:u w:val="single"/>
          <w14:ligatures w14:val="none"/>
        </w:rPr>
        <w:t>amount</w:t>
      </w:r>
      <w:proofErr w:type="gramEnd"/>
      <w:r w:rsidR="009864E1" w:rsidRPr="00E2672F">
        <w:rPr>
          <w:rFonts w:ascii="Times New Roman" w:eastAsia="Times New Roman" w:hAnsi="Times New Roman" w:cs="Times New Roman"/>
          <w:kern w:val="0"/>
          <w:sz w:val="22"/>
          <w:szCs w:val="22"/>
          <w:u w:val="single"/>
          <w14:ligatures w14:val="none"/>
        </w:rPr>
        <w:t xml:space="preserve"> of expenditures for the completion of the disaster repair and recovery project</w:t>
      </w:r>
      <w:r w:rsidRPr="00E2672F">
        <w:rPr>
          <w:rFonts w:ascii="Times New Roman" w:eastAsia="Times New Roman" w:hAnsi="Times New Roman" w:cs="Times New Roman"/>
          <w:kern w:val="0"/>
          <w:sz w:val="22"/>
          <w:szCs w:val="22"/>
          <w:u w:val="single"/>
          <w14:ligatures w14:val="none"/>
        </w:rPr>
        <w:t>.</w:t>
      </w:r>
      <w:r w:rsidR="00FC3042">
        <w:rPr>
          <w:rFonts w:ascii="Times New Roman" w:eastAsia="Times New Roman" w:hAnsi="Times New Roman" w:cs="Times New Roman"/>
          <w:kern w:val="0"/>
          <w:sz w:val="22"/>
          <w:szCs w:val="22"/>
          <w:u w:val="single"/>
          <w14:ligatures w14:val="none"/>
        </w:rPr>
        <w:t xml:space="preserve"> </w:t>
      </w:r>
      <w:r w:rsidR="00BD6B71">
        <w:rPr>
          <w:rFonts w:ascii="Times New Roman" w:eastAsia="Times New Roman" w:hAnsi="Times New Roman" w:cs="Times New Roman"/>
          <w:kern w:val="0"/>
          <w:sz w:val="22"/>
          <w:szCs w:val="22"/>
          <w:u w:val="single"/>
          <w14:ligatures w14:val="none"/>
        </w:rPr>
        <w:t>Eligible t</w:t>
      </w:r>
      <w:r w:rsidR="00BD6B71" w:rsidRPr="00BD6B71">
        <w:rPr>
          <w:rFonts w:ascii="Times New Roman" w:eastAsia="Times New Roman" w:hAnsi="Times New Roman" w:cs="Times New Roman"/>
          <w:kern w:val="0"/>
          <w:sz w:val="22"/>
          <w:szCs w:val="22"/>
          <w:u w:val="single"/>
          <w14:ligatures w14:val="none"/>
        </w:rPr>
        <w:t xml:space="preserve">axpayers </w:t>
      </w:r>
      <w:r w:rsidR="00BD6B71">
        <w:rPr>
          <w:rFonts w:ascii="Times New Roman" w:eastAsia="Times New Roman" w:hAnsi="Times New Roman" w:cs="Times New Roman"/>
          <w:kern w:val="0"/>
          <w:sz w:val="22"/>
          <w:szCs w:val="22"/>
          <w:u w:val="single"/>
          <w14:ligatures w14:val="none"/>
        </w:rPr>
        <w:t>that use</w:t>
      </w:r>
      <w:r w:rsidR="00BD6B71" w:rsidRPr="00BD6B71">
        <w:rPr>
          <w:rFonts w:ascii="Times New Roman" w:eastAsia="Times New Roman" w:hAnsi="Times New Roman" w:cs="Times New Roman"/>
          <w:kern w:val="0"/>
          <w:sz w:val="22"/>
          <w:szCs w:val="22"/>
          <w:u w:val="single"/>
          <w14:ligatures w14:val="none"/>
        </w:rPr>
        <w:t xml:space="preserve"> materials from</w:t>
      </w:r>
      <w:r w:rsidR="00BD6B71">
        <w:rPr>
          <w:rFonts w:ascii="Times New Roman" w:eastAsia="Times New Roman" w:hAnsi="Times New Roman" w:cs="Times New Roman"/>
          <w:kern w:val="0"/>
          <w:sz w:val="22"/>
          <w:szCs w:val="22"/>
          <w:u w:val="single"/>
          <w14:ligatures w14:val="none"/>
        </w:rPr>
        <w:t xml:space="preserve"> </w:t>
      </w:r>
      <w:r w:rsidR="00BD6B71" w:rsidRPr="00BD6B71">
        <w:rPr>
          <w:rFonts w:ascii="Times New Roman" w:eastAsia="Times New Roman" w:hAnsi="Times New Roman" w:cs="Times New Roman"/>
          <w:kern w:val="0"/>
          <w:sz w:val="22"/>
          <w:szCs w:val="22"/>
          <w:u w:val="single"/>
          <w14:ligatures w14:val="none"/>
        </w:rPr>
        <w:t xml:space="preserve">inventory </w:t>
      </w:r>
      <w:r w:rsidR="00BD6B71">
        <w:rPr>
          <w:rFonts w:ascii="Times New Roman" w:eastAsia="Times New Roman" w:hAnsi="Times New Roman" w:cs="Times New Roman"/>
          <w:kern w:val="0"/>
          <w:sz w:val="22"/>
          <w:szCs w:val="22"/>
          <w:u w:val="single"/>
          <w14:ligatures w14:val="none"/>
        </w:rPr>
        <w:t>held prior to the disaster shall</w:t>
      </w:r>
      <w:r w:rsidR="00BD6B71" w:rsidRPr="00BD6B71">
        <w:rPr>
          <w:rFonts w:ascii="Times New Roman" w:eastAsia="Times New Roman" w:hAnsi="Times New Roman" w:cs="Times New Roman"/>
          <w:kern w:val="0"/>
          <w:sz w:val="22"/>
          <w:szCs w:val="22"/>
          <w:u w:val="single"/>
          <w14:ligatures w14:val="none"/>
        </w:rPr>
        <w:t xml:space="preserve"> provide original acquisition receipts or invoices to the Secretary demonstrating the actual purchase cost.</w:t>
      </w:r>
    </w:p>
    <w:p w14:paraId="4F7D359F" w14:textId="66226E72" w:rsidR="00886C42" w:rsidRPr="00E2672F" w:rsidRDefault="00886C42" w:rsidP="005B1C5A">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14:ligatures w14:val="none"/>
        </w:rPr>
        <w:tab/>
      </w:r>
      <w:r w:rsidRPr="00FC3042">
        <w:rPr>
          <w:rFonts w:ascii="Times New Roman" w:eastAsia="Times New Roman" w:hAnsi="Times New Roman" w:cs="Times New Roman"/>
          <w:kern w:val="0"/>
          <w:sz w:val="22"/>
          <w:szCs w:val="22"/>
          <w:u w:val="single"/>
          <w14:ligatures w14:val="none"/>
        </w:rPr>
        <w:t xml:space="preserve">5.2. </w:t>
      </w:r>
      <w:r w:rsidR="000F11B8" w:rsidRPr="00FC3042">
        <w:rPr>
          <w:rFonts w:ascii="Times New Roman" w:eastAsia="Times New Roman" w:hAnsi="Times New Roman" w:cs="Times New Roman"/>
          <w:kern w:val="0"/>
          <w:sz w:val="22"/>
          <w:szCs w:val="22"/>
          <w:u w:val="single"/>
          <w14:ligatures w14:val="none"/>
        </w:rPr>
        <w:t xml:space="preserve">Within </w:t>
      </w:r>
      <w:r w:rsidR="00FC3042" w:rsidRPr="00FB78D1">
        <w:rPr>
          <w:rFonts w:ascii="Times New Roman" w:eastAsia="Times New Roman" w:hAnsi="Times New Roman" w:cs="Times New Roman"/>
          <w:kern w:val="0"/>
          <w:sz w:val="22"/>
          <w:szCs w:val="22"/>
          <w:u w:val="single"/>
          <w14:ligatures w14:val="none"/>
        </w:rPr>
        <w:t>ten business days</w:t>
      </w:r>
      <w:r w:rsidR="000F11B8" w:rsidRPr="00FC3042">
        <w:rPr>
          <w:rFonts w:ascii="Times New Roman" w:eastAsia="Times New Roman" w:hAnsi="Times New Roman" w:cs="Times New Roman"/>
          <w:kern w:val="0"/>
          <w:sz w:val="22"/>
          <w:szCs w:val="22"/>
          <w:u w:val="single"/>
          <w14:ligatures w14:val="none"/>
        </w:rPr>
        <w:t xml:space="preserve"> </w:t>
      </w:r>
      <w:proofErr w:type="gramStart"/>
      <w:r w:rsidR="000F11B8" w:rsidRPr="00FC3042">
        <w:rPr>
          <w:rFonts w:ascii="Times New Roman" w:eastAsia="Times New Roman" w:hAnsi="Times New Roman" w:cs="Times New Roman"/>
          <w:kern w:val="0"/>
          <w:sz w:val="22"/>
          <w:szCs w:val="22"/>
          <w:u w:val="single"/>
          <w14:ligatures w14:val="none"/>
        </w:rPr>
        <w:t xml:space="preserve">of </w:t>
      </w:r>
      <w:r w:rsidRPr="00FC3042">
        <w:rPr>
          <w:rFonts w:ascii="Times New Roman" w:eastAsia="Times New Roman" w:hAnsi="Times New Roman" w:cs="Times New Roman"/>
          <w:kern w:val="0"/>
          <w:sz w:val="22"/>
          <w:szCs w:val="22"/>
          <w:u w:val="single"/>
          <w14:ligatures w14:val="none"/>
        </w:rPr>
        <w:t xml:space="preserve"> notification</w:t>
      </w:r>
      <w:proofErr w:type="gramEnd"/>
      <w:r w:rsidRPr="00FC3042">
        <w:rPr>
          <w:rFonts w:ascii="Times New Roman" w:eastAsia="Times New Roman" w:hAnsi="Times New Roman" w:cs="Times New Roman"/>
          <w:kern w:val="0"/>
          <w:sz w:val="22"/>
          <w:szCs w:val="22"/>
          <w:u w:val="single"/>
          <w14:ligatures w14:val="none"/>
        </w:rPr>
        <w:t xml:space="preserve"> from the eligible taxpayer that the </w:t>
      </w:r>
      <w:r w:rsidR="007E18A5" w:rsidRPr="00FC3042">
        <w:rPr>
          <w:rFonts w:ascii="Times New Roman" w:eastAsia="Times New Roman" w:hAnsi="Times New Roman" w:cs="Times New Roman"/>
          <w:kern w:val="0"/>
          <w:sz w:val="22"/>
          <w:szCs w:val="22"/>
          <w:u w:val="single"/>
          <w14:ligatures w14:val="none"/>
        </w:rPr>
        <w:t xml:space="preserve">scope of work for the </w:t>
      </w:r>
      <w:r w:rsidRPr="00FC3042">
        <w:rPr>
          <w:rFonts w:ascii="Times New Roman" w:eastAsia="Times New Roman" w:hAnsi="Times New Roman" w:cs="Times New Roman"/>
          <w:kern w:val="0"/>
          <w:sz w:val="22"/>
          <w:szCs w:val="22"/>
          <w:u w:val="single"/>
          <w14:ligatures w14:val="none"/>
        </w:rPr>
        <w:t xml:space="preserve">disaster repair and recovery project has been completed, the Secretary shall </w:t>
      </w:r>
      <w:r w:rsidR="006F7964" w:rsidRPr="00FC3042">
        <w:rPr>
          <w:rFonts w:ascii="Times New Roman" w:eastAsia="Times New Roman" w:hAnsi="Times New Roman" w:cs="Times New Roman"/>
          <w:kern w:val="0"/>
          <w:sz w:val="22"/>
          <w:szCs w:val="22"/>
          <w:u w:val="single"/>
          <w14:ligatures w14:val="none"/>
        </w:rPr>
        <w:t>conduct an inspection of the project</w:t>
      </w:r>
      <w:r w:rsidR="000F11B8" w:rsidRPr="00FC3042">
        <w:rPr>
          <w:rFonts w:ascii="Times New Roman" w:eastAsia="Times New Roman" w:hAnsi="Times New Roman" w:cs="Times New Roman"/>
          <w:kern w:val="0"/>
          <w:sz w:val="22"/>
          <w:szCs w:val="22"/>
          <w:u w:val="single"/>
          <w14:ligatures w14:val="none"/>
        </w:rPr>
        <w:t>.</w:t>
      </w:r>
      <w:r w:rsidR="006F7964" w:rsidRPr="00FC3042">
        <w:rPr>
          <w:rFonts w:ascii="Times New Roman" w:eastAsia="Times New Roman" w:hAnsi="Times New Roman" w:cs="Times New Roman"/>
          <w:kern w:val="0"/>
          <w:sz w:val="22"/>
          <w:szCs w:val="22"/>
          <w:u w:val="single"/>
          <w14:ligatures w14:val="none"/>
        </w:rPr>
        <w:t xml:space="preserve"> </w:t>
      </w:r>
      <w:r w:rsidR="000F11B8" w:rsidRPr="00FC3042">
        <w:rPr>
          <w:rFonts w:ascii="Times New Roman" w:eastAsia="Times New Roman" w:hAnsi="Times New Roman" w:cs="Times New Roman"/>
          <w:kern w:val="0"/>
          <w:sz w:val="22"/>
          <w:szCs w:val="22"/>
          <w:u w:val="single"/>
          <w14:ligatures w14:val="none"/>
        </w:rPr>
        <w:t xml:space="preserve">Then, within </w:t>
      </w:r>
      <w:r w:rsidR="00FC3042" w:rsidRPr="00FB78D1">
        <w:rPr>
          <w:rFonts w:ascii="Times New Roman" w:eastAsia="Times New Roman" w:hAnsi="Times New Roman" w:cs="Times New Roman"/>
          <w:kern w:val="0"/>
          <w:sz w:val="22"/>
          <w:szCs w:val="22"/>
          <w:u w:val="single"/>
          <w14:ligatures w14:val="none"/>
        </w:rPr>
        <w:t>72</w:t>
      </w:r>
      <w:r w:rsidR="000F11B8" w:rsidRPr="00FC3042">
        <w:rPr>
          <w:rFonts w:ascii="Times New Roman" w:eastAsia="Times New Roman" w:hAnsi="Times New Roman" w:cs="Times New Roman"/>
          <w:kern w:val="0"/>
          <w:sz w:val="22"/>
          <w:szCs w:val="22"/>
          <w:u w:val="single"/>
          <w14:ligatures w14:val="none"/>
        </w:rPr>
        <w:t xml:space="preserve"> hours of the inspection, the Secretary </w:t>
      </w:r>
      <w:proofErr w:type="gramStart"/>
      <w:r w:rsidR="000F11B8" w:rsidRPr="00FC3042">
        <w:rPr>
          <w:rFonts w:ascii="Times New Roman" w:eastAsia="Times New Roman" w:hAnsi="Times New Roman" w:cs="Times New Roman"/>
          <w:kern w:val="0"/>
          <w:sz w:val="22"/>
          <w:szCs w:val="22"/>
          <w:u w:val="single"/>
          <w14:ligatures w14:val="none"/>
        </w:rPr>
        <w:t xml:space="preserve">shall </w:t>
      </w:r>
      <w:r w:rsidR="006F7964" w:rsidRPr="00FC3042">
        <w:rPr>
          <w:rFonts w:ascii="Times New Roman" w:eastAsia="Times New Roman" w:hAnsi="Times New Roman" w:cs="Times New Roman"/>
          <w:kern w:val="0"/>
          <w:sz w:val="22"/>
          <w:szCs w:val="22"/>
          <w:u w:val="single"/>
          <w14:ligatures w14:val="none"/>
        </w:rPr>
        <w:t xml:space="preserve"> a</w:t>
      </w:r>
      <w:proofErr w:type="gramEnd"/>
      <w:r w:rsidR="006F7964" w:rsidRPr="00FC3042">
        <w:rPr>
          <w:rFonts w:ascii="Times New Roman" w:eastAsia="Times New Roman" w:hAnsi="Times New Roman" w:cs="Times New Roman"/>
          <w:kern w:val="0"/>
          <w:sz w:val="22"/>
          <w:szCs w:val="22"/>
          <w:u w:val="single"/>
          <w14:ligatures w14:val="none"/>
        </w:rPr>
        <w:t xml:space="preserve"> determination as to its successful completion of the scope </w:t>
      </w:r>
      <w:r w:rsidR="007E18A5" w:rsidRPr="00FC3042">
        <w:rPr>
          <w:rFonts w:ascii="Times New Roman" w:eastAsia="Times New Roman" w:hAnsi="Times New Roman" w:cs="Times New Roman"/>
          <w:kern w:val="0"/>
          <w:sz w:val="22"/>
          <w:szCs w:val="22"/>
          <w:u w:val="single"/>
          <w14:ligatures w14:val="none"/>
        </w:rPr>
        <w:t xml:space="preserve">of </w:t>
      </w:r>
      <w:r w:rsidR="006F7964" w:rsidRPr="00FC3042">
        <w:rPr>
          <w:rFonts w:ascii="Times New Roman" w:eastAsia="Times New Roman" w:hAnsi="Times New Roman" w:cs="Times New Roman"/>
          <w:kern w:val="0"/>
          <w:sz w:val="22"/>
          <w:szCs w:val="22"/>
          <w:u w:val="single"/>
          <w14:ligatures w14:val="none"/>
        </w:rPr>
        <w:t>work detailed in the application</w:t>
      </w:r>
      <w:r w:rsidR="000F11B8" w:rsidRPr="00FC3042">
        <w:rPr>
          <w:rFonts w:ascii="Times New Roman" w:eastAsia="Times New Roman" w:hAnsi="Times New Roman" w:cs="Times New Roman"/>
          <w:kern w:val="0"/>
          <w:sz w:val="22"/>
          <w:szCs w:val="22"/>
          <w:u w:val="single"/>
          <w14:ligatures w14:val="none"/>
        </w:rPr>
        <w:t xml:space="preserve"> and any approved project amendments</w:t>
      </w:r>
      <w:r w:rsidR="006F7964" w:rsidRPr="00FC3042">
        <w:rPr>
          <w:rFonts w:ascii="Times New Roman" w:eastAsia="Times New Roman" w:hAnsi="Times New Roman" w:cs="Times New Roman"/>
          <w:kern w:val="0"/>
          <w:sz w:val="22"/>
          <w:szCs w:val="22"/>
          <w:u w:val="single"/>
          <w14:ligatures w14:val="none"/>
        </w:rPr>
        <w:t>.</w:t>
      </w:r>
    </w:p>
    <w:p w14:paraId="6B1ED037" w14:textId="45B0F758" w:rsidR="002B7148" w:rsidRPr="00E2672F" w:rsidRDefault="002B7148" w:rsidP="00112762">
      <w:pPr>
        <w:spacing w:before="100" w:beforeAutospacing="1" w:after="0"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w:t>
      </w:r>
      <w:r w:rsidR="0059129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xml:space="preserve">. Issuance of Certificate. Upon successful </w:t>
      </w:r>
      <w:r w:rsidR="006F7964" w:rsidRPr="00E2672F">
        <w:rPr>
          <w:rFonts w:ascii="Times New Roman" w:eastAsia="Times New Roman" w:hAnsi="Times New Roman" w:cs="Times New Roman"/>
          <w:kern w:val="0"/>
          <w:sz w:val="22"/>
          <w:szCs w:val="22"/>
          <w:u w:val="single"/>
          <w14:ligatures w14:val="none"/>
        </w:rPr>
        <w:t>completion of the disaster repair and recovery project</w:t>
      </w:r>
      <w:r w:rsidRPr="00E2672F">
        <w:rPr>
          <w:rFonts w:ascii="Times New Roman" w:eastAsia="Times New Roman" w:hAnsi="Times New Roman" w:cs="Times New Roman"/>
          <w:kern w:val="0"/>
          <w:sz w:val="22"/>
          <w:szCs w:val="22"/>
          <w:u w:val="single"/>
          <w14:ligatures w14:val="none"/>
        </w:rPr>
        <w:t xml:space="preserve">, the Secretary shall issue a </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Certificate of Disaster Recovery Eligibility,</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which shall specify:</w:t>
      </w:r>
    </w:p>
    <w:p w14:paraId="5E050EF4" w14:textId="6A106F33" w:rsidR="002B7148" w:rsidRPr="00E2672F" w:rsidRDefault="002B7148"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w:t>
      </w:r>
      <w:r w:rsidR="0059129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1</w:t>
      </w:r>
      <w:r w:rsidRPr="00E2672F">
        <w:rPr>
          <w:rFonts w:ascii="Times New Roman" w:eastAsia="Times New Roman" w:hAnsi="Times New Roman" w:cs="Times New Roman"/>
          <w:kern w:val="0"/>
          <w:sz w:val="22"/>
          <w:szCs w:val="22"/>
          <w:u w:val="single"/>
          <w14:ligatures w14:val="none"/>
        </w:rPr>
        <w:t xml:space="preserve">. The certified </w:t>
      </w:r>
      <w:proofErr w:type="gramStart"/>
      <w:r w:rsidRPr="00E2672F">
        <w:rPr>
          <w:rFonts w:ascii="Times New Roman" w:eastAsia="Times New Roman" w:hAnsi="Times New Roman" w:cs="Times New Roman"/>
          <w:kern w:val="0"/>
          <w:sz w:val="22"/>
          <w:szCs w:val="22"/>
          <w:u w:val="single"/>
          <w14:ligatures w14:val="none"/>
        </w:rPr>
        <w:t>amount</w:t>
      </w:r>
      <w:proofErr w:type="gramEnd"/>
      <w:r w:rsidRPr="00E2672F">
        <w:rPr>
          <w:rFonts w:ascii="Times New Roman" w:eastAsia="Times New Roman" w:hAnsi="Times New Roman" w:cs="Times New Roman"/>
          <w:kern w:val="0"/>
          <w:sz w:val="22"/>
          <w:szCs w:val="22"/>
          <w:u w:val="single"/>
          <w14:ligatures w14:val="none"/>
        </w:rPr>
        <w:t xml:space="preserve"> of expenditures </w:t>
      </w:r>
      <w:r w:rsidR="004C673E" w:rsidRPr="00E2672F">
        <w:rPr>
          <w:rFonts w:ascii="Times New Roman" w:eastAsia="Times New Roman" w:hAnsi="Times New Roman" w:cs="Times New Roman"/>
          <w:kern w:val="0"/>
          <w:sz w:val="22"/>
          <w:szCs w:val="22"/>
          <w:u w:val="single"/>
          <w14:ligatures w14:val="none"/>
        </w:rPr>
        <w:t xml:space="preserve">for the disaster repair and recovery project </w:t>
      </w:r>
      <w:r w:rsidRPr="00E2672F">
        <w:rPr>
          <w:rFonts w:ascii="Times New Roman" w:eastAsia="Times New Roman" w:hAnsi="Times New Roman" w:cs="Times New Roman"/>
          <w:kern w:val="0"/>
          <w:sz w:val="22"/>
          <w:szCs w:val="22"/>
          <w:u w:val="single"/>
          <w14:ligatures w14:val="none"/>
        </w:rPr>
        <w:t>(not to exceed $500,000 per disaster</w:t>
      </w:r>
      <w:r w:rsidR="00ED6C86" w:rsidRPr="00E2672F">
        <w:rPr>
          <w:rFonts w:ascii="Times New Roman" w:eastAsia="Times New Roman" w:hAnsi="Times New Roman" w:cs="Times New Roman"/>
          <w:kern w:val="0"/>
          <w:sz w:val="22"/>
          <w:szCs w:val="22"/>
          <w:u w:val="single"/>
          <w14:ligatures w14:val="none"/>
        </w:rPr>
        <w:t xml:space="preserve"> per eligible taxpayer</w:t>
      </w:r>
      <w:r w:rsidRPr="00E2672F">
        <w:rPr>
          <w:rFonts w:ascii="Times New Roman" w:eastAsia="Times New Roman" w:hAnsi="Times New Roman" w:cs="Times New Roman"/>
          <w:kern w:val="0"/>
          <w:sz w:val="22"/>
          <w:szCs w:val="22"/>
          <w:u w:val="single"/>
          <w14:ligatures w14:val="none"/>
        </w:rPr>
        <w:t xml:space="preserve">); </w:t>
      </w:r>
    </w:p>
    <w:p w14:paraId="396D117B" w14:textId="3842BBFE" w:rsidR="002B7148" w:rsidRPr="00E2672F" w:rsidRDefault="002B7148"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lastRenderedPageBreak/>
        <w:t>5.</w:t>
      </w:r>
      <w:r w:rsidR="0059129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The Disaster</w:t>
      </w:r>
      <w:r w:rsidR="00592F8A" w:rsidRPr="00E2672F">
        <w:rPr>
          <w:rFonts w:ascii="Times New Roman" w:eastAsia="Times New Roman" w:hAnsi="Times New Roman" w:cs="Times New Roman"/>
          <w:kern w:val="0"/>
          <w:sz w:val="22"/>
          <w:szCs w:val="22"/>
          <w:u w:val="single"/>
          <w14:ligatures w14:val="none"/>
        </w:rPr>
        <w:t xml:space="preserve"> Repair and Recovery Project</w:t>
      </w:r>
      <w:r w:rsidRPr="00E2672F">
        <w:rPr>
          <w:rFonts w:ascii="Times New Roman" w:eastAsia="Times New Roman" w:hAnsi="Times New Roman" w:cs="Times New Roman"/>
          <w:kern w:val="0"/>
          <w:sz w:val="22"/>
          <w:szCs w:val="22"/>
          <w:u w:val="single"/>
          <w14:ligatures w14:val="none"/>
        </w:rPr>
        <w:t xml:space="preserve"> </w:t>
      </w:r>
      <w:r w:rsidR="00090BCF" w:rsidRPr="00E2672F">
        <w:rPr>
          <w:rFonts w:ascii="Times New Roman" w:eastAsia="Times New Roman" w:hAnsi="Times New Roman" w:cs="Times New Roman"/>
          <w:kern w:val="0"/>
          <w:sz w:val="22"/>
          <w:szCs w:val="22"/>
          <w:u w:val="single"/>
          <w14:ligatures w14:val="none"/>
        </w:rPr>
        <w:t>identification</w:t>
      </w:r>
      <w:r w:rsidRPr="00E2672F">
        <w:rPr>
          <w:rFonts w:ascii="Times New Roman" w:eastAsia="Times New Roman" w:hAnsi="Times New Roman" w:cs="Times New Roman"/>
          <w:kern w:val="0"/>
          <w:sz w:val="22"/>
          <w:szCs w:val="22"/>
          <w:u w:val="single"/>
          <w14:ligatures w14:val="none"/>
        </w:rPr>
        <w:t xml:space="preserve"> number; </w:t>
      </w:r>
    </w:p>
    <w:p w14:paraId="2791C632" w14:textId="7D16E95D" w:rsidR="00CD23B3" w:rsidRPr="00E2672F" w:rsidRDefault="00CD23B3"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5.3.</w:t>
      </w:r>
      <w:r w:rsidR="004828F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 Photographs of the project area post-completion of the scope of work; and</w:t>
      </w:r>
    </w:p>
    <w:p w14:paraId="1019F03F" w14:textId="6B82FF23" w:rsidR="00591292" w:rsidRPr="00E2672F" w:rsidRDefault="002B7148" w:rsidP="005B1C5A">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5.</w:t>
      </w:r>
      <w:r w:rsidR="00591292" w:rsidRPr="00E2672F">
        <w:rPr>
          <w:rFonts w:ascii="Times New Roman" w:eastAsia="Times New Roman" w:hAnsi="Times New Roman" w:cs="Times New Roman"/>
          <w:kern w:val="0"/>
          <w:sz w:val="22"/>
          <w:szCs w:val="22"/>
          <w:u w:val="single"/>
          <w14:ligatures w14:val="none"/>
        </w:rPr>
        <w:t>3</w:t>
      </w:r>
      <w:r w:rsidRPr="00E2672F">
        <w:rPr>
          <w:rFonts w:ascii="Times New Roman" w:eastAsia="Times New Roman" w:hAnsi="Times New Roman" w:cs="Times New Roman"/>
          <w:kern w:val="0"/>
          <w:sz w:val="22"/>
          <w:szCs w:val="22"/>
          <w:u w:val="single"/>
          <w14:ligatures w14:val="none"/>
        </w:rPr>
        <w:t>.</w:t>
      </w:r>
      <w:r w:rsidR="004828F2" w:rsidRPr="00E2672F">
        <w:rPr>
          <w:rFonts w:ascii="Times New Roman" w:eastAsia="Times New Roman" w:hAnsi="Times New Roman" w:cs="Times New Roman"/>
          <w:kern w:val="0"/>
          <w:sz w:val="22"/>
          <w:szCs w:val="22"/>
          <w:u w:val="single"/>
          <w14:ligatures w14:val="none"/>
        </w:rPr>
        <w:t>4</w:t>
      </w:r>
      <w:r w:rsidRPr="00E2672F">
        <w:rPr>
          <w:rFonts w:ascii="Times New Roman" w:eastAsia="Times New Roman" w:hAnsi="Times New Roman" w:cs="Times New Roman"/>
          <w:kern w:val="0"/>
          <w:sz w:val="22"/>
          <w:szCs w:val="22"/>
          <w:u w:val="single"/>
          <w14:ligatures w14:val="none"/>
        </w:rPr>
        <w:t xml:space="preserve">. The </w:t>
      </w:r>
      <w:proofErr w:type="gramStart"/>
      <w:r w:rsidRPr="00E2672F">
        <w:rPr>
          <w:rFonts w:ascii="Times New Roman" w:eastAsia="Times New Roman" w:hAnsi="Times New Roman" w:cs="Times New Roman"/>
          <w:kern w:val="0"/>
          <w:sz w:val="22"/>
          <w:szCs w:val="22"/>
          <w:u w:val="single"/>
          <w14:ligatures w14:val="none"/>
        </w:rPr>
        <w:t>date</w:t>
      </w:r>
      <w:proofErr w:type="gramEnd"/>
      <w:r w:rsidRPr="00E2672F">
        <w:rPr>
          <w:rFonts w:ascii="Times New Roman" w:eastAsia="Times New Roman" w:hAnsi="Times New Roman" w:cs="Times New Roman"/>
          <w:kern w:val="0"/>
          <w:sz w:val="22"/>
          <w:szCs w:val="22"/>
          <w:u w:val="single"/>
          <w14:ligatures w14:val="none"/>
        </w:rPr>
        <w:t xml:space="preserve"> the project was completed.</w:t>
      </w:r>
    </w:p>
    <w:p w14:paraId="0149C701" w14:textId="1599DB1A" w:rsidR="002B7148" w:rsidRPr="00E2672F" w:rsidRDefault="002B7148" w:rsidP="005B1C5A">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F15C0"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-6. Annual Credit Cap Management.</w:t>
      </w:r>
    </w:p>
    <w:p w14:paraId="518192E4" w14:textId="77777777" w:rsidR="008B0502" w:rsidRPr="00E2672F"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 xml:space="preserve">6.1. Aggregate Cap. The Secretary shall not certify more than $5,000,000 in total </w:t>
      </w:r>
      <w:proofErr w:type="gramStart"/>
      <w:r w:rsidRPr="00E2672F">
        <w:rPr>
          <w:rFonts w:ascii="Times New Roman" w:eastAsia="Times New Roman" w:hAnsi="Times New Roman" w:cs="Times New Roman"/>
          <w:kern w:val="0"/>
          <w:sz w:val="22"/>
          <w:szCs w:val="22"/>
          <w:u w:val="single"/>
          <w14:ligatures w14:val="none"/>
        </w:rPr>
        <w:t>expenditures</w:t>
      </w:r>
      <w:proofErr w:type="gramEnd"/>
      <w:r w:rsidRPr="00E2672F">
        <w:rPr>
          <w:rFonts w:ascii="Times New Roman" w:eastAsia="Times New Roman" w:hAnsi="Times New Roman" w:cs="Times New Roman"/>
          <w:kern w:val="0"/>
          <w:sz w:val="22"/>
          <w:szCs w:val="22"/>
          <w:u w:val="single"/>
          <w14:ligatures w14:val="none"/>
        </w:rPr>
        <w:t xml:space="preserve"> across all </w:t>
      </w:r>
      <w:r w:rsidR="002C4E37" w:rsidRPr="00E2672F">
        <w:rPr>
          <w:rFonts w:ascii="Times New Roman" w:eastAsia="Times New Roman" w:hAnsi="Times New Roman" w:cs="Times New Roman"/>
          <w:kern w:val="0"/>
          <w:sz w:val="22"/>
          <w:szCs w:val="22"/>
          <w:u w:val="single"/>
          <w14:ligatures w14:val="none"/>
        </w:rPr>
        <w:t xml:space="preserve">eligible </w:t>
      </w:r>
      <w:r w:rsidRPr="00E2672F">
        <w:rPr>
          <w:rFonts w:ascii="Times New Roman" w:eastAsia="Times New Roman" w:hAnsi="Times New Roman" w:cs="Times New Roman"/>
          <w:kern w:val="0"/>
          <w:sz w:val="22"/>
          <w:szCs w:val="22"/>
          <w:u w:val="single"/>
          <w14:ligatures w14:val="none"/>
        </w:rPr>
        <w:t xml:space="preserve">taxpayers in a single </w:t>
      </w:r>
      <w:r w:rsidRPr="008B00FF">
        <w:rPr>
          <w:rFonts w:ascii="Times New Roman" w:eastAsia="Times New Roman" w:hAnsi="Times New Roman" w:cs="Times New Roman"/>
          <w:kern w:val="0"/>
          <w:sz w:val="22"/>
          <w:szCs w:val="22"/>
          <w:u w:val="single"/>
          <w14:ligatures w14:val="none"/>
        </w:rPr>
        <w:t>calendar</w:t>
      </w:r>
      <w:r w:rsidRPr="00E2672F">
        <w:rPr>
          <w:rFonts w:ascii="Times New Roman" w:eastAsia="Times New Roman" w:hAnsi="Times New Roman" w:cs="Times New Roman"/>
          <w:kern w:val="0"/>
          <w:sz w:val="22"/>
          <w:szCs w:val="22"/>
          <w:u w:val="single"/>
          <w14:ligatures w14:val="none"/>
        </w:rPr>
        <w:t xml:space="preserve"> year.</w:t>
      </w:r>
    </w:p>
    <w:p w14:paraId="2EF3DF3A" w14:textId="4EB7FD67" w:rsidR="001B5130" w:rsidRPr="00E2672F" w:rsidRDefault="001B5130"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14:ligatures w14:val="none"/>
        </w:rPr>
      </w:pPr>
      <w:r w:rsidRPr="00E2672F">
        <w:rPr>
          <w:rFonts w:ascii="Times New Roman" w:hAnsi="Times New Roman" w:cs="Times New Roman"/>
          <w:sz w:val="22"/>
          <w:szCs w:val="22"/>
          <w:u w:val="single"/>
          <w:shd w:val="clear" w:color="auto" w:fill="FFFFFF"/>
        </w:rPr>
        <w:t>6.1.1. Pursuant to State Rule 110-50C, the Tax Commissioner and the Secretary may enter into an exchange of information agreement permitting the Tax Commissioner to promptly notify the Secretary upon the issuance or denial of any tax credit allowed pursuant to §11-</w:t>
      </w:r>
      <w:r w:rsidR="00140C46" w:rsidRPr="00E2672F">
        <w:rPr>
          <w:rFonts w:ascii="Times New Roman" w:hAnsi="Times New Roman" w:cs="Times New Roman"/>
          <w:sz w:val="22"/>
          <w:szCs w:val="22"/>
          <w:u w:val="single"/>
          <w:shd w:val="clear" w:color="auto" w:fill="FFFFFF"/>
        </w:rPr>
        <w:t>13OO</w:t>
      </w:r>
      <w:r w:rsidRPr="00E2672F">
        <w:rPr>
          <w:rFonts w:ascii="Times New Roman" w:hAnsi="Times New Roman" w:cs="Times New Roman"/>
          <w:sz w:val="22"/>
          <w:szCs w:val="22"/>
          <w:u w:val="single"/>
          <w:shd w:val="clear" w:color="auto" w:fill="FFFFFF"/>
        </w:rPr>
        <w:t>-1 et. seq. or exchange any other information necessary to administer the tax credit.</w:t>
      </w:r>
    </w:p>
    <w:p w14:paraId="0664230B" w14:textId="68DF9850" w:rsidR="002B7148" w:rsidRPr="00E2672F" w:rsidRDefault="006B55A2" w:rsidP="00FB78D1">
      <w:pPr>
        <w:spacing w:before="100" w:beforeAutospacing="1" w:after="100" w:afterAutospacing="1" w:line="240" w:lineRule="auto"/>
        <w:ind w:left="720"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6.1.</w:t>
      </w:r>
      <w:r w:rsidR="004828F2" w:rsidRPr="00E2672F">
        <w:rPr>
          <w:rFonts w:ascii="Times New Roman" w:eastAsia="Times New Roman" w:hAnsi="Times New Roman" w:cs="Times New Roman"/>
          <w:kern w:val="0"/>
          <w:sz w:val="22"/>
          <w:szCs w:val="22"/>
          <w:u w:val="single"/>
          <w14:ligatures w14:val="none"/>
        </w:rPr>
        <w:t>2</w:t>
      </w:r>
      <w:r w:rsidRPr="00E2672F">
        <w:rPr>
          <w:rFonts w:ascii="Times New Roman" w:eastAsia="Times New Roman" w:hAnsi="Times New Roman" w:cs="Times New Roman"/>
          <w:kern w:val="0"/>
          <w:sz w:val="22"/>
          <w:szCs w:val="22"/>
          <w:u w:val="single"/>
          <w14:ligatures w14:val="none"/>
        </w:rPr>
        <w:t>. The Secretary shall develop and maintain a database to track all expenditures approved pursuant to §11-</w:t>
      </w:r>
      <w:r w:rsidR="00140C46" w:rsidRPr="00E2672F">
        <w:rPr>
          <w:rFonts w:ascii="Times New Roman" w:eastAsia="Times New Roman" w:hAnsi="Times New Roman" w:cs="Times New Roman"/>
          <w:kern w:val="0"/>
          <w:sz w:val="22"/>
          <w:szCs w:val="22"/>
          <w:u w:val="single"/>
          <w14:ligatures w14:val="none"/>
        </w:rPr>
        <w:t>13OO</w:t>
      </w:r>
      <w:r w:rsidRPr="00E2672F">
        <w:rPr>
          <w:rFonts w:ascii="Times New Roman" w:eastAsia="Times New Roman" w:hAnsi="Times New Roman" w:cs="Times New Roman"/>
          <w:kern w:val="0"/>
          <w:sz w:val="22"/>
          <w:szCs w:val="22"/>
          <w:u w:val="single"/>
          <w14:ligatures w14:val="none"/>
        </w:rPr>
        <w:t xml:space="preserve">-1 et. </w:t>
      </w:r>
      <w:r w:rsidR="00B358D3" w:rsidRPr="00E2672F">
        <w:rPr>
          <w:rFonts w:ascii="Times New Roman" w:eastAsia="Times New Roman" w:hAnsi="Times New Roman" w:cs="Times New Roman"/>
          <w:kern w:val="0"/>
          <w:sz w:val="22"/>
          <w:szCs w:val="22"/>
          <w:u w:val="single"/>
          <w14:ligatures w14:val="none"/>
        </w:rPr>
        <w:t>s</w:t>
      </w:r>
      <w:r w:rsidRPr="00E2672F">
        <w:rPr>
          <w:rFonts w:ascii="Times New Roman" w:eastAsia="Times New Roman" w:hAnsi="Times New Roman" w:cs="Times New Roman"/>
          <w:kern w:val="0"/>
          <w:sz w:val="22"/>
          <w:szCs w:val="22"/>
          <w:u w:val="single"/>
          <w14:ligatures w14:val="none"/>
        </w:rPr>
        <w:t xml:space="preserve">eq. </w:t>
      </w:r>
      <w:r w:rsidR="002B7148" w:rsidRPr="00E2672F">
        <w:rPr>
          <w:rFonts w:ascii="Times New Roman" w:eastAsia="Times New Roman" w:hAnsi="Times New Roman" w:cs="Times New Roman"/>
          <w:kern w:val="0"/>
          <w:sz w:val="22"/>
          <w:szCs w:val="22"/>
          <w:u w:val="single"/>
          <w14:ligatures w14:val="none"/>
        </w:rPr>
        <w:t xml:space="preserve"> </w:t>
      </w:r>
    </w:p>
    <w:p w14:paraId="4AA120E2" w14:textId="44FE6F26" w:rsidR="002B7148" w:rsidRPr="00E2672F"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6.2. Queue System. Applications shall be reviewed and credits reserved on a first-come, first-served basis, determined by the date and time of the initial 72-hour notification, provided the application is subsequently completed and approved.</w:t>
      </w:r>
      <w:r w:rsidR="003C5CA3">
        <w:rPr>
          <w:rFonts w:ascii="Times New Roman" w:eastAsia="Times New Roman" w:hAnsi="Times New Roman" w:cs="Times New Roman"/>
          <w:kern w:val="0"/>
          <w:sz w:val="22"/>
          <w:szCs w:val="22"/>
          <w:u w:val="single"/>
          <w14:ligatures w14:val="none"/>
        </w:rPr>
        <w:t xml:space="preserve"> Priority shall be established by the submission of the </w:t>
      </w:r>
      <w:r w:rsidR="008E6AF2">
        <w:rPr>
          <w:rFonts w:ascii="Times New Roman" w:eastAsia="Times New Roman" w:hAnsi="Times New Roman" w:cs="Times New Roman"/>
          <w:kern w:val="0"/>
          <w:sz w:val="22"/>
          <w:szCs w:val="22"/>
          <w:u w:val="single"/>
          <w14:ligatures w14:val="none"/>
        </w:rPr>
        <w:t>applicant’s initial email</w:t>
      </w:r>
      <w:r w:rsidR="003C5CA3">
        <w:rPr>
          <w:rFonts w:ascii="Times New Roman" w:eastAsia="Times New Roman" w:hAnsi="Times New Roman" w:cs="Times New Roman"/>
          <w:kern w:val="0"/>
          <w:sz w:val="22"/>
          <w:szCs w:val="22"/>
          <w:u w:val="single"/>
          <w14:ligatures w14:val="none"/>
        </w:rPr>
        <w:t xml:space="preserve"> application, in the order in which they were received.</w:t>
      </w:r>
    </w:p>
    <w:p w14:paraId="227752CE" w14:textId="37D76173" w:rsidR="002B7148" w:rsidRDefault="002B7148" w:rsidP="005B1C5A">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u w:val="single"/>
          <w14:ligatures w14:val="none"/>
        </w:rPr>
        <w:t>6.3. Denial for Cap Exhaustion. Once the $5,000,000 threshold is reached, the Secretary shall issue a</w:t>
      </w:r>
      <w:r w:rsidR="009F00D1" w:rsidRPr="00E2672F">
        <w:rPr>
          <w:rFonts w:ascii="Times New Roman" w:eastAsia="Times New Roman" w:hAnsi="Times New Roman" w:cs="Times New Roman"/>
          <w:kern w:val="0"/>
          <w:sz w:val="22"/>
          <w:szCs w:val="22"/>
          <w:u w:val="single"/>
          <w14:ligatures w14:val="none"/>
        </w:rPr>
        <w:t>n electronic</w:t>
      </w:r>
      <w:r w:rsidRPr="00E2672F">
        <w:rPr>
          <w:rFonts w:ascii="Times New Roman" w:eastAsia="Times New Roman" w:hAnsi="Times New Roman" w:cs="Times New Roman"/>
          <w:kern w:val="0"/>
          <w:sz w:val="22"/>
          <w:szCs w:val="22"/>
          <w:u w:val="single"/>
          <w14:ligatures w14:val="none"/>
        </w:rPr>
        <w:t xml:space="preserve"> notice of </w:t>
      </w:r>
      <w:r w:rsidR="009271CA" w:rsidRPr="00E2672F">
        <w:rPr>
          <w:rFonts w:ascii="Times New Roman" w:eastAsia="Times New Roman" w:hAnsi="Times New Roman" w:cs="Times New Roman"/>
          <w:kern w:val="0"/>
          <w:sz w:val="22"/>
          <w:szCs w:val="22"/>
          <w:u w:val="single"/>
          <w14:ligatures w14:val="none"/>
        </w:rPr>
        <w:t>“</w:t>
      </w:r>
      <w:r w:rsidR="000B6558" w:rsidRPr="00E2672F">
        <w:rPr>
          <w:rFonts w:ascii="Times New Roman" w:eastAsia="Times New Roman" w:hAnsi="Times New Roman" w:cs="Times New Roman"/>
          <w:kern w:val="0"/>
          <w:sz w:val="22"/>
          <w:szCs w:val="22"/>
          <w:u w:val="single"/>
          <w14:ligatures w14:val="none"/>
        </w:rPr>
        <w:t>Tax Credit</w:t>
      </w:r>
      <w:r w:rsidRPr="00E2672F">
        <w:rPr>
          <w:rFonts w:ascii="Times New Roman" w:eastAsia="Times New Roman" w:hAnsi="Times New Roman" w:cs="Times New Roman"/>
          <w:kern w:val="0"/>
          <w:sz w:val="22"/>
          <w:szCs w:val="22"/>
          <w:u w:val="single"/>
          <w14:ligatures w14:val="none"/>
        </w:rPr>
        <w:t xml:space="preserve"> Exhaustion</w:t>
      </w:r>
      <w:r w:rsidR="009271CA" w:rsidRPr="00E2672F">
        <w:rPr>
          <w:rFonts w:ascii="Times New Roman" w:eastAsia="Times New Roman" w:hAnsi="Times New Roman" w:cs="Times New Roman"/>
          <w:kern w:val="0"/>
          <w:sz w:val="22"/>
          <w:szCs w:val="22"/>
          <w:u w:val="single"/>
          <w14:ligatures w14:val="none"/>
        </w:rPr>
        <w:t>”</w:t>
      </w:r>
      <w:r w:rsidRPr="00E2672F">
        <w:rPr>
          <w:rFonts w:ascii="Times New Roman" w:eastAsia="Times New Roman" w:hAnsi="Times New Roman" w:cs="Times New Roman"/>
          <w:kern w:val="0"/>
          <w:sz w:val="22"/>
          <w:szCs w:val="22"/>
          <w:u w:val="single"/>
          <w14:ligatures w14:val="none"/>
        </w:rPr>
        <w:t xml:space="preserve"> </w:t>
      </w:r>
      <w:r w:rsidR="005F2D86" w:rsidRPr="00E2672F">
        <w:rPr>
          <w:rFonts w:ascii="Times New Roman" w:eastAsia="Times New Roman" w:hAnsi="Times New Roman" w:cs="Times New Roman"/>
          <w:kern w:val="0"/>
          <w:sz w:val="22"/>
          <w:szCs w:val="22"/>
          <w:u w:val="single"/>
          <w14:ligatures w14:val="none"/>
        </w:rPr>
        <w:t xml:space="preserve">to all eligible taxpayers that have pending applications </w:t>
      </w:r>
      <w:r w:rsidRPr="00E2672F">
        <w:rPr>
          <w:rFonts w:ascii="Times New Roman" w:eastAsia="Times New Roman" w:hAnsi="Times New Roman" w:cs="Times New Roman"/>
          <w:kern w:val="0"/>
          <w:sz w:val="22"/>
          <w:szCs w:val="22"/>
          <w:u w:val="single"/>
          <w14:ligatures w14:val="none"/>
        </w:rPr>
        <w:t xml:space="preserve">and shall cease issuing certifications for the </w:t>
      </w:r>
      <w:r w:rsidRPr="00540C81">
        <w:rPr>
          <w:rFonts w:ascii="Times New Roman" w:eastAsia="Times New Roman" w:hAnsi="Times New Roman" w:cs="Times New Roman"/>
          <w:kern w:val="0"/>
          <w:sz w:val="22"/>
          <w:szCs w:val="22"/>
          <w:u w:val="single"/>
          <w14:ligatures w14:val="none"/>
        </w:rPr>
        <w:t>remainder of the calendar year.</w:t>
      </w:r>
      <w:r w:rsidR="00540C81" w:rsidRPr="00540C81">
        <w:rPr>
          <w:rFonts w:ascii="Times New Roman" w:eastAsia="Times New Roman" w:hAnsi="Times New Roman" w:cs="Times New Roman"/>
          <w:kern w:val="0"/>
          <w:sz w:val="22"/>
          <w:szCs w:val="22"/>
          <w:u w:val="single"/>
          <w14:ligatures w14:val="none"/>
        </w:rPr>
        <w:t xml:space="preserve"> </w:t>
      </w:r>
      <w:r w:rsidR="00540C81" w:rsidRPr="00FB78D1">
        <w:rPr>
          <w:rFonts w:ascii="Times New Roman" w:eastAsia="Times New Roman" w:hAnsi="Times New Roman" w:cs="Times New Roman"/>
          <w:kern w:val="0"/>
          <w:sz w:val="22"/>
          <w:szCs w:val="22"/>
          <w:u w:val="single"/>
          <w14:ligatures w14:val="none"/>
        </w:rPr>
        <w:t>A denial issued due to cap exhaustion is a final determination for those claimed expenditures. An eligible taxpayer shall not roll over a pending application, reapply, or seek certification in any subsequent calendar year for the same work, expenditures, or disaster project.</w:t>
      </w:r>
      <w:r w:rsidR="00540C81">
        <w:rPr>
          <w:rFonts w:ascii="Times New Roman" w:eastAsia="Times New Roman" w:hAnsi="Times New Roman" w:cs="Times New Roman"/>
          <w:kern w:val="0"/>
          <w:sz w:val="22"/>
          <w:szCs w:val="22"/>
          <w:u w:val="single"/>
          <w14:ligatures w14:val="none"/>
        </w:rPr>
        <w:t xml:space="preserve"> </w:t>
      </w:r>
      <w:r w:rsidR="008E6AF2" w:rsidRPr="00540C81">
        <w:rPr>
          <w:rFonts w:ascii="Times New Roman" w:eastAsia="Times New Roman" w:hAnsi="Times New Roman" w:cs="Times New Roman"/>
          <w:kern w:val="0"/>
          <w:sz w:val="22"/>
          <w:szCs w:val="22"/>
          <w:u w:val="single"/>
          <w14:ligatures w14:val="none"/>
        </w:rPr>
        <w:t xml:space="preserve">Prior to the exhaustion of the $5,000,000 threshold </w:t>
      </w:r>
      <w:r w:rsidR="002D2E1B" w:rsidRPr="00540C81">
        <w:rPr>
          <w:rFonts w:ascii="Times New Roman" w:eastAsia="Times New Roman" w:hAnsi="Times New Roman" w:cs="Times New Roman"/>
          <w:kern w:val="0"/>
          <w:sz w:val="22"/>
          <w:szCs w:val="22"/>
          <w:u w:val="single"/>
          <w14:ligatures w14:val="none"/>
        </w:rPr>
        <w:t>the Secretary shall provide an electronic notice of the amount of the remaining annual cap upon the request of an eligible taxpayer.</w:t>
      </w:r>
    </w:p>
    <w:p w14:paraId="5FD4CBF7" w14:textId="51F3F7AF" w:rsidR="004C23DD" w:rsidRPr="00E2672F" w:rsidRDefault="00621432" w:rsidP="00FB78D1">
      <w:pPr>
        <w:spacing w:before="100" w:beforeAutospacing="1" w:after="100" w:afterAutospacing="1" w:line="240" w:lineRule="auto"/>
        <w:ind w:firstLine="720"/>
        <w:jc w:val="both"/>
        <w:rPr>
          <w:rFonts w:ascii="Times New Roman" w:eastAsia="Times New Roman" w:hAnsi="Times New Roman" w:cs="Times New Roman"/>
          <w:kern w:val="0"/>
          <w:sz w:val="22"/>
          <w:szCs w:val="22"/>
          <w:u w:val="single"/>
          <w14:ligatures w14:val="none"/>
        </w:rPr>
      </w:pPr>
      <w:r>
        <w:rPr>
          <w:rFonts w:ascii="Times New Roman" w:eastAsia="Times New Roman" w:hAnsi="Times New Roman" w:cs="Times New Roman"/>
          <w:kern w:val="0"/>
          <w:sz w:val="22"/>
          <w:szCs w:val="22"/>
          <w:u w:val="single"/>
          <w14:ligatures w14:val="none"/>
        </w:rPr>
        <w:t>6.4. Partial Certification.</w:t>
      </w:r>
      <w:r w:rsidRPr="00621432">
        <w:t xml:space="preserve"> </w:t>
      </w:r>
      <w:r>
        <w:rPr>
          <w:rFonts w:ascii="Times New Roman" w:eastAsia="Times New Roman" w:hAnsi="Times New Roman" w:cs="Times New Roman"/>
          <w:kern w:val="0"/>
          <w:sz w:val="22"/>
          <w:szCs w:val="22"/>
          <w:u w:val="single"/>
          <w14:ligatures w14:val="none"/>
        </w:rPr>
        <w:t>W</w:t>
      </w:r>
      <w:r w:rsidRPr="00621432">
        <w:rPr>
          <w:rFonts w:ascii="Times New Roman" w:eastAsia="Times New Roman" w:hAnsi="Times New Roman" w:cs="Times New Roman"/>
          <w:kern w:val="0"/>
          <w:sz w:val="22"/>
          <w:szCs w:val="22"/>
          <w:u w:val="single"/>
          <w14:ligatures w14:val="none"/>
        </w:rPr>
        <w:t xml:space="preserve">hen less than </w:t>
      </w:r>
      <w:r>
        <w:rPr>
          <w:rFonts w:ascii="Times New Roman" w:eastAsia="Times New Roman" w:hAnsi="Times New Roman" w:cs="Times New Roman"/>
          <w:kern w:val="0"/>
          <w:sz w:val="22"/>
          <w:szCs w:val="22"/>
          <w:u w:val="single"/>
          <w14:ligatures w14:val="none"/>
        </w:rPr>
        <w:t>the amount expended toward an eligible project remains</w:t>
      </w:r>
      <w:r w:rsidRPr="00621432">
        <w:rPr>
          <w:rFonts w:ascii="Times New Roman" w:eastAsia="Times New Roman" w:hAnsi="Times New Roman" w:cs="Times New Roman"/>
          <w:kern w:val="0"/>
          <w:sz w:val="22"/>
          <w:szCs w:val="22"/>
          <w:u w:val="single"/>
          <w14:ligatures w14:val="none"/>
        </w:rPr>
        <w:t xml:space="preserve"> within the $5,000,000 threshold</w:t>
      </w:r>
      <w:r>
        <w:rPr>
          <w:rFonts w:ascii="Times New Roman" w:eastAsia="Times New Roman" w:hAnsi="Times New Roman" w:cs="Times New Roman"/>
          <w:kern w:val="0"/>
          <w:sz w:val="22"/>
          <w:szCs w:val="22"/>
          <w:u w:val="single"/>
          <w14:ligatures w14:val="none"/>
        </w:rPr>
        <w:t>, partial certification of the sum expended toward a project may be made available to eligible projects</w:t>
      </w:r>
      <w:r w:rsidR="00FC3042">
        <w:rPr>
          <w:rFonts w:ascii="Times New Roman" w:eastAsia="Times New Roman" w:hAnsi="Times New Roman" w:cs="Times New Roman"/>
          <w:kern w:val="0"/>
          <w:sz w:val="22"/>
          <w:szCs w:val="22"/>
          <w:u w:val="single"/>
          <w14:ligatures w14:val="none"/>
        </w:rPr>
        <w:t>:</w:t>
      </w:r>
      <w:r>
        <w:rPr>
          <w:rFonts w:ascii="Times New Roman" w:eastAsia="Times New Roman" w:hAnsi="Times New Roman" w:cs="Times New Roman"/>
          <w:kern w:val="0"/>
          <w:sz w:val="22"/>
          <w:szCs w:val="22"/>
          <w:u w:val="single"/>
          <w14:ligatures w14:val="none"/>
        </w:rPr>
        <w:t xml:space="preserve"> </w:t>
      </w:r>
      <w:r w:rsidR="00FC3042">
        <w:rPr>
          <w:rFonts w:ascii="Times New Roman" w:eastAsia="Times New Roman" w:hAnsi="Times New Roman" w:cs="Times New Roman"/>
          <w:kern w:val="0"/>
          <w:sz w:val="22"/>
          <w:szCs w:val="22"/>
          <w:u w:val="single"/>
          <w14:ligatures w14:val="none"/>
        </w:rPr>
        <w:t>P</w:t>
      </w:r>
      <w:r>
        <w:rPr>
          <w:rFonts w:ascii="Times New Roman" w:eastAsia="Times New Roman" w:hAnsi="Times New Roman" w:cs="Times New Roman"/>
          <w:kern w:val="0"/>
          <w:sz w:val="22"/>
          <w:szCs w:val="22"/>
          <w:u w:val="single"/>
          <w14:ligatures w14:val="none"/>
        </w:rPr>
        <w:t xml:space="preserve">rovided, </w:t>
      </w:r>
      <w:r w:rsidR="00FC3042">
        <w:rPr>
          <w:rFonts w:ascii="Times New Roman" w:eastAsia="Times New Roman" w:hAnsi="Times New Roman" w:cs="Times New Roman"/>
          <w:kern w:val="0"/>
          <w:sz w:val="22"/>
          <w:szCs w:val="22"/>
          <w:u w:val="single"/>
          <w14:ligatures w14:val="none"/>
        </w:rPr>
        <w:t>T</w:t>
      </w:r>
      <w:r>
        <w:rPr>
          <w:rFonts w:ascii="Times New Roman" w:eastAsia="Times New Roman" w:hAnsi="Times New Roman" w:cs="Times New Roman"/>
          <w:kern w:val="0"/>
          <w:sz w:val="22"/>
          <w:szCs w:val="22"/>
          <w:u w:val="single"/>
          <w14:ligatures w14:val="none"/>
        </w:rPr>
        <w:t xml:space="preserve">hat the eligible project </w:t>
      </w:r>
      <w:r w:rsidR="00FC3042">
        <w:rPr>
          <w:rFonts w:ascii="Times New Roman" w:eastAsia="Times New Roman" w:hAnsi="Times New Roman" w:cs="Times New Roman"/>
          <w:kern w:val="0"/>
          <w:sz w:val="22"/>
          <w:szCs w:val="22"/>
          <w:u w:val="single"/>
          <w14:ligatures w14:val="none"/>
        </w:rPr>
        <w:t>shall be</w:t>
      </w:r>
      <w:r>
        <w:rPr>
          <w:rFonts w:ascii="Times New Roman" w:eastAsia="Times New Roman" w:hAnsi="Times New Roman" w:cs="Times New Roman"/>
          <w:kern w:val="0"/>
          <w:sz w:val="22"/>
          <w:szCs w:val="22"/>
          <w:u w:val="single"/>
          <w14:ligatures w14:val="none"/>
        </w:rPr>
        <w:t xml:space="preserve"> inspected and approved by the Department of Environmental Protection</w:t>
      </w:r>
      <w:r w:rsidR="00FC3042">
        <w:rPr>
          <w:rFonts w:ascii="Times New Roman" w:eastAsia="Times New Roman" w:hAnsi="Times New Roman" w:cs="Times New Roman"/>
          <w:kern w:val="0"/>
          <w:sz w:val="22"/>
          <w:szCs w:val="22"/>
          <w:u w:val="single"/>
          <w14:ligatures w14:val="none"/>
        </w:rPr>
        <w:t xml:space="preserve"> prior to certification</w:t>
      </w:r>
      <w:r w:rsidR="00540C81">
        <w:rPr>
          <w:rFonts w:ascii="Times New Roman" w:eastAsia="Times New Roman" w:hAnsi="Times New Roman" w:cs="Times New Roman"/>
          <w:kern w:val="0"/>
          <w:sz w:val="22"/>
          <w:szCs w:val="22"/>
          <w:u w:val="single"/>
          <w14:ligatures w14:val="none"/>
        </w:rPr>
        <w:t xml:space="preserve">. </w:t>
      </w:r>
    </w:p>
    <w:p w14:paraId="302B7E60" w14:textId="3DE54D1D" w:rsidR="001B0308" w:rsidRPr="00E2672F" w:rsidRDefault="001B0308" w:rsidP="005B1C5A">
      <w:pPr>
        <w:spacing w:before="100" w:beforeAutospacing="1" w:after="100" w:afterAutospacing="1" w:line="240" w:lineRule="auto"/>
        <w:jc w:val="both"/>
        <w:rPr>
          <w:rFonts w:ascii="Times New Roman" w:eastAsia="Times New Roman" w:hAnsi="Times New Roman" w:cs="Times New Roman"/>
          <w:b/>
          <w:bCs/>
          <w:kern w:val="0"/>
          <w:sz w:val="22"/>
          <w:szCs w:val="22"/>
          <w:u w:val="single"/>
          <w14:ligatures w14:val="none"/>
        </w:rPr>
      </w:pPr>
      <w:r w:rsidRPr="00E2672F">
        <w:rPr>
          <w:rFonts w:ascii="Times New Roman" w:eastAsia="Times New Roman" w:hAnsi="Times New Roman" w:cs="Times New Roman"/>
          <w:b/>
          <w:bCs/>
          <w:kern w:val="0"/>
          <w:sz w:val="22"/>
          <w:szCs w:val="22"/>
          <w:u w:val="single"/>
          <w14:ligatures w14:val="none"/>
        </w:rPr>
        <w:t>§</w:t>
      </w:r>
      <w:r w:rsidR="00C429FF" w:rsidRPr="00E2672F">
        <w:rPr>
          <w:rFonts w:ascii="Times New Roman" w:eastAsia="Times New Roman" w:hAnsi="Times New Roman" w:cs="Times New Roman"/>
          <w:b/>
          <w:bCs/>
          <w:kern w:val="0"/>
          <w:sz w:val="22"/>
          <w:szCs w:val="22"/>
          <w:u w:val="single"/>
          <w14:ligatures w14:val="none"/>
        </w:rPr>
        <w:t>47-5B</w:t>
      </w:r>
      <w:r w:rsidRPr="00E2672F">
        <w:rPr>
          <w:rFonts w:ascii="Times New Roman" w:eastAsia="Times New Roman" w:hAnsi="Times New Roman" w:cs="Times New Roman"/>
          <w:b/>
          <w:bCs/>
          <w:kern w:val="0"/>
          <w:sz w:val="22"/>
          <w:szCs w:val="22"/>
          <w:u w:val="single"/>
          <w14:ligatures w14:val="none"/>
        </w:rPr>
        <w:t>-7. Other Required Permits</w:t>
      </w:r>
    </w:p>
    <w:p w14:paraId="3A130ECD" w14:textId="2E7B4BE8" w:rsidR="002B7148" w:rsidRPr="005C4902" w:rsidRDefault="001B0308" w:rsidP="005C4902">
      <w:pPr>
        <w:spacing w:before="100" w:beforeAutospacing="1" w:after="100" w:afterAutospacing="1" w:line="240" w:lineRule="auto"/>
        <w:jc w:val="both"/>
        <w:rPr>
          <w:rFonts w:ascii="Times New Roman" w:eastAsia="Times New Roman" w:hAnsi="Times New Roman" w:cs="Times New Roman"/>
          <w:kern w:val="0"/>
          <w:sz w:val="22"/>
          <w:szCs w:val="22"/>
          <w:u w:val="single"/>
          <w14:ligatures w14:val="none"/>
        </w:rPr>
      </w:pPr>
      <w:r w:rsidRPr="00E2672F">
        <w:rPr>
          <w:rFonts w:ascii="Times New Roman" w:eastAsia="Times New Roman" w:hAnsi="Times New Roman" w:cs="Times New Roman"/>
          <w:kern w:val="0"/>
          <w:sz w:val="22"/>
          <w:szCs w:val="22"/>
          <w14:ligatures w14:val="none"/>
        </w:rPr>
        <w:tab/>
      </w:r>
      <w:r w:rsidRPr="00E2672F">
        <w:rPr>
          <w:rFonts w:ascii="Times New Roman" w:eastAsia="Times New Roman" w:hAnsi="Times New Roman" w:cs="Times New Roman"/>
          <w:kern w:val="0"/>
          <w:sz w:val="22"/>
          <w:szCs w:val="22"/>
          <w:u w:val="single"/>
          <w14:ligatures w14:val="none"/>
        </w:rPr>
        <w:t xml:space="preserve">7.1. Notwithstanding any </w:t>
      </w:r>
      <w:r w:rsidR="00E11044" w:rsidRPr="00E2672F">
        <w:rPr>
          <w:rFonts w:ascii="Times New Roman" w:eastAsia="Times New Roman" w:hAnsi="Times New Roman" w:cs="Times New Roman"/>
          <w:kern w:val="0"/>
          <w:sz w:val="22"/>
          <w:szCs w:val="22"/>
          <w:u w:val="single"/>
          <w14:ligatures w14:val="none"/>
        </w:rPr>
        <w:t xml:space="preserve">approval granted pursuant to </w:t>
      </w:r>
      <w:r w:rsidRPr="00E2672F">
        <w:rPr>
          <w:rFonts w:ascii="Times New Roman" w:eastAsia="Times New Roman" w:hAnsi="Times New Roman" w:cs="Times New Roman"/>
          <w:kern w:val="0"/>
          <w:sz w:val="22"/>
          <w:szCs w:val="22"/>
          <w:u w:val="single"/>
          <w14:ligatures w14:val="none"/>
        </w:rPr>
        <w:t xml:space="preserve">this rule, it is the sole responsibility of the eligible taxpayer to </w:t>
      </w:r>
      <w:r w:rsidR="00FC08CD" w:rsidRPr="00E2672F">
        <w:rPr>
          <w:rFonts w:ascii="Times New Roman" w:eastAsia="Times New Roman" w:hAnsi="Times New Roman" w:cs="Times New Roman"/>
          <w:kern w:val="0"/>
          <w:sz w:val="22"/>
          <w:szCs w:val="22"/>
          <w:u w:val="single"/>
          <w14:ligatures w14:val="none"/>
        </w:rPr>
        <w:t xml:space="preserve">make any necessary notifications to other governmental agencies and </w:t>
      </w:r>
      <w:r w:rsidRPr="00E2672F">
        <w:rPr>
          <w:rFonts w:ascii="Times New Roman" w:eastAsia="Times New Roman" w:hAnsi="Times New Roman" w:cs="Times New Roman"/>
          <w:kern w:val="0"/>
          <w:sz w:val="22"/>
          <w:szCs w:val="22"/>
          <w:u w:val="single"/>
          <w14:ligatures w14:val="none"/>
        </w:rPr>
        <w:t>obtain any other required permit approvals prior to the commencement of a disaster repair and recovery project.</w:t>
      </w:r>
    </w:p>
    <w:sectPr w:rsidR="002B7148" w:rsidRPr="005C490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497E" w14:textId="77777777" w:rsidR="00BF4EDD" w:rsidRDefault="00BF4EDD" w:rsidP="00234FFA">
      <w:pPr>
        <w:spacing w:after="0" w:line="240" w:lineRule="auto"/>
      </w:pPr>
      <w:r>
        <w:separator/>
      </w:r>
    </w:p>
  </w:endnote>
  <w:endnote w:type="continuationSeparator" w:id="0">
    <w:p w14:paraId="4637D2A5" w14:textId="77777777" w:rsidR="00BF4EDD" w:rsidRDefault="00BF4EDD" w:rsidP="00234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863EB" w14:textId="6F69E28C" w:rsidR="00D77889" w:rsidRPr="00D77889" w:rsidRDefault="00D77889" w:rsidP="00D77889">
    <w:pPr>
      <w:pStyle w:val="Footer"/>
      <w:tabs>
        <w:tab w:val="left" w:pos="5250"/>
      </w:tabs>
      <w:rPr>
        <w:rFonts w:ascii="Times New Roman" w:hAnsi="Times New Roman" w:cs="Times New Roman"/>
      </w:rPr>
    </w:pPr>
    <w:r>
      <w:tab/>
    </w:r>
    <w:sdt>
      <w:sdtPr>
        <w:rPr>
          <w:rFonts w:ascii="Times New Roman" w:hAnsi="Times New Roman" w:cs="Times New Roman"/>
        </w:rPr>
        <w:id w:val="1231190100"/>
        <w:docPartObj>
          <w:docPartGallery w:val="Page Numbers (Bottom of Page)"/>
          <w:docPartUnique/>
        </w:docPartObj>
      </w:sdtPr>
      <w:sdtEndPr>
        <w:rPr>
          <w:noProof/>
        </w:rPr>
      </w:sdtEndPr>
      <w:sdtContent>
        <w:r w:rsidRPr="00D77889">
          <w:rPr>
            <w:rFonts w:ascii="Times New Roman" w:hAnsi="Times New Roman" w:cs="Times New Roman"/>
          </w:rPr>
          <w:fldChar w:fldCharType="begin"/>
        </w:r>
        <w:r w:rsidRPr="00D77889">
          <w:rPr>
            <w:rFonts w:ascii="Times New Roman" w:hAnsi="Times New Roman" w:cs="Times New Roman"/>
          </w:rPr>
          <w:instrText xml:space="preserve"> PAGE   \* MERGEFORMAT </w:instrText>
        </w:r>
        <w:r w:rsidRPr="00D77889">
          <w:rPr>
            <w:rFonts w:ascii="Times New Roman" w:hAnsi="Times New Roman" w:cs="Times New Roman"/>
          </w:rPr>
          <w:fldChar w:fldCharType="separate"/>
        </w:r>
        <w:r w:rsidRPr="00D77889">
          <w:rPr>
            <w:rFonts w:ascii="Times New Roman" w:hAnsi="Times New Roman" w:cs="Times New Roman"/>
            <w:noProof/>
          </w:rPr>
          <w:t>2</w:t>
        </w:r>
        <w:r w:rsidRPr="00D77889">
          <w:rPr>
            <w:rFonts w:ascii="Times New Roman" w:hAnsi="Times New Roman" w:cs="Times New Roman"/>
            <w:noProof/>
          </w:rPr>
          <w:fldChar w:fldCharType="end"/>
        </w:r>
      </w:sdtContent>
    </w:sdt>
    <w:r w:rsidRPr="00D77889">
      <w:rPr>
        <w:rFonts w:ascii="Times New Roman" w:hAnsi="Times New Roman" w:cs="Times New Roman"/>
        <w:noProof/>
      </w:rPr>
      <w:tab/>
    </w:r>
  </w:p>
  <w:p w14:paraId="0CA100AB" w14:textId="77777777" w:rsidR="00D77889" w:rsidRDefault="00D778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507A6" w14:textId="77777777" w:rsidR="00BF4EDD" w:rsidRDefault="00BF4EDD" w:rsidP="00234FFA">
      <w:pPr>
        <w:spacing w:after="0" w:line="240" w:lineRule="auto"/>
      </w:pPr>
      <w:r>
        <w:separator/>
      </w:r>
    </w:p>
  </w:footnote>
  <w:footnote w:type="continuationSeparator" w:id="0">
    <w:p w14:paraId="391CE65B" w14:textId="77777777" w:rsidR="00BF4EDD" w:rsidRDefault="00BF4EDD" w:rsidP="00234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45244" w14:textId="3A80A519" w:rsidR="00E0159D" w:rsidRPr="00E0159D" w:rsidRDefault="00E0159D" w:rsidP="00E0159D">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kern w:val="0"/>
        <w:sz w:val="20"/>
        <w:szCs w:val="20"/>
        <w:lang w:val="en"/>
        <w14:ligatures w14:val="none"/>
      </w:rPr>
    </w:pPr>
    <w:r w:rsidRPr="00E0159D">
      <w:rPr>
        <w:rFonts w:ascii="Times New Roman" w:eastAsia="Times New Roman" w:hAnsi="Times New Roman" w:cs="Times New Roman"/>
        <w:color w:val="000000"/>
        <w:kern w:val="0"/>
        <w:sz w:val="20"/>
        <w:szCs w:val="20"/>
        <w:lang w:val="en"/>
        <w14:ligatures w14:val="none"/>
      </w:rPr>
      <w:t>47CSR</w:t>
    </w:r>
    <w:r>
      <w:rPr>
        <w:rFonts w:ascii="Times New Roman" w:eastAsia="Times New Roman" w:hAnsi="Times New Roman" w:cs="Times New Roman"/>
        <w:color w:val="000000"/>
        <w:kern w:val="0"/>
        <w:sz w:val="20"/>
        <w:szCs w:val="20"/>
        <w:lang w:val="en"/>
        <w14:ligatures w14:val="none"/>
      </w:rPr>
      <w:t>5B</w:t>
    </w:r>
  </w:p>
  <w:p w14:paraId="42DA60FD" w14:textId="77777777" w:rsidR="00E0159D" w:rsidRDefault="00E0159D" w:rsidP="00E0159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B01E7"/>
    <w:multiLevelType w:val="multilevel"/>
    <w:tmpl w:val="5E487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B249A9"/>
    <w:multiLevelType w:val="multilevel"/>
    <w:tmpl w:val="302C9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B0005E"/>
    <w:multiLevelType w:val="multilevel"/>
    <w:tmpl w:val="92C4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D177E3"/>
    <w:multiLevelType w:val="multilevel"/>
    <w:tmpl w:val="3BE4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122637"/>
    <w:multiLevelType w:val="multilevel"/>
    <w:tmpl w:val="7EE2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2299287">
    <w:abstractNumId w:val="0"/>
  </w:num>
  <w:num w:numId="2" w16cid:durableId="886840869">
    <w:abstractNumId w:val="4"/>
  </w:num>
  <w:num w:numId="3" w16cid:durableId="1257666697">
    <w:abstractNumId w:val="2"/>
  </w:num>
  <w:num w:numId="4" w16cid:durableId="1571422899">
    <w:abstractNumId w:val="3"/>
  </w:num>
  <w:num w:numId="5" w16cid:durableId="2005890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148"/>
    <w:rsid w:val="00011A66"/>
    <w:rsid w:val="00041567"/>
    <w:rsid w:val="0006425F"/>
    <w:rsid w:val="00090BCF"/>
    <w:rsid w:val="000925D9"/>
    <w:rsid w:val="000A0F08"/>
    <w:rsid w:val="000B6558"/>
    <w:rsid w:val="000B6B9E"/>
    <w:rsid w:val="000C1FC7"/>
    <w:rsid w:val="000E5A65"/>
    <w:rsid w:val="000F0DC1"/>
    <w:rsid w:val="000F11B8"/>
    <w:rsid w:val="000F5CC2"/>
    <w:rsid w:val="00107CF1"/>
    <w:rsid w:val="00112762"/>
    <w:rsid w:val="00140C46"/>
    <w:rsid w:val="00163A22"/>
    <w:rsid w:val="00171E11"/>
    <w:rsid w:val="00181B40"/>
    <w:rsid w:val="001A34A7"/>
    <w:rsid w:val="001A4F14"/>
    <w:rsid w:val="001B0308"/>
    <w:rsid w:val="001B0FA5"/>
    <w:rsid w:val="001B5130"/>
    <w:rsid w:val="001D1DEA"/>
    <w:rsid w:val="001E4351"/>
    <w:rsid w:val="001F1DAC"/>
    <w:rsid w:val="00205120"/>
    <w:rsid w:val="00234FFA"/>
    <w:rsid w:val="002464AA"/>
    <w:rsid w:val="00252BB9"/>
    <w:rsid w:val="0027307B"/>
    <w:rsid w:val="0029492C"/>
    <w:rsid w:val="002A407E"/>
    <w:rsid w:val="002A55B2"/>
    <w:rsid w:val="002B7148"/>
    <w:rsid w:val="002C1AFF"/>
    <w:rsid w:val="002C4E37"/>
    <w:rsid w:val="002C7298"/>
    <w:rsid w:val="002D2E1B"/>
    <w:rsid w:val="0030341D"/>
    <w:rsid w:val="003102C6"/>
    <w:rsid w:val="0031196F"/>
    <w:rsid w:val="00334F47"/>
    <w:rsid w:val="00336086"/>
    <w:rsid w:val="003523DC"/>
    <w:rsid w:val="00395993"/>
    <w:rsid w:val="00396C73"/>
    <w:rsid w:val="003A1244"/>
    <w:rsid w:val="003B1E95"/>
    <w:rsid w:val="003B7810"/>
    <w:rsid w:val="003C5CA3"/>
    <w:rsid w:val="003D6A48"/>
    <w:rsid w:val="003F24B3"/>
    <w:rsid w:val="004044D0"/>
    <w:rsid w:val="00443D67"/>
    <w:rsid w:val="004828F2"/>
    <w:rsid w:val="004B70B5"/>
    <w:rsid w:val="004C23DD"/>
    <w:rsid w:val="004C673E"/>
    <w:rsid w:val="004F25B9"/>
    <w:rsid w:val="00506B7F"/>
    <w:rsid w:val="00511D08"/>
    <w:rsid w:val="00526582"/>
    <w:rsid w:val="00535C46"/>
    <w:rsid w:val="00540C81"/>
    <w:rsid w:val="005450D2"/>
    <w:rsid w:val="00556CD1"/>
    <w:rsid w:val="0055799D"/>
    <w:rsid w:val="00574E20"/>
    <w:rsid w:val="00576A66"/>
    <w:rsid w:val="00591292"/>
    <w:rsid w:val="00592F8A"/>
    <w:rsid w:val="005B1C5A"/>
    <w:rsid w:val="005C4902"/>
    <w:rsid w:val="005D0EB3"/>
    <w:rsid w:val="005E0EDC"/>
    <w:rsid w:val="005F0B1A"/>
    <w:rsid w:val="005F2D86"/>
    <w:rsid w:val="005F47CF"/>
    <w:rsid w:val="005F4B26"/>
    <w:rsid w:val="00621432"/>
    <w:rsid w:val="006343DF"/>
    <w:rsid w:val="00647F4B"/>
    <w:rsid w:val="0066750A"/>
    <w:rsid w:val="0066761F"/>
    <w:rsid w:val="006866B1"/>
    <w:rsid w:val="00687D80"/>
    <w:rsid w:val="006929FF"/>
    <w:rsid w:val="006B55A2"/>
    <w:rsid w:val="006E0D72"/>
    <w:rsid w:val="006F2ACE"/>
    <w:rsid w:val="006F7964"/>
    <w:rsid w:val="00710289"/>
    <w:rsid w:val="007160FB"/>
    <w:rsid w:val="00736AA7"/>
    <w:rsid w:val="007517F4"/>
    <w:rsid w:val="00753668"/>
    <w:rsid w:val="0075656A"/>
    <w:rsid w:val="00793F8B"/>
    <w:rsid w:val="007B679D"/>
    <w:rsid w:val="007E18A5"/>
    <w:rsid w:val="00831993"/>
    <w:rsid w:val="00834834"/>
    <w:rsid w:val="00880F61"/>
    <w:rsid w:val="00886C42"/>
    <w:rsid w:val="00893EC5"/>
    <w:rsid w:val="008B00FF"/>
    <w:rsid w:val="008B0502"/>
    <w:rsid w:val="008C2A49"/>
    <w:rsid w:val="008C440B"/>
    <w:rsid w:val="008C55FA"/>
    <w:rsid w:val="008C58AB"/>
    <w:rsid w:val="008D0876"/>
    <w:rsid w:val="008D376A"/>
    <w:rsid w:val="008E6AF2"/>
    <w:rsid w:val="008F238F"/>
    <w:rsid w:val="008F66F6"/>
    <w:rsid w:val="00904D56"/>
    <w:rsid w:val="009271CA"/>
    <w:rsid w:val="00952668"/>
    <w:rsid w:val="00952A61"/>
    <w:rsid w:val="009623B2"/>
    <w:rsid w:val="009864E1"/>
    <w:rsid w:val="00992A7C"/>
    <w:rsid w:val="0099795F"/>
    <w:rsid w:val="009A6D6A"/>
    <w:rsid w:val="009D13BA"/>
    <w:rsid w:val="009D5C5A"/>
    <w:rsid w:val="009F00D1"/>
    <w:rsid w:val="00A01712"/>
    <w:rsid w:val="00A10D80"/>
    <w:rsid w:val="00A201A1"/>
    <w:rsid w:val="00A23A01"/>
    <w:rsid w:val="00A26CF4"/>
    <w:rsid w:val="00A4220D"/>
    <w:rsid w:val="00A9148C"/>
    <w:rsid w:val="00AA32EB"/>
    <w:rsid w:val="00AA4167"/>
    <w:rsid w:val="00AA6C39"/>
    <w:rsid w:val="00AB10F2"/>
    <w:rsid w:val="00AB3A71"/>
    <w:rsid w:val="00AF2923"/>
    <w:rsid w:val="00B012EC"/>
    <w:rsid w:val="00B079B1"/>
    <w:rsid w:val="00B358D3"/>
    <w:rsid w:val="00B51474"/>
    <w:rsid w:val="00B610D1"/>
    <w:rsid w:val="00B8012C"/>
    <w:rsid w:val="00B97405"/>
    <w:rsid w:val="00BB4B49"/>
    <w:rsid w:val="00BD4A99"/>
    <w:rsid w:val="00BD6B71"/>
    <w:rsid w:val="00BF4EDD"/>
    <w:rsid w:val="00BF6C0A"/>
    <w:rsid w:val="00BF78ED"/>
    <w:rsid w:val="00C032C4"/>
    <w:rsid w:val="00C144F6"/>
    <w:rsid w:val="00C16896"/>
    <w:rsid w:val="00C23EA0"/>
    <w:rsid w:val="00C25B0D"/>
    <w:rsid w:val="00C30CE5"/>
    <w:rsid w:val="00C429FF"/>
    <w:rsid w:val="00C617E4"/>
    <w:rsid w:val="00C950FE"/>
    <w:rsid w:val="00CA4638"/>
    <w:rsid w:val="00CC7098"/>
    <w:rsid w:val="00CD23B3"/>
    <w:rsid w:val="00CE1DFF"/>
    <w:rsid w:val="00CF15C0"/>
    <w:rsid w:val="00CF3E49"/>
    <w:rsid w:val="00D04BDB"/>
    <w:rsid w:val="00D3348C"/>
    <w:rsid w:val="00D37B1A"/>
    <w:rsid w:val="00D77889"/>
    <w:rsid w:val="00DE4CEE"/>
    <w:rsid w:val="00E0159D"/>
    <w:rsid w:val="00E03D3D"/>
    <w:rsid w:val="00E07B17"/>
    <w:rsid w:val="00E11044"/>
    <w:rsid w:val="00E14590"/>
    <w:rsid w:val="00E2672F"/>
    <w:rsid w:val="00E76217"/>
    <w:rsid w:val="00E82582"/>
    <w:rsid w:val="00E94EDD"/>
    <w:rsid w:val="00ED6C86"/>
    <w:rsid w:val="00EF019C"/>
    <w:rsid w:val="00EF08E6"/>
    <w:rsid w:val="00F10509"/>
    <w:rsid w:val="00F410D8"/>
    <w:rsid w:val="00F472DD"/>
    <w:rsid w:val="00F56CC2"/>
    <w:rsid w:val="00F70A92"/>
    <w:rsid w:val="00F71BA6"/>
    <w:rsid w:val="00F740BC"/>
    <w:rsid w:val="00F754D9"/>
    <w:rsid w:val="00F82FE6"/>
    <w:rsid w:val="00F94080"/>
    <w:rsid w:val="00F95340"/>
    <w:rsid w:val="00FB78D1"/>
    <w:rsid w:val="00FC08CD"/>
    <w:rsid w:val="00FC3042"/>
    <w:rsid w:val="00FF27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FC11B"/>
  <w15:chartTrackingRefBased/>
  <w15:docId w15:val="{A78020B1-4B51-4B05-8443-FD75958FB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7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7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7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7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7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7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7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7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7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7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7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7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7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7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7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7148"/>
    <w:rPr>
      <w:rFonts w:eastAsiaTheme="majorEastAsia" w:cstheme="majorBidi"/>
      <w:color w:val="272727" w:themeColor="text1" w:themeTint="D8"/>
    </w:rPr>
  </w:style>
  <w:style w:type="paragraph" w:styleId="Title">
    <w:name w:val="Title"/>
    <w:basedOn w:val="Normal"/>
    <w:next w:val="Normal"/>
    <w:link w:val="TitleChar"/>
    <w:uiPriority w:val="10"/>
    <w:qFormat/>
    <w:rsid w:val="002B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7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7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7148"/>
    <w:pPr>
      <w:spacing w:before="160"/>
      <w:jc w:val="center"/>
    </w:pPr>
    <w:rPr>
      <w:i/>
      <w:iCs/>
      <w:color w:val="404040" w:themeColor="text1" w:themeTint="BF"/>
    </w:rPr>
  </w:style>
  <w:style w:type="character" w:customStyle="1" w:styleId="QuoteChar">
    <w:name w:val="Quote Char"/>
    <w:basedOn w:val="DefaultParagraphFont"/>
    <w:link w:val="Quote"/>
    <w:uiPriority w:val="29"/>
    <w:rsid w:val="002B7148"/>
    <w:rPr>
      <w:i/>
      <w:iCs/>
      <w:color w:val="404040" w:themeColor="text1" w:themeTint="BF"/>
    </w:rPr>
  </w:style>
  <w:style w:type="paragraph" w:styleId="ListParagraph">
    <w:name w:val="List Paragraph"/>
    <w:basedOn w:val="Normal"/>
    <w:uiPriority w:val="34"/>
    <w:qFormat/>
    <w:rsid w:val="002B7148"/>
    <w:pPr>
      <w:ind w:left="720"/>
      <w:contextualSpacing/>
    </w:pPr>
  </w:style>
  <w:style w:type="character" w:styleId="IntenseEmphasis">
    <w:name w:val="Intense Emphasis"/>
    <w:basedOn w:val="DefaultParagraphFont"/>
    <w:uiPriority w:val="21"/>
    <w:qFormat/>
    <w:rsid w:val="002B7148"/>
    <w:rPr>
      <w:i/>
      <w:iCs/>
      <w:color w:val="0F4761" w:themeColor="accent1" w:themeShade="BF"/>
    </w:rPr>
  </w:style>
  <w:style w:type="paragraph" w:styleId="IntenseQuote">
    <w:name w:val="Intense Quote"/>
    <w:basedOn w:val="Normal"/>
    <w:next w:val="Normal"/>
    <w:link w:val="IntenseQuoteChar"/>
    <w:uiPriority w:val="30"/>
    <w:qFormat/>
    <w:rsid w:val="002B7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7148"/>
    <w:rPr>
      <w:i/>
      <w:iCs/>
      <w:color w:val="0F4761" w:themeColor="accent1" w:themeShade="BF"/>
    </w:rPr>
  </w:style>
  <w:style w:type="character" w:styleId="IntenseReference">
    <w:name w:val="Intense Reference"/>
    <w:basedOn w:val="DefaultParagraphFont"/>
    <w:uiPriority w:val="32"/>
    <w:qFormat/>
    <w:rsid w:val="002B7148"/>
    <w:rPr>
      <w:b/>
      <w:bCs/>
      <w:smallCaps/>
      <w:color w:val="0F4761" w:themeColor="accent1" w:themeShade="BF"/>
      <w:spacing w:val="5"/>
    </w:rPr>
  </w:style>
  <w:style w:type="paragraph" w:styleId="Header">
    <w:name w:val="header"/>
    <w:basedOn w:val="Normal"/>
    <w:link w:val="HeaderChar"/>
    <w:uiPriority w:val="99"/>
    <w:unhideWhenUsed/>
    <w:rsid w:val="00234F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FFA"/>
  </w:style>
  <w:style w:type="paragraph" w:styleId="Footer">
    <w:name w:val="footer"/>
    <w:basedOn w:val="Normal"/>
    <w:link w:val="FooterChar"/>
    <w:uiPriority w:val="99"/>
    <w:unhideWhenUsed/>
    <w:rsid w:val="00234F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FFA"/>
  </w:style>
  <w:style w:type="character" w:styleId="CommentReference">
    <w:name w:val="annotation reference"/>
    <w:basedOn w:val="DefaultParagraphFont"/>
    <w:uiPriority w:val="99"/>
    <w:semiHidden/>
    <w:unhideWhenUsed/>
    <w:rsid w:val="00753668"/>
    <w:rPr>
      <w:sz w:val="16"/>
      <w:szCs w:val="16"/>
    </w:rPr>
  </w:style>
  <w:style w:type="paragraph" w:styleId="CommentText">
    <w:name w:val="annotation text"/>
    <w:basedOn w:val="Normal"/>
    <w:link w:val="CommentTextChar"/>
    <w:uiPriority w:val="99"/>
    <w:unhideWhenUsed/>
    <w:rsid w:val="00753668"/>
    <w:pPr>
      <w:spacing w:line="240" w:lineRule="auto"/>
    </w:pPr>
    <w:rPr>
      <w:sz w:val="20"/>
      <w:szCs w:val="20"/>
    </w:rPr>
  </w:style>
  <w:style w:type="character" w:customStyle="1" w:styleId="CommentTextChar">
    <w:name w:val="Comment Text Char"/>
    <w:basedOn w:val="DefaultParagraphFont"/>
    <w:link w:val="CommentText"/>
    <w:uiPriority w:val="99"/>
    <w:rsid w:val="00753668"/>
    <w:rPr>
      <w:sz w:val="20"/>
      <w:szCs w:val="20"/>
    </w:rPr>
  </w:style>
  <w:style w:type="paragraph" w:styleId="CommentSubject">
    <w:name w:val="annotation subject"/>
    <w:basedOn w:val="CommentText"/>
    <w:next w:val="CommentText"/>
    <w:link w:val="CommentSubjectChar"/>
    <w:uiPriority w:val="99"/>
    <w:semiHidden/>
    <w:unhideWhenUsed/>
    <w:rsid w:val="00753668"/>
    <w:rPr>
      <w:b/>
      <w:bCs/>
    </w:rPr>
  </w:style>
  <w:style w:type="character" w:customStyle="1" w:styleId="CommentSubjectChar">
    <w:name w:val="Comment Subject Char"/>
    <w:basedOn w:val="CommentTextChar"/>
    <w:link w:val="CommentSubject"/>
    <w:uiPriority w:val="99"/>
    <w:semiHidden/>
    <w:rsid w:val="00753668"/>
    <w:rPr>
      <w:b/>
      <w:bCs/>
      <w:sz w:val="20"/>
      <w:szCs w:val="20"/>
    </w:rPr>
  </w:style>
  <w:style w:type="paragraph" w:styleId="Revision">
    <w:name w:val="Revision"/>
    <w:hidden/>
    <w:uiPriority w:val="99"/>
    <w:semiHidden/>
    <w:rsid w:val="003F24B3"/>
    <w:pPr>
      <w:spacing w:after="0" w:line="240" w:lineRule="auto"/>
    </w:pPr>
  </w:style>
  <w:style w:type="character" w:customStyle="1" w:styleId="csef05acc">
    <w:name w:val="csef05acc"/>
    <w:basedOn w:val="DefaultParagraphFont"/>
    <w:rsid w:val="00090BCF"/>
  </w:style>
  <w:style w:type="character" w:styleId="Hyperlink">
    <w:name w:val="Hyperlink"/>
    <w:basedOn w:val="DefaultParagraphFont"/>
    <w:uiPriority w:val="99"/>
    <w:semiHidden/>
    <w:unhideWhenUsed/>
    <w:rsid w:val="00090BCF"/>
    <w:rPr>
      <w:color w:val="0000FF"/>
      <w:u w:val="single"/>
    </w:rPr>
  </w:style>
  <w:style w:type="character" w:customStyle="1" w:styleId="cs93ab6e8b">
    <w:name w:val="cs93ab6e8b"/>
    <w:basedOn w:val="DefaultParagraphFont"/>
    <w:rsid w:val="00090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087A5-E0A5-49E6-92F0-9082570A2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1994</Words>
  <Characters>11367</Characters>
  <Application>Microsoft Office Word</Application>
  <DocSecurity>0</DocSecurity>
  <Lines>94</Lines>
  <Paragraphs>26</Paragraphs>
  <ScaleCrop>false</ScaleCrop>
  <Company/>
  <LinksUpToDate>false</LinksUpToDate>
  <CharactersWithSpaces>13335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Tincher, Isaac L</cp:lastModifiedBy>
  <cp:revision>3</cp:revision>
  <dcterms:created xsi:type="dcterms:W3CDTF">2026-09-28T18:52:00Z</dcterms:created>
  <dcterms:modified xsi:type="dcterms:W3CDTF">2026-09-28T20:30:00Z</dcterms:modified>
</cp:coreProperties>
</file>