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700D8"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TITLE 58</w:t>
      </w:r>
    </w:p>
    <w:p w14:paraId="28F84E90"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LEGISLATIVE EXEMPT RULE</w:t>
      </w:r>
    </w:p>
    <w:p w14:paraId="58EAB9F6"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DEPARTMENT OF COMMERCE</w:t>
      </w:r>
    </w:p>
    <w:p w14:paraId="3FECEF6E"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DIVISION OF NATURAL RESOURCES</w:t>
      </w:r>
    </w:p>
    <w:p w14:paraId="7FAA195C" w14:textId="77777777" w:rsidR="007604EA" w:rsidRPr="00717A7E" w:rsidRDefault="007604EA" w:rsidP="00065ABC">
      <w:pPr>
        <w:widowControl/>
        <w:jc w:val="center"/>
        <w:rPr>
          <w:rFonts w:ascii="Calibri" w:eastAsia="PMingLiU" w:hAnsi="Calibri" w:cs="Calibri"/>
          <w:b/>
          <w:bCs/>
          <w:sz w:val="22"/>
          <w:szCs w:val="22"/>
        </w:rPr>
      </w:pPr>
    </w:p>
    <w:p w14:paraId="3B9BECC9" w14:textId="77777777" w:rsidR="007604EA" w:rsidRPr="00717A7E" w:rsidRDefault="007604EA" w:rsidP="00065ABC">
      <w:pPr>
        <w:widowControl/>
        <w:jc w:val="center"/>
        <w:rPr>
          <w:rFonts w:ascii="Calibri" w:eastAsia="PMingLiU" w:hAnsi="Calibri" w:cs="Calibri"/>
          <w:b/>
          <w:bCs/>
          <w:sz w:val="22"/>
          <w:szCs w:val="22"/>
        </w:rPr>
      </w:pPr>
      <w:r w:rsidRPr="00717A7E">
        <w:rPr>
          <w:rFonts w:ascii="Calibri" w:eastAsia="PMingLiU" w:hAnsi="Calibri" w:cs="Calibri"/>
          <w:b/>
          <w:bCs/>
          <w:sz w:val="22"/>
          <w:szCs w:val="22"/>
        </w:rPr>
        <w:t>SERIES 59</w:t>
      </w:r>
    </w:p>
    <w:p w14:paraId="67D7B95A" w14:textId="77777777" w:rsidR="007604EA" w:rsidRPr="00717A7E" w:rsidRDefault="007604EA" w:rsidP="00065ABC">
      <w:pPr>
        <w:widowControl/>
        <w:jc w:val="center"/>
        <w:rPr>
          <w:rFonts w:ascii="Calibri" w:eastAsia="PMingLiU" w:hAnsi="Calibri" w:cs="Calibri"/>
          <w:sz w:val="22"/>
          <w:szCs w:val="22"/>
        </w:rPr>
      </w:pPr>
      <w:r w:rsidRPr="00717A7E">
        <w:rPr>
          <w:rFonts w:ascii="Calibri" w:eastAsia="PMingLiU" w:hAnsi="Calibri" w:cs="Calibri"/>
          <w:b/>
          <w:bCs/>
          <w:sz w:val="22"/>
          <w:szCs w:val="22"/>
        </w:rPr>
        <w:t xml:space="preserve">SPECIAL WATERFOWL </w:t>
      </w:r>
      <w:r w:rsidR="00314977" w:rsidRPr="00717A7E">
        <w:rPr>
          <w:rFonts w:ascii="Calibri" w:eastAsia="PMingLiU" w:hAnsi="Calibri" w:cs="Calibri"/>
          <w:b/>
          <w:bCs/>
          <w:sz w:val="22"/>
          <w:szCs w:val="22"/>
        </w:rPr>
        <w:t xml:space="preserve">AND MIGRATORY BIRD </w:t>
      </w:r>
      <w:r w:rsidRPr="00717A7E">
        <w:rPr>
          <w:rFonts w:ascii="Calibri" w:eastAsia="PMingLiU" w:hAnsi="Calibri" w:cs="Calibri"/>
          <w:b/>
          <w:bCs/>
          <w:sz w:val="22"/>
          <w:szCs w:val="22"/>
        </w:rPr>
        <w:t>HUNTING AREAS</w:t>
      </w:r>
    </w:p>
    <w:p w14:paraId="59EEA5D5" w14:textId="77777777" w:rsidR="007604EA" w:rsidRPr="00717A7E" w:rsidRDefault="007604EA" w:rsidP="009861A9">
      <w:pPr>
        <w:widowControl/>
        <w:rPr>
          <w:rFonts w:ascii="Calibri" w:eastAsia="PMingLiU" w:hAnsi="Calibri" w:cs="Calibri"/>
          <w:sz w:val="22"/>
          <w:szCs w:val="22"/>
        </w:rPr>
      </w:pPr>
    </w:p>
    <w:p w14:paraId="335CCB0D" w14:textId="77777777" w:rsidR="007604EA" w:rsidRPr="00717A7E" w:rsidRDefault="007604EA" w:rsidP="009861A9">
      <w:pPr>
        <w:widowControl/>
        <w:rPr>
          <w:rFonts w:ascii="Calibri" w:eastAsia="PMingLiU" w:hAnsi="Calibri" w:cs="Calibri"/>
          <w:sz w:val="22"/>
          <w:szCs w:val="22"/>
        </w:rPr>
      </w:pPr>
    </w:p>
    <w:p w14:paraId="09E67011" w14:textId="77777777" w:rsidR="007604EA" w:rsidRPr="00717A7E" w:rsidRDefault="007604EA" w:rsidP="009861A9">
      <w:pPr>
        <w:widowControl/>
        <w:jc w:val="both"/>
        <w:rPr>
          <w:rFonts w:ascii="Calibri" w:eastAsia="PMingLiU" w:hAnsi="Calibri" w:cs="Calibri"/>
          <w:sz w:val="22"/>
          <w:szCs w:val="22"/>
        </w:rPr>
      </w:pPr>
      <w:r w:rsidRPr="00717A7E">
        <w:rPr>
          <w:rFonts w:ascii="Calibri" w:eastAsia="PMingLiU" w:hAnsi="Calibri" w:cs="Calibri"/>
          <w:b/>
          <w:bCs/>
          <w:sz w:val="22"/>
          <w:szCs w:val="22"/>
        </w:rPr>
        <w:t>§58-59-1.  General.</w:t>
      </w:r>
    </w:p>
    <w:p w14:paraId="6865F472" w14:textId="77777777" w:rsidR="007604EA" w:rsidRPr="00717A7E" w:rsidRDefault="007604EA" w:rsidP="009861A9">
      <w:pPr>
        <w:widowControl/>
        <w:jc w:val="both"/>
        <w:rPr>
          <w:rFonts w:ascii="Calibri" w:eastAsia="PMingLiU" w:hAnsi="Calibri" w:cs="Calibri"/>
          <w:sz w:val="22"/>
          <w:szCs w:val="22"/>
        </w:rPr>
      </w:pPr>
    </w:p>
    <w:p w14:paraId="2A5FA311" w14:textId="7BAF5783"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1.1.  Scope.  </w:t>
      </w:r>
      <w:proofErr w:type="gramStart"/>
      <w:r w:rsidR="007604EA" w:rsidRPr="00717A7E">
        <w:rPr>
          <w:rFonts w:ascii="Calibri" w:eastAsia="PMingLiU" w:hAnsi="Calibri" w:cs="Calibri"/>
          <w:sz w:val="22"/>
          <w:szCs w:val="22"/>
        </w:rPr>
        <w:t xml:space="preserve">-- </w:t>
      </w:r>
      <w:r w:rsidR="00F47B59" w:rsidRPr="00717A7E">
        <w:rPr>
          <w:rFonts w:ascii="Calibri" w:eastAsia="PMingLiU" w:hAnsi="Calibri" w:cs="Calibri"/>
          <w:sz w:val="22"/>
          <w:szCs w:val="22"/>
        </w:rPr>
        <w:t xml:space="preserve"> </w:t>
      </w:r>
      <w:r w:rsidR="007604EA" w:rsidRPr="00717A7E">
        <w:rPr>
          <w:rFonts w:ascii="Calibri" w:eastAsia="PMingLiU" w:hAnsi="Calibri" w:cs="Calibri"/>
          <w:sz w:val="22"/>
          <w:szCs w:val="22"/>
        </w:rPr>
        <w:t>This</w:t>
      </w:r>
      <w:proofErr w:type="gramEnd"/>
      <w:r w:rsidR="007604EA" w:rsidRPr="00717A7E">
        <w:rPr>
          <w:rFonts w:ascii="Calibri" w:eastAsia="PMingLiU" w:hAnsi="Calibri" w:cs="Calibri"/>
          <w:sz w:val="22"/>
          <w:szCs w:val="22"/>
        </w:rPr>
        <w:t xml:space="preserve"> regulation establishes provisions for hunting waterfowl </w:t>
      </w:r>
      <w:r w:rsidR="003D6E19" w:rsidRPr="00717A7E">
        <w:rPr>
          <w:rFonts w:ascii="Calibri" w:eastAsia="PMingLiU" w:hAnsi="Calibri" w:cs="Calibri"/>
          <w:sz w:val="22"/>
          <w:szCs w:val="22"/>
        </w:rPr>
        <w:t>and migratory game birds</w:t>
      </w:r>
      <w:r w:rsidR="003D6E19" w:rsidRPr="00717A7E">
        <w:rPr>
          <w:rFonts w:ascii="Calibri" w:eastAsia="PMingLiU" w:hAnsi="Calibri" w:cs="Calibri"/>
          <w:b/>
          <w:sz w:val="22"/>
          <w:szCs w:val="22"/>
        </w:rPr>
        <w:t xml:space="preserve"> </w:t>
      </w:r>
      <w:r w:rsidR="007604EA" w:rsidRPr="00717A7E">
        <w:rPr>
          <w:rFonts w:ascii="Calibri" w:eastAsia="PMingLiU" w:hAnsi="Calibri" w:cs="Calibri"/>
          <w:b/>
          <w:sz w:val="22"/>
          <w:szCs w:val="22"/>
        </w:rPr>
        <w:t>i</w:t>
      </w:r>
      <w:r w:rsidR="007604EA" w:rsidRPr="00717A7E">
        <w:rPr>
          <w:rFonts w:ascii="Calibri" w:eastAsia="PMingLiU" w:hAnsi="Calibri" w:cs="Calibri"/>
          <w:sz w:val="22"/>
          <w:szCs w:val="22"/>
        </w:rPr>
        <w:t>n specified areas of this State.</w:t>
      </w:r>
    </w:p>
    <w:p w14:paraId="31FF7B00" w14:textId="77777777" w:rsidR="007604EA" w:rsidRPr="00717A7E" w:rsidRDefault="007604EA" w:rsidP="009861A9">
      <w:pPr>
        <w:widowControl/>
        <w:jc w:val="both"/>
        <w:rPr>
          <w:rFonts w:ascii="Calibri" w:eastAsia="PMingLiU" w:hAnsi="Calibri" w:cs="Calibri"/>
          <w:sz w:val="22"/>
          <w:szCs w:val="22"/>
        </w:rPr>
      </w:pPr>
    </w:p>
    <w:p w14:paraId="311E6ED7" w14:textId="3E76168E"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1.2.  Authority</w:t>
      </w:r>
      <w:r w:rsidR="00BC0CCB" w:rsidRPr="00717A7E">
        <w:rPr>
          <w:rFonts w:ascii="Calibri" w:eastAsia="PMingLiU" w:hAnsi="Calibri" w:cs="Calibri"/>
          <w:sz w:val="22"/>
          <w:szCs w:val="22"/>
        </w:rPr>
        <w:t xml:space="preserve">.  </w:t>
      </w:r>
      <w:proofErr w:type="gramStart"/>
      <w:r w:rsidR="00BC0CCB" w:rsidRPr="00717A7E">
        <w:rPr>
          <w:rFonts w:ascii="Calibri" w:eastAsia="PMingLiU" w:hAnsi="Calibri" w:cs="Calibri"/>
          <w:sz w:val="22"/>
          <w:szCs w:val="22"/>
        </w:rPr>
        <w:t>--  W.</w:t>
      </w:r>
      <w:proofErr w:type="gramEnd"/>
      <w:r w:rsidR="00BC0CCB" w:rsidRPr="00717A7E">
        <w:rPr>
          <w:rFonts w:ascii="Calibri" w:eastAsia="PMingLiU" w:hAnsi="Calibri" w:cs="Calibri"/>
          <w:sz w:val="22"/>
          <w:szCs w:val="22"/>
        </w:rPr>
        <w:t xml:space="preserve"> Va. Code</w:t>
      </w:r>
      <w:r w:rsidR="00712FFD" w:rsidRPr="003521A6">
        <w:rPr>
          <w:rFonts w:ascii="Calibri" w:eastAsia="PMingLiU" w:hAnsi="Calibri" w:cs="Calibri"/>
          <w:sz w:val="22"/>
          <w:szCs w:val="22"/>
        </w:rPr>
        <w:t xml:space="preserve"> §§</w:t>
      </w:r>
      <w:r w:rsidR="00712FFD" w:rsidRPr="00EF61C7">
        <w:rPr>
          <w:rFonts w:ascii="Calibri" w:eastAsia="PMingLiU" w:hAnsi="Calibri" w:cs="Calibri"/>
          <w:sz w:val="22"/>
          <w:szCs w:val="22"/>
        </w:rPr>
        <w:t>20-1-17(b)(7) and 29A-1-3(c).</w:t>
      </w:r>
    </w:p>
    <w:p w14:paraId="778EFEA6" w14:textId="77777777" w:rsidR="007604EA" w:rsidRPr="00717A7E" w:rsidRDefault="007604EA" w:rsidP="009861A9">
      <w:pPr>
        <w:widowControl/>
        <w:jc w:val="both"/>
        <w:rPr>
          <w:rFonts w:ascii="Calibri" w:eastAsia="PMingLiU" w:hAnsi="Calibri" w:cs="Calibri"/>
          <w:sz w:val="22"/>
          <w:szCs w:val="22"/>
        </w:rPr>
      </w:pPr>
    </w:p>
    <w:p w14:paraId="43CC309F" w14:textId="2C540114"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1.3.  Filing Date.  </w:t>
      </w:r>
      <w:proofErr w:type="gramStart"/>
      <w:r w:rsidR="007604EA" w:rsidRPr="00B414A8">
        <w:rPr>
          <w:rFonts w:ascii="Calibri" w:eastAsia="PMingLiU" w:hAnsi="Calibri" w:cs="Calibri"/>
          <w:sz w:val="22"/>
          <w:szCs w:val="22"/>
        </w:rPr>
        <w:t xml:space="preserve">--  </w:t>
      </w:r>
      <w:r w:rsidR="001F6A9A" w:rsidRPr="0068054D">
        <w:rPr>
          <w:rFonts w:ascii="Calibri" w:eastAsia="PMingLiU" w:hAnsi="Calibri" w:cs="Calibri"/>
          <w:sz w:val="22"/>
          <w:szCs w:val="22"/>
        </w:rPr>
        <w:t>August</w:t>
      </w:r>
      <w:proofErr w:type="gramEnd"/>
      <w:r w:rsidR="001F6A9A" w:rsidRPr="0068054D">
        <w:rPr>
          <w:rFonts w:ascii="Calibri" w:eastAsia="PMingLiU" w:hAnsi="Calibri" w:cs="Calibri"/>
          <w:sz w:val="22"/>
          <w:szCs w:val="22"/>
        </w:rPr>
        <w:t xml:space="preserve"> 26</w:t>
      </w:r>
      <w:r w:rsidR="001F6A9A">
        <w:rPr>
          <w:rFonts w:ascii="Calibri" w:eastAsia="PMingLiU" w:hAnsi="Calibri" w:cs="Calibri"/>
          <w:sz w:val="22"/>
          <w:szCs w:val="22"/>
        </w:rPr>
        <w:t>, 202</w:t>
      </w:r>
      <w:r w:rsidR="00564558" w:rsidRPr="0068054D">
        <w:rPr>
          <w:rFonts w:ascii="Calibri" w:eastAsia="PMingLiU" w:hAnsi="Calibri" w:cs="Calibri"/>
          <w:sz w:val="22"/>
          <w:szCs w:val="22"/>
        </w:rPr>
        <w:t>6</w:t>
      </w:r>
      <w:r w:rsidR="00683101" w:rsidRPr="0068054D">
        <w:rPr>
          <w:rFonts w:ascii="Calibri" w:eastAsia="PMingLiU" w:hAnsi="Calibri" w:cs="Calibri"/>
          <w:sz w:val="22"/>
          <w:szCs w:val="22"/>
        </w:rPr>
        <w:t>.</w:t>
      </w:r>
    </w:p>
    <w:p w14:paraId="0B722998" w14:textId="77777777" w:rsidR="007604EA" w:rsidRPr="00717A7E" w:rsidRDefault="007604EA" w:rsidP="009861A9">
      <w:pPr>
        <w:widowControl/>
        <w:jc w:val="both"/>
        <w:rPr>
          <w:rFonts w:ascii="Calibri" w:eastAsia="PMingLiU" w:hAnsi="Calibri" w:cs="Calibri"/>
          <w:sz w:val="22"/>
          <w:szCs w:val="22"/>
        </w:rPr>
      </w:pPr>
    </w:p>
    <w:p w14:paraId="35B259ED" w14:textId="2DBA23D3" w:rsidR="007604EA" w:rsidRPr="00AE2B52"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1.4.  Effective Date.  </w:t>
      </w:r>
      <w:proofErr w:type="gramStart"/>
      <w:r w:rsidR="007604EA" w:rsidRPr="00717A7E">
        <w:rPr>
          <w:rFonts w:ascii="Calibri" w:eastAsia="PMingLiU" w:hAnsi="Calibri" w:cs="Calibri"/>
          <w:sz w:val="22"/>
          <w:szCs w:val="22"/>
        </w:rPr>
        <w:t xml:space="preserve">--  </w:t>
      </w:r>
      <w:r w:rsidR="00F63A9B" w:rsidRPr="001F6A9A">
        <w:rPr>
          <w:rFonts w:ascii="Calibri" w:eastAsia="PMingLiU" w:hAnsi="Calibri" w:cs="Calibri"/>
          <w:sz w:val="22"/>
          <w:szCs w:val="22"/>
        </w:rPr>
        <w:t>September</w:t>
      </w:r>
      <w:proofErr w:type="gramEnd"/>
      <w:r w:rsidR="00F63A9B" w:rsidRPr="001F6A9A">
        <w:rPr>
          <w:rFonts w:ascii="Calibri" w:eastAsia="PMingLiU" w:hAnsi="Calibri" w:cs="Calibri"/>
          <w:sz w:val="22"/>
          <w:szCs w:val="22"/>
        </w:rPr>
        <w:t xml:space="preserve"> </w:t>
      </w:r>
      <w:r w:rsidR="001F6A9A">
        <w:rPr>
          <w:rFonts w:ascii="Calibri" w:eastAsia="PMingLiU" w:hAnsi="Calibri" w:cs="Calibri"/>
          <w:sz w:val="22"/>
          <w:szCs w:val="22"/>
        </w:rPr>
        <w:t>1</w:t>
      </w:r>
      <w:r w:rsidR="00F63A9B" w:rsidRPr="001F6A9A">
        <w:rPr>
          <w:rFonts w:ascii="Calibri" w:eastAsia="PMingLiU" w:hAnsi="Calibri" w:cs="Calibri"/>
          <w:sz w:val="22"/>
          <w:szCs w:val="22"/>
        </w:rPr>
        <w:t xml:space="preserve">, </w:t>
      </w:r>
      <w:r w:rsidR="00856A4A" w:rsidRPr="001F6A9A">
        <w:rPr>
          <w:rFonts w:ascii="Calibri" w:eastAsia="PMingLiU" w:hAnsi="Calibri" w:cs="Calibri"/>
          <w:sz w:val="22"/>
          <w:szCs w:val="22"/>
        </w:rPr>
        <w:t>202</w:t>
      </w:r>
      <w:r w:rsidR="00564558" w:rsidRPr="0068054D">
        <w:rPr>
          <w:rFonts w:ascii="Calibri" w:eastAsia="PMingLiU" w:hAnsi="Calibri" w:cs="Calibri"/>
          <w:sz w:val="22"/>
          <w:szCs w:val="22"/>
        </w:rPr>
        <w:t>6</w:t>
      </w:r>
      <w:r w:rsidR="003D6E19" w:rsidRPr="0068054D">
        <w:rPr>
          <w:rFonts w:ascii="Calibri" w:eastAsia="PMingLiU" w:hAnsi="Calibri" w:cs="Calibri"/>
          <w:sz w:val="22"/>
          <w:szCs w:val="22"/>
        </w:rPr>
        <w:t>.</w:t>
      </w:r>
    </w:p>
    <w:p w14:paraId="1630AB4C" w14:textId="77777777" w:rsidR="007604EA" w:rsidRPr="00717A7E" w:rsidRDefault="007604EA" w:rsidP="009861A9">
      <w:pPr>
        <w:widowControl/>
        <w:jc w:val="both"/>
        <w:rPr>
          <w:rFonts w:ascii="Calibri" w:eastAsia="PMingLiU" w:hAnsi="Calibri" w:cs="Calibri"/>
          <w:sz w:val="22"/>
          <w:szCs w:val="22"/>
        </w:rPr>
      </w:pPr>
    </w:p>
    <w:p w14:paraId="6428400C" w14:textId="77777777" w:rsidR="007604EA" w:rsidRPr="00717A7E" w:rsidRDefault="007604EA" w:rsidP="009861A9">
      <w:pPr>
        <w:widowControl/>
        <w:jc w:val="both"/>
        <w:rPr>
          <w:rFonts w:ascii="Calibri" w:eastAsia="PMingLiU" w:hAnsi="Calibri" w:cs="Calibri"/>
          <w:sz w:val="22"/>
          <w:szCs w:val="22"/>
        </w:rPr>
      </w:pPr>
      <w:r w:rsidRPr="00717A7E">
        <w:rPr>
          <w:rFonts w:ascii="Calibri" w:eastAsia="PMingLiU" w:hAnsi="Calibri" w:cs="Calibri"/>
          <w:b/>
          <w:bCs/>
          <w:sz w:val="22"/>
          <w:szCs w:val="22"/>
        </w:rPr>
        <w:t>§58-59-2.  Definitions.</w:t>
      </w:r>
    </w:p>
    <w:p w14:paraId="772E0A76" w14:textId="77777777" w:rsidR="007604EA" w:rsidRPr="00717A7E" w:rsidRDefault="007604EA" w:rsidP="009861A9">
      <w:pPr>
        <w:widowControl/>
        <w:jc w:val="both"/>
        <w:rPr>
          <w:rFonts w:ascii="Calibri" w:eastAsia="PMingLiU" w:hAnsi="Calibri" w:cs="Calibri"/>
          <w:sz w:val="22"/>
          <w:szCs w:val="22"/>
        </w:rPr>
      </w:pPr>
    </w:p>
    <w:p w14:paraId="3C54459B" w14:textId="3223A33F"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2.1.  All terms shall have the meaning prescribed in the </w:t>
      </w:r>
      <w:r w:rsidR="00683101" w:rsidRPr="00717A7E">
        <w:rPr>
          <w:rFonts w:ascii="Calibri" w:eastAsia="PMingLiU" w:hAnsi="Calibri" w:cs="Calibri"/>
          <w:sz w:val="22"/>
          <w:szCs w:val="22"/>
        </w:rPr>
        <w:t xml:space="preserve">W. Va. </w:t>
      </w:r>
      <w:r w:rsidR="007604EA" w:rsidRPr="00717A7E">
        <w:rPr>
          <w:rFonts w:ascii="Calibri" w:eastAsia="PMingLiU" w:hAnsi="Calibri" w:cs="Calibri"/>
          <w:sz w:val="22"/>
          <w:szCs w:val="22"/>
        </w:rPr>
        <w:t>Code of State Rules,</w:t>
      </w:r>
      <w:r w:rsidR="00314977" w:rsidRPr="00717A7E">
        <w:rPr>
          <w:rFonts w:ascii="Calibri" w:eastAsia="PMingLiU" w:hAnsi="Calibri" w:cs="Calibri"/>
          <w:sz w:val="22"/>
          <w:szCs w:val="22"/>
        </w:rPr>
        <w:t xml:space="preserve"> </w:t>
      </w:r>
      <w:r w:rsidR="00683101" w:rsidRPr="00717A7E">
        <w:rPr>
          <w:rFonts w:ascii="Calibri" w:eastAsia="PMingLiU" w:hAnsi="Calibri" w:cs="Calibri"/>
          <w:sz w:val="22"/>
          <w:szCs w:val="22"/>
        </w:rPr>
        <w:t xml:space="preserve">Title 58 Series 56, </w:t>
      </w:r>
      <w:r w:rsidR="00314977" w:rsidRPr="00717A7E">
        <w:rPr>
          <w:rFonts w:ascii="Calibri" w:eastAsia="PMingLiU" w:hAnsi="Calibri" w:cs="Calibri"/>
          <w:sz w:val="22"/>
          <w:szCs w:val="22"/>
        </w:rPr>
        <w:t>Special Migratory Bird Hunting</w:t>
      </w:r>
      <w:r w:rsidR="00683101" w:rsidRPr="00717A7E">
        <w:rPr>
          <w:rFonts w:ascii="Calibri" w:eastAsia="PMingLiU" w:hAnsi="Calibri" w:cs="Calibri"/>
          <w:sz w:val="22"/>
          <w:szCs w:val="22"/>
        </w:rPr>
        <w:t xml:space="preserve">, </w:t>
      </w:r>
      <w:r w:rsidR="00314977" w:rsidRPr="00717A7E">
        <w:rPr>
          <w:rFonts w:ascii="Calibri" w:eastAsia="PMingLiU" w:hAnsi="Calibri" w:cs="Calibri"/>
          <w:sz w:val="22"/>
          <w:szCs w:val="22"/>
        </w:rPr>
        <w:t xml:space="preserve">and </w:t>
      </w:r>
      <w:r w:rsidR="00683101" w:rsidRPr="00717A7E">
        <w:rPr>
          <w:rFonts w:ascii="Calibri" w:eastAsia="PMingLiU" w:hAnsi="Calibri" w:cs="Calibri"/>
          <w:sz w:val="22"/>
          <w:szCs w:val="22"/>
        </w:rPr>
        <w:t xml:space="preserve">Title 58 Series 58, </w:t>
      </w:r>
      <w:r w:rsidR="007604EA" w:rsidRPr="00717A7E">
        <w:rPr>
          <w:rFonts w:ascii="Calibri" w:eastAsia="PMingLiU" w:hAnsi="Calibri" w:cs="Calibri"/>
          <w:sz w:val="22"/>
          <w:szCs w:val="22"/>
        </w:rPr>
        <w:t>Special Waterfowl Hunting.</w:t>
      </w:r>
    </w:p>
    <w:p w14:paraId="07FF2527" w14:textId="77777777" w:rsidR="007604EA" w:rsidRPr="00717A7E" w:rsidRDefault="007604EA" w:rsidP="009861A9">
      <w:pPr>
        <w:widowControl/>
        <w:jc w:val="both"/>
        <w:rPr>
          <w:rFonts w:ascii="Calibri" w:eastAsia="PMingLiU" w:hAnsi="Calibri" w:cs="Calibri"/>
          <w:sz w:val="22"/>
          <w:szCs w:val="22"/>
        </w:rPr>
      </w:pPr>
    </w:p>
    <w:p w14:paraId="6240F47A" w14:textId="77777777" w:rsidR="007604EA" w:rsidRPr="00717A7E" w:rsidRDefault="007604EA" w:rsidP="009861A9">
      <w:pPr>
        <w:widowControl/>
        <w:jc w:val="both"/>
        <w:rPr>
          <w:rFonts w:ascii="Calibri" w:eastAsia="PMingLiU" w:hAnsi="Calibri" w:cs="Calibri"/>
          <w:sz w:val="22"/>
          <w:szCs w:val="22"/>
        </w:rPr>
      </w:pPr>
      <w:r w:rsidRPr="00717A7E">
        <w:rPr>
          <w:rFonts w:ascii="Calibri" w:eastAsia="PMingLiU" w:hAnsi="Calibri" w:cs="Calibri"/>
          <w:b/>
          <w:bCs/>
          <w:sz w:val="22"/>
          <w:szCs w:val="22"/>
        </w:rPr>
        <w:t>§58-59-3.  McClintic Wildlife Management Area.</w:t>
      </w:r>
    </w:p>
    <w:p w14:paraId="70EFC5B5" w14:textId="77777777" w:rsidR="007604EA" w:rsidRPr="00717A7E" w:rsidRDefault="007604EA" w:rsidP="009861A9">
      <w:pPr>
        <w:widowControl/>
        <w:jc w:val="both"/>
        <w:rPr>
          <w:rFonts w:ascii="Calibri" w:eastAsia="PMingLiU" w:hAnsi="Calibri" w:cs="Calibri"/>
          <w:sz w:val="22"/>
          <w:szCs w:val="22"/>
        </w:rPr>
      </w:pPr>
    </w:p>
    <w:p w14:paraId="3980A558" w14:textId="00B815AB" w:rsidR="007604EA" w:rsidRPr="004E2F67"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3.1.  </w:t>
      </w:r>
      <w:r w:rsidR="007604EA" w:rsidRPr="004E2F67">
        <w:rPr>
          <w:rFonts w:ascii="Calibri" w:eastAsia="PMingLiU" w:hAnsi="Calibri" w:cs="Calibri"/>
          <w:sz w:val="22"/>
          <w:szCs w:val="22"/>
        </w:rPr>
        <w:t xml:space="preserve">The provisions of the </w:t>
      </w:r>
      <w:r w:rsidR="00170012" w:rsidRPr="004E2F67">
        <w:rPr>
          <w:rFonts w:ascii="Calibri" w:eastAsia="PMingLiU" w:hAnsi="Calibri" w:cs="Calibri"/>
          <w:sz w:val="22"/>
          <w:szCs w:val="22"/>
        </w:rPr>
        <w:t xml:space="preserve">W. Va. </w:t>
      </w:r>
      <w:r w:rsidR="007604EA" w:rsidRPr="004E2F67">
        <w:rPr>
          <w:rFonts w:ascii="Calibri" w:eastAsia="PMingLiU" w:hAnsi="Calibri" w:cs="Calibri"/>
          <w:sz w:val="22"/>
          <w:szCs w:val="22"/>
        </w:rPr>
        <w:t xml:space="preserve">Code of State Rules, </w:t>
      </w:r>
      <w:r w:rsidR="00170012" w:rsidRPr="004E2F67">
        <w:rPr>
          <w:rFonts w:ascii="Calibri" w:eastAsia="PMingLiU" w:hAnsi="Calibri" w:cs="Calibri"/>
          <w:sz w:val="22"/>
          <w:szCs w:val="22"/>
        </w:rPr>
        <w:t>Title 58 Series 57</w:t>
      </w:r>
      <w:r w:rsidR="00903777" w:rsidRPr="004E2F67">
        <w:rPr>
          <w:rFonts w:ascii="Calibri" w:eastAsia="PMingLiU" w:hAnsi="Calibri" w:cs="Calibri"/>
          <w:sz w:val="22"/>
          <w:szCs w:val="22"/>
        </w:rPr>
        <w:t>, Special Migratory Game Bird Hunting,</w:t>
      </w:r>
      <w:r w:rsidR="00170012" w:rsidRPr="004E2F67">
        <w:rPr>
          <w:rFonts w:ascii="Calibri" w:eastAsia="PMingLiU" w:hAnsi="Calibri" w:cs="Calibri"/>
          <w:sz w:val="22"/>
          <w:szCs w:val="22"/>
        </w:rPr>
        <w:t xml:space="preserve"> and Title 58 Series 58</w:t>
      </w:r>
      <w:r w:rsidR="00903777" w:rsidRPr="004E2F67">
        <w:rPr>
          <w:rFonts w:ascii="Calibri" w:eastAsia="PMingLiU" w:hAnsi="Calibri" w:cs="Calibri"/>
          <w:sz w:val="22"/>
          <w:szCs w:val="22"/>
        </w:rPr>
        <w:t>, Special Waterfowl Hunting,</w:t>
      </w:r>
      <w:r w:rsidR="00170012" w:rsidRPr="004E2F67">
        <w:rPr>
          <w:rFonts w:ascii="Calibri" w:eastAsia="PMingLiU" w:hAnsi="Calibri" w:cs="Calibri"/>
          <w:sz w:val="22"/>
          <w:szCs w:val="22"/>
        </w:rPr>
        <w:t xml:space="preserve"> </w:t>
      </w:r>
      <w:r w:rsidR="007604EA" w:rsidRPr="004E2F67">
        <w:rPr>
          <w:rFonts w:ascii="Calibri" w:eastAsia="PMingLiU" w:hAnsi="Calibri" w:cs="Calibri"/>
          <w:sz w:val="22"/>
          <w:szCs w:val="22"/>
        </w:rPr>
        <w:t>are in effect at the McClintic Wildlife Management Area, except as provided in Sections 3.2</w:t>
      </w:r>
      <w:r w:rsidR="00AD6107" w:rsidRPr="004E2F67">
        <w:rPr>
          <w:rFonts w:ascii="Calibri" w:eastAsia="PMingLiU" w:hAnsi="Calibri" w:cs="Calibri"/>
          <w:sz w:val="22"/>
          <w:szCs w:val="22"/>
        </w:rPr>
        <w:t>.</w:t>
      </w:r>
      <w:r w:rsidR="007604EA" w:rsidRPr="004E2F67">
        <w:rPr>
          <w:rFonts w:ascii="Calibri" w:eastAsia="PMingLiU" w:hAnsi="Calibri" w:cs="Calibri"/>
          <w:sz w:val="22"/>
          <w:szCs w:val="22"/>
        </w:rPr>
        <w:t xml:space="preserve"> through 3.5</w:t>
      </w:r>
      <w:r w:rsidR="00AD6107" w:rsidRPr="004E2F67">
        <w:rPr>
          <w:rFonts w:ascii="Calibri" w:eastAsia="PMingLiU" w:hAnsi="Calibri" w:cs="Calibri"/>
          <w:sz w:val="22"/>
          <w:szCs w:val="22"/>
        </w:rPr>
        <w:t>.</w:t>
      </w:r>
      <w:r w:rsidR="007604EA" w:rsidRPr="004E2F67">
        <w:rPr>
          <w:rFonts w:ascii="Calibri" w:eastAsia="PMingLiU" w:hAnsi="Calibri" w:cs="Calibri"/>
          <w:sz w:val="22"/>
          <w:szCs w:val="22"/>
        </w:rPr>
        <w:t xml:space="preserve"> of these regulations.</w:t>
      </w:r>
    </w:p>
    <w:p w14:paraId="1753ECB9" w14:textId="77777777" w:rsidR="007604EA" w:rsidRPr="004E2F67" w:rsidRDefault="007604EA" w:rsidP="009861A9">
      <w:pPr>
        <w:widowControl/>
        <w:jc w:val="both"/>
        <w:rPr>
          <w:rFonts w:ascii="Calibri" w:eastAsia="PMingLiU" w:hAnsi="Calibri" w:cs="Calibri"/>
          <w:sz w:val="22"/>
          <w:szCs w:val="22"/>
        </w:rPr>
      </w:pPr>
    </w:p>
    <w:p w14:paraId="09AD4130" w14:textId="125E2672" w:rsidR="007604EA" w:rsidRPr="00D00081" w:rsidRDefault="006F5BB0" w:rsidP="009861A9">
      <w:pPr>
        <w:widowControl/>
        <w:jc w:val="both"/>
        <w:rPr>
          <w:rFonts w:ascii="Calibri" w:eastAsia="PMingLiU" w:hAnsi="Calibri" w:cs="Calibri"/>
          <w:sz w:val="22"/>
          <w:szCs w:val="22"/>
        </w:rPr>
      </w:pPr>
      <w:r w:rsidRPr="004E2F67">
        <w:rPr>
          <w:rFonts w:ascii="Calibri" w:eastAsia="PMingLiU" w:hAnsi="Calibri" w:cs="Calibri"/>
          <w:sz w:val="22"/>
          <w:szCs w:val="22"/>
        </w:rPr>
        <w:tab/>
      </w:r>
      <w:r w:rsidR="007604EA" w:rsidRPr="004E2F67">
        <w:rPr>
          <w:rFonts w:ascii="Calibri" w:eastAsia="PMingLiU" w:hAnsi="Calibri" w:cs="Calibri"/>
          <w:sz w:val="22"/>
          <w:szCs w:val="22"/>
        </w:rPr>
        <w:t xml:space="preserve">3.2.  Hunting in the controlled waterfowl hunting area is restricted to waterfowl hunting from State-controlled blinds </w:t>
      </w:r>
      <w:r w:rsidR="00036AD0" w:rsidRPr="004E2F67">
        <w:rPr>
          <w:rFonts w:ascii="Calibri" w:eastAsia="PMingLiU" w:hAnsi="Calibri" w:cs="Calibri"/>
          <w:sz w:val="22"/>
          <w:szCs w:val="22"/>
        </w:rPr>
        <w:t xml:space="preserve">or shooting stations </w:t>
      </w:r>
      <w:r w:rsidR="007604EA" w:rsidRPr="004E2F67">
        <w:rPr>
          <w:rFonts w:ascii="Calibri" w:eastAsia="PMingLiU" w:hAnsi="Calibri" w:cs="Calibri"/>
          <w:sz w:val="22"/>
          <w:szCs w:val="22"/>
        </w:rPr>
        <w:t xml:space="preserve">during the period commencing on October </w:t>
      </w:r>
      <w:r w:rsidR="00D50BF3" w:rsidRPr="0068054D">
        <w:rPr>
          <w:rFonts w:ascii="Calibri" w:eastAsia="PMingLiU" w:hAnsi="Calibri" w:cs="Calibri"/>
          <w:sz w:val="22"/>
          <w:szCs w:val="22"/>
        </w:rPr>
        <w:t>3</w:t>
      </w:r>
      <w:r w:rsidR="00210F36" w:rsidRPr="0068054D">
        <w:rPr>
          <w:rFonts w:ascii="Calibri" w:eastAsia="PMingLiU" w:hAnsi="Calibri" w:cs="Calibri"/>
          <w:sz w:val="22"/>
          <w:szCs w:val="22"/>
        </w:rPr>
        <w:t xml:space="preserve">, </w:t>
      </w:r>
      <w:proofErr w:type="gramStart"/>
      <w:r w:rsidR="00210F36" w:rsidRPr="0068054D">
        <w:rPr>
          <w:rFonts w:ascii="Calibri" w:eastAsia="PMingLiU" w:hAnsi="Calibri" w:cs="Calibri"/>
          <w:sz w:val="22"/>
          <w:szCs w:val="22"/>
        </w:rPr>
        <w:t>202</w:t>
      </w:r>
      <w:r w:rsidR="00D50BF3" w:rsidRPr="0068054D">
        <w:rPr>
          <w:rFonts w:ascii="Calibri" w:eastAsia="PMingLiU" w:hAnsi="Calibri" w:cs="Calibri"/>
          <w:sz w:val="22"/>
          <w:szCs w:val="22"/>
        </w:rPr>
        <w:t>6</w:t>
      </w:r>
      <w:proofErr w:type="gramEnd"/>
      <w:r w:rsidR="00C47E1D" w:rsidRPr="00AE2B52">
        <w:rPr>
          <w:rFonts w:ascii="Calibri" w:eastAsia="PMingLiU" w:hAnsi="Calibri" w:cs="Calibri"/>
          <w:sz w:val="22"/>
          <w:szCs w:val="22"/>
        </w:rPr>
        <w:t xml:space="preserve"> </w:t>
      </w:r>
      <w:r w:rsidR="007604EA" w:rsidRPr="00AE2B52">
        <w:rPr>
          <w:rFonts w:ascii="Calibri" w:eastAsia="PMingLiU" w:hAnsi="Calibri" w:cs="Calibri"/>
          <w:sz w:val="22"/>
          <w:szCs w:val="22"/>
        </w:rPr>
        <w:t>a</w:t>
      </w:r>
      <w:r w:rsidR="007604EA" w:rsidRPr="004E2F67">
        <w:rPr>
          <w:rFonts w:ascii="Calibri" w:eastAsia="PMingLiU" w:hAnsi="Calibri" w:cs="Calibri"/>
          <w:sz w:val="22"/>
          <w:szCs w:val="22"/>
        </w:rPr>
        <w:t xml:space="preserve">nd ending on </w:t>
      </w:r>
      <w:r w:rsidR="007604EA" w:rsidRPr="001F6A9A">
        <w:rPr>
          <w:rFonts w:ascii="Calibri" w:eastAsia="PMingLiU" w:hAnsi="Calibri" w:cs="Calibri"/>
          <w:sz w:val="22"/>
          <w:szCs w:val="22"/>
        </w:rPr>
        <w:t>October</w:t>
      </w:r>
      <w:r w:rsidR="001F6A9A" w:rsidRPr="001F6A9A">
        <w:rPr>
          <w:rFonts w:ascii="Calibri" w:eastAsia="PMingLiU" w:hAnsi="Calibri" w:cs="Calibri"/>
          <w:sz w:val="22"/>
          <w:szCs w:val="22"/>
        </w:rPr>
        <w:t xml:space="preserve"> </w:t>
      </w:r>
      <w:r w:rsidR="00D50BF3" w:rsidRPr="0068054D">
        <w:rPr>
          <w:rFonts w:ascii="Calibri" w:eastAsia="PMingLiU" w:hAnsi="Calibri" w:cs="Calibri"/>
          <w:sz w:val="22"/>
          <w:szCs w:val="22"/>
        </w:rPr>
        <w:t>11</w:t>
      </w:r>
      <w:r w:rsidR="00210F36" w:rsidRPr="0068054D">
        <w:rPr>
          <w:rFonts w:ascii="Calibri" w:eastAsia="PMingLiU" w:hAnsi="Calibri" w:cs="Calibri"/>
          <w:sz w:val="22"/>
          <w:szCs w:val="22"/>
        </w:rPr>
        <w:t xml:space="preserve">, </w:t>
      </w:r>
      <w:proofErr w:type="gramStart"/>
      <w:r w:rsidR="00210F36" w:rsidRPr="0068054D">
        <w:rPr>
          <w:rFonts w:ascii="Calibri" w:eastAsia="PMingLiU" w:hAnsi="Calibri" w:cs="Calibri"/>
          <w:sz w:val="22"/>
          <w:szCs w:val="22"/>
        </w:rPr>
        <w:t>202</w:t>
      </w:r>
      <w:r w:rsidR="00D50BF3" w:rsidRPr="0068054D">
        <w:rPr>
          <w:rFonts w:ascii="Calibri" w:eastAsia="PMingLiU" w:hAnsi="Calibri" w:cs="Calibri"/>
          <w:sz w:val="22"/>
          <w:szCs w:val="22"/>
        </w:rPr>
        <w:t>6</w:t>
      </w:r>
      <w:proofErr w:type="gramEnd"/>
      <w:r w:rsidR="00C47E1D" w:rsidRPr="00AE2B52">
        <w:rPr>
          <w:rFonts w:ascii="Calibri" w:eastAsia="PMingLiU" w:hAnsi="Calibri" w:cs="Calibri"/>
          <w:sz w:val="22"/>
          <w:szCs w:val="22"/>
        </w:rPr>
        <w:t xml:space="preserve"> </w:t>
      </w:r>
      <w:r w:rsidR="007604EA" w:rsidRPr="00AE2B52">
        <w:rPr>
          <w:rFonts w:ascii="Calibri" w:eastAsia="PMingLiU" w:hAnsi="Calibri" w:cs="Calibri"/>
          <w:sz w:val="22"/>
          <w:szCs w:val="22"/>
        </w:rPr>
        <w:t>even</w:t>
      </w:r>
      <w:r w:rsidR="007604EA" w:rsidRPr="004E2F67">
        <w:rPr>
          <w:rFonts w:ascii="Calibri" w:eastAsia="PMingLiU" w:hAnsi="Calibri" w:cs="Calibri"/>
          <w:sz w:val="22"/>
          <w:szCs w:val="22"/>
        </w:rPr>
        <w:t xml:space="preserve"> if other hunting seasons run concurrently. The controlled waterfowl hunting area is marked by signs</w:t>
      </w:r>
      <w:r w:rsidR="004451FE" w:rsidRPr="004E2F67">
        <w:rPr>
          <w:rFonts w:ascii="Calibri" w:eastAsia="PMingLiU" w:hAnsi="Calibri" w:cs="Calibri"/>
          <w:sz w:val="22"/>
          <w:szCs w:val="22"/>
        </w:rPr>
        <w:t xml:space="preserve"> in the field</w:t>
      </w:r>
      <w:r w:rsidR="007604EA" w:rsidRPr="004E2F67">
        <w:rPr>
          <w:rFonts w:ascii="Calibri" w:eastAsia="PMingLiU" w:hAnsi="Calibri" w:cs="Calibri"/>
          <w:sz w:val="22"/>
          <w:szCs w:val="22"/>
        </w:rPr>
        <w:t xml:space="preserve"> </w:t>
      </w:r>
      <w:r w:rsidR="004451FE" w:rsidRPr="004E2F67">
        <w:rPr>
          <w:rFonts w:ascii="Calibri" w:eastAsia="PMingLiU" w:hAnsi="Calibri" w:cs="Calibri"/>
          <w:sz w:val="22"/>
          <w:szCs w:val="22"/>
        </w:rPr>
        <w:t>which are outlined on maps provided by the Division to the successful applicant.</w:t>
      </w:r>
    </w:p>
    <w:p w14:paraId="56AA88F5" w14:textId="77777777" w:rsidR="007604EA" w:rsidRPr="004E2F67" w:rsidRDefault="007604EA" w:rsidP="009861A9">
      <w:pPr>
        <w:widowControl/>
        <w:jc w:val="both"/>
        <w:rPr>
          <w:rFonts w:ascii="Calibri" w:eastAsia="PMingLiU" w:hAnsi="Calibri" w:cs="Calibri"/>
          <w:sz w:val="22"/>
          <w:szCs w:val="22"/>
        </w:rPr>
      </w:pPr>
    </w:p>
    <w:p w14:paraId="6754F385" w14:textId="4560C9E9" w:rsidR="007604EA" w:rsidRPr="001F6A9A" w:rsidRDefault="006F5BB0" w:rsidP="009861A9">
      <w:pPr>
        <w:widowControl/>
        <w:jc w:val="both"/>
        <w:rPr>
          <w:rFonts w:ascii="Calibri" w:eastAsia="PMingLiU" w:hAnsi="Calibri" w:cs="Calibri"/>
          <w:sz w:val="22"/>
          <w:szCs w:val="22"/>
        </w:rPr>
      </w:pPr>
      <w:r w:rsidRPr="004E2F67">
        <w:rPr>
          <w:rFonts w:ascii="Calibri" w:eastAsia="PMingLiU" w:hAnsi="Calibri" w:cs="Calibri"/>
          <w:sz w:val="22"/>
          <w:szCs w:val="22"/>
        </w:rPr>
        <w:tab/>
      </w:r>
      <w:r w:rsidR="007604EA" w:rsidRPr="004E2F67">
        <w:rPr>
          <w:rFonts w:ascii="Calibri" w:eastAsia="PMingLiU" w:hAnsi="Calibri" w:cs="Calibri"/>
          <w:sz w:val="22"/>
          <w:szCs w:val="22"/>
        </w:rPr>
        <w:t>3.3.  Shooting and falconry hours in the controlled waterfowl hunting area are from 30 minutes before sunrise until noon during the period commencing on Octob</w:t>
      </w:r>
      <w:r w:rsidR="007604EA" w:rsidRPr="0068054D">
        <w:rPr>
          <w:rFonts w:ascii="Calibri" w:eastAsia="PMingLiU" w:hAnsi="Calibri" w:cs="Calibri"/>
          <w:sz w:val="22"/>
          <w:szCs w:val="22"/>
        </w:rPr>
        <w:t xml:space="preserve">er </w:t>
      </w:r>
      <w:r w:rsidR="00D50BF3" w:rsidRPr="0068054D">
        <w:rPr>
          <w:rFonts w:ascii="Calibri" w:eastAsia="PMingLiU" w:hAnsi="Calibri" w:cs="Calibri"/>
          <w:sz w:val="22"/>
          <w:szCs w:val="22"/>
        </w:rPr>
        <w:t>3</w:t>
      </w:r>
      <w:r w:rsidR="003C5FA8" w:rsidRPr="0068054D">
        <w:rPr>
          <w:rFonts w:ascii="Calibri" w:eastAsia="PMingLiU" w:hAnsi="Calibri" w:cs="Calibri"/>
          <w:sz w:val="22"/>
          <w:szCs w:val="22"/>
        </w:rPr>
        <w:t xml:space="preserve">, </w:t>
      </w:r>
      <w:proofErr w:type="gramStart"/>
      <w:r w:rsidR="003C5FA8" w:rsidRPr="0068054D">
        <w:rPr>
          <w:rFonts w:ascii="Calibri" w:eastAsia="PMingLiU" w:hAnsi="Calibri" w:cs="Calibri"/>
          <w:sz w:val="22"/>
          <w:szCs w:val="22"/>
        </w:rPr>
        <w:t>202</w:t>
      </w:r>
      <w:r w:rsidR="00D50BF3" w:rsidRPr="0068054D">
        <w:rPr>
          <w:rFonts w:ascii="Calibri" w:eastAsia="PMingLiU" w:hAnsi="Calibri" w:cs="Calibri"/>
          <w:sz w:val="22"/>
          <w:szCs w:val="22"/>
        </w:rPr>
        <w:t>6</w:t>
      </w:r>
      <w:proofErr w:type="gramEnd"/>
      <w:r w:rsidR="00C47E1D" w:rsidRPr="0068054D">
        <w:rPr>
          <w:rFonts w:ascii="Calibri" w:eastAsia="PMingLiU" w:hAnsi="Calibri" w:cs="Calibri"/>
          <w:sz w:val="22"/>
          <w:szCs w:val="22"/>
        </w:rPr>
        <w:t xml:space="preserve"> </w:t>
      </w:r>
      <w:r w:rsidR="007604EA" w:rsidRPr="001F6A9A">
        <w:rPr>
          <w:rFonts w:ascii="Calibri" w:eastAsia="PMingLiU" w:hAnsi="Calibri" w:cs="Calibri"/>
          <w:sz w:val="22"/>
          <w:szCs w:val="22"/>
        </w:rPr>
        <w:t>and ending on October</w:t>
      </w:r>
      <w:r w:rsidR="00170012" w:rsidRPr="001F6A9A">
        <w:rPr>
          <w:rFonts w:ascii="Calibri" w:eastAsia="PMingLiU" w:hAnsi="Calibri" w:cs="Calibri"/>
          <w:sz w:val="22"/>
          <w:szCs w:val="22"/>
        </w:rPr>
        <w:t xml:space="preserve"> </w:t>
      </w:r>
      <w:r w:rsidR="00D50BF3" w:rsidRPr="0068054D">
        <w:rPr>
          <w:rFonts w:ascii="Calibri" w:eastAsia="PMingLiU" w:hAnsi="Calibri" w:cs="Calibri"/>
          <w:sz w:val="22"/>
          <w:szCs w:val="22"/>
        </w:rPr>
        <w:t>11</w:t>
      </w:r>
      <w:r w:rsidR="003C5FA8" w:rsidRPr="0068054D">
        <w:rPr>
          <w:rFonts w:ascii="Calibri" w:eastAsia="PMingLiU" w:hAnsi="Calibri" w:cs="Calibri"/>
          <w:sz w:val="22"/>
          <w:szCs w:val="22"/>
        </w:rPr>
        <w:t>,</w:t>
      </w:r>
      <w:r w:rsidR="003C5FA8" w:rsidRPr="001F6A9A">
        <w:rPr>
          <w:rFonts w:ascii="Calibri" w:eastAsia="PMingLiU" w:hAnsi="Calibri" w:cs="Calibri"/>
          <w:sz w:val="22"/>
          <w:szCs w:val="22"/>
        </w:rPr>
        <w:t xml:space="preserve"> 202</w:t>
      </w:r>
      <w:r w:rsidR="00D50BF3">
        <w:rPr>
          <w:rFonts w:ascii="Calibri" w:eastAsia="PMingLiU" w:hAnsi="Calibri" w:cs="Calibri"/>
          <w:sz w:val="22"/>
          <w:szCs w:val="22"/>
        </w:rPr>
        <w:t>6</w:t>
      </w:r>
      <w:r w:rsidR="003D6E19" w:rsidRPr="001F6A9A">
        <w:rPr>
          <w:rFonts w:ascii="Calibri" w:eastAsia="PMingLiU" w:hAnsi="Calibri" w:cs="Calibri"/>
          <w:sz w:val="22"/>
          <w:szCs w:val="22"/>
        </w:rPr>
        <w:t>.</w:t>
      </w:r>
    </w:p>
    <w:p w14:paraId="410F3153" w14:textId="77777777" w:rsidR="007604EA" w:rsidRPr="004E2F67" w:rsidRDefault="007604EA" w:rsidP="009861A9">
      <w:pPr>
        <w:widowControl/>
        <w:jc w:val="both"/>
        <w:rPr>
          <w:rFonts w:ascii="Calibri" w:eastAsia="PMingLiU" w:hAnsi="Calibri" w:cs="Calibri"/>
          <w:sz w:val="22"/>
          <w:szCs w:val="22"/>
        </w:rPr>
      </w:pPr>
    </w:p>
    <w:p w14:paraId="7EE4083A" w14:textId="07BF950B" w:rsidR="007604EA" w:rsidRPr="001F6A9A" w:rsidRDefault="006F5BB0" w:rsidP="009861A9">
      <w:pPr>
        <w:widowControl/>
        <w:jc w:val="both"/>
        <w:rPr>
          <w:rFonts w:ascii="Calibri" w:eastAsia="PMingLiU" w:hAnsi="Calibri" w:cs="Calibri"/>
          <w:sz w:val="22"/>
          <w:szCs w:val="22"/>
        </w:rPr>
      </w:pPr>
      <w:r w:rsidRPr="004E2F67">
        <w:rPr>
          <w:rFonts w:ascii="Calibri" w:eastAsia="PMingLiU" w:hAnsi="Calibri" w:cs="Calibri"/>
          <w:sz w:val="22"/>
          <w:szCs w:val="22"/>
        </w:rPr>
        <w:tab/>
      </w:r>
      <w:r w:rsidR="007604EA" w:rsidRPr="004E2F67">
        <w:rPr>
          <w:rFonts w:ascii="Calibri" w:eastAsia="PMingLiU" w:hAnsi="Calibri" w:cs="Calibri"/>
          <w:sz w:val="22"/>
          <w:szCs w:val="22"/>
        </w:rPr>
        <w:t xml:space="preserve">3.4.  </w:t>
      </w:r>
      <w:r w:rsidR="00416018" w:rsidRPr="004E2F67">
        <w:rPr>
          <w:rFonts w:ascii="Calibri" w:eastAsia="PMingLiU" w:hAnsi="Calibri" w:cs="Calibri"/>
          <w:sz w:val="22"/>
          <w:szCs w:val="22"/>
        </w:rPr>
        <w:t>Concurrent hunting is prohibited in the controlled waterfowl hunting area</w:t>
      </w:r>
      <w:r w:rsidR="00F47B59" w:rsidRPr="004E2F67">
        <w:rPr>
          <w:rFonts w:ascii="Calibri" w:eastAsia="PMingLiU" w:hAnsi="Calibri" w:cs="Calibri"/>
          <w:sz w:val="22"/>
          <w:szCs w:val="22"/>
        </w:rPr>
        <w:t xml:space="preserve"> during the period commencing on October </w:t>
      </w:r>
      <w:r w:rsidR="00D50BF3" w:rsidRPr="0068054D">
        <w:rPr>
          <w:rFonts w:ascii="Calibri" w:eastAsia="PMingLiU" w:hAnsi="Calibri" w:cs="Calibri"/>
          <w:sz w:val="22"/>
          <w:szCs w:val="22"/>
        </w:rPr>
        <w:t>3</w:t>
      </w:r>
      <w:r w:rsidR="00A15D7E" w:rsidRPr="0068054D">
        <w:rPr>
          <w:rFonts w:ascii="Calibri" w:eastAsia="PMingLiU" w:hAnsi="Calibri" w:cs="Calibri"/>
          <w:sz w:val="22"/>
          <w:szCs w:val="22"/>
        </w:rPr>
        <w:t xml:space="preserve">, </w:t>
      </w:r>
      <w:proofErr w:type="gramStart"/>
      <w:r w:rsidR="00A15D7E" w:rsidRPr="0068054D">
        <w:rPr>
          <w:rFonts w:ascii="Calibri" w:eastAsia="PMingLiU" w:hAnsi="Calibri" w:cs="Calibri"/>
          <w:sz w:val="22"/>
          <w:szCs w:val="22"/>
        </w:rPr>
        <w:t>202</w:t>
      </w:r>
      <w:r w:rsidR="00D50BF3" w:rsidRPr="0068054D">
        <w:rPr>
          <w:rFonts w:ascii="Calibri" w:eastAsia="PMingLiU" w:hAnsi="Calibri" w:cs="Calibri"/>
          <w:sz w:val="22"/>
          <w:szCs w:val="22"/>
        </w:rPr>
        <w:t>6</w:t>
      </w:r>
      <w:proofErr w:type="gramEnd"/>
      <w:r w:rsidR="00C47E1D" w:rsidRPr="0068054D">
        <w:rPr>
          <w:rFonts w:ascii="Calibri" w:eastAsia="PMingLiU" w:hAnsi="Calibri" w:cs="Calibri"/>
          <w:sz w:val="22"/>
          <w:szCs w:val="22"/>
        </w:rPr>
        <w:t xml:space="preserve"> </w:t>
      </w:r>
      <w:r w:rsidR="00F47B59" w:rsidRPr="001F6A9A">
        <w:rPr>
          <w:rFonts w:ascii="Calibri" w:eastAsia="PMingLiU" w:hAnsi="Calibri" w:cs="Calibri"/>
          <w:sz w:val="22"/>
          <w:szCs w:val="22"/>
        </w:rPr>
        <w:t xml:space="preserve">and ending on October </w:t>
      </w:r>
      <w:r w:rsidR="00D50BF3" w:rsidRPr="0068054D">
        <w:rPr>
          <w:rFonts w:ascii="Calibri" w:eastAsia="PMingLiU" w:hAnsi="Calibri" w:cs="Calibri"/>
          <w:sz w:val="22"/>
          <w:szCs w:val="22"/>
        </w:rPr>
        <w:t>11</w:t>
      </w:r>
      <w:r w:rsidR="00A15D7E" w:rsidRPr="0068054D">
        <w:rPr>
          <w:rFonts w:ascii="Calibri" w:eastAsia="PMingLiU" w:hAnsi="Calibri" w:cs="Calibri"/>
          <w:sz w:val="22"/>
          <w:szCs w:val="22"/>
        </w:rPr>
        <w:t>, 202</w:t>
      </w:r>
      <w:r w:rsidR="00D50BF3" w:rsidRPr="0068054D">
        <w:rPr>
          <w:rFonts w:ascii="Calibri" w:eastAsia="PMingLiU" w:hAnsi="Calibri" w:cs="Calibri"/>
          <w:sz w:val="22"/>
          <w:szCs w:val="22"/>
        </w:rPr>
        <w:t>6</w:t>
      </w:r>
      <w:r w:rsidR="00416018" w:rsidRPr="0068054D">
        <w:rPr>
          <w:rFonts w:ascii="Calibri" w:eastAsia="PMingLiU" w:hAnsi="Calibri" w:cs="Calibri"/>
          <w:sz w:val="22"/>
          <w:szCs w:val="22"/>
        </w:rPr>
        <w:t>.</w:t>
      </w:r>
    </w:p>
    <w:p w14:paraId="0D1C996D" w14:textId="77777777" w:rsidR="007604EA" w:rsidRPr="001F6A9A" w:rsidRDefault="007604EA" w:rsidP="009861A9">
      <w:pPr>
        <w:widowControl/>
        <w:jc w:val="both"/>
        <w:rPr>
          <w:rFonts w:ascii="Calibri" w:eastAsia="PMingLiU" w:hAnsi="Calibri" w:cs="Calibri"/>
          <w:sz w:val="22"/>
          <w:szCs w:val="22"/>
        </w:rPr>
      </w:pPr>
    </w:p>
    <w:p w14:paraId="1D36A3EC" w14:textId="5BC57693" w:rsidR="007604EA" w:rsidRPr="004E2F67" w:rsidRDefault="006F5BB0" w:rsidP="009861A9">
      <w:pPr>
        <w:widowControl/>
        <w:jc w:val="both"/>
        <w:rPr>
          <w:rFonts w:ascii="Calibri" w:eastAsia="PMingLiU" w:hAnsi="Calibri" w:cs="Calibri"/>
          <w:sz w:val="22"/>
          <w:szCs w:val="22"/>
        </w:rPr>
      </w:pPr>
      <w:r w:rsidRPr="004E2F67">
        <w:rPr>
          <w:rFonts w:ascii="Calibri" w:eastAsia="PMingLiU" w:hAnsi="Calibri" w:cs="Calibri"/>
          <w:sz w:val="22"/>
          <w:szCs w:val="22"/>
        </w:rPr>
        <w:tab/>
      </w:r>
      <w:r w:rsidRPr="004E2F67">
        <w:rPr>
          <w:rFonts w:ascii="Calibri" w:eastAsia="PMingLiU" w:hAnsi="Calibri" w:cs="Calibri"/>
          <w:sz w:val="22"/>
          <w:szCs w:val="22"/>
        </w:rPr>
        <w:tab/>
      </w:r>
      <w:r w:rsidR="00A97055" w:rsidRPr="004E2F67">
        <w:rPr>
          <w:rFonts w:ascii="Calibri" w:eastAsia="PMingLiU" w:hAnsi="Calibri" w:cs="Calibri"/>
          <w:sz w:val="22"/>
          <w:szCs w:val="22"/>
        </w:rPr>
        <w:t>3.4.1.</w:t>
      </w:r>
      <w:r w:rsidR="007604EA" w:rsidRPr="004E2F67">
        <w:rPr>
          <w:rFonts w:ascii="Calibri" w:eastAsia="PMingLiU" w:hAnsi="Calibri" w:cs="Calibri"/>
          <w:sz w:val="22"/>
          <w:szCs w:val="22"/>
        </w:rPr>
        <w:t xml:space="preserve"> </w:t>
      </w:r>
      <w:r w:rsidR="00170012" w:rsidRPr="004E2F67">
        <w:rPr>
          <w:rFonts w:ascii="Calibri" w:eastAsia="PMingLiU" w:hAnsi="Calibri" w:cs="Calibri"/>
          <w:sz w:val="22"/>
          <w:szCs w:val="22"/>
        </w:rPr>
        <w:t xml:space="preserve"> </w:t>
      </w:r>
      <w:r w:rsidR="001F32B1" w:rsidRPr="004E2F67">
        <w:rPr>
          <w:rFonts w:ascii="Calibri" w:eastAsia="PMingLiU" w:hAnsi="Calibri" w:cs="Calibri"/>
          <w:sz w:val="22"/>
          <w:szCs w:val="22"/>
        </w:rPr>
        <w:t xml:space="preserve">Hunters must register in the electronic license system and apply online at </w:t>
      </w:r>
      <w:hyperlink r:id="rId6" w:history="1">
        <w:r w:rsidR="001F32B1" w:rsidRPr="004E2F67">
          <w:rPr>
            <w:rStyle w:val="Hyperlink"/>
            <w:rFonts w:ascii="Calibri" w:eastAsia="PMingLiU" w:hAnsi="Calibri" w:cs="Calibri"/>
            <w:color w:val="auto"/>
            <w:sz w:val="22"/>
            <w:szCs w:val="22"/>
            <w:u w:val="none"/>
          </w:rPr>
          <w:t>www.wvhunt.com</w:t>
        </w:r>
      </w:hyperlink>
      <w:r w:rsidR="001F32B1" w:rsidRPr="004E2F67">
        <w:rPr>
          <w:rFonts w:ascii="Calibri" w:eastAsia="PMingLiU" w:hAnsi="Calibri" w:cs="Calibri"/>
          <w:sz w:val="22"/>
          <w:szCs w:val="22"/>
        </w:rPr>
        <w:t xml:space="preserve">. Electronic applications must be submitted by midnight, August </w:t>
      </w:r>
      <w:r w:rsidR="003D6E19" w:rsidRPr="004E2F67">
        <w:rPr>
          <w:rFonts w:ascii="Calibri" w:eastAsia="PMingLiU" w:hAnsi="Calibri" w:cs="Calibri"/>
          <w:sz w:val="22"/>
          <w:szCs w:val="22"/>
        </w:rPr>
        <w:t>1</w:t>
      </w:r>
      <w:r w:rsidR="00370049" w:rsidRPr="004E2F67">
        <w:rPr>
          <w:rFonts w:ascii="Calibri" w:eastAsia="PMingLiU" w:hAnsi="Calibri" w:cs="Calibri"/>
          <w:sz w:val="22"/>
          <w:szCs w:val="22"/>
        </w:rPr>
        <w:t>5</w:t>
      </w:r>
      <w:r w:rsidR="003D6E19" w:rsidRPr="00AE2B52">
        <w:rPr>
          <w:rFonts w:ascii="Calibri" w:eastAsia="PMingLiU" w:hAnsi="Calibri" w:cs="Calibri"/>
          <w:sz w:val="22"/>
          <w:szCs w:val="22"/>
        </w:rPr>
        <w:t>,</w:t>
      </w:r>
      <w:r w:rsidR="00D00081">
        <w:rPr>
          <w:rFonts w:ascii="Calibri" w:eastAsia="PMingLiU" w:hAnsi="Calibri" w:cs="Calibri"/>
          <w:sz w:val="22"/>
          <w:szCs w:val="22"/>
        </w:rPr>
        <w:t xml:space="preserve"> </w:t>
      </w:r>
      <w:proofErr w:type="gramStart"/>
      <w:r w:rsidR="00FE62BD">
        <w:rPr>
          <w:rFonts w:ascii="Calibri" w:eastAsia="PMingLiU" w:hAnsi="Calibri" w:cs="Calibri"/>
          <w:sz w:val="22"/>
          <w:szCs w:val="22"/>
        </w:rPr>
        <w:t>202</w:t>
      </w:r>
      <w:r w:rsidR="00D50BF3" w:rsidRPr="0068054D">
        <w:rPr>
          <w:rFonts w:ascii="Calibri" w:eastAsia="PMingLiU" w:hAnsi="Calibri" w:cs="Calibri"/>
          <w:sz w:val="22"/>
          <w:szCs w:val="22"/>
        </w:rPr>
        <w:t>6</w:t>
      </w:r>
      <w:proofErr w:type="gramEnd"/>
      <w:r w:rsidR="00C47E1D" w:rsidRPr="0068054D">
        <w:rPr>
          <w:rFonts w:ascii="Calibri" w:eastAsia="PMingLiU" w:hAnsi="Calibri" w:cs="Calibri"/>
          <w:sz w:val="22"/>
          <w:szCs w:val="22"/>
        </w:rPr>
        <w:t xml:space="preserve"> </w:t>
      </w:r>
      <w:r w:rsidR="001F32B1" w:rsidRPr="00AE2B52">
        <w:rPr>
          <w:rFonts w:ascii="Calibri" w:eastAsia="PMingLiU" w:hAnsi="Calibri" w:cs="Calibri"/>
          <w:sz w:val="22"/>
          <w:szCs w:val="22"/>
        </w:rPr>
        <w:t>to</w:t>
      </w:r>
      <w:r w:rsidR="001F32B1" w:rsidRPr="004E2F67">
        <w:rPr>
          <w:rFonts w:ascii="Calibri" w:eastAsia="PMingLiU" w:hAnsi="Calibri" w:cs="Calibri"/>
          <w:sz w:val="22"/>
          <w:szCs w:val="22"/>
        </w:rPr>
        <w:t xml:space="preserve"> be eligible for the permit lottery drawing.</w:t>
      </w:r>
    </w:p>
    <w:p w14:paraId="543B467C" w14:textId="77777777" w:rsidR="007604EA" w:rsidRPr="00717A7E" w:rsidRDefault="007604EA" w:rsidP="009861A9">
      <w:pPr>
        <w:widowControl/>
        <w:jc w:val="both"/>
        <w:rPr>
          <w:rFonts w:ascii="Calibri" w:eastAsia="PMingLiU" w:hAnsi="Calibri" w:cs="Calibri"/>
          <w:sz w:val="22"/>
          <w:szCs w:val="22"/>
        </w:rPr>
      </w:pPr>
    </w:p>
    <w:p w14:paraId="010BF445" w14:textId="7FC26CF3" w:rsidR="00B74AC1" w:rsidRPr="00F7571C"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lastRenderedPageBreak/>
        <w:tab/>
      </w:r>
      <w:r w:rsidRPr="00717A7E">
        <w:rPr>
          <w:rFonts w:ascii="Calibri" w:eastAsia="PMingLiU" w:hAnsi="Calibri" w:cs="Calibri"/>
          <w:sz w:val="22"/>
          <w:szCs w:val="22"/>
        </w:rPr>
        <w:tab/>
      </w:r>
      <w:r w:rsidR="00A97055" w:rsidRPr="00717A7E">
        <w:rPr>
          <w:rFonts w:ascii="Calibri" w:eastAsia="PMingLiU" w:hAnsi="Calibri" w:cs="Calibri"/>
          <w:sz w:val="22"/>
          <w:szCs w:val="22"/>
        </w:rPr>
        <w:t>3.4.2.</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632BE7" w:rsidRPr="00F7571C">
        <w:rPr>
          <w:rFonts w:ascii="Calibri" w:eastAsia="PMingLiU" w:hAnsi="Calibri" w:cs="Calibri"/>
          <w:sz w:val="22"/>
          <w:szCs w:val="22"/>
        </w:rPr>
        <w:t>H</w:t>
      </w:r>
      <w:r w:rsidR="007604EA" w:rsidRPr="00F7571C">
        <w:rPr>
          <w:rFonts w:ascii="Calibri" w:eastAsia="PMingLiU" w:hAnsi="Calibri" w:cs="Calibri"/>
          <w:sz w:val="22"/>
          <w:szCs w:val="22"/>
        </w:rPr>
        <w:t xml:space="preserve">unting permits </w:t>
      </w:r>
      <w:r w:rsidR="00632BE7" w:rsidRPr="00F7571C">
        <w:rPr>
          <w:rFonts w:ascii="Calibri" w:eastAsia="PMingLiU" w:hAnsi="Calibri" w:cs="Calibri"/>
          <w:sz w:val="22"/>
          <w:szCs w:val="22"/>
        </w:rPr>
        <w:t xml:space="preserve">outlining the date of hunt and the assigned shooting station </w:t>
      </w:r>
      <w:r w:rsidR="007604EA" w:rsidRPr="00F7571C">
        <w:rPr>
          <w:rFonts w:ascii="Calibri" w:eastAsia="PMingLiU" w:hAnsi="Calibri" w:cs="Calibri"/>
          <w:sz w:val="22"/>
          <w:szCs w:val="22"/>
        </w:rPr>
        <w:t>will be sent to successful applicants.</w:t>
      </w:r>
    </w:p>
    <w:p w14:paraId="42A699CA" w14:textId="77777777" w:rsidR="00BB2521" w:rsidRPr="00F7571C" w:rsidRDefault="00BB2521" w:rsidP="009861A9">
      <w:pPr>
        <w:widowControl/>
        <w:jc w:val="both"/>
        <w:rPr>
          <w:rFonts w:ascii="Calibri" w:eastAsia="PMingLiU" w:hAnsi="Calibri" w:cs="Calibri"/>
          <w:sz w:val="22"/>
          <w:szCs w:val="22"/>
        </w:rPr>
      </w:pPr>
    </w:p>
    <w:p w14:paraId="0C669FFF" w14:textId="7097EF5A" w:rsidR="007604EA" w:rsidRPr="00F7571C" w:rsidRDefault="006F5BB0" w:rsidP="009861A9">
      <w:pPr>
        <w:widowControl/>
        <w:jc w:val="both"/>
        <w:rPr>
          <w:rFonts w:ascii="Calibri" w:eastAsia="PMingLiU" w:hAnsi="Calibri" w:cs="Calibri"/>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3.4.3.</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Controlled area hunting permits are not transferable.</w:t>
      </w:r>
    </w:p>
    <w:p w14:paraId="5814AEC2" w14:textId="77777777" w:rsidR="007604EA" w:rsidRPr="00F7571C" w:rsidRDefault="007604EA" w:rsidP="009861A9">
      <w:pPr>
        <w:widowControl/>
        <w:jc w:val="both"/>
        <w:rPr>
          <w:rFonts w:ascii="Calibri" w:eastAsia="PMingLiU" w:hAnsi="Calibri" w:cs="Calibri"/>
          <w:sz w:val="22"/>
          <w:szCs w:val="22"/>
        </w:rPr>
      </w:pPr>
    </w:p>
    <w:p w14:paraId="605A5A1C" w14:textId="3A63DA9F" w:rsidR="00370049" w:rsidRPr="00F7571C" w:rsidRDefault="006F5BB0" w:rsidP="00370049">
      <w:pPr>
        <w:widowControl/>
        <w:jc w:val="both"/>
        <w:rPr>
          <w:rFonts w:ascii="Calibri" w:eastAsia="PMingLiU" w:hAnsi="Calibri" w:cs="Calibri"/>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3.4.4.</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 xml:space="preserve">Hunters with valid controlled area hunting permits </w:t>
      </w:r>
      <w:r w:rsidR="00370049" w:rsidRPr="00F7571C">
        <w:rPr>
          <w:rFonts w:ascii="Calibri" w:eastAsia="PMingLiU" w:hAnsi="Calibri" w:cs="Calibri"/>
          <w:sz w:val="22"/>
          <w:szCs w:val="22"/>
        </w:rPr>
        <w:t>must report to the McClintic WMA Office prior to 6:00 a.m. on the morning of the hunt. Failure to report by that time forfeits the hunter's reservation and the reserved blind will then be filled on a first-come, first-served basis.</w:t>
      </w:r>
    </w:p>
    <w:p w14:paraId="2C81405D" w14:textId="5E0498C3" w:rsidR="007604EA" w:rsidRPr="00F7571C" w:rsidRDefault="007604EA" w:rsidP="009861A9">
      <w:pPr>
        <w:widowControl/>
        <w:jc w:val="both"/>
        <w:rPr>
          <w:rFonts w:ascii="Calibri" w:eastAsia="PMingLiU" w:hAnsi="Calibri" w:cs="Calibri"/>
          <w:color w:val="FF0000"/>
          <w:sz w:val="22"/>
          <w:szCs w:val="22"/>
        </w:rPr>
      </w:pPr>
    </w:p>
    <w:p w14:paraId="094929A2" w14:textId="23C6D6D6" w:rsidR="007604EA" w:rsidRPr="00F7571C" w:rsidRDefault="006F5BB0" w:rsidP="009861A9">
      <w:pPr>
        <w:widowControl/>
        <w:jc w:val="both"/>
        <w:rPr>
          <w:rFonts w:ascii="Calibri" w:eastAsia="PMingLiU" w:hAnsi="Calibri" w:cs="Calibri"/>
          <w:color w:val="FF0000"/>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3.4.5.</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Hunters</w:t>
      </w:r>
      <w:r w:rsidR="005900B3" w:rsidRPr="00F7571C">
        <w:rPr>
          <w:rFonts w:ascii="Calibri" w:eastAsia="PMingLiU" w:hAnsi="Calibri" w:cs="Calibri"/>
          <w:sz w:val="22"/>
          <w:szCs w:val="22"/>
        </w:rPr>
        <w:t xml:space="preserve"> </w:t>
      </w:r>
      <w:r w:rsidR="00370049" w:rsidRPr="00F7571C">
        <w:rPr>
          <w:rFonts w:ascii="Calibri" w:eastAsia="PMingLiU" w:hAnsi="Calibri" w:cs="Calibri"/>
          <w:sz w:val="22"/>
          <w:szCs w:val="22"/>
        </w:rPr>
        <w:t>must present the day's bag for inspection and return their controlled area hunting permits to the McClintic WMA Office prior to 1:00 p.m. on the day of the hunt.</w:t>
      </w:r>
    </w:p>
    <w:p w14:paraId="56CED0A4" w14:textId="77777777" w:rsidR="007604EA" w:rsidRPr="00F7571C" w:rsidRDefault="007604EA" w:rsidP="009861A9">
      <w:pPr>
        <w:widowControl/>
        <w:jc w:val="both"/>
        <w:rPr>
          <w:rFonts w:ascii="Calibri" w:eastAsia="PMingLiU" w:hAnsi="Calibri" w:cs="Calibri"/>
          <w:sz w:val="22"/>
          <w:szCs w:val="22"/>
        </w:rPr>
      </w:pPr>
    </w:p>
    <w:p w14:paraId="57270489" w14:textId="0DD41F90" w:rsidR="007604EA" w:rsidRPr="00F7571C" w:rsidRDefault="006F5BB0" w:rsidP="009861A9">
      <w:pPr>
        <w:widowControl/>
        <w:jc w:val="both"/>
        <w:rPr>
          <w:rFonts w:ascii="Calibri" w:eastAsia="PMingLiU" w:hAnsi="Calibri" w:cs="Calibri"/>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3.4.6.</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Hunters in the controlled area who violate the provisions of these regulations or conduct themselves in an unsportsmanlike manner at the McClintic Wildlife Management Area will not receive any further permits.</w:t>
      </w:r>
    </w:p>
    <w:p w14:paraId="0EE5D743" w14:textId="77777777" w:rsidR="007604EA" w:rsidRPr="00F7571C" w:rsidRDefault="007604EA" w:rsidP="009861A9">
      <w:pPr>
        <w:widowControl/>
        <w:jc w:val="both"/>
        <w:rPr>
          <w:rFonts w:ascii="Calibri" w:eastAsia="PMingLiU" w:hAnsi="Calibri" w:cs="Calibri"/>
          <w:sz w:val="22"/>
          <w:szCs w:val="22"/>
        </w:rPr>
      </w:pPr>
    </w:p>
    <w:p w14:paraId="227FD080" w14:textId="3EF24AC6" w:rsidR="007604EA" w:rsidRPr="00F7571C" w:rsidRDefault="006F5BB0" w:rsidP="009861A9">
      <w:pPr>
        <w:widowControl/>
        <w:jc w:val="both"/>
        <w:rPr>
          <w:rFonts w:ascii="Calibri" w:eastAsia="PMingLiU" w:hAnsi="Calibri" w:cs="Calibri"/>
          <w:sz w:val="22"/>
          <w:szCs w:val="22"/>
        </w:rPr>
      </w:pPr>
      <w:r w:rsidRPr="00F7571C">
        <w:rPr>
          <w:rFonts w:ascii="Calibri" w:eastAsia="PMingLiU" w:hAnsi="Calibri" w:cs="Calibri"/>
          <w:sz w:val="22"/>
          <w:szCs w:val="22"/>
        </w:rPr>
        <w:tab/>
      </w:r>
      <w:r w:rsidR="007604EA" w:rsidRPr="00F7571C">
        <w:rPr>
          <w:rFonts w:ascii="Calibri" w:eastAsia="PMingLiU" w:hAnsi="Calibri" w:cs="Calibri"/>
          <w:sz w:val="22"/>
          <w:szCs w:val="22"/>
        </w:rPr>
        <w:t>3.5.  All hunters in the controlled waterfowl hunting area during the period commencing on October</w:t>
      </w:r>
      <w:r w:rsidR="001B75C7" w:rsidRPr="00F7571C">
        <w:rPr>
          <w:rFonts w:ascii="Calibri" w:eastAsia="PMingLiU" w:hAnsi="Calibri" w:cs="Calibri"/>
          <w:sz w:val="22"/>
          <w:szCs w:val="22"/>
        </w:rPr>
        <w:t xml:space="preserve"> </w:t>
      </w:r>
      <w:r w:rsidR="00196EF6" w:rsidRPr="00805DB2">
        <w:rPr>
          <w:rFonts w:ascii="Calibri" w:eastAsia="PMingLiU" w:hAnsi="Calibri" w:cs="Calibri"/>
          <w:sz w:val="22"/>
          <w:szCs w:val="22"/>
        </w:rPr>
        <w:t>3</w:t>
      </w:r>
      <w:r w:rsidR="00C91BCB" w:rsidRPr="00805DB2">
        <w:rPr>
          <w:rFonts w:ascii="Calibri" w:eastAsia="PMingLiU" w:hAnsi="Calibri" w:cs="Calibri"/>
          <w:sz w:val="22"/>
          <w:szCs w:val="22"/>
        </w:rPr>
        <w:t xml:space="preserve">, </w:t>
      </w:r>
      <w:proofErr w:type="gramStart"/>
      <w:r w:rsidR="00C91BCB" w:rsidRPr="00805DB2">
        <w:rPr>
          <w:rFonts w:ascii="Calibri" w:eastAsia="PMingLiU" w:hAnsi="Calibri" w:cs="Calibri"/>
          <w:sz w:val="22"/>
          <w:szCs w:val="22"/>
        </w:rPr>
        <w:t>202</w:t>
      </w:r>
      <w:r w:rsidR="00196EF6" w:rsidRPr="00805DB2">
        <w:rPr>
          <w:rFonts w:ascii="Calibri" w:eastAsia="PMingLiU" w:hAnsi="Calibri" w:cs="Calibri"/>
          <w:sz w:val="22"/>
          <w:szCs w:val="22"/>
        </w:rPr>
        <w:t>6</w:t>
      </w:r>
      <w:proofErr w:type="gramEnd"/>
      <w:r w:rsidR="00C47E1D" w:rsidRPr="001F6A9A">
        <w:rPr>
          <w:rFonts w:ascii="Calibri" w:eastAsia="PMingLiU" w:hAnsi="Calibri" w:cs="Calibri"/>
          <w:sz w:val="22"/>
          <w:szCs w:val="22"/>
        </w:rPr>
        <w:t xml:space="preserve"> </w:t>
      </w:r>
      <w:r w:rsidR="007604EA" w:rsidRPr="001F6A9A">
        <w:rPr>
          <w:rFonts w:ascii="Calibri" w:eastAsia="PMingLiU" w:hAnsi="Calibri" w:cs="Calibri"/>
          <w:sz w:val="22"/>
          <w:szCs w:val="22"/>
        </w:rPr>
        <w:t xml:space="preserve">and ending on October </w:t>
      </w:r>
      <w:r w:rsidR="00196EF6" w:rsidRPr="00805DB2">
        <w:rPr>
          <w:rFonts w:ascii="Calibri" w:eastAsia="PMingLiU" w:hAnsi="Calibri" w:cs="Calibri"/>
          <w:sz w:val="22"/>
          <w:szCs w:val="22"/>
        </w:rPr>
        <w:t>11</w:t>
      </w:r>
      <w:r w:rsidR="00C91BCB" w:rsidRPr="00805DB2">
        <w:rPr>
          <w:rFonts w:ascii="Calibri" w:eastAsia="PMingLiU" w:hAnsi="Calibri" w:cs="Calibri"/>
          <w:sz w:val="22"/>
          <w:szCs w:val="22"/>
        </w:rPr>
        <w:t xml:space="preserve">, </w:t>
      </w:r>
      <w:proofErr w:type="gramStart"/>
      <w:r w:rsidR="00C91BCB" w:rsidRPr="00805DB2">
        <w:rPr>
          <w:rFonts w:ascii="Calibri" w:eastAsia="PMingLiU" w:hAnsi="Calibri" w:cs="Calibri"/>
          <w:sz w:val="22"/>
          <w:szCs w:val="22"/>
        </w:rPr>
        <w:t>202</w:t>
      </w:r>
      <w:r w:rsidR="00196EF6" w:rsidRPr="00805DB2">
        <w:rPr>
          <w:rFonts w:ascii="Calibri" w:eastAsia="PMingLiU" w:hAnsi="Calibri" w:cs="Calibri"/>
          <w:sz w:val="22"/>
          <w:szCs w:val="22"/>
        </w:rPr>
        <w:t>6</w:t>
      </w:r>
      <w:proofErr w:type="gramEnd"/>
      <w:r w:rsidR="00C47E1D" w:rsidRPr="00805DB2">
        <w:rPr>
          <w:rFonts w:ascii="Calibri" w:eastAsia="PMingLiU" w:hAnsi="Calibri" w:cs="Calibri"/>
          <w:sz w:val="22"/>
          <w:szCs w:val="22"/>
        </w:rPr>
        <w:t xml:space="preserve"> </w:t>
      </w:r>
      <w:r w:rsidR="007604EA" w:rsidRPr="00F7571C">
        <w:rPr>
          <w:rFonts w:ascii="Calibri" w:eastAsia="PMingLiU" w:hAnsi="Calibri" w:cs="Calibri"/>
          <w:sz w:val="22"/>
          <w:szCs w:val="22"/>
        </w:rPr>
        <w:t>must obey the following rules:</w:t>
      </w:r>
    </w:p>
    <w:p w14:paraId="1C6E89F5" w14:textId="77777777" w:rsidR="007604EA" w:rsidRPr="00F7571C" w:rsidRDefault="007604EA" w:rsidP="009861A9">
      <w:pPr>
        <w:widowControl/>
        <w:jc w:val="both"/>
        <w:rPr>
          <w:rFonts w:ascii="Calibri" w:eastAsia="PMingLiU" w:hAnsi="Calibri" w:cs="Calibri"/>
          <w:sz w:val="22"/>
          <w:szCs w:val="22"/>
        </w:rPr>
      </w:pPr>
    </w:p>
    <w:p w14:paraId="57AF2C1B" w14:textId="6EE5AD1B" w:rsidR="007604EA" w:rsidRPr="00F7571C" w:rsidRDefault="006F5BB0" w:rsidP="009861A9">
      <w:pPr>
        <w:widowControl/>
        <w:jc w:val="both"/>
        <w:rPr>
          <w:rFonts w:ascii="Calibri" w:eastAsia="PMingLiU" w:hAnsi="Calibri" w:cs="Calibri"/>
          <w:sz w:val="22"/>
          <w:szCs w:val="22"/>
        </w:rPr>
      </w:pPr>
      <w:r w:rsidRPr="00F7571C">
        <w:rPr>
          <w:rFonts w:ascii="Calibri" w:eastAsia="PMingLiU" w:hAnsi="Calibri" w:cs="Calibri"/>
          <w:sz w:val="22"/>
          <w:szCs w:val="22"/>
        </w:rPr>
        <w:tab/>
      </w:r>
      <w:r w:rsidRPr="00F7571C">
        <w:rPr>
          <w:rFonts w:ascii="Calibri" w:eastAsia="PMingLiU" w:hAnsi="Calibri" w:cs="Calibri"/>
          <w:sz w:val="22"/>
          <w:szCs w:val="22"/>
        </w:rPr>
        <w:tab/>
      </w:r>
      <w:r w:rsidR="00A97055" w:rsidRPr="00F7571C">
        <w:rPr>
          <w:rFonts w:ascii="Calibri" w:eastAsia="PMingLiU" w:hAnsi="Calibri" w:cs="Calibri"/>
          <w:sz w:val="22"/>
          <w:szCs w:val="22"/>
        </w:rPr>
        <w:t>3.5.1.</w:t>
      </w:r>
      <w:r w:rsidR="007604EA" w:rsidRPr="00F7571C">
        <w:rPr>
          <w:rFonts w:ascii="Calibri" w:eastAsia="PMingLiU" w:hAnsi="Calibri" w:cs="Calibri"/>
          <w:sz w:val="22"/>
          <w:szCs w:val="22"/>
        </w:rPr>
        <w:t xml:space="preserve"> </w:t>
      </w:r>
      <w:r w:rsidR="00170012" w:rsidRPr="00F7571C">
        <w:rPr>
          <w:rFonts w:ascii="Calibri" w:eastAsia="PMingLiU" w:hAnsi="Calibri" w:cs="Calibri"/>
          <w:sz w:val="22"/>
          <w:szCs w:val="22"/>
        </w:rPr>
        <w:t xml:space="preserve"> </w:t>
      </w:r>
      <w:r w:rsidR="007604EA" w:rsidRPr="00F7571C">
        <w:rPr>
          <w:rFonts w:ascii="Calibri" w:eastAsia="PMingLiU" w:hAnsi="Calibri" w:cs="Calibri"/>
          <w:sz w:val="22"/>
          <w:szCs w:val="22"/>
        </w:rPr>
        <w:t>Hunters in the controlled area must have a valid controlled hunting permit in possession while hunting in the controlled area.</w:t>
      </w:r>
    </w:p>
    <w:p w14:paraId="763BF92C" w14:textId="77777777" w:rsidR="007604EA" w:rsidRPr="00F7571C" w:rsidRDefault="007604EA" w:rsidP="009861A9">
      <w:pPr>
        <w:widowControl/>
        <w:jc w:val="both"/>
        <w:rPr>
          <w:rFonts w:ascii="Calibri" w:eastAsia="PMingLiU" w:hAnsi="Calibri" w:cs="Calibri"/>
          <w:sz w:val="22"/>
          <w:szCs w:val="22"/>
        </w:rPr>
      </w:pPr>
    </w:p>
    <w:p w14:paraId="75D3065E" w14:textId="2DC9B933"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Pr="00717A7E">
        <w:rPr>
          <w:rFonts w:ascii="Calibri" w:eastAsia="PMingLiU" w:hAnsi="Calibri" w:cs="Calibri"/>
          <w:sz w:val="22"/>
          <w:szCs w:val="22"/>
        </w:rPr>
        <w:tab/>
      </w:r>
      <w:r w:rsidR="00A97055" w:rsidRPr="00717A7E">
        <w:rPr>
          <w:rFonts w:ascii="Calibri" w:eastAsia="PMingLiU" w:hAnsi="Calibri" w:cs="Calibri"/>
          <w:sz w:val="22"/>
          <w:szCs w:val="22"/>
        </w:rPr>
        <w:t>3.5.2.</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Guns must be cased and unloaded except when in the blind </w:t>
      </w:r>
      <w:r w:rsidR="00036AD0" w:rsidRPr="00717A7E">
        <w:rPr>
          <w:rFonts w:ascii="Calibri" w:eastAsia="PMingLiU" w:hAnsi="Calibri" w:cs="Calibri"/>
          <w:sz w:val="22"/>
          <w:szCs w:val="22"/>
        </w:rPr>
        <w:t xml:space="preserve">or shooting station </w:t>
      </w:r>
      <w:r w:rsidR="007604EA" w:rsidRPr="00717A7E">
        <w:rPr>
          <w:rFonts w:ascii="Calibri" w:eastAsia="PMingLiU" w:hAnsi="Calibri" w:cs="Calibri"/>
          <w:sz w:val="22"/>
          <w:szCs w:val="22"/>
        </w:rPr>
        <w:t>area.</w:t>
      </w:r>
    </w:p>
    <w:p w14:paraId="3BA827E1" w14:textId="77777777" w:rsidR="007604EA" w:rsidRPr="00717A7E" w:rsidRDefault="007604EA" w:rsidP="009861A9">
      <w:pPr>
        <w:widowControl/>
        <w:jc w:val="both"/>
        <w:rPr>
          <w:rFonts w:ascii="Calibri" w:eastAsia="PMingLiU" w:hAnsi="Calibri" w:cs="Calibri"/>
          <w:sz w:val="22"/>
          <w:szCs w:val="22"/>
        </w:rPr>
      </w:pPr>
    </w:p>
    <w:p w14:paraId="3D0EB396" w14:textId="2C78BD81"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Pr="00717A7E">
        <w:rPr>
          <w:rFonts w:ascii="Calibri" w:eastAsia="PMingLiU" w:hAnsi="Calibri" w:cs="Calibri"/>
          <w:sz w:val="22"/>
          <w:szCs w:val="22"/>
        </w:rPr>
        <w:tab/>
      </w:r>
      <w:r w:rsidR="00A97055" w:rsidRPr="00717A7E">
        <w:rPr>
          <w:rFonts w:ascii="Calibri" w:eastAsia="PMingLiU" w:hAnsi="Calibri" w:cs="Calibri"/>
          <w:sz w:val="22"/>
          <w:szCs w:val="22"/>
        </w:rPr>
        <w:t>3.5.3.</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Alcoholic beverages are prohibited in the blind </w:t>
      </w:r>
      <w:r w:rsidR="00036AD0" w:rsidRPr="00717A7E">
        <w:rPr>
          <w:rFonts w:ascii="Calibri" w:eastAsia="PMingLiU" w:hAnsi="Calibri" w:cs="Calibri"/>
          <w:sz w:val="22"/>
          <w:szCs w:val="22"/>
        </w:rPr>
        <w:t xml:space="preserve">or shooting station </w:t>
      </w:r>
      <w:r w:rsidR="007604EA" w:rsidRPr="00717A7E">
        <w:rPr>
          <w:rFonts w:ascii="Calibri" w:eastAsia="PMingLiU" w:hAnsi="Calibri" w:cs="Calibri"/>
          <w:sz w:val="22"/>
          <w:szCs w:val="22"/>
        </w:rPr>
        <w:t>area.</w:t>
      </w:r>
    </w:p>
    <w:p w14:paraId="780C5AF4" w14:textId="77777777" w:rsidR="007604EA" w:rsidRPr="00717A7E" w:rsidRDefault="007604EA" w:rsidP="009861A9">
      <w:pPr>
        <w:widowControl/>
        <w:jc w:val="both"/>
        <w:rPr>
          <w:rFonts w:ascii="Calibri" w:eastAsia="PMingLiU" w:hAnsi="Calibri" w:cs="Calibri"/>
          <w:sz w:val="22"/>
          <w:szCs w:val="22"/>
        </w:rPr>
      </w:pPr>
    </w:p>
    <w:p w14:paraId="0D0A3E33" w14:textId="49955904"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Pr="00717A7E">
        <w:rPr>
          <w:rFonts w:ascii="Calibri" w:eastAsia="PMingLiU" w:hAnsi="Calibri" w:cs="Calibri"/>
          <w:sz w:val="22"/>
          <w:szCs w:val="22"/>
        </w:rPr>
        <w:tab/>
      </w:r>
      <w:r w:rsidR="00A97055" w:rsidRPr="00717A7E">
        <w:rPr>
          <w:rFonts w:ascii="Calibri" w:eastAsia="PMingLiU" w:hAnsi="Calibri" w:cs="Calibri"/>
          <w:sz w:val="22"/>
          <w:szCs w:val="22"/>
        </w:rPr>
        <w:t>3.5.4.</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Dogs must be kept on a leash except when in the blind </w:t>
      </w:r>
      <w:r w:rsidR="00036AD0" w:rsidRPr="00717A7E">
        <w:rPr>
          <w:rFonts w:ascii="Calibri" w:eastAsia="PMingLiU" w:hAnsi="Calibri" w:cs="Calibri"/>
          <w:sz w:val="22"/>
          <w:szCs w:val="22"/>
        </w:rPr>
        <w:t xml:space="preserve">or shooting station </w:t>
      </w:r>
      <w:r w:rsidR="007604EA" w:rsidRPr="00717A7E">
        <w:rPr>
          <w:rFonts w:ascii="Calibri" w:eastAsia="PMingLiU" w:hAnsi="Calibri" w:cs="Calibri"/>
          <w:sz w:val="22"/>
          <w:szCs w:val="22"/>
        </w:rPr>
        <w:t>area.</w:t>
      </w:r>
    </w:p>
    <w:p w14:paraId="5D00F23B" w14:textId="77777777" w:rsidR="007604EA" w:rsidRPr="00717A7E" w:rsidRDefault="007604EA" w:rsidP="009861A9">
      <w:pPr>
        <w:widowControl/>
        <w:jc w:val="both"/>
        <w:rPr>
          <w:rFonts w:ascii="Calibri" w:eastAsia="PMingLiU" w:hAnsi="Calibri" w:cs="Calibri"/>
          <w:sz w:val="22"/>
          <w:szCs w:val="22"/>
        </w:rPr>
      </w:pPr>
    </w:p>
    <w:p w14:paraId="0859BB1F" w14:textId="6D128F4E" w:rsidR="007604EA" w:rsidRPr="00717A7E"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Pr="00717A7E">
        <w:rPr>
          <w:rFonts w:ascii="Calibri" w:eastAsia="PMingLiU" w:hAnsi="Calibri" w:cs="Calibri"/>
          <w:sz w:val="22"/>
          <w:szCs w:val="22"/>
        </w:rPr>
        <w:tab/>
      </w:r>
      <w:r w:rsidR="00A97055" w:rsidRPr="00717A7E">
        <w:rPr>
          <w:rFonts w:ascii="Calibri" w:eastAsia="PMingLiU" w:hAnsi="Calibri" w:cs="Calibri"/>
          <w:sz w:val="22"/>
          <w:szCs w:val="22"/>
        </w:rPr>
        <w:t>3.5.5.</w:t>
      </w:r>
      <w:r w:rsidR="007604EA" w:rsidRPr="00717A7E">
        <w:rPr>
          <w:rFonts w:ascii="Calibri" w:eastAsia="PMingLiU" w:hAnsi="Calibri" w:cs="Calibri"/>
          <w:sz w:val="22"/>
          <w:szCs w:val="22"/>
        </w:rPr>
        <w:t xml:space="preserve"> </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Hunters may not travel more than 75</w:t>
      </w:r>
      <w:r w:rsidR="00170012" w:rsidRPr="00717A7E">
        <w:rPr>
          <w:rFonts w:ascii="Calibri" w:eastAsia="PMingLiU" w:hAnsi="Calibri" w:cs="Calibri"/>
          <w:sz w:val="22"/>
          <w:szCs w:val="22"/>
        </w:rPr>
        <w:t xml:space="preserve"> </w:t>
      </w:r>
      <w:r w:rsidR="007604EA" w:rsidRPr="00717A7E">
        <w:rPr>
          <w:rFonts w:ascii="Calibri" w:eastAsia="PMingLiU" w:hAnsi="Calibri" w:cs="Calibri"/>
          <w:sz w:val="22"/>
          <w:szCs w:val="22"/>
        </w:rPr>
        <w:t xml:space="preserve">yards from the blind </w:t>
      </w:r>
      <w:r w:rsidR="00036AD0" w:rsidRPr="00717A7E">
        <w:rPr>
          <w:rFonts w:ascii="Calibri" w:eastAsia="PMingLiU" w:hAnsi="Calibri" w:cs="Calibri"/>
          <w:sz w:val="22"/>
          <w:szCs w:val="22"/>
        </w:rPr>
        <w:t xml:space="preserve">or shooting station </w:t>
      </w:r>
      <w:r w:rsidR="007604EA" w:rsidRPr="00717A7E">
        <w:rPr>
          <w:rFonts w:ascii="Calibri" w:eastAsia="PMingLiU" w:hAnsi="Calibri" w:cs="Calibri"/>
          <w:sz w:val="22"/>
          <w:szCs w:val="22"/>
        </w:rPr>
        <w:t>in pursuit of crippled waterfowl.</w:t>
      </w:r>
    </w:p>
    <w:p w14:paraId="756C4723" w14:textId="77777777" w:rsidR="007604EA" w:rsidRPr="00717A7E" w:rsidRDefault="007604EA" w:rsidP="009861A9">
      <w:pPr>
        <w:widowControl/>
        <w:jc w:val="both"/>
        <w:rPr>
          <w:rFonts w:ascii="Calibri" w:eastAsia="PMingLiU" w:hAnsi="Calibri" w:cs="Calibri"/>
          <w:sz w:val="22"/>
          <w:szCs w:val="22"/>
        </w:rPr>
      </w:pPr>
    </w:p>
    <w:p w14:paraId="55F1F05E" w14:textId="77777777" w:rsidR="007604EA" w:rsidRPr="00717A7E" w:rsidRDefault="007604EA" w:rsidP="009861A9">
      <w:pPr>
        <w:widowControl/>
        <w:jc w:val="both"/>
        <w:rPr>
          <w:rFonts w:ascii="Calibri" w:eastAsia="PMingLiU" w:hAnsi="Calibri" w:cs="Calibri"/>
          <w:sz w:val="22"/>
          <w:szCs w:val="22"/>
        </w:rPr>
      </w:pPr>
      <w:r w:rsidRPr="00717A7E">
        <w:rPr>
          <w:rFonts w:ascii="Calibri" w:eastAsia="PMingLiU" w:hAnsi="Calibri" w:cs="Calibri"/>
          <w:b/>
          <w:bCs/>
          <w:sz w:val="22"/>
          <w:szCs w:val="22"/>
        </w:rPr>
        <w:t>§58-59-4.  Green Bottom Wildlife Management Area.</w:t>
      </w:r>
    </w:p>
    <w:p w14:paraId="3D9F1A4B" w14:textId="77777777" w:rsidR="007604EA" w:rsidRPr="00717A7E" w:rsidRDefault="007604EA" w:rsidP="009861A9">
      <w:pPr>
        <w:widowControl/>
        <w:jc w:val="both"/>
        <w:rPr>
          <w:rFonts w:ascii="Calibri" w:eastAsia="PMingLiU" w:hAnsi="Calibri" w:cs="Calibri"/>
          <w:sz w:val="22"/>
          <w:szCs w:val="22"/>
        </w:rPr>
      </w:pPr>
    </w:p>
    <w:p w14:paraId="1BC0886A" w14:textId="4E5AE9AA" w:rsidR="007604EA" w:rsidRPr="003D3536" w:rsidRDefault="006F5BB0" w:rsidP="009861A9">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 xml:space="preserve">4.1.  </w:t>
      </w:r>
      <w:r w:rsidR="007604EA" w:rsidRPr="003D3536">
        <w:rPr>
          <w:rFonts w:ascii="Calibri" w:eastAsia="PMingLiU" w:hAnsi="Calibri" w:cs="Calibri"/>
          <w:sz w:val="22"/>
          <w:szCs w:val="22"/>
        </w:rPr>
        <w:t>The provisions of the</w:t>
      </w:r>
      <w:r w:rsidR="00170012" w:rsidRPr="003D3536">
        <w:rPr>
          <w:rFonts w:ascii="Calibri" w:eastAsia="PMingLiU" w:hAnsi="Calibri" w:cs="Calibri"/>
          <w:sz w:val="22"/>
          <w:szCs w:val="22"/>
        </w:rPr>
        <w:t xml:space="preserve"> W. Va.</w:t>
      </w:r>
      <w:r w:rsidR="007604EA" w:rsidRPr="003D3536">
        <w:rPr>
          <w:rFonts w:ascii="Calibri" w:eastAsia="PMingLiU" w:hAnsi="Calibri" w:cs="Calibri"/>
          <w:sz w:val="22"/>
          <w:szCs w:val="22"/>
        </w:rPr>
        <w:t xml:space="preserve"> Code of State Rules, </w:t>
      </w:r>
      <w:r w:rsidR="00170012" w:rsidRPr="003D3536">
        <w:rPr>
          <w:rFonts w:ascii="Calibri" w:eastAsia="PMingLiU" w:hAnsi="Calibri" w:cs="Calibri"/>
          <w:sz w:val="22"/>
          <w:szCs w:val="22"/>
        </w:rPr>
        <w:t>Title 58 Series 57</w:t>
      </w:r>
      <w:r w:rsidR="007B371B" w:rsidRPr="003D3536">
        <w:rPr>
          <w:rFonts w:ascii="Calibri" w:eastAsia="PMingLiU" w:hAnsi="Calibri" w:cs="Calibri"/>
          <w:sz w:val="22"/>
          <w:szCs w:val="22"/>
        </w:rPr>
        <w:t>, Special Migratory Game Bird Hunting,</w:t>
      </w:r>
      <w:r w:rsidR="00170012" w:rsidRPr="003D3536">
        <w:rPr>
          <w:rFonts w:ascii="Calibri" w:eastAsia="PMingLiU" w:hAnsi="Calibri" w:cs="Calibri"/>
          <w:sz w:val="22"/>
          <w:szCs w:val="22"/>
        </w:rPr>
        <w:t xml:space="preserve"> and Title 58 Series 58</w:t>
      </w:r>
      <w:r w:rsidR="007B371B" w:rsidRPr="003D3536">
        <w:rPr>
          <w:rFonts w:ascii="Calibri" w:eastAsia="PMingLiU" w:hAnsi="Calibri" w:cs="Calibri"/>
          <w:sz w:val="22"/>
          <w:szCs w:val="22"/>
        </w:rPr>
        <w:t xml:space="preserve">, Special Waterfowl Hunting, </w:t>
      </w:r>
      <w:r w:rsidR="007604EA" w:rsidRPr="003D3536">
        <w:rPr>
          <w:rFonts w:ascii="Calibri" w:eastAsia="PMingLiU" w:hAnsi="Calibri" w:cs="Calibri"/>
          <w:sz w:val="22"/>
          <w:szCs w:val="22"/>
        </w:rPr>
        <w:t xml:space="preserve">are in effect at the Green Bottom Wildlife Management Area, except as provided in Section </w:t>
      </w:r>
      <w:r w:rsidR="007604EA" w:rsidRPr="00805DB2">
        <w:rPr>
          <w:rFonts w:ascii="Calibri" w:eastAsia="PMingLiU" w:hAnsi="Calibri" w:cs="Calibri"/>
          <w:sz w:val="22"/>
          <w:szCs w:val="22"/>
        </w:rPr>
        <w:t>4.2</w:t>
      </w:r>
      <w:r w:rsidR="00AD6107" w:rsidRPr="00805DB2">
        <w:rPr>
          <w:rFonts w:ascii="Calibri" w:eastAsia="PMingLiU" w:hAnsi="Calibri" w:cs="Calibri"/>
          <w:sz w:val="22"/>
          <w:szCs w:val="22"/>
        </w:rPr>
        <w:t>.</w:t>
      </w:r>
      <w:r w:rsidR="007604EA" w:rsidRPr="00805DB2">
        <w:rPr>
          <w:rFonts w:ascii="Calibri" w:eastAsia="PMingLiU" w:hAnsi="Calibri" w:cs="Calibri"/>
          <w:sz w:val="22"/>
          <w:szCs w:val="22"/>
        </w:rPr>
        <w:t xml:space="preserve"> through 4.</w:t>
      </w:r>
      <w:r w:rsidR="00805DB2">
        <w:rPr>
          <w:rFonts w:ascii="Calibri" w:eastAsia="PMingLiU" w:hAnsi="Calibri" w:cs="Calibri"/>
          <w:sz w:val="22"/>
          <w:szCs w:val="22"/>
        </w:rPr>
        <w:t>3</w:t>
      </w:r>
      <w:r w:rsidR="00AD6107" w:rsidRPr="00805DB2">
        <w:rPr>
          <w:rFonts w:ascii="Calibri" w:eastAsia="PMingLiU" w:hAnsi="Calibri" w:cs="Calibri"/>
          <w:sz w:val="22"/>
          <w:szCs w:val="22"/>
        </w:rPr>
        <w:t>.</w:t>
      </w:r>
      <w:r w:rsidR="007604EA" w:rsidRPr="003D3536">
        <w:rPr>
          <w:rFonts w:ascii="Calibri" w:eastAsia="PMingLiU" w:hAnsi="Calibri" w:cs="Calibri"/>
          <w:sz w:val="22"/>
          <w:szCs w:val="22"/>
        </w:rPr>
        <w:t xml:space="preserve"> of these regulations.</w:t>
      </w:r>
    </w:p>
    <w:p w14:paraId="443E03D4" w14:textId="77777777" w:rsidR="007604EA" w:rsidRPr="003D3536" w:rsidRDefault="007604EA" w:rsidP="009861A9">
      <w:pPr>
        <w:widowControl/>
        <w:jc w:val="both"/>
        <w:rPr>
          <w:rFonts w:ascii="Calibri" w:eastAsia="PMingLiU" w:hAnsi="Calibri" w:cs="Calibri"/>
          <w:sz w:val="22"/>
          <w:szCs w:val="22"/>
        </w:rPr>
      </w:pPr>
    </w:p>
    <w:p w14:paraId="1A25B422" w14:textId="231FD7D5" w:rsidR="007604EA" w:rsidRPr="003D3536" w:rsidRDefault="006F5BB0" w:rsidP="009861A9">
      <w:pPr>
        <w:widowControl/>
        <w:jc w:val="both"/>
        <w:rPr>
          <w:rFonts w:ascii="Calibri" w:eastAsia="PMingLiU" w:hAnsi="Calibri" w:cs="Calibri"/>
          <w:sz w:val="22"/>
          <w:szCs w:val="22"/>
        </w:rPr>
      </w:pPr>
      <w:r w:rsidRPr="003D3536">
        <w:rPr>
          <w:rFonts w:ascii="Calibri" w:eastAsia="PMingLiU" w:hAnsi="Calibri" w:cs="Calibri"/>
          <w:sz w:val="22"/>
          <w:szCs w:val="22"/>
        </w:rPr>
        <w:tab/>
      </w:r>
      <w:r w:rsidR="007604EA" w:rsidRPr="003D3536">
        <w:rPr>
          <w:rFonts w:ascii="Calibri" w:eastAsia="PMingLiU" w:hAnsi="Calibri" w:cs="Calibri"/>
          <w:sz w:val="22"/>
          <w:szCs w:val="22"/>
        </w:rPr>
        <w:t xml:space="preserve">4.2.  Hunting on the Green Bottom WMA is restricted to waterfowl hunting only during the period commencing on October </w:t>
      </w:r>
      <w:r w:rsidR="00196EF6" w:rsidRPr="00805DB2">
        <w:rPr>
          <w:rFonts w:ascii="Calibri" w:eastAsia="PMingLiU" w:hAnsi="Calibri" w:cs="Calibri"/>
          <w:sz w:val="22"/>
          <w:szCs w:val="22"/>
        </w:rPr>
        <w:t>3</w:t>
      </w:r>
      <w:r w:rsidR="005C4917" w:rsidRPr="00805DB2">
        <w:rPr>
          <w:rFonts w:ascii="Calibri" w:eastAsia="PMingLiU" w:hAnsi="Calibri" w:cs="Calibri"/>
          <w:sz w:val="22"/>
          <w:szCs w:val="22"/>
        </w:rPr>
        <w:t xml:space="preserve">, </w:t>
      </w:r>
      <w:proofErr w:type="gramStart"/>
      <w:r w:rsidR="005C4917" w:rsidRPr="00805DB2">
        <w:rPr>
          <w:rFonts w:ascii="Calibri" w:eastAsia="PMingLiU" w:hAnsi="Calibri" w:cs="Calibri"/>
          <w:sz w:val="22"/>
          <w:szCs w:val="22"/>
        </w:rPr>
        <w:t>202</w:t>
      </w:r>
      <w:r w:rsidR="00196EF6" w:rsidRPr="00805DB2">
        <w:rPr>
          <w:rFonts w:ascii="Calibri" w:eastAsia="PMingLiU" w:hAnsi="Calibri" w:cs="Calibri"/>
          <w:sz w:val="22"/>
          <w:szCs w:val="22"/>
        </w:rPr>
        <w:t>6</w:t>
      </w:r>
      <w:proofErr w:type="gramEnd"/>
      <w:r w:rsidR="00C47E1D" w:rsidRPr="001F6A9A">
        <w:rPr>
          <w:rFonts w:ascii="Calibri" w:eastAsia="PMingLiU" w:hAnsi="Calibri" w:cs="Calibri"/>
          <w:sz w:val="22"/>
          <w:szCs w:val="22"/>
        </w:rPr>
        <w:t xml:space="preserve"> </w:t>
      </w:r>
      <w:r w:rsidR="007604EA" w:rsidRPr="001F6A9A">
        <w:rPr>
          <w:rFonts w:ascii="Calibri" w:eastAsia="PMingLiU" w:hAnsi="Calibri" w:cs="Calibri"/>
          <w:sz w:val="22"/>
          <w:szCs w:val="22"/>
        </w:rPr>
        <w:t xml:space="preserve">and ending on October </w:t>
      </w:r>
      <w:r w:rsidR="00196EF6" w:rsidRPr="00805DB2">
        <w:rPr>
          <w:rFonts w:ascii="Calibri" w:eastAsia="PMingLiU" w:hAnsi="Calibri" w:cs="Calibri"/>
          <w:sz w:val="22"/>
          <w:szCs w:val="22"/>
        </w:rPr>
        <w:t>11</w:t>
      </w:r>
      <w:r w:rsidR="00987C37" w:rsidRPr="00805DB2">
        <w:rPr>
          <w:rFonts w:ascii="Calibri" w:eastAsia="PMingLiU" w:hAnsi="Calibri" w:cs="Calibri"/>
          <w:sz w:val="22"/>
          <w:szCs w:val="22"/>
        </w:rPr>
        <w:t xml:space="preserve">, </w:t>
      </w:r>
      <w:proofErr w:type="gramStart"/>
      <w:r w:rsidR="00987C37" w:rsidRPr="00805DB2">
        <w:rPr>
          <w:rFonts w:ascii="Calibri" w:eastAsia="PMingLiU" w:hAnsi="Calibri" w:cs="Calibri"/>
          <w:sz w:val="22"/>
          <w:szCs w:val="22"/>
        </w:rPr>
        <w:t>202</w:t>
      </w:r>
      <w:r w:rsidR="00196EF6" w:rsidRPr="00805DB2">
        <w:rPr>
          <w:rFonts w:ascii="Calibri" w:eastAsia="PMingLiU" w:hAnsi="Calibri" w:cs="Calibri"/>
          <w:sz w:val="22"/>
          <w:szCs w:val="22"/>
        </w:rPr>
        <w:t>6</w:t>
      </w:r>
      <w:proofErr w:type="gramEnd"/>
      <w:r w:rsidR="00C47E1D" w:rsidRPr="00AE2B52">
        <w:rPr>
          <w:rFonts w:ascii="Calibri" w:eastAsia="PMingLiU" w:hAnsi="Calibri" w:cs="Calibri"/>
          <w:sz w:val="22"/>
          <w:szCs w:val="22"/>
        </w:rPr>
        <w:t xml:space="preserve"> </w:t>
      </w:r>
      <w:r w:rsidR="007604EA" w:rsidRPr="00AE2B52">
        <w:rPr>
          <w:rFonts w:ascii="Calibri" w:eastAsia="PMingLiU" w:hAnsi="Calibri" w:cs="Calibri"/>
          <w:sz w:val="22"/>
          <w:szCs w:val="22"/>
        </w:rPr>
        <w:t>e</w:t>
      </w:r>
      <w:r w:rsidR="007604EA" w:rsidRPr="003D3536">
        <w:rPr>
          <w:rFonts w:ascii="Calibri" w:eastAsia="PMingLiU" w:hAnsi="Calibri" w:cs="Calibri"/>
          <w:sz w:val="22"/>
          <w:szCs w:val="22"/>
        </w:rPr>
        <w:t>ven if other hunting seasons run concurrently.</w:t>
      </w:r>
    </w:p>
    <w:p w14:paraId="337C4735" w14:textId="77777777" w:rsidR="007604EA" w:rsidRPr="003D3536" w:rsidRDefault="007604EA" w:rsidP="009861A9">
      <w:pPr>
        <w:widowControl/>
        <w:jc w:val="both"/>
        <w:rPr>
          <w:rFonts w:ascii="Calibri" w:eastAsia="PMingLiU" w:hAnsi="Calibri" w:cs="Calibri"/>
          <w:sz w:val="22"/>
          <w:szCs w:val="22"/>
        </w:rPr>
      </w:pPr>
    </w:p>
    <w:p w14:paraId="41C48157" w14:textId="4963FC2E" w:rsidR="007604EA" w:rsidRPr="00AE2B52" w:rsidRDefault="006F5BB0" w:rsidP="009861A9">
      <w:pPr>
        <w:widowControl/>
        <w:jc w:val="both"/>
        <w:rPr>
          <w:rFonts w:ascii="Calibri" w:eastAsia="PMingLiU" w:hAnsi="Calibri" w:cs="Calibri"/>
          <w:sz w:val="22"/>
          <w:szCs w:val="22"/>
        </w:rPr>
      </w:pPr>
      <w:r w:rsidRPr="003D3536">
        <w:rPr>
          <w:rFonts w:ascii="Calibri" w:eastAsia="PMingLiU" w:hAnsi="Calibri" w:cs="Calibri"/>
          <w:sz w:val="22"/>
          <w:szCs w:val="22"/>
        </w:rPr>
        <w:tab/>
      </w:r>
      <w:r w:rsidR="007604EA" w:rsidRPr="003D3536">
        <w:rPr>
          <w:rFonts w:ascii="Calibri" w:eastAsia="PMingLiU" w:hAnsi="Calibri" w:cs="Calibri"/>
          <w:sz w:val="22"/>
          <w:szCs w:val="22"/>
        </w:rPr>
        <w:t xml:space="preserve">4.3.  Shooting and falconry hours for waterfowl are from 30 minutes before sunrise until noon during the period commencing on October </w:t>
      </w:r>
      <w:r w:rsidR="00196EF6" w:rsidRPr="00805DB2">
        <w:rPr>
          <w:rFonts w:ascii="Calibri" w:eastAsia="PMingLiU" w:hAnsi="Calibri" w:cs="Calibri"/>
          <w:sz w:val="22"/>
          <w:szCs w:val="22"/>
        </w:rPr>
        <w:t>3</w:t>
      </w:r>
      <w:r w:rsidR="00016733" w:rsidRPr="00805DB2">
        <w:rPr>
          <w:rFonts w:ascii="Calibri" w:eastAsia="PMingLiU" w:hAnsi="Calibri" w:cs="Calibri"/>
          <w:sz w:val="22"/>
          <w:szCs w:val="22"/>
        </w:rPr>
        <w:t xml:space="preserve">, </w:t>
      </w:r>
      <w:proofErr w:type="gramStart"/>
      <w:r w:rsidR="00016733" w:rsidRPr="00805DB2">
        <w:rPr>
          <w:rFonts w:ascii="Calibri" w:eastAsia="PMingLiU" w:hAnsi="Calibri" w:cs="Calibri"/>
          <w:sz w:val="22"/>
          <w:szCs w:val="22"/>
        </w:rPr>
        <w:t>202</w:t>
      </w:r>
      <w:r w:rsidR="00196EF6" w:rsidRPr="00805DB2">
        <w:rPr>
          <w:rFonts w:ascii="Calibri" w:eastAsia="PMingLiU" w:hAnsi="Calibri" w:cs="Calibri"/>
          <w:sz w:val="22"/>
          <w:szCs w:val="22"/>
        </w:rPr>
        <w:t>6</w:t>
      </w:r>
      <w:proofErr w:type="gramEnd"/>
      <w:r w:rsidR="00C47E1D" w:rsidRPr="00805DB2">
        <w:rPr>
          <w:rFonts w:ascii="Calibri" w:eastAsia="PMingLiU" w:hAnsi="Calibri" w:cs="Calibri"/>
          <w:sz w:val="22"/>
          <w:szCs w:val="22"/>
        </w:rPr>
        <w:t xml:space="preserve"> </w:t>
      </w:r>
      <w:r w:rsidR="007604EA" w:rsidRPr="001F6A9A">
        <w:rPr>
          <w:rFonts w:ascii="Calibri" w:eastAsia="PMingLiU" w:hAnsi="Calibri" w:cs="Calibri"/>
          <w:sz w:val="22"/>
          <w:szCs w:val="22"/>
        </w:rPr>
        <w:t>and ending on October</w:t>
      </w:r>
      <w:r w:rsidR="00C76CB1" w:rsidRPr="001F6A9A">
        <w:rPr>
          <w:rFonts w:ascii="Calibri" w:eastAsia="PMingLiU" w:hAnsi="Calibri" w:cs="Calibri"/>
          <w:sz w:val="22"/>
          <w:szCs w:val="22"/>
        </w:rPr>
        <w:t xml:space="preserve"> </w:t>
      </w:r>
      <w:r w:rsidR="00196EF6" w:rsidRPr="00805DB2">
        <w:rPr>
          <w:rFonts w:ascii="Calibri" w:eastAsia="PMingLiU" w:hAnsi="Calibri" w:cs="Calibri"/>
          <w:sz w:val="22"/>
          <w:szCs w:val="22"/>
        </w:rPr>
        <w:t>11</w:t>
      </w:r>
      <w:r w:rsidR="00016733" w:rsidRPr="00805DB2">
        <w:rPr>
          <w:rFonts w:ascii="Calibri" w:eastAsia="PMingLiU" w:hAnsi="Calibri" w:cs="Calibri"/>
          <w:sz w:val="22"/>
          <w:szCs w:val="22"/>
        </w:rPr>
        <w:t>, 202</w:t>
      </w:r>
      <w:r w:rsidR="00196EF6" w:rsidRPr="00805DB2">
        <w:rPr>
          <w:rFonts w:ascii="Calibri" w:eastAsia="PMingLiU" w:hAnsi="Calibri" w:cs="Calibri"/>
          <w:sz w:val="22"/>
          <w:szCs w:val="22"/>
        </w:rPr>
        <w:t>6</w:t>
      </w:r>
      <w:r w:rsidR="003D6E19" w:rsidRPr="00805DB2">
        <w:rPr>
          <w:rFonts w:ascii="Calibri" w:eastAsia="PMingLiU" w:hAnsi="Calibri" w:cs="Calibri"/>
          <w:sz w:val="22"/>
          <w:szCs w:val="22"/>
        </w:rPr>
        <w:t>.</w:t>
      </w:r>
    </w:p>
    <w:p w14:paraId="2AD115BD" w14:textId="392CBDCC" w:rsidR="007604EA" w:rsidRPr="003D3536" w:rsidRDefault="007604EA" w:rsidP="00070421">
      <w:pPr>
        <w:widowControl/>
        <w:jc w:val="both"/>
        <w:rPr>
          <w:rFonts w:ascii="Calibri" w:eastAsia="PMingLiU" w:hAnsi="Calibri" w:cs="Calibri"/>
          <w:sz w:val="22"/>
          <w:szCs w:val="22"/>
        </w:rPr>
      </w:pPr>
    </w:p>
    <w:p w14:paraId="323BB4A0" w14:textId="77777777" w:rsidR="007604EA" w:rsidRPr="00717A7E" w:rsidRDefault="007604EA" w:rsidP="00065ABC">
      <w:pPr>
        <w:widowControl/>
        <w:jc w:val="both"/>
        <w:rPr>
          <w:rFonts w:ascii="Calibri" w:eastAsia="PMingLiU" w:hAnsi="Calibri" w:cs="Calibri"/>
          <w:sz w:val="22"/>
          <w:szCs w:val="22"/>
        </w:rPr>
      </w:pPr>
      <w:r w:rsidRPr="00717A7E">
        <w:rPr>
          <w:rFonts w:ascii="Calibri" w:eastAsia="PMingLiU" w:hAnsi="Calibri" w:cs="Calibri"/>
          <w:b/>
          <w:bCs/>
          <w:sz w:val="22"/>
          <w:szCs w:val="22"/>
        </w:rPr>
        <w:t>§58-59-5.  Warden Lake Wildlife Management Area.</w:t>
      </w:r>
    </w:p>
    <w:p w14:paraId="378D241C" w14:textId="77777777" w:rsidR="007604EA" w:rsidRPr="00717A7E" w:rsidRDefault="007604EA" w:rsidP="00065ABC">
      <w:pPr>
        <w:widowControl/>
        <w:jc w:val="both"/>
        <w:rPr>
          <w:rFonts w:ascii="Calibri" w:eastAsia="PMingLiU" w:hAnsi="Calibri" w:cs="Calibri"/>
          <w:sz w:val="22"/>
          <w:szCs w:val="22"/>
        </w:rPr>
      </w:pPr>
    </w:p>
    <w:p w14:paraId="3CAF12AD" w14:textId="77777777" w:rsidR="00E47B08" w:rsidRPr="00717A7E" w:rsidRDefault="006F5BB0" w:rsidP="00065ABC">
      <w:pPr>
        <w:widowControl/>
        <w:jc w:val="both"/>
        <w:rPr>
          <w:rFonts w:ascii="Calibri" w:eastAsia="PMingLiU" w:hAnsi="Calibri" w:cs="Calibri"/>
          <w:sz w:val="22"/>
          <w:szCs w:val="22"/>
        </w:rPr>
      </w:pPr>
      <w:r w:rsidRPr="00717A7E">
        <w:rPr>
          <w:rFonts w:ascii="Calibri" w:eastAsia="PMingLiU" w:hAnsi="Calibri" w:cs="Calibri"/>
          <w:sz w:val="22"/>
          <w:szCs w:val="22"/>
        </w:rPr>
        <w:tab/>
      </w:r>
      <w:r w:rsidR="007604EA" w:rsidRPr="00717A7E">
        <w:rPr>
          <w:rFonts w:ascii="Calibri" w:eastAsia="PMingLiU" w:hAnsi="Calibri" w:cs="Calibri"/>
          <w:sz w:val="22"/>
          <w:szCs w:val="22"/>
        </w:rPr>
        <w:t>5.1.  Waterfowl hunting is prohibited on Warden Lake Wildlife Management Area in accordance with deed restrictions.</w:t>
      </w:r>
    </w:p>
    <w:p w14:paraId="236C3BC9" w14:textId="77777777" w:rsidR="007604EA" w:rsidRPr="00717A7E" w:rsidRDefault="007604EA" w:rsidP="00065ABC">
      <w:pPr>
        <w:rPr>
          <w:rFonts w:ascii="Calibri" w:eastAsia="PMingLiU" w:hAnsi="Calibri" w:cs="Calibri"/>
          <w:sz w:val="22"/>
          <w:szCs w:val="22"/>
        </w:rPr>
      </w:pPr>
    </w:p>
    <w:p w14:paraId="0A3E45B2" w14:textId="1BCE4648" w:rsidR="00314977" w:rsidRPr="00717A7E" w:rsidRDefault="00314977" w:rsidP="00065ABC">
      <w:pPr>
        <w:rPr>
          <w:rFonts w:ascii="Calibri" w:eastAsia="PMingLiU" w:hAnsi="Calibri" w:cs="Calibri"/>
          <w:b/>
          <w:sz w:val="22"/>
          <w:szCs w:val="22"/>
        </w:rPr>
      </w:pPr>
      <w:r w:rsidRPr="00717A7E">
        <w:rPr>
          <w:rFonts w:ascii="Calibri" w:eastAsia="PMingLiU" w:hAnsi="Calibri" w:cs="Calibri"/>
          <w:b/>
          <w:sz w:val="22"/>
          <w:szCs w:val="22"/>
        </w:rPr>
        <w:lastRenderedPageBreak/>
        <w:t xml:space="preserve">§58-59-6. </w:t>
      </w:r>
      <w:r w:rsidRPr="00805DB2">
        <w:rPr>
          <w:rFonts w:ascii="Calibri" w:eastAsia="PMingLiU" w:hAnsi="Calibri" w:cs="Calibri"/>
          <w:b/>
          <w:sz w:val="22"/>
          <w:szCs w:val="22"/>
        </w:rPr>
        <w:t xml:space="preserve"> </w:t>
      </w:r>
      <w:r w:rsidR="0087709E" w:rsidRPr="00805DB2">
        <w:rPr>
          <w:rFonts w:ascii="Calibri" w:eastAsia="PMingLiU" w:hAnsi="Calibri" w:cs="Calibri"/>
          <w:b/>
          <w:sz w:val="22"/>
          <w:szCs w:val="22"/>
        </w:rPr>
        <w:t>Stonewall</w:t>
      </w:r>
      <w:r w:rsidRPr="00805DB2">
        <w:rPr>
          <w:rFonts w:ascii="Calibri" w:eastAsia="PMingLiU" w:hAnsi="Calibri" w:cs="Calibri"/>
          <w:b/>
          <w:sz w:val="22"/>
          <w:szCs w:val="22"/>
        </w:rPr>
        <w:t xml:space="preserve"> </w:t>
      </w:r>
      <w:r w:rsidRPr="00717A7E">
        <w:rPr>
          <w:rFonts w:ascii="Calibri" w:eastAsia="PMingLiU" w:hAnsi="Calibri" w:cs="Calibri"/>
          <w:b/>
          <w:sz w:val="22"/>
          <w:szCs w:val="22"/>
        </w:rPr>
        <w:t>Wildlife Management Area.</w:t>
      </w:r>
    </w:p>
    <w:p w14:paraId="12046F92" w14:textId="77777777" w:rsidR="00314977" w:rsidRPr="00717A7E" w:rsidRDefault="00314977" w:rsidP="00065ABC">
      <w:pPr>
        <w:rPr>
          <w:rFonts w:ascii="Calibri" w:eastAsia="PMingLiU" w:hAnsi="Calibri" w:cs="Calibri"/>
          <w:sz w:val="22"/>
          <w:szCs w:val="22"/>
        </w:rPr>
      </w:pPr>
    </w:p>
    <w:p w14:paraId="4F38E677" w14:textId="536AFC44" w:rsidR="00314977" w:rsidRPr="004E2F67" w:rsidRDefault="006F5BB0" w:rsidP="00BB0EE7">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r>
      <w:r w:rsidR="00314977" w:rsidRPr="00717A7E">
        <w:rPr>
          <w:rFonts w:ascii="Calibri" w:eastAsiaTheme="minorHAnsi" w:hAnsi="Calibri" w:cs="Calibri"/>
          <w:sz w:val="22"/>
          <w:szCs w:val="22"/>
        </w:rPr>
        <w:t xml:space="preserve">6.1.  </w:t>
      </w:r>
      <w:r w:rsidR="00314977" w:rsidRPr="004E2F67">
        <w:rPr>
          <w:rFonts w:ascii="Calibri" w:eastAsiaTheme="minorHAnsi" w:hAnsi="Calibri" w:cs="Calibri"/>
          <w:sz w:val="22"/>
          <w:szCs w:val="22"/>
        </w:rPr>
        <w:t xml:space="preserve">The provisions of the </w:t>
      </w:r>
      <w:r w:rsidR="008A4922" w:rsidRPr="004E2F67">
        <w:rPr>
          <w:rFonts w:ascii="Calibri" w:eastAsiaTheme="minorHAnsi" w:hAnsi="Calibri" w:cs="Calibri"/>
          <w:sz w:val="22"/>
          <w:szCs w:val="22"/>
        </w:rPr>
        <w:t xml:space="preserve">W. Va. </w:t>
      </w:r>
      <w:r w:rsidR="00314977" w:rsidRPr="004E2F67">
        <w:rPr>
          <w:rFonts w:ascii="Calibri" w:eastAsiaTheme="minorHAnsi" w:hAnsi="Calibri" w:cs="Calibri"/>
          <w:sz w:val="22"/>
          <w:szCs w:val="22"/>
        </w:rPr>
        <w:t xml:space="preserve">Code of State Rules, </w:t>
      </w:r>
      <w:r w:rsidR="008A4922" w:rsidRPr="004E2F67">
        <w:rPr>
          <w:rFonts w:ascii="Calibri" w:eastAsiaTheme="minorHAnsi" w:hAnsi="Calibri" w:cs="Calibri"/>
          <w:sz w:val="22"/>
          <w:szCs w:val="22"/>
        </w:rPr>
        <w:t>Title 58 Series 55</w:t>
      </w:r>
      <w:r w:rsidR="00BB0EE7" w:rsidRPr="004E2F67">
        <w:rPr>
          <w:rFonts w:ascii="Calibri" w:eastAsiaTheme="minorHAnsi" w:hAnsi="Calibri" w:cs="Calibri"/>
          <w:sz w:val="22"/>
          <w:szCs w:val="22"/>
        </w:rPr>
        <w:t>, Migratory Bird Hunting Rule,</w:t>
      </w:r>
      <w:r w:rsidR="008A4922" w:rsidRPr="004E2F67">
        <w:rPr>
          <w:rFonts w:ascii="Calibri" w:eastAsiaTheme="minorHAnsi" w:hAnsi="Calibri" w:cs="Calibri"/>
          <w:sz w:val="22"/>
          <w:szCs w:val="22"/>
        </w:rPr>
        <w:t xml:space="preserve"> and Title 58 Series 56,</w:t>
      </w:r>
      <w:r w:rsidR="00BB0EE7" w:rsidRPr="004E2F67">
        <w:rPr>
          <w:rFonts w:ascii="Calibri" w:eastAsiaTheme="minorHAnsi" w:hAnsi="Calibri" w:cs="Calibri"/>
          <w:sz w:val="22"/>
          <w:szCs w:val="22"/>
        </w:rPr>
        <w:t xml:space="preserve"> Special Migratory Game Bird Hunting,</w:t>
      </w:r>
      <w:r w:rsidR="008A4922" w:rsidRPr="004E2F67">
        <w:rPr>
          <w:rFonts w:ascii="Calibri" w:eastAsiaTheme="minorHAnsi" w:hAnsi="Calibri" w:cs="Calibri"/>
          <w:sz w:val="22"/>
          <w:szCs w:val="22"/>
        </w:rPr>
        <w:t xml:space="preserve"> </w:t>
      </w:r>
      <w:r w:rsidR="00314977" w:rsidRPr="004E2F67">
        <w:rPr>
          <w:rFonts w:ascii="Calibri" w:eastAsiaTheme="minorHAnsi" w:hAnsi="Calibri" w:cs="Calibri"/>
          <w:sz w:val="22"/>
          <w:szCs w:val="22"/>
        </w:rPr>
        <w:t xml:space="preserve">are in effect at the </w:t>
      </w:r>
      <w:r w:rsidR="0087709E" w:rsidRPr="00805DB2">
        <w:rPr>
          <w:rFonts w:ascii="Calibri" w:eastAsiaTheme="minorHAnsi" w:hAnsi="Calibri" w:cs="Calibri"/>
          <w:sz w:val="22"/>
          <w:szCs w:val="22"/>
        </w:rPr>
        <w:t>Stonewall</w:t>
      </w:r>
      <w:r w:rsidR="00314977" w:rsidRPr="004E2F67">
        <w:rPr>
          <w:rFonts w:ascii="Calibri" w:eastAsiaTheme="minorHAnsi" w:hAnsi="Calibri" w:cs="Calibri"/>
          <w:sz w:val="22"/>
          <w:szCs w:val="22"/>
        </w:rPr>
        <w:t xml:space="preserve"> Wildlife Management Area, except as provided in Sections 6.2</w:t>
      </w:r>
      <w:r w:rsidR="00BB0EE7" w:rsidRPr="004E2F67">
        <w:rPr>
          <w:rFonts w:ascii="Calibri" w:eastAsiaTheme="minorHAnsi" w:hAnsi="Calibri" w:cs="Calibri"/>
          <w:sz w:val="22"/>
          <w:szCs w:val="22"/>
        </w:rPr>
        <w:t>.</w:t>
      </w:r>
      <w:r w:rsidR="00314977" w:rsidRPr="004E2F67">
        <w:rPr>
          <w:rFonts w:ascii="Calibri" w:eastAsiaTheme="minorHAnsi" w:hAnsi="Calibri" w:cs="Calibri"/>
          <w:sz w:val="22"/>
          <w:szCs w:val="22"/>
        </w:rPr>
        <w:t xml:space="preserve"> through 6.5</w:t>
      </w:r>
      <w:r w:rsidR="00BB0EE7" w:rsidRPr="004E2F67">
        <w:rPr>
          <w:rFonts w:ascii="Calibri" w:eastAsiaTheme="minorHAnsi" w:hAnsi="Calibri" w:cs="Calibri"/>
          <w:sz w:val="22"/>
          <w:szCs w:val="22"/>
        </w:rPr>
        <w:t>.</w:t>
      </w:r>
      <w:r w:rsidR="00314977" w:rsidRPr="004E2F67">
        <w:rPr>
          <w:rFonts w:ascii="Calibri" w:eastAsiaTheme="minorHAnsi" w:hAnsi="Calibri" w:cs="Calibri"/>
          <w:sz w:val="22"/>
          <w:szCs w:val="22"/>
        </w:rPr>
        <w:t xml:space="preserve"> of these regulations.</w:t>
      </w:r>
    </w:p>
    <w:p w14:paraId="54EE466F" w14:textId="77777777" w:rsidR="00065ABC" w:rsidRPr="004E2F67" w:rsidRDefault="00065ABC" w:rsidP="00BB0EE7">
      <w:pPr>
        <w:widowControl/>
        <w:autoSpaceDE/>
        <w:autoSpaceDN/>
        <w:adjustRightInd/>
        <w:jc w:val="both"/>
        <w:rPr>
          <w:rFonts w:ascii="Calibri" w:eastAsiaTheme="minorHAnsi" w:hAnsi="Calibri" w:cs="Calibri"/>
          <w:sz w:val="22"/>
          <w:szCs w:val="22"/>
        </w:rPr>
      </w:pPr>
    </w:p>
    <w:p w14:paraId="5410FD0B" w14:textId="7EF22641" w:rsidR="00314977" w:rsidRPr="00805DB2"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314977" w:rsidRPr="004E2F67">
        <w:rPr>
          <w:rFonts w:ascii="Calibri" w:eastAsiaTheme="minorHAnsi" w:hAnsi="Calibri" w:cs="Calibri"/>
          <w:sz w:val="22"/>
          <w:szCs w:val="22"/>
        </w:rPr>
        <w:t xml:space="preserve">6.2.  Hunting in the controlled mourning dove hunting area is restricted to dove hunting from State-controlled hunting posts on September </w:t>
      </w:r>
      <w:r w:rsidR="002B6B25" w:rsidRPr="004E2F67">
        <w:rPr>
          <w:rFonts w:ascii="Calibri" w:eastAsiaTheme="minorHAnsi" w:hAnsi="Calibri" w:cs="Calibri"/>
          <w:sz w:val="22"/>
          <w:szCs w:val="22"/>
        </w:rPr>
        <w:t>1 and 2</w:t>
      </w:r>
      <w:r w:rsidR="002B6B25" w:rsidRPr="00AE2B52">
        <w:rPr>
          <w:rFonts w:ascii="Calibri" w:eastAsiaTheme="minorHAnsi" w:hAnsi="Calibri" w:cs="Calibri"/>
          <w:sz w:val="22"/>
          <w:szCs w:val="22"/>
        </w:rPr>
        <w:t xml:space="preserve">, </w:t>
      </w:r>
      <w:r w:rsidR="00D53C54" w:rsidRPr="001F6A9A">
        <w:rPr>
          <w:rFonts w:ascii="Calibri" w:eastAsiaTheme="minorHAnsi" w:hAnsi="Calibri" w:cs="Calibri"/>
          <w:sz w:val="22"/>
          <w:szCs w:val="22"/>
        </w:rPr>
        <w:t>202</w:t>
      </w:r>
      <w:r w:rsidR="00CD5077" w:rsidRPr="00805DB2">
        <w:rPr>
          <w:rFonts w:ascii="Calibri" w:eastAsiaTheme="minorHAnsi" w:hAnsi="Calibri" w:cs="Calibri"/>
          <w:sz w:val="22"/>
          <w:szCs w:val="22"/>
        </w:rPr>
        <w:t>6</w:t>
      </w:r>
      <w:r w:rsidR="00C47E1D" w:rsidRPr="001F6A9A">
        <w:rPr>
          <w:rFonts w:ascii="Calibri" w:eastAsiaTheme="minorHAnsi" w:hAnsi="Calibri" w:cs="Calibri"/>
          <w:sz w:val="22"/>
          <w:szCs w:val="22"/>
        </w:rPr>
        <w:t xml:space="preserve"> </w:t>
      </w:r>
      <w:r w:rsidR="00314977" w:rsidRPr="00AE2B52">
        <w:rPr>
          <w:rFonts w:ascii="Calibri" w:eastAsiaTheme="minorHAnsi" w:hAnsi="Calibri" w:cs="Calibri"/>
          <w:sz w:val="22"/>
          <w:szCs w:val="22"/>
        </w:rPr>
        <w:t>even</w:t>
      </w:r>
      <w:r w:rsidR="00314977" w:rsidRPr="004E2F67">
        <w:rPr>
          <w:rFonts w:ascii="Calibri" w:eastAsiaTheme="minorHAnsi" w:hAnsi="Calibri" w:cs="Calibri"/>
          <w:sz w:val="22"/>
          <w:szCs w:val="22"/>
        </w:rPr>
        <w:t xml:space="preserve"> if other hunting seasons run concurrently.  The controlled dove hunting area is marked by signs and includes marked hunting posts.</w:t>
      </w:r>
      <w:r w:rsidR="00C71313" w:rsidRPr="00805DB2">
        <w:rPr>
          <w:rFonts w:ascii="Calibri" w:eastAsiaTheme="minorHAnsi" w:hAnsi="Calibri" w:cs="Calibri"/>
          <w:sz w:val="22"/>
          <w:szCs w:val="22"/>
        </w:rPr>
        <w:t xml:space="preserve"> Hunters must remain within </w:t>
      </w:r>
      <w:r w:rsidR="00805DB2">
        <w:rPr>
          <w:rFonts w:ascii="Calibri" w:eastAsiaTheme="minorHAnsi" w:hAnsi="Calibri" w:cs="Calibri"/>
          <w:sz w:val="22"/>
          <w:szCs w:val="22"/>
        </w:rPr>
        <w:t>five</w:t>
      </w:r>
      <w:r w:rsidR="00C71313" w:rsidRPr="00805DB2">
        <w:rPr>
          <w:rFonts w:ascii="Calibri" w:eastAsiaTheme="minorHAnsi" w:hAnsi="Calibri" w:cs="Calibri"/>
          <w:sz w:val="22"/>
          <w:szCs w:val="22"/>
        </w:rPr>
        <w:t xml:space="preserve"> yards of their assigned post while hunting.</w:t>
      </w:r>
    </w:p>
    <w:p w14:paraId="2AC87E57" w14:textId="77777777" w:rsidR="00065ABC" w:rsidRPr="004E2F67" w:rsidRDefault="00065ABC" w:rsidP="00BB0EE7">
      <w:pPr>
        <w:widowControl/>
        <w:autoSpaceDE/>
        <w:autoSpaceDN/>
        <w:adjustRightInd/>
        <w:jc w:val="both"/>
        <w:rPr>
          <w:rFonts w:ascii="Calibri" w:eastAsiaTheme="minorHAnsi" w:hAnsi="Calibri" w:cs="Calibri"/>
          <w:sz w:val="22"/>
          <w:szCs w:val="22"/>
        </w:rPr>
      </w:pPr>
    </w:p>
    <w:p w14:paraId="68A3A64C" w14:textId="4A5C9AD0" w:rsidR="00314977" w:rsidRPr="004E2F67"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314977" w:rsidRPr="004E2F67">
        <w:rPr>
          <w:rFonts w:ascii="Calibri" w:eastAsiaTheme="minorHAnsi" w:hAnsi="Calibri" w:cs="Calibri"/>
          <w:sz w:val="22"/>
          <w:szCs w:val="22"/>
        </w:rPr>
        <w:t xml:space="preserve">6.3.  Shooting hours in the controlled dove hunting area are from </w:t>
      </w:r>
      <w:r w:rsidR="00B00AC6" w:rsidRPr="004E2F67">
        <w:rPr>
          <w:rFonts w:ascii="Calibri" w:eastAsiaTheme="minorHAnsi" w:hAnsi="Calibri" w:cs="Calibri"/>
          <w:sz w:val="22"/>
          <w:szCs w:val="22"/>
        </w:rPr>
        <w:t xml:space="preserve">noon until sunset on September </w:t>
      </w:r>
      <w:r w:rsidR="002B6B25" w:rsidRPr="004E2F67">
        <w:rPr>
          <w:rFonts w:ascii="Calibri" w:eastAsiaTheme="minorHAnsi" w:hAnsi="Calibri" w:cs="Calibri"/>
          <w:sz w:val="22"/>
          <w:szCs w:val="22"/>
        </w:rPr>
        <w:t xml:space="preserve">1, </w:t>
      </w:r>
      <w:proofErr w:type="gramStart"/>
      <w:r w:rsidR="00D53C54" w:rsidRPr="001F6A9A">
        <w:rPr>
          <w:rFonts w:ascii="Calibri" w:eastAsiaTheme="minorHAnsi" w:hAnsi="Calibri" w:cs="Calibri"/>
          <w:sz w:val="22"/>
          <w:szCs w:val="22"/>
        </w:rPr>
        <w:t>202</w:t>
      </w:r>
      <w:r w:rsidR="00CD5077" w:rsidRPr="00805DB2">
        <w:rPr>
          <w:rFonts w:ascii="Calibri" w:eastAsiaTheme="minorHAnsi" w:hAnsi="Calibri" w:cs="Calibri"/>
          <w:sz w:val="22"/>
          <w:szCs w:val="22"/>
        </w:rPr>
        <w:t>6</w:t>
      </w:r>
      <w:proofErr w:type="gramEnd"/>
      <w:r w:rsidR="00C47E1D" w:rsidRPr="001F6A9A">
        <w:rPr>
          <w:rFonts w:ascii="Calibri" w:eastAsiaTheme="minorHAnsi" w:hAnsi="Calibri" w:cs="Calibri"/>
          <w:sz w:val="22"/>
          <w:szCs w:val="22"/>
        </w:rPr>
        <w:t xml:space="preserve"> </w:t>
      </w:r>
      <w:r w:rsidR="00314977" w:rsidRPr="001F6A9A">
        <w:rPr>
          <w:rFonts w:ascii="Calibri" w:eastAsiaTheme="minorHAnsi" w:hAnsi="Calibri" w:cs="Calibri"/>
          <w:sz w:val="22"/>
          <w:szCs w:val="22"/>
        </w:rPr>
        <w:t>and from</w:t>
      </w:r>
      <w:r w:rsidR="00314977" w:rsidRPr="004E2F67">
        <w:rPr>
          <w:rFonts w:ascii="Calibri" w:eastAsiaTheme="minorHAnsi" w:hAnsi="Calibri" w:cs="Calibri"/>
          <w:sz w:val="22"/>
          <w:szCs w:val="22"/>
        </w:rPr>
        <w:t xml:space="preserve"> 30 minutes before sunrise until sunset during the remainder of the season.</w:t>
      </w:r>
    </w:p>
    <w:p w14:paraId="692F9184" w14:textId="77777777" w:rsidR="00065ABC" w:rsidRPr="004E2F67" w:rsidRDefault="00065ABC" w:rsidP="00BB0EE7">
      <w:pPr>
        <w:widowControl/>
        <w:autoSpaceDE/>
        <w:autoSpaceDN/>
        <w:adjustRightInd/>
        <w:jc w:val="both"/>
        <w:rPr>
          <w:rFonts w:ascii="Calibri" w:eastAsiaTheme="minorHAnsi" w:hAnsi="Calibri" w:cs="Calibri"/>
          <w:sz w:val="22"/>
          <w:szCs w:val="22"/>
        </w:rPr>
      </w:pPr>
    </w:p>
    <w:p w14:paraId="60EE61F9" w14:textId="74279FDF" w:rsidR="00314977" w:rsidRPr="00AE2B52"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314977" w:rsidRPr="004E2F67">
        <w:rPr>
          <w:rFonts w:ascii="Calibri" w:eastAsiaTheme="minorHAnsi" w:hAnsi="Calibri" w:cs="Calibri"/>
          <w:sz w:val="22"/>
          <w:szCs w:val="22"/>
        </w:rPr>
        <w:t xml:space="preserve">6.4.  All hunting in the controlled dove hunting area is by permit only during the period commencing on September </w:t>
      </w:r>
      <w:r w:rsidR="002B6B25" w:rsidRPr="004E2F67">
        <w:rPr>
          <w:rFonts w:ascii="Calibri" w:eastAsiaTheme="minorHAnsi" w:hAnsi="Calibri" w:cs="Calibri"/>
          <w:sz w:val="22"/>
          <w:szCs w:val="22"/>
        </w:rPr>
        <w:t xml:space="preserve">1 and 2, </w:t>
      </w:r>
      <w:r w:rsidR="00D53C54" w:rsidRPr="001F6A9A">
        <w:rPr>
          <w:rFonts w:ascii="Calibri" w:eastAsiaTheme="minorHAnsi" w:hAnsi="Calibri" w:cs="Calibri"/>
          <w:sz w:val="22"/>
          <w:szCs w:val="22"/>
        </w:rPr>
        <w:t>202</w:t>
      </w:r>
      <w:r w:rsidR="00534ABE" w:rsidRPr="00805DB2">
        <w:rPr>
          <w:rFonts w:ascii="Calibri" w:eastAsiaTheme="minorHAnsi" w:hAnsi="Calibri" w:cs="Calibri"/>
          <w:sz w:val="22"/>
          <w:szCs w:val="22"/>
        </w:rPr>
        <w:t>6</w:t>
      </w:r>
      <w:r w:rsidR="00D037D1" w:rsidRPr="001F6A9A">
        <w:rPr>
          <w:rFonts w:ascii="Calibri" w:eastAsiaTheme="minorHAnsi" w:hAnsi="Calibri" w:cs="Calibri"/>
          <w:sz w:val="22"/>
          <w:szCs w:val="22"/>
        </w:rPr>
        <w:t>.</w:t>
      </w:r>
    </w:p>
    <w:p w14:paraId="34317250" w14:textId="77777777" w:rsidR="00065ABC" w:rsidRPr="004E2F67" w:rsidRDefault="00065ABC" w:rsidP="00BB0EE7">
      <w:pPr>
        <w:widowControl/>
        <w:autoSpaceDE/>
        <w:autoSpaceDN/>
        <w:adjustRightInd/>
        <w:jc w:val="both"/>
        <w:rPr>
          <w:rFonts w:ascii="Calibri" w:eastAsiaTheme="minorHAnsi" w:hAnsi="Calibri" w:cs="Calibri"/>
          <w:sz w:val="22"/>
          <w:szCs w:val="22"/>
        </w:rPr>
      </w:pPr>
    </w:p>
    <w:p w14:paraId="67FB2D45" w14:textId="6952A40F" w:rsidR="00314977" w:rsidRPr="004E2F67"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Pr="004E2F67">
        <w:rPr>
          <w:rFonts w:ascii="Calibri" w:eastAsiaTheme="minorHAnsi" w:hAnsi="Calibri" w:cs="Calibri"/>
          <w:sz w:val="22"/>
          <w:szCs w:val="22"/>
        </w:rPr>
        <w:tab/>
      </w:r>
      <w:r w:rsidR="00A97055" w:rsidRPr="004E2F67">
        <w:rPr>
          <w:rFonts w:ascii="Calibri" w:eastAsiaTheme="minorHAnsi" w:hAnsi="Calibri" w:cs="Calibri"/>
          <w:sz w:val="22"/>
          <w:szCs w:val="22"/>
        </w:rPr>
        <w:t>6.4.1.</w:t>
      </w:r>
      <w:r w:rsidR="00314977" w:rsidRPr="004E2F67">
        <w:rPr>
          <w:rFonts w:ascii="Calibri" w:eastAsiaTheme="minorHAnsi" w:hAnsi="Calibri" w:cs="Calibri"/>
          <w:sz w:val="22"/>
          <w:szCs w:val="22"/>
        </w:rPr>
        <w:t xml:space="preserve"> </w:t>
      </w:r>
      <w:r w:rsidR="00FD5969" w:rsidRPr="004E2F67">
        <w:rPr>
          <w:rFonts w:ascii="Calibri" w:eastAsiaTheme="minorHAnsi" w:hAnsi="Calibri" w:cs="Calibri"/>
          <w:sz w:val="22"/>
          <w:szCs w:val="22"/>
        </w:rPr>
        <w:t>Hunters may register by contacting the DNR District II Office.  Applications must be submitted</w:t>
      </w:r>
      <w:r w:rsidR="00314977" w:rsidRPr="004E2F67">
        <w:rPr>
          <w:rFonts w:ascii="Calibri" w:eastAsiaTheme="minorHAnsi" w:hAnsi="Calibri" w:cs="Calibri"/>
          <w:sz w:val="22"/>
          <w:szCs w:val="22"/>
        </w:rPr>
        <w:t xml:space="preserve"> by </w:t>
      </w:r>
      <w:r w:rsidR="00FD5969" w:rsidRPr="004E2F67">
        <w:rPr>
          <w:rFonts w:ascii="Calibri" w:eastAsiaTheme="minorHAnsi" w:hAnsi="Calibri" w:cs="Calibri"/>
          <w:sz w:val="22"/>
          <w:szCs w:val="22"/>
        </w:rPr>
        <w:t xml:space="preserve">midnight, </w:t>
      </w:r>
      <w:r w:rsidR="00534ABE" w:rsidRPr="00805DB2">
        <w:rPr>
          <w:rFonts w:ascii="Calibri" w:eastAsiaTheme="minorHAnsi" w:hAnsi="Calibri" w:cs="Calibri"/>
          <w:sz w:val="22"/>
          <w:szCs w:val="22"/>
        </w:rPr>
        <w:t>August</w:t>
      </w:r>
      <w:r w:rsidR="00C47E1D" w:rsidRPr="00805DB2">
        <w:rPr>
          <w:rFonts w:ascii="Calibri" w:eastAsiaTheme="minorHAnsi" w:hAnsi="Calibri" w:cs="Calibri"/>
          <w:sz w:val="22"/>
          <w:szCs w:val="22"/>
        </w:rPr>
        <w:t xml:space="preserve"> 1, </w:t>
      </w:r>
      <w:proofErr w:type="gramStart"/>
      <w:r w:rsidR="00D53C54" w:rsidRPr="00805DB2">
        <w:rPr>
          <w:rFonts w:ascii="Calibri" w:eastAsiaTheme="minorHAnsi" w:hAnsi="Calibri" w:cs="Calibri"/>
          <w:sz w:val="22"/>
          <w:szCs w:val="22"/>
        </w:rPr>
        <w:t>202</w:t>
      </w:r>
      <w:r w:rsidR="00534ABE" w:rsidRPr="00805DB2">
        <w:rPr>
          <w:rFonts w:ascii="Calibri" w:eastAsiaTheme="minorHAnsi" w:hAnsi="Calibri" w:cs="Calibri"/>
          <w:sz w:val="22"/>
          <w:szCs w:val="22"/>
        </w:rPr>
        <w:t>6</w:t>
      </w:r>
      <w:proofErr w:type="gramEnd"/>
      <w:r w:rsidR="00C47E1D" w:rsidRPr="001F6A9A">
        <w:rPr>
          <w:rFonts w:ascii="Calibri" w:eastAsiaTheme="minorHAnsi" w:hAnsi="Calibri" w:cs="Calibri"/>
          <w:sz w:val="22"/>
          <w:szCs w:val="22"/>
        </w:rPr>
        <w:t xml:space="preserve"> </w:t>
      </w:r>
      <w:r w:rsidR="00FD5969" w:rsidRPr="001F6A9A">
        <w:rPr>
          <w:rFonts w:ascii="Calibri" w:eastAsiaTheme="minorHAnsi" w:hAnsi="Calibri" w:cs="Calibri"/>
          <w:sz w:val="22"/>
          <w:szCs w:val="22"/>
        </w:rPr>
        <w:t>t</w:t>
      </w:r>
      <w:r w:rsidR="00FD5969" w:rsidRPr="004E2F67">
        <w:rPr>
          <w:rFonts w:ascii="Calibri" w:eastAsiaTheme="minorHAnsi" w:hAnsi="Calibri" w:cs="Calibri"/>
          <w:sz w:val="22"/>
          <w:szCs w:val="22"/>
        </w:rPr>
        <w:t>o be eligible for the permit lottery drawing.</w:t>
      </w:r>
    </w:p>
    <w:p w14:paraId="2A04917A" w14:textId="77777777" w:rsidR="009861A9" w:rsidRPr="004E2F67" w:rsidRDefault="009861A9" w:rsidP="00BB0EE7">
      <w:pPr>
        <w:widowControl/>
        <w:autoSpaceDE/>
        <w:autoSpaceDN/>
        <w:adjustRightInd/>
        <w:jc w:val="both"/>
        <w:rPr>
          <w:rFonts w:ascii="Calibri" w:eastAsiaTheme="minorHAnsi" w:hAnsi="Calibri" w:cs="Calibri"/>
          <w:sz w:val="22"/>
          <w:szCs w:val="22"/>
        </w:rPr>
      </w:pPr>
    </w:p>
    <w:p w14:paraId="1B14E2FD" w14:textId="430F0CF8" w:rsidR="009861A9" w:rsidRPr="004E2F67" w:rsidRDefault="00314977"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6F5BB0" w:rsidRPr="004E2F67">
        <w:rPr>
          <w:rFonts w:ascii="Calibri" w:eastAsiaTheme="minorHAnsi" w:hAnsi="Calibri" w:cs="Calibri"/>
          <w:sz w:val="22"/>
          <w:szCs w:val="22"/>
        </w:rPr>
        <w:tab/>
      </w:r>
      <w:r w:rsidR="00A97055" w:rsidRPr="004E2F67">
        <w:rPr>
          <w:rFonts w:ascii="Calibri" w:eastAsiaTheme="minorHAnsi" w:hAnsi="Calibri" w:cs="Calibri"/>
          <w:sz w:val="22"/>
          <w:szCs w:val="22"/>
        </w:rPr>
        <w:t>6.4.2.</w:t>
      </w:r>
      <w:r w:rsidRPr="004E2F67">
        <w:rPr>
          <w:rFonts w:ascii="Calibri" w:eastAsiaTheme="minorHAnsi" w:hAnsi="Calibri" w:cs="Calibri"/>
          <w:sz w:val="22"/>
          <w:szCs w:val="22"/>
        </w:rPr>
        <w:t xml:space="preserve"> Letters of notification granting controlled area hunting permits will be sent to successful applicants.</w:t>
      </w:r>
    </w:p>
    <w:p w14:paraId="3371500D" w14:textId="77777777" w:rsidR="00CE1E8C" w:rsidRPr="004E2F67" w:rsidRDefault="00CE1E8C" w:rsidP="00BB0EE7">
      <w:pPr>
        <w:widowControl/>
        <w:autoSpaceDE/>
        <w:autoSpaceDN/>
        <w:adjustRightInd/>
        <w:jc w:val="both"/>
        <w:rPr>
          <w:rFonts w:ascii="Calibri" w:eastAsiaTheme="minorHAnsi" w:hAnsi="Calibri" w:cs="Calibri"/>
          <w:sz w:val="22"/>
          <w:szCs w:val="22"/>
        </w:rPr>
      </w:pPr>
    </w:p>
    <w:p w14:paraId="0B54D19D" w14:textId="10BDF413" w:rsidR="00314977" w:rsidRPr="004E2F67" w:rsidRDefault="006F5BB0"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Pr="004E2F67">
        <w:rPr>
          <w:rFonts w:ascii="Calibri" w:eastAsiaTheme="minorHAnsi" w:hAnsi="Calibri" w:cs="Calibri"/>
          <w:sz w:val="22"/>
          <w:szCs w:val="22"/>
        </w:rPr>
        <w:tab/>
      </w:r>
      <w:r w:rsidR="00A97055" w:rsidRPr="004E2F67">
        <w:rPr>
          <w:rFonts w:ascii="Calibri" w:eastAsiaTheme="minorHAnsi" w:hAnsi="Calibri" w:cs="Calibri"/>
          <w:sz w:val="22"/>
          <w:szCs w:val="22"/>
        </w:rPr>
        <w:t>6.4.3.</w:t>
      </w:r>
      <w:r w:rsidR="00314977" w:rsidRPr="004E2F67">
        <w:rPr>
          <w:rFonts w:ascii="Calibri" w:eastAsiaTheme="minorHAnsi" w:hAnsi="Calibri" w:cs="Calibri"/>
          <w:sz w:val="22"/>
          <w:szCs w:val="22"/>
        </w:rPr>
        <w:t xml:space="preserve"> Controlled area hunting permits are not transferable.</w:t>
      </w:r>
    </w:p>
    <w:p w14:paraId="4FFA355F" w14:textId="77777777" w:rsidR="00316F89" w:rsidRPr="004E2F67" w:rsidRDefault="00316F89" w:rsidP="00BB0EE7">
      <w:pPr>
        <w:widowControl/>
        <w:autoSpaceDE/>
        <w:autoSpaceDN/>
        <w:adjustRightInd/>
        <w:jc w:val="both"/>
        <w:rPr>
          <w:rFonts w:ascii="Calibri" w:eastAsiaTheme="minorHAnsi" w:hAnsi="Calibri" w:cs="Calibri"/>
          <w:sz w:val="22"/>
          <w:szCs w:val="22"/>
        </w:rPr>
      </w:pPr>
    </w:p>
    <w:p w14:paraId="4CDE6656" w14:textId="226CB96E" w:rsidR="00314977" w:rsidRPr="004E2F67" w:rsidRDefault="00314977" w:rsidP="00BB0EE7">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6F5BB0" w:rsidRPr="004E2F67">
        <w:rPr>
          <w:rFonts w:ascii="Calibri" w:eastAsiaTheme="minorHAnsi" w:hAnsi="Calibri" w:cs="Calibri"/>
          <w:sz w:val="22"/>
          <w:szCs w:val="22"/>
        </w:rPr>
        <w:tab/>
      </w:r>
      <w:r w:rsidR="00A97055" w:rsidRPr="004E2F67">
        <w:rPr>
          <w:rFonts w:ascii="Calibri" w:eastAsiaTheme="minorHAnsi" w:hAnsi="Calibri" w:cs="Calibri"/>
          <w:sz w:val="22"/>
          <w:szCs w:val="22"/>
        </w:rPr>
        <w:t>6.4.4.</w:t>
      </w:r>
      <w:r w:rsidRPr="004E2F67">
        <w:rPr>
          <w:rFonts w:ascii="Calibri" w:eastAsiaTheme="minorHAnsi" w:hAnsi="Calibri" w:cs="Calibri"/>
          <w:sz w:val="22"/>
          <w:szCs w:val="22"/>
        </w:rPr>
        <w:t xml:space="preserve"> Hunters in controlled </w:t>
      </w:r>
      <w:proofErr w:type="gramStart"/>
      <w:r w:rsidRPr="004E2F67">
        <w:rPr>
          <w:rFonts w:ascii="Calibri" w:eastAsiaTheme="minorHAnsi" w:hAnsi="Calibri" w:cs="Calibri"/>
          <w:sz w:val="22"/>
          <w:szCs w:val="22"/>
        </w:rPr>
        <w:t>area</w:t>
      </w:r>
      <w:proofErr w:type="gramEnd"/>
      <w:r w:rsidRPr="004E2F67">
        <w:rPr>
          <w:rFonts w:ascii="Calibri" w:eastAsiaTheme="minorHAnsi" w:hAnsi="Calibri" w:cs="Calibri"/>
          <w:sz w:val="22"/>
          <w:szCs w:val="22"/>
        </w:rPr>
        <w:t xml:space="preserve"> who violate the provisions of these regulations or conduct themselves in an unsportsmanlike manner at the</w:t>
      </w:r>
      <w:r w:rsidRPr="00805DB2">
        <w:rPr>
          <w:rFonts w:ascii="Calibri" w:eastAsiaTheme="minorHAnsi" w:hAnsi="Calibri" w:cs="Calibri"/>
          <w:sz w:val="22"/>
          <w:szCs w:val="22"/>
        </w:rPr>
        <w:t xml:space="preserve"> </w:t>
      </w:r>
      <w:r w:rsidR="00C71313" w:rsidRPr="00805DB2">
        <w:rPr>
          <w:rFonts w:ascii="Calibri" w:eastAsiaTheme="minorHAnsi" w:hAnsi="Calibri" w:cs="Calibri"/>
          <w:sz w:val="22"/>
          <w:szCs w:val="22"/>
        </w:rPr>
        <w:t>Stonewall</w:t>
      </w:r>
      <w:r w:rsidRPr="004E2F67">
        <w:rPr>
          <w:rFonts w:ascii="Calibri" w:eastAsiaTheme="minorHAnsi" w:hAnsi="Calibri" w:cs="Calibri"/>
          <w:sz w:val="22"/>
          <w:szCs w:val="22"/>
        </w:rPr>
        <w:t xml:space="preserve"> Wildlife Management Area will </w:t>
      </w:r>
      <w:r w:rsidR="00C81C7A" w:rsidRPr="004E2F67">
        <w:rPr>
          <w:rFonts w:ascii="Calibri" w:eastAsiaTheme="minorHAnsi" w:hAnsi="Calibri" w:cs="Calibri"/>
          <w:sz w:val="22"/>
          <w:szCs w:val="22"/>
        </w:rPr>
        <w:t xml:space="preserve">be </w:t>
      </w:r>
      <w:r w:rsidRPr="004E2F67">
        <w:rPr>
          <w:rFonts w:ascii="Calibri" w:eastAsiaTheme="minorHAnsi" w:hAnsi="Calibri" w:cs="Calibri"/>
          <w:sz w:val="22"/>
          <w:szCs w:val="22"/>
        </w:rPr>
        <w:t>ineligible to receive future permits.</w:t>
      </w:r>
    </w:p>
    <w:p w14:paraId="0B08CF81" w14:textId="77777777" w:rsidR="009861A9" w:rsidRPr="004E2F67" w:rsidRDefault="009861A9" w:rsidP="00065ABC">
      <w:pPr>
        <w:widowControl/>
        <w:autoSpaceDE/>
        <w:autoSpaceDN/>
        <w:adjustRightInd/>
        <w:rPr>
          <w:rFonts w:ascii="Calibri" w:eastAsiaTheme="minorHAnsi" w:hAnsi="Calibri" w:cs="Calibri"/>
          <w:sz w:val="22"/>
          <w:szCs w:val="22"/>
        </w:rPr>
      </w:pPr>
    </w:p>
    <w:p w14:paraId="6C0D4EAB" w14:textId="580B0154" w:rsidR="00314977" w:rsidRPr="004E2F67" w:rsidRDefault="006F5BB0" w:rsidP="00065ABC">
      <w:pPr>
        <w:widowControl/>
        <w:autoSpaceDE/>
        <w:autoSpaceDN/>
        <w:adjustRightInd/>
        <w:rPr>
          <w:rFonts w:ascii="Calibri" w:eastAsiaTheme="minorHAnsi" w:hAnsi="Calibri" w:cs="Calibri"/>
          <w:sz w:val="22"/>
          <w:szCs w:val="22"/>
        </w:rPr>
      </w:pPr>
      <w:r w:rsidRPr="004E2F67">
        <w:rPr>
          <w:rFonts w:ascii="Calibri" w:eastAsiaTheme="minorHAnsi" w:hAnsi="Calibri" w:cs="Calibri"/>
          <w:sz w:val="22"/>
          <w:szCs w:val="22"/>
        </w:rPr>
        <w:tab/>
      </w:r>
      <w:r w:rsidR="00314977" w:rsidRPr="004E2F67">
        <w:rPr>
          <w:rFonts w:ascii="Calibri" w:eastAsiaTheme="minorHAnsi" w:hAnsi="Calibri" w:cs="Calibri"/>
          <w:sz w:val="22"/>
          <w:szCs w:val="22"/>
        </w:rPr>
        <w:t xml:space="preserve">6.5.  All hunters in the controlled dove hunting area during September </w:t>
      </w:r>
      <w:r w:rsidR="002B6B25" w:rsidRPr="004E2F67">
        <w:rPr>
          <w:rFonts w:ascii="Calibri" w:eastAsiaTheme="minorHAnsi" w:hAnsi="Calibri" w:cs="Calibri"/>
          <w:sz w:val="22"/>
          <w:szCs w:val="22"/>
        </w:rPr>
        <w:t>1 and 2</w:t>
      </w:r>
      <w:r w:rsidR="002B6B25" w:rsidRPr="001F6A9A">
        <w:rPr>
          <w:rFonts w:ascii="Calibri" w:eastAsiaTheme="minorHAnsi" w:hAnsi="Calibri" w:cs="Calibri"/>
          <w:sz w:val="22"/>
          <w:szCs w:val="22"/>
        </w:rPr>
        <w:t xml:space="preserve">, </w:t>
      </w:r>
      <w:r w:rsidR="00440CE3" w:rsidRPr="001F6A9A">
        <w:rPr>
          <w:rFonts w:ascii="Calibri" w:eastAsiaTheme="minorHAnsi" w:hAnsi="Calibri" w:cs="Calibri"/>
          <w:sz w:val="22"/>
          <w:szCs w:val="22"/>
        </w:rPr>
        <w:t>202</w:t>
      </w:r>
      <w:r w:rsidR="00C71313" w:rsidRPr="00805DB2">
        <w:rPr>
          <w:rFonts w:ascii="Calibri" w:eastAsiaTheme="minorHAnsi" w:hAnsi="Calibri" w:cs="Calibri"/>
          <w:sz w:val="22"/>
          <w:szCs w:val="22"/>
        </w:rPr>
        <w:t>6</w:t>
      </w:r>
      <w:r w:rsidR="00C47E1D" w:rsidRPr="00805DB2">
        <w:rPr>
          <w:rFonts w:ascii="Calibri" w:eastAsiaTheme="minorHAnsi" w:hAnsi="Calibri" w:cs="Calibri"/>
          <w:sz w:val="22"/>
          <w:szCs w:val="22"/>
        </w:rPr>
        <w:t xml:space="preserve"> </w:t>
      </w:r>
      <w:r w:rsidR="00314977" w:rsidRPr="004E2F67">
        <w:rPr>
          <w:rFonts w:ascii="Calibri" w:eastAsiaTheme="minorHAnsi" w:hAnsi="Calibri" w:cs="Calibri"/>
          <w:sz w:val="22"/>
          <w:szCs w:val="22"/>
        </w:rPr>
        <w:t>must obey the following rules:</w:t>
      </w:r>
    </w:p>
    <w:p w14:paraId="558FE8E9" w14:textId="77777777" w:rsidR="009861A9" w:rsidRPr="004E2F67" w:rsidRDefault="009861A9" w:rsidP="00065ABC">
      <w:pPr>
        <w:widowControl/>
        <w:autoSpaceDE/>
        <w:autoSpaceDN/>
        <w:adjustRightInd/>
        <w:rPr>
          <w:rFonts w:ascii="Calibri" w:eastAsiaTheme="minorHAnsi" w:hAnsi="Calibri" w:cs="Calibri"/>
          <w:sz w:val="22"/>
          <w:szCs w:val="22"/>
        </w:rPr>
      </w:pPr>
    </w:p>
    <w:p w14:paraId="0CE716FA" w14:textId="393EDCF1" w:rsidR="00314977" w:rsidRPr="00717A7E" w:rsidRDefault="00314977" w:rsidP="00182F4D">
      <w:pPr>
        <w:widowControl/>
        <w:autoSpaceDE/>
        <w:autoSpaceDN/>
        <w:adjustRightInd/>
        <w:jc w:val="both"/>
        <w:rPr>
          <w:rFonts w:ascii="Calibri" w:eastAsiaTheme="minorHAnsi" w:hAnsi="Calibri" w:cs="Calibri"/>
          <w:sz w:val="22"/>
          <w:szCs w:val="22"/>
        </w:rPr>
      </w:pPr>
      <w:r w:rsidRPr="004E2F67">
        <w:rPr>
          <w:rFonts w:ascii="Calibri" w:eastAsiaTheme="minorHAnsi" w:hAnsi="Calibri" w:cs="Calibri"/>
          <w:sz w:val="22"/>
          <w:szCs w:val="22"/>
        </w:rPr>
        <w:tab/>
      </w:r>
      <w:r w:rsidR="006F5BB0" w:rsidRPr="004E2F67">
        <w:rPr>
          <w:rFonts w:ascii="Calibri" w:eastAsiaTheme="minorHAnsi" w:hAnsi="Calibri" w:cs="Calibri"/>
          <w:sz w:val="22"/>
          <w:szCs w:val="22"/>
        </w:rPr>
        <w:tab/>
      </w:r>
      <w:r w:rsidR="00A97055" w:rsidRPr="004E2F67">
        <w:rPr>
          <w:rFonts w:ascii="Calibri" w:eastAsiaTheme="minorHAnsi" w:hAnsi="Calibri" w:cs="Calibri"/>
          <w:sz w:val="22"/>
          <w:szCs w:val="22"/>
        </w:rPr>
        <w:t>6.5.1.</w:t>
      </w:r>
      <w:r w:rsidRPr="004E2F67">
        <w:rPr>
          <w:rFonts w:ascii="Calibri" w:eastAsiaTheme="minorHAnsi" w:hAnsi="Calibri" w:cs="Calibri"/>
          <w:sz w:val="22"/>
          <w:szCs w:val="22"/>
        </w:rPr>
        <w:t xml:space="preserve"> </w:t>
      </w:r>
      <w:r w:rsidR="008A4922" w:rsidRPr="004E2F67">
        <w:rPr>
          <w:rFonts w:ascii="Calibri" w:eastAsiaTheme="minorHAnsi" w:hAnsi="Calibri" w:cs="Calibri"/>
          <w:sz w:val="22"/>
          <w:szCs w:val="22"/>
        </w:rPr>
        <w:t xml:space="preserve"> </w:t>
      </w:r>
      <w:r w:rsidR="006B77CC" w:rsidRPr="004E2F67">
        <w:rPr>
          <w:rFonts w:ascii="Calibri" w:eastAsiaTheme="minorHAnsi" w:hAnsi="Calibri" w:cs="Calibri"/>
          <w:sz w:val="22"/>
          <w:szCs w:val="22"/>
        </w:rPr>
        <w:t xml:space="preserve">Permit holders </w:t>
      </w:r>
      <w:r w:rsidRPr="004E2F67">
        <w:rPr>
          <w:rFonts w:ascii="Calibri" w:eastAsiaTheme="minorHAnsi" w:hAnsi="Calibri" w:cs="Calibri"/>
          <w:sz w:val="22"/>
          <w:szCs w:val="22"/>
        </w:rPr>
        <w:t xml:space="preserve">in the controlled area must have a valid controlled hunting permit in </w:t>
      </w:r>
      <w:r w:rsidR="00DF249E" w:rsidRPr="004E2F67">
        <w:rPr>
          <w:rFonts w:ascii="Calibri" w:eastAsiaTheme="minorHAnsi" w:hAnsi="Calibri" w:cs="Calibri"/>
          <w:sz w:val="22"/>
          <w:szCs w:val="22"/>
        </w:rPr>
        <w:t xml:space="preserve">their </w:t>
      </w:r>
      <w:r w:rsidRPr="004E2F67">
        <w:rPr>
          <w:rFonts w:ascii="Calibri" w:eastAsiaTheme="minorHAnsi" w:hAnsi="Calibri" w:cs="Calibri"/>
          <w:sz w:val="22"/>
          <w:szCs w:val="22"/>
        </w:rPr>
        <w:t>possession while hunting in the controlled area</w:t>
      </w:r>
      <w:r w:rsidR="00DF249E" w:rsidRPr="004E2F67">
        <w:rPr>
          <w:rFonts w:ascii="Calibri" w:eastAsiaTheme="minorHAnsi" w:hAnsi="Calibri" w:cs="Calibri"/>
          <w:sz w:val="22"/>
          <w:szCs w:val="22"/>
        </w:rPr>
        <w:t>. The permit holder</w:t>
      </w:r>
      <w:r w:rsidR="006B77CC" w:rsidRPr="004E2F67">
        <w:rPr>
          <w:rFonts w:ascii="Calibri" w:eastAsiaTheme="minorHAnsi" w:hAnsi="Calibri" w:cs="Calibri"/>
          <w:sz w:val="22"/>
          <w:szCs w:val="22"/>
        </w:rPr>
        <w:t xml:space="preserve"> may</w:t>
      </w:r>
      <w:r w:rsidR="006B77CC" w:rsidRPr="00717A7E">
        <w:rPr>
          <w:rFonts w:ascii="Calibri" w:eastAsiaTheme="minorHAnsi" w:hAnsi="Calibri" w:cs="Calibri"/>
          <w:sz w:val="22"/>
          <w:szCs w:val="22"/>
        </w:rPr>
        <w:t xml:space="preserve"> be accompanied by two guests during the hunt</w:t>
      </w:r>
      <w:r w:rsidR="00DF249E" w:rsidRPr="00717A7E">
        <w:rPr>
          <w:rFonts w:ascii="Calibri" w:eastAsiaTheme="minorHAnsi" w:hAnsi="Calibri" w:cs="Calibri"/>
          <w:sz w:val="22"/>
          <w:szCs w:val="22"/>
        </w:rPr>
        <w:t xml:space="preserve"> who are also required to</w:t>
      </w:r>
      <w:r w:rsidR="006B77CC" w:rsidRPr="00717A7E">
        <w:rPr>
          <w:rFonts w:ascii="Calibri" w:eastAsiaTheme="minorHAnsi" w:hAnsi="Calibri" w:cs="Calibri"/>
          <w:sz w:val="22"/>
          <w:szCs w:val="22"/>
        </w:rPr>
        <w:t xml:space="preserve"> have </w:t>
      </w:r>
      <w:r w:rsidR="00DF249E" w:rsidRPr="00717A7E">
        <w:rPr>
          <w:rFonts w:ascii="Calibri" w:eastAsiaTheme="minorHAnsi" w:hAnsi="Calibri" w:cs="Calibri"/>
          <w:sz w:val="22"/>
          <w:szCs w:val="22"/>
        </w:rPr>
        <w:t xml:space="preserve">a copy of the </w:t>
      </w:r>
      <w:r w:rsidR="006B77CC" w:rsidRPr="00717A7E">
        <w:rPr>
          <w:rFonts w:ascii="Calibri" w:eastAsiaTheme="minorHAnsi" w:hAnsi="Calibri" w:cs="Calibri"/>
          <w:sz w:val="22"/>
          <w:szCs w:val="22"/>
        </w:rPr>
        <w:t xml:space="preserve">permit in </w:t>
      </w:r>
      <w:r w:rsidR="00DF249E" w:rsidRPr="00717A7E">
        <w:rPr>
          <w:rFonts w:ascii="Calibri" w:eastAsiaTheme="minorHAnsi" w:hAnsi="Calibri" w:cs="Calibri"/>
          <w:sz w:val="22"/>
          <w:szCs w:val="22"/>
        </w:rPr>
        <w:t xml:space="preserve">their </w:t>
      </w:r>
      <w:r w:rsidR="006B77CC" w:rsidRPr="00717A7E">
        <w:rPr>
          <w:rFonts w:ascii="Calibri" w:eastAsiaTheme="minorHAnsi" w:hAnsi="Calibri" w:cs="Calibri"/>
          <w:sz w:val="22"/>
          <w:szCs w:val="22"/>
        </w:rPr>
        <w:t>possession.</w:t>
      </w:r>
    </w:p>
    <w:p w14:paraId="1869309E" w14:textId="77777777" w:rsidR="009861A9" w:rsidRPr="00717A7E" w:rsidRDefault="009861A9" w:rsidP="00182F4D">
      <w:pPr>
        <w:widowControl/>
        <w:autoSpaceDE/>
        <w:autoSpaceDN/>
        <w:adjustRightInd/>
        <w:jc w:val="both"/>
        <w:rPr>
          <w:rFonts w:ascii="Calibri" w:eastAsiaTheme="minorHAnsi" w:hAnsi="Calibri" w:cs="Calibri"/>
          <w:sz w:val="22"/>
          <w:szCs w:val="22"/>
        </w:rPr>
      </w:pPr>
    </w:p>
    <w:p w14:paraId="167ACEEE" w14:textId="52317C90" w:rsidR="00314977" w:rsidRPr="00717A7E" w:rsidRDefault="00314977" w:rsidP="00182F4D">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r>
      <w:r w:rsidR="006F5BB0" w:rsidRPr="00717A7E">
        <w:rPr>
          <w:rFonts w:ascii="Calibri" w:eastAsiaTheme="minorHAnsi" w:hAnsi="Calibri" w:cs="Calibri"/>
          <w:sz w:val="22"/>
          <w:szCs w:val="22"/>
        </w:rPr>
        <w:tab/>
      </w:r>
      <w:r w:rsidR="00A97055" w:rsidRPr="00717A7E">
        <w:rPr>
          <w:rFonts w:ascii="Calibri" w:eastAsiaTheme="minorHAnsi" w:hAnsi="Calibri" w:cs="Calibri"/>
          <w:sz w:val="22"/>
          <w:szCs w:val="22"/>
        </w:rPr>
        <w:t>6.5.2.</w:t>
      </w:r>
      <w:r w:rsidRPr="00717A7E">
        <w:rPr>
          <w:rFonts w:ascii="Calibri" w:eastAsiaTheme="minorHAnsi" w:hAnsi="Calibri" w:cs="Calibri"/>
          <w:sz w:val="22"/>
          <w:szCs w:val="22"/>
        </w:rPr>
        <w:t xml:space="preserve"> </w:t>
      </w:r>
      <w:r w:rsidR="008A4922" w:rsidRPr="00717A7E">
        <w:rPr>
          <w:rFonts w:ascii="Calibri" w:eastAsiaTheme="minorHAnsi" w:hAnsi="Calibri" w:cs="Calibri"/>
          <w:sz w:val="22"/>
          <w:szCs w:val="22"/>
        </w:rPr>
        <w:t xml:space="preserve"> </w:t>
      </w:r>
      <w:r w:rsidRPr="00717A7E">
        <w:rPr>
          <w:rFonts w:ascii="Calibri" w:eastAsiaTheme="minorHAnsi" w:hAnsi="Calibri" w:cs="Calibri"/>
          <w:sz w:val="22"/>
          <w:szCs w:val="22"/>
        </w:rPr>
        <w:t>Guns must be cased and unloaded except when at assigned post.</w:t>
      </w:r>
    </w:p>
    <w:p w14:paraId="0061366A" w14:textId="77777777" w:rsidR="009861A9" w:rsidRPr="00717A7E" w:rsidRDefault="009861A9" w:rsidP="00182F4D">
      <w:pPr>
        <w:widowControl/>
        <w:autoSpaceDE/>
        <w:autoSpaceDN/>
        <w:adjustRightInd/>
        <w:jc w:val="both"/>
        <w:rPr>
          <w:rFonts w:ascii="Calibri" w:eastAsiaTheme="minorHAnsi" w:hAnsi="Calibri" w:cs="Calibri"/>
          <w:sz w:val="22"/>
          <w:szCs w:val="22"/>
        </w:rPr>
      </w:pPr>
    </w:p>
    <w:p w14:paraId="2C712B98" w14:textId="28C4E201" w:rsidR="00314977" w:rsidRPr="00717A7E" w:rsidRDefault="00314977" w:rsidP="00182F4D">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r>
      <w:r w:rsidR="006F5BB0" w:rsidRPr="00717A7E">
        <w:rPr>
          <w:rFonts w:ascii="Calibri" w:eastAsiaTheme="minorHAnsi" w:hAnsi="Calibri" w:cs="Calibri"/>
          <w:sz w:val="22"/>
          <w:szCs w:val="22"/>
        </w:rPr>
        <w:tab/>
      </w:r>
      <w:r w:rsidR="00A97055" w:rsidRPr="00717A7E">
        <w:rPr>
          <w:rFonts w:ascii="Calibri" w:eastAsiaTheme="minorHAnsi" w:hAnsi="Calibri" w:cs="Calibri"/>
          <w:sz w:val="22"/>
          <w:szCs w:val="22"/>
        </w:rPr>
        <w:t>6.5.3.</w:t>
      </w:r>
      <w:r w:rsidRPr="00717A7E">
        <w:rPr>
          <w:rFonts w:ascii="Calibri" w:eastAsiaTheme="minorHAnsi" w:hAnsi="Calibri" w:cs="Calibri"/>
          <w:sz w:val="22"/>
          <w:szCs w:val="22"/>
        </w:rPr>
        <w:t xml:space="preserve"> </w:t>
      </w:r>
      <w:r w:rsidR="008A4922" w:rsidRPr="00717A7E">
        <w:rPr>
          <w:rFonts w:ascii="Calibri" w:eastAsiaTheme="minorHAnsi" w:hAnsi="Calibri" w:cs="Calibri"/>
          <w:sz w:val="22"/>
          <w:szCs w:val="22"/>
        </w:rPr>
        <w:t xml:space="preserve"> </w:t>
      </w:r>
      <w:r w:rsidRPr="00717A7E">
        <w:rPr>
          <w:rFonts w:ascii="Calibri" w:eastAsiaTheme="minorHAnsi" w:hAnsi="Calibri" w:cs="Calibri"/>
          <w:sz w:val="22"/>
          <w:szCs w:val="22"/>
        </w:rPr>
        <w:t>Alcoholic beverages are prohibited at assigned posts.</w:t>
      </w:r>
    </w:p>
    <w:p w14:paraId="0CA22AB5" w14:textId="77777777" w:rsidR="009861A9" w:rsidRPr="00717A7E" w:rsidRDefault="009861A9" w:rsidP="00182F4D">
      <w:pPr>
        <w:widowControl/>
        <w:autoSpaceDE/>
        <w:autoSpaceDN/>
        <w:adjustRightInd/>
        <w:jc w:val="both"/>
        <w:rPr>
          <w:rFonts w:ascii="Calibri" w:eastAsiaTheme="minorHAnsi" w:hAnsi="Calibri" w:cs="Calibri"/>
          <w:sz w:val="22"/>
          <w:szCs w:val="22"/>
        </w:rPr>
      </w:pPr>
    </w:p>
    <w:p w14:paraId="444D245D" w14:textId="75417A92" w:rsidR="00314977" w:rsidRPr="00717A7E" w:rsidRDefault="00314977" w:rsidP="00182F4D">
      <w:pPr>
        <w:widowControl/>
        <w:autoSpaceDE/>
        <w:autoSpaceDN/>
        <w:adjustRightInd/>
        <w:jc w:val="both"/>
        <w:rPr>
          <w:rFonts w:ascii="Calibri" w:eastAsiaTheme="minorHAnsi" w:hAnsi="Calibri" w:cs="Calibri"/>
          <w:sz w:val="22"/>
          <w:szCs w:val="22"/>
        </w:rPr>
      </w:pPr>
      <w:r w:rsidRPr="00717A7E">
        <w:rPr>
          <w:rFonts w:ascii="Calibri" w:eastAsiaTheme="minorHAnsi" w:hAnsi="Calibri" w:cs="Calibri"/>
          <w:sz w:val="22"/>
          <w:szCs w:val="22"/>
        </w:rPr>
        <w:tab/>
      </w:r>
      <w:r w:rsidR="006F5BB0" w:rsidRPr="00717A7E">
        <w:rPr>
          <w:rFonts w:ascii="Calibri" w:eastAsiaTheme="minorHAnsi" w:hAnsi="Calibri" w:cs="Calibri"/>
          <w:sz w:val="22"/>
          <w:szCs w:val="22"/>
        </w:rPr>
        <w:tab/>
      </w:r>
      <w:r w:rsidR="00A97055" w:rsidRPr="00717A7E">
        <w:rPr>
          <w:rFonts w:ascii="Calibri" w:eastAsiaTheme="minorHAnsi" w:hAnsi="Calibri" w:cs="Calibri"/>
          <w:sz w:val="22"/>
          <w:szCs w:val="22"/>
        </w:rPr>
        <w:t>6.5.4.</w:t>
      </w:r>
      <w:r w:rsidRPr="00717A7E">
        <w:rPr>
          <w:rFonts w:ascii="Calibri" w:eastAsiaTheme="minorHAnsi" w:hAnsi="Calibri" w:cs="Calibri"/>
          <w:sz w:val="22"/>
          <w:szCs w:val="22"/>
        </w:rPr>
        <w:t xml:space="preserve"> </w:t>
      </w:r>
      <w:r w:rsidR="008A4922" w:rsidRPr="00717A7E">
        <w:rPr>
          <w:rFonts w:ascii="Calibri" w:eastAsiaTheme="minorHAnsi" w:hAnsi="Calibri" w:cs="Calibri"/>
          <w:sz w:val="22"/>
          <w:szCs w:val="22"/>
        </w:rPr>
        <w:t xml:space="preserve"> </w:t>
      </w:r>
      <w:r w:rsidRPr="00717A7E">
        <w:rPr>
          <w:rFonts w:ascii="Calibri" w:eastAsiaTheme="minorHAnsi" w:hAnsi="Calibri" w:cs="Calibri"/>
          <w:sz w:val="22"/>
          <w:szCs w:val="22"/>
        </w:rPr>
        <w:t xml:space="preserve">Hunters must confine shooting to within </w:t>
      </w:r>
      <w:r w:rsidR="008A4922" w:rsidRPr="00717A7E">
        <w:rPr>
          <w:rFonts w:ascii="Calibri" w:eastAsiaTheme="minorHAnsi" w:hAnsi="Calibri" w:cs="Calibri"/>
          <w:sz w:val="22"/>
          <w:szCs w:val="22"/>
        </w:rPr>
        <w:t>five</w:t>
      </w:r>
      <w:r w:rsidRPr="00717A7E">
        <w:rPr>
          <w:rFonts w:ascii="Calibri" w:eastAsiaTheme="minorHAnsi" w:hAnsi="Calibri" w:cs="Calibri"/>
          <w:sz w:val="22"/>
          <w:szCs w:val="22"/>
        </w:rPr>
        <w:t xml:space="preserve"> yards of assigned post.</w:t>
      </w:r>
    </w:p>
    <w:p w14:paraId="5E78EFFB" w14:textId="77777777" w:rsidR="00D52037" w:rsidRPr="00C84CFC" w:rsidRDefault="00D52037" w:rsidP="00182F4D">
      <w:pPr>
        <w:widowControl/>
        <w:autoSpaceDE/>
        <w:autoSpaceDN/>
        <w:adjustRightInd/>
        <w:jc w:val="both"/>
        <w:rPr>
          <w:rFonts w:ascii="Calibri" w:eastAsiaTheme="minorHAnsi" w:hAnsi="Calibri" w:cs="Calibri"/>
          <w:sz w:val="22"/>
          <w:szCs w:val="22"/>
        </w:rPr>
      </w:pPr>
    </w:p>
    <w:sectPr w:rsidR="00D52037" w:rsidRPr="00C84CFC" w:rsidSect="007604EA">
      <w:headerReference w:type="default" r:id="rId7"/>
      <w:footerReference w:type="default" r:id="rId8"/>
      <w:type w:val="continuous"/>
      <w:pgSz w:w="12240" w:h="15840"/>
      <w:pgMar w:top="720" w:right="1440" w:bottom="720" w:left="144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7B526" w14:textId="77777777" w:rsidR="005255DA" w:rsidRDefault="005255DA" w:rsidP="007604EA">
      <w:r>
        <w:separator/>
      </w:r>
    </w:p>
  </w:endnote>
  <w:endnote w:type="continuationSeparator" w:id="0">
    <w:p w14:paraId="6BBD51F9" w14:textId="77777777" w:rsidR="005255DA" w:rsidRDefault="005255DA" w:rsidP="007604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2657580"/>
      <w:docPartObj>
        <w:docPartGallery w:val="Page Numbers (Bottom of Page)"/>
        <w:docPartUnique/>
      </w:docPartObj>
    </w:sdtPr>
    <w:sdtEndPr>
      <w:rPr>
        <w:rFonts w:ascii="Calibri" w:hAnsi="Calibri" w:cs="Calibri"/>
        <w:b/>
        <w:noProof/>
        <w:sz w:val="20"/>
      </w:rPr>
    </w:sdtEndPr>
    <w:sdtContent>
      <w:p w14:paraId="6E1D23D6" w14:textId="77777777" w:rsidR="0039234B" w:rsidRPr="005F7A5D" w:rsidRDefault="0039234B">
        <w:pPr>
          <w:pStyle w:val="Footer"/>
          <w:jc w:val="center"/>
          <w:rPr>
            <w:rFonts w:ascii="Calibri" w:hAnsi="Calibri" w:cs="Calibri"/>
            <w:b/>
            <w:sz w:val="20"/>
          </w:rPr>
        </w:pPr>
        <w:r w:rsidRPr="005F7A5D">
          <w:rPr>
            <w:rFonts w:ascii="Calibri" w:hAnsi="Calibri" w:cs="Calibri"/>
            <w:b/>
            <w:sz w:val="20"/>
          </w:rPr>
          <w:fldChar w:fldCharType="begin"/>
        </w:r>
        <w:r w:rsidRPr="005F7A5D">
          <w:rPr>
            <w:rFonts w:ascii="Calibri" w:hAnsi="Calibri" w:cs="Calibri"/>
            <w:b/>
            <w:sz w:val="20"/>
          </w:rPr>
          <w:instrText xml:space="preserve"> PAGE   \* MERGEFORMAT </w:instrText>
        </w:r>
        <w:r w:rsidRPr="005F7A5D">
          <w:rPr>
            <w:rFonts w:ascii="Calibri" w:hAnsi="Calibri" w:cs="Calibri"/>
            <w:b/>
            <w:sz w:val="20"/>
          </w:rPr>
          <w:fldChar w:fldCharType="separate"/>
        </w:r>
        <w:r w:rsidR="00DC61EF">
          <w:rPr>
            <w:rFonts w:ascii="Calibri" w:hAnsi="Calibri" w:cs="Calibri"/>
            <w:b/>
            <w:noProof/>
            <w:sz w:val="20"/>
          </w:rPr>
          <w:t>1</w:t>
        </w:r>
        <w:r w:rsidRPr="005F7A5D">
          <w:rPr>
            <w:rFonts w:ascii="Calibri" w:hAnsi="Calibri" w:cs="Calibri"/>
            <w:b/>
            <w:noProof/>
            <w:sz w:val="20"/>
          </w:rPr>
          <w:fldChar w:fldCharType="end"/>
        </w:r>
      </w:p>
    </w:sdtContent>
  </w:sdt>
  <w:p w14:paraId="6EF4AE31" w14:textId="77777777" w:rsidR="007604EA" w:rsidRDefault="0039234B" w:rsidP="0039234B">
    <w:pPr>
      <w:tabs>
        <w:tab w:val="left" w:pos="28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54782A" w14:textId="77777777" w:rsidR="005255DA" w:rsidRDefault="005255DA" w:rsidP="007604EA">
      <w:r>
        <w:separator/>
      </w:r>
    </w:p>
  </w:footnote>
  <w:footnote w:type="continuationSeparator" w:id="0">
    <w:p w14:paraId="68167B1A" w14:textId="77777777" w:rsidR="005255DA" w:rsidRDefault="005255DA" w:rsidP="007604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40525" w14:textId="77777777" w:rsidR="007604EA" w:rsidRPr="00046647" w:rsidRDefault="007604EA">
    <w:pPr>
      <w:jc w:val="center"/>
      <w:rPr>
        <w:rFonts w:ascii="Calibri" w:eastAsia="PMingLiU" w:hAnsi="Calibri" w:cs="Calibri"/>
        <w:b/>
        <w:bCs/>
        <w:sz w:val="20"/>
        <w:szCs w:val="20"/>
      </w:rPr>
    </w:pPr>
    <w:r w:rsidRPr="00046647">
      <w:rPr>
        <w:rFonts w:ascii="Calibri" w:eastAsia="PMingLiU" w:hAnsi="Calibri" w:cs="Calibri"/>
        <w:b/>
        <w:bCs/>
        <w:sz w:val="20"/>
        <w:szCs w:val="20"/>
      </w:rPr>
      <w:t>58CSR59</w:t>
    </w:r>
  </w:p>
  <w:p w14:paraId="2BF6129E" w14:textId="77777777" w:rsidR="007604EA" w:rsidRPr="00046647" w:rsidRDefault="007604EA">
    <w:pPr>
      <w:spacing w:line="240" w:lineRule="exact"/>
      <w:rPr>
        <w:rFonts w:ascii="Calibri" w:eastAsia="PMingLiU" w:hAnsi="Calibri" w:cs="Calibri"/>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SystemFonts/>
  <w:bordersDoNotSurroundHeader/>
  <w:bordersDoNotSurroundFooter/>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EA"/>
    <w:rsid w:val="00016733"/>
    <w:rsid w:val="00017D29"/>
    <w:rsid w:val="0002240A"/>
    <w:rsid w:val="000241EF"/>
    <w:rsid w:val="00030137"/>
    <w:rsid w:val="00036AD0"/>
    <w:rsid w:val="00046647"/>
    <w:rsid w:val="0005504B"/>
    <w:rsid w:val="00065ABC"/>
    <w:rsid w:val="00070421"/>
    <w:rsid w:val="000779BF"/>
    <w:rsid w:val="0008678B"/>
    <w:rsid w:val="000905C6"/>
    <w:rsid w:val="000926E8"/>
    <w:rsid w:val="00096F4C"/>
    <w:rsid w:val="000C4314"/>
    <w:rsid w:val="00116291"/>
    <w:rsid w:val="00132C75"/>
    <w:rsid w:val="00146E9D"/>
    <w:rsid w:val="0016562E"/>
    <w:rsid w:val="00170012"/>
    <w:rsid w:val="00182F4D"/>
    <w:rsid w:val="001838B9"/>
    <w:rsid w:val="00192323"/>
    <w:rsid w:val="00196EF6"/>
    <w:rsid w:val="001A2D5B"/>
    <w:rsid w:val="001A304D"/>
    <w:rsid w:val="001A76EA"/>
    <w:rsid w:val="001B37E0"/>
    <w:rsid w:val="001B75C7"/>
    <w:rsid w:val="001C3A3B"/>
    <w:rsid w:val="001C71C5"/>
    <w:rsid w:val="001E3779"/>
    <w:rsid w:val="001E78EF"/>
    <w:rsid w:val="001F32B1"/>
    <w:rsid w:val="001F3A18"/>
    <w:rsid w:val="001F46F2"/>
    <w:rsid w:val="001F6A9A"/>
    <w:rsid w:val="00200E17"/>
    <w:rsid w:val="00202478"/>
    <w:rsid w:val="00203FC1"/>
    <w:rsid w:val="00210F36"/>
    <w:rsid w:val="00230EE7"/>
    <w:rsid w:val="002757BF"/>
    <w:rsid w:val="002A27AE"/>
    <w:rsid w:val="002A56D1"/>
    <w:rsid w:val="002A751A"/>
    <w:rsid w:val="002B6B25"/>
    <w:rsid w:val="002D0DC7"/>
    <w:rsid w:val="002D1879"/>
    <w:rsid w:val="002E549F"/>
    <w:rsid w:val="00306FEB"/>
    <w:rsid w:val="00314977"/>
    <w:rsid w:val="00316F89"/>
    <w:rsid w:val="003521A6"/>
    <w:rsid w:val="00363920"/>
    <w:rsid w:val="00370049"/>
    <w:rsid w:val="0039234B"/>
    <w:rsid w:val="003C5FA8"/>
    <w:rsid w:val="003C7C60"/>
    <w:rsid w:val="003D3536"/>
    <w:rsid w:val="003D553F"/>
    <w:rsid w:val="003D6E19"/>
    <w:rsid w:val="003D787E"/>
    <w:rsid w:val="003E248D"/>
    <w:rsid w:val="003E713D"/>
    <w:rsid w:val="00416018"/>
    <w:rsid w:val="00416529"/>
    <w:rsid w:val="00426579"/>
    <w:rsid w:val="00432B23"/>
    <w:rsid w:val="00440B5B"/>
    <w:rsid w:val="00440CE3"/>
    <w:rsid w:val="00443B97"/>
    <w:rsid w:val="004451FE"/>
    <w:rsid w:val="004720B1"/>
    <w:rsid w:val="00482FB8"/>
    <w:rsid w:val="00484A83"/>
    <w:rsid w:val="004B31DF"/>
    <w:rsid w:val="004C67C0"/>
    <w:rsid w:val="004C6A76"/>
    <w:rsid w:val="004D0FF7"/>
    <w:rsid w:val="004D668E"/>
    <w:rsid w:val="004E2F67"/>
    <w:rsid w:val="004E484C"/>
    <w:rsid w:val="004E5B8B"/>
    <w:rsid w:val="004F7C75"/>
    <w:rsid w:val="0050126D"/>
    <w:rsid w:val="00511EBD"/>
    <w:rsid w:val="00513CBD"/>
    <w:rsid w:val="005255DA"/>
    <w:rsid w:val="00534ABE"/>
    <w:rsid w:val="00547830"/>
    <w:rsid w:val="00564558"/>
    <w:rsid w:val="005677FF"/>
    <w:rsid w:val="00585D44"/>
    <w:rsid w:val="005900B3"/>
    <w:rsid w:val="0059227F"/>
    <w:rsid w:val="00592A14"/>
    <w:rsid w:val="00596E00"/>
    <w:rsid w:val="005A5978"/>
    <w:rsid w:val="005B26DA"/>
    <w:rsid w:val="005C4917"/>
    <w:rsid w:val="005D3733"/>
    <w:rsid w:val="005F7A5D"/>
    <w:rsid w:val="006027EC"/>
    <w:rsid w:val="00632BE7"/>
    <w:rsid w:val="00634AB7"/>
    <w:rsid w:val="00644F2F"/>
    <w:rsid w:val="00653860"/>
    <w:rsid w:val="00667B39"/>
    <w:rsid w:val="0067300E"/>
    <w:rsid w:val="0068054D"/>
    <w:rsid w:val="00683101"/>
    <w:rsid w:val="00684272"/>
    <w:rsid w:val="006A0907"/>
    <w:rsid w:val="006A7CE5"/>
    <w:rsid w:val="006B225C"/>
    <w:rsid w:val="006B3212"/>
    <w:rsid w:val="006B686C"/>
    <w:rsid w:val="006B70A0"/>
    <w:rsid w:val="006B77CC"/>
    <w:rsid w:val="006C6350"/>
    <w:rsid w:val="006D5891"/>
    <w:rsid w:val="006E0D3A"/>
    <w:rsid w:val="006E2243"/>
    <w:rsid w:val="006E3B12"/>
    <w:rsid w:val="006E480D"/>
    <w:rsid w:val="006F42C4"/>
    <w:rsid w:val="006F595F"/>
    <w:rsid w:val="006F5BB0"/>
    <w:rsid w:val="00702222"/>
    <w:rsid w:val="00712FFD"/>
    <w:rsid w:val="00717A7E"/>
    <w:rsid w:val="00727ADF"/>
    <w:rsid w:val="007330FE"/>
    <w:rsid w:val="007604EA"/>
    <w:rsid w:val="007671F3"/>
    <w:rsid w:val="0077654E"/>
    <w:rsid w:val="00776C30"/>
    <w:rsid w:val="00781E4B"/>
    <w:rsid w:val="00787F52"/>
    <w:rsid w:val="007A10E7"/>
    <w:rsid w:val="007B371B"/>
    <w:rsid w:val="007B4BD4"/>
    <w:rsid w:val="007B5D57"/>
    <w:rsid w:val="007E4624"/>
    <w:rsid w:val="00805DB2"/>
    <w:rsid w:val="00816555"/>
    <w:rsid w:val="0081657A"/>
    <w:rsid w:val="00821F02"/>
    <w:rsid w:val="00825939"/>
    <w:rsid w:val="00830D39"/>
    <w:rsid w:val="00833335"/>
    <w:rsid w:val="00856A4A"/>
    <w:rsid w:val="00863C7F"/>
    <w:rsid w:val="00871547"/>
    <w:rsid w:val="0087503B"/>
    <w:rsid w:val="0087709E"/>
    <w:rsid w:val="00887901"/>
    <w:rsid w:val="008A4922"/>
    <w:rsid w:val="008A6D2A"/>
    <w:rsid w:val="008D47D3"/>
    <w:rsid w:val="008F414C"/>
    <w:rsid w:val="008F4DFF"/>
    <w:rsid w:val="00903777"/>
    <w:rsid w:val="00912758"/>
    <w:rsid w:val="00923445"/>
    <w:rsid w:val="0093302A"/>
    <w:rsid w:val="00933DF4"/>
    <w:rsid w:val="009861A9"/>
    <w:rsid w:val="00987C37"/>
    <w:rsid w:val="009A2647"/>
    <w:rsid w:val="009A74EB"/>
    <w:rsid w:val="009B0E13"/>
    <w:rsid w:val="009C1322"/>
    <w:rsid w:val="009D3145"/>
    <w:rsid w:val="009D59B1"/>
    <w:rsid w:val="009E32A9"/>
    <w:rsid w:val="009F28B7"/>
    <w:rsid w:val="009F6293"/>
    <w:rsid w:val="00A00A20"/>
    <w:rsid w:val="00A15D7E"/>
    <w:rsid w:val="00A76D31"/>
    <w:rsid w:val="00A835A5"/>
    <w:rsid w:val="00A85252"/>
    <w:rsid w:val="00A900F2"/>
    <w:rsid w:val="00A97055"/>
    <w:rsid w:val="00AB229D"/>
    <w:rsid w:val="00AC4394"/>
    <w:rsid w:val="00AC73C8"/>
    <w:rsid w:val="00AD6107"/>
    <w:rsid w:val="00AE2B52"/>
    <w:rsid w:val="00AF547E"/>
    <w:rsid w:val="00AF5BC4"/>
    <w:rsid w:val="00AF742D"/>
    <w:rsid w:val="00B00AC6"/>
    <w:rsid w:val="00B00DD9"/>
    <w:rsid w:val="00B017CF"/>
    <w:rsid w:val="00B155DD"/>
    <w:rsid w:val="00B202AF"/>
    <w:rsid w:val="00B414A8"/>
    <w:rsid w:val="00B41C62"/>
    <w:rsid w:val="00B74AC1"/>
    <w:rsid w:val="00B93754"/>
    <w:rsid w:val="00BA2FBB"/>
    <w:rsid w:val="00BA5CC9"/>
    <w:rsid w:val="00BB0EE7"/>
    <w:rsid w:val="00BB2521"/>
    <w:rsid w:val="00BB6A17"/>
    <w:rsid w:val="00BC0CCB"/>
    <w:rsid w:val="00BC2825"/>
    <w:rsid w:val="00C066CA"/>
    <w:rsid w:val="00C124C8"/>
    <w:rsid w:val="00C30029"/>
    <w:rsid w:val="00C30A79"/>
    <w:rsid w:val="00C32A79"/>
    <w:rsid w:val="00C47E1D"/>
    <w:rsid w:val="00C71313"/>
    <w:rsid w:val="00C76CB1"/>
    <w:rsid w:val="00C7726D"/>
    <w:rsid w:val="00C81C7A"/>
    <w:rsid w:val="00C83E53"/>
    <w:rsid w:val="00C84CFC"/>
    <w:rsid w:val="00C91BCB"/>
    <w:rsid w:val="00CA369E"/>
    <w:rsid w:val="00CC1C39"/>
    <w:rsid w:val="00CD5077"/>
    <w:rsid w:val="00CE1E8C"/>
    <w:rsid w:val="00CE271F"/>
    <w:rsid w:val="00D00081"/>
    <w:rsid w:val="00D037D1"/>
    <w:rsid w:val="00D078D6"/>
    <w:rsid w:val="00D11ABD"/>
    <w:rsid w:val="00D150DD"/>
    <w:rsid w:val="00D179D5"/>
    <w:rsid w:val="00D424FE"/>
    <w:rsid w:val="00D45E88"/>
    <w:rsid w:val="00D50BF3"/>
    <w:rsid w:val="00D50E51"/>
    <w:rsid w:val="00D52037"/>
    <w:rsid w:val="00D53C54"/>
    <w:rsid w:val="00D819DE"/>
    <w:rsid w:val="00D93B85"/>
    <w:rsid w:val="00D944E1"/>
    <w:rsid w:val="00D945B3"/>
    <w:rsid w:val="00DB312B"/>
    <w:rsid w:val="00DB37C4"/>
    <w:rsid w:val="00DB4CA7"/>
    <w:rsid w:val="00DC0A09"/>
    <w:rsid w:val="00DC61EF"/>
    <w:rsid w:val="00DF249E"/>
    <w:rsid w:val="00DF5B9E"/>
    <w:rsid w:val="00DF72D4"/>
    <w:rsid w:val="00E061D0"/>
    <w:rsid w:val="00E34EA3"/>
    <w:rsid w:val="00E424A1"/>
    <w:rsid w:val="00E47B08"/>
    <w:rsid w:val="00E66A93"/>
    <w:rsid w:val="00E76040"/>
    <w:rsid w:val="00E80405"/>
    <w:rsid w:val="00E86E74"/>
    <w:rsid w:val="00E92C11"/>
    <w:rsid w:val="00EA7216"/>
    <w:rsid w:val="00EB1AD5"/>
    <w:rsid w:val="00EB4E25"/>
    <w:rsid w:val="00EC473A"/>
    <w:rsid w:val="00EE3D73"/>
    <w:rsid w:val="00EF1A19"/>
    <w:rsid w:val="00EF1C3B"/>
    <w:rsid w:val="00EF7DBA"/>
    <w:rsid w:val="00F13A07"/>
    <w:rsid w:val="00F400A5"/>
    <w:rsid w:val="00F40555"/>
    <w:rsid w:val="00F47B59"/>
    <w:rsid w:val="00F63A9B"/>
    <w:rsid w:val="00F665EB"/>
    <w:rsid w:val="00F7571C"/>
    <w:rsid w:val="00F96534"/>
    <w:rsid w:val="00F96CFB"/>
    <w:rsid w:val="00FA6407"/>
    <w:rsid w:val="00FD5969"/>
    <w:rsid w:val="00FE62BD"/>
    <w:rsid w:val="00FF1B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49F4901"/>
  <w15:docId w15:val="{A19252E9-75DA-4F48-B3AA-50EC4B5D3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Revision">
    <w:name w:val="Revision"/>
    <w:hidden/>
    <w:uiPriority w:val="99"/>
    <w:semiHidden/>
    <w:rsid w:val="000C4314"/>
    <w:pPr>
      <w:spacing w:after="0"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C4314"/>
    <w:rPr>
      <w:rFonts w:ascii="Tahoma" w:hAnsi="Tahoma" w:cs="Tahoma"/>
      <w:sz w:val="16"/>
      <w:szCs w:val="16"/>
    </w:rPr>
  </w:style>
  <w:style w:type="character" w:customStyle="1" w:styleId="BalloonTextChar">
    <w:name w:val="Balloon Text Char"/>
    <w:basedOn w:val="DefaultParagraphFont"/>
    <w:link w:val="BalloonText"/>
    <w:uiPriority w:val="99"/>
    <w:semiHidden/>
    <w:rsid w:val="000C4314"/>
    <w:rPr>
      <w:rFonts w:ascii="Tahoma" w:hAnsi="Tahoma" w:cs="Tahoma"/>
      <w:sz w:val="16"/>
      <w:szCs w:val="16"/>
    </w:rPr>
  </w:style>
  <w:style w:type="paragraph" w:styleId="Header">
    <w:name w:val="header"/>
    <w:basedOn w:val="Normal"/>
    <w:link w:val="HeaderChar"/>
    <w:uiPriority w:val="99"/>
    <w:unhideWhenUsed/>
    <w:rsid w:val="00D944E1"/>
    <w:pPr>
      <w:tabs>
        <w:tab w:val="center" w:pos="4680"/>
        <w:tab w:val="right" w:pos="9360"/>
      </w:tabs>
    </w:pPr>
  </w:style>
  <w:style w:type="character" w:customStyle="1" w:styleId="HeaderChar">
    <w:name w:val="Header Char"/>
    <w:basedOn w:val="DefaultParagraphFont"/>
    <w:link w:val="Header"/>
    <w:uiPriority w:val="99"/>
    <w:rsid w:val="00D944E1"/>
    <w:rPr>
      <w:rFonts w:ascii="Times New Roman" w:hAnsi="Times New Roman" w:cs="Times New Roman"/>
      <w:sz w:val="24"/>
      <w:szCs w:val="24"/>
    </w:rPr>
  </w:style>
  <w:style w:type="paragraph" w:styleId="Footer">
    <w:name w:val="footer"/>
    <w:basedOn w:val="Normal"/>
    <w:link w:val="FooterChar"/>
    <w:uiPriority w:val="99"/>
    <w:unhideWhenUsed/>
    <w:rsid w:val="00D944E1"/>
    <w:pPr>
      <w:tabs>
        <w:tab w:val="center" w:pos="4680"/>
        <w:tab w:val="right" w:pos="9360"/>
      </w:tabs>
    </w:pPr>
  </w:style>
  <w:style w:type="character" w:customStyle="1" w:styleId="FooterChar">
    <w:name w:val="Footer Char"/>
    <w:basedOn w:val="DefaultParagraphFont"/>
    <w:link w:val="Footer"/>
    <w:uiPriority w:val="99"/>
    <w:rsid w:val="00D944E1"/>
    <w:rPr>
      <w:rFonts w:ascii="Times New Roman" w:hAnsi="Times New Roman" w:cs="Times New Roman"/>
      <w:sz w:val="24"/>
      <w:szCs w:val="24"/>
    </w:rPr>
  </w:style>
  <w:style w:type="character" w:styleId="Hyperlink">
    <w:name w:val="Hyperlink"/>
    <w:basedOn w:val="DefaultParagraphFont"/>
    <w:uiPriority w:val="99"/>
    <w:unhideWhenUsed/>
    <w:rsid w:val="001F32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vhunt.co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1014</Words>
  <Characters>5782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West Virginia Office of Technology</Company>
  <LinksUpToDate>false</LinksUpToDate>
  <CharactersWithSpaces>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Janette Cross</dc:creator>
  <cp:lastModifiedBy>Greene, Wendy L</cp:lastModifiedBy>
  <cp:revision>26</cp:revision>
  <cp:lastPrinted>2022-07-02T01:49:00Z</cp:lastPrinted>
  <dcterms:created xsi:type="dcterms:W3CDTF">2024-08-30T15:54:00Z</dcterms:created>
  <dcterms:modified xsi:type="dcterms:W3CDTF">2026-08-25T20:57:00Z</dcterms:modified>
</cp:coreProperties>
</file>