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BDC33" w14:textId="6BD52258" w:rsidR="00275047" w:rsidRPr="00792C24" w:rsidRDefault="00275047" w:rsidP="00275047">
      <w:pPr>
        <w:tabs>
          <w:tab w:val="left" w:pos="360"/>
          <w:tab w:val="left" w:pos="720"/>
          <w:tab w:val="left" w:pos="1080"/>
          <w:tab w:val="left" w:pos="1440"/>
          <w:tab w:val="left" w:pos="1800"/>
        </w:tabs>
        <w:jc w:val="center"/>
        <w:rPr>
          <w:rFonts w:ascii="Times New Roman" w:hAnsi="Times New Roman" w:cs="Times New Roman"/>
          <w:b/>
          <w:bCs/>
          <w:u w:val="single"/>
        </w:rPr>
      </w:pPr>
      <w:r w:rsidRPr="00792C24">
        <w:rPr>
          <w:rFonts w:ascii="Times New Roman" w:hAnsi="Times New Roman" w:cs="Times New Roman"/>
          <w:b/>
          <w:bCs/>
          <w:u w:val="single"/>
        </w:rPr>
        <w:t>TITLE 86</w:t>
      </w:r>
    </w:p>
    <w:p w14:paraId="1F6B468E" w14:textId="77777777" w:rsidR="00275047" w:rsidRPr="00792C24" w:rsidRDefault="00275047" w:rsidP="00275047">
      <w:pPr>
        <w:tabs>
          <w:tab w:val="left" w:pos="360"/>
          <w:tab w:val="left" w:pos="720"/>
          <w:tab w:val="left" w:pos="1080"/>
          <w:tab w:val="left" w:pos="1440"/>
          <w:tab w:val="left" w:pos="1800"/>
        </w:tabs>
        <w:jc w:val="center"/>
        <w:rPr>
          <w:rFonts w:ascii="Times New Roman" w:hAnsi="Times New Roman" w:cs="Times New Roman"/>
          <w:b/>
          <w:bCs/>
          <w:u w:val="single"/>
        </w:rPr>
      </w:pPr>
      <w:r w:rsidRPr="00792C24">
        <w:rPr>
          <w:rFonts w:ascii="Times New Roman" w:hAnsi="Times New Roman" w:cs="Times New Roman"/>
          <w:b/>
          <w:bCs/>
          <w:u w:val="single"/>
        </w:rPr>
        <w:t>LEGISLATIVE RULE</w:t>
      </w:r>
    </w:p>
    <w:p w14:paraId="717E67A3" w14:textId="09A60CB7" w:rsidR="00275047" w:rsidRPr="00792C24" w:rsidRDefault="00275047" w:rsidP="00275047">
      <w:pPr>
        <w:tabs>
          <w:tab w:val="left" w:pos="360"/>
          <w:tab w:val="left" w:pos="720"/>
          <w:tab w:val="left" w:pos="1080"/>
          <w:tab w:val="left" w:pos="1440"/>
          <w:tab w:val="left" w:pos="1800"/>
        </w:tabs>
        <w:jc w:val="center"/>
        <w:rPr>
          <w:rFonts w:ascii="Times New Roman" w:hAnsi="Times New Roman" w:cs="Times New Roman"/>
          <w:b/>
          <w:bCs/>
          <w:u w:val="single"/>
        </w:rPr>
      </w:pPr>
      <w:r w:rsidRPr="00792C24">
        <w:rPr>
          <w:rFonts w:ascii="Times New Roman" w:hAnsi="Times New Roman" w:cs="Times New Roman"/>
          <w:b/>
          <w:bCs/>
          <w:u w:val="single"/>
        </w:rPr>
        <w:t>DEPARTMENT OF VETERANS ASSISTANCE</w:t>
      </w:r>
      <w:r w:rsidRPr="00792C24">
        <w:rPr>
          <w:rFonts w:ascii="Times New Roman" w:hAnsi="Times New Roman" w:cs="Times New Roman"/>
          <w:b/>
          <w:bCs/>
          <w:u w:val="single"/>
        </w:rPr>
        <w:br/>
      </w:r>
    </w:p>
    <w:p w14:paraId="195ABEF2" w14:textId="0CE7A8AD" w:rsidR="00275047" w:rsidRPr="00792C24" w:rsidRDefault="00275047" w:rsidP="00275047">
      <w:pPr>
        <w:tabs>
          <w:tab w:val="left" w:pos="360"/>
          <w:tab w:val="left" w:pos="720"/>
          <w:tab w:val="left" w:pos="1080"/>
          <w:tab w:val="left" w:pos="1440"/>
          <w:tab w:val="left" w:pos="1800"/>
        </w:tabs>
        <w:jc w:val="center"/>
        <w:rPr>
          <w:rFonts w:ascii="Times New Roman" w:hAnsi="Times New Roman" w:cs="Times New Roman"/>
          <w:b/>
          <w:bCs/>
          <w:u w:val="single"/>
        </w:rPr>
      </w:pPr>
      <w:r w:rsidRPr="00792C24">
        <w:rPr>
          <w:rFonts w:ascii="Times New Roman" w:hAnsi="Times New Roman" w:cs="Times New Roman"/>
          <w:b/>
          <w:bCs/>
          <w:u w:val="single"/>
        </w:rPr>
        <w:t>SERIES 5</w:t>
      </w:r>
    </w:p>
    <w:p w14:paraId="6942B4EE" w14:textId="21595E71" w:rsidR="00275047" w:rsidRPr="00792C24" w:rsidRDefault="00275047" w:rsidP="00275047">
      <w:pPr>
        <w:tabs>
          <w:tab w:val="left" w:pos="360"/>
          <w:tab w:val="left" w:pos="720"/>
          <w:tab w:val="left" w:pos="1080"/>
          <w:tab w:val="left" w:pos="1440"/>
          <w:tab w:val="left" w:pos="1800"/>
        </w:tabs>
        <w:jc w:val="center"/>
        <w:rPr>
          <w:rFonts w:ascii="Times New Roman" w:hAnsi="Times New Roman" w:cs="Times New Roman"/>
          <w:b/>
          <w:bCs/>
          <w:u w:val="single"/>
        </w:rPr>
      </w:pPr>
      <w:r w:rsidRPr="00792C24">
        <w:rPr>
          <w:rFonts w:ascii="Times New Roman" w:hAnsi="Times New Roman" w:cs="Times New Roman"/>
          <w:b/>
          <w:bCs/>
          <w:u w:val="single"/>
        </w:rPr>
        <w:t>WEST VIRGINIA MILITARY HALL OF FAME</w:t>
      </w:r>
    </w:p>
    <w:p w14:paraId="3F23F2A4" w14:textId="77777777" w:rsidR="00275047" w:rsidRPr="00792C24" w:rsidRDefault="00275047" w:rsidP="00275047">
      <w:pPr>
        <w:tabs>
          <w:tab w:val="left" w:pos="360"/>
          <w:tab w:val="left" w:pos="720"/>
          <w:tab w:val="left" w:pos="1080"/>
          <w:tab w:val="left" w:pos="1440"/>
          <w:tab w:val="left" w:pos="1800"/>
        </w:tabs>
        <w:jc w:val="center"/>
        <w:rPr>
          <w:rFonts w:ascii="Times New Roman" w:hAnsi="Times New Roman" w:cs="Times New Roman"/>
          <w:b/>
          <w:bCs/>
          <w:u w:val="single"/>
        </w:rPr>
      </w:pPr>
    </w:p>
    <w:p w14:paraId="612051CC" w14:textId="6F0D0597" w:rsidR="00275047" w:rsidRPr="00792C24" w:rsidRDefault="00275047" w:rsidP="00125991">
      <w:pPr>
        <w:tabs>
          <w:tab w:val="left" w:pos="360"/>
          <w:tab w:val="left" w:pos="720"/>
          <w:tab w:val="left" w:pos="1080"/>
          <w:tab w:val="left" w:pos="1440"/>
          <w:tab w:val="left" w:pos="1800"/>
        </w:tabs>
        <w:rPr>
          <w:rFonts w:ascii="Times New Roman" w:hAnsi="Times New Roman" w:cs="Times New Roman"/>
          <w:u w:val="single"/>
        </w:rPr>
      </w:pPr>
      <w:r w:rsidRPr="00792C24">
        <w:rPr>
          <w:rFonts w:ascii="Times New Roman" w:hAnsi="Times New Roman" w:cs="Times New Roman"/>
          <w:b/>
          <w:bCs/>
          <w:u w:val="single"/>
        </w:rPr>
        <w:t>§86-5-1.  General.</w:t>
      </w:r>
    </w:p>
    <w:p w14:paraId="2FEEDF3E" w14:textId="77777777" w:rsidR="00275047" w:rsidRPr="00792C24" w:rsidRDefault="00275047" w:rsidP="00125991">
      <w:pPr>
        <w:tabs>
          <w:tab w:val="left" w:pos="360"/>
          <w:tab w:val="left" w:pos="720"/>
          <w:tab w:val="left" w:pos="1080"/>
          <w:tab w:val="left" w:pos="1440"/>
          <w:tab w:val="left" w:pos="1800"/>
        </w:tabs>
        <w:rPr>
          <w:rFonts w:ascii="Times New Roman" w:hAnsi="Times New Roman" w:cs="Times New Roman"/>
          <w:u w:val="single"/>
        </w:rPr>
      </w:pPr>
    </w:p>
    <w:p w14:paraId="651DB190" w14:textId="77CFD149" w:rsidR="00275047" w:rsidRPr="00792C24" w:rsidRDefault="00125991" w:rsidP="00125991">
      <w:pPr>
        <w:tabs>
          <w:tab w:val="left" w:pos="360"/>
          <w:tab w:val="left" w:pos="720"/>
          <w:tab w:val="left" w:pos="108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00275047" w:rsidRPr="00792C24">
        <w:rPr>
          <w:rFonts w:ascii="Times New Roman" w:hAnsi="Times New Roman" w:cs="Times New Roman"/>
          <w:u w:val="single"/>
        </w:rPr>
        <w:t xml:space="preserve">1.1.  Scope.  –  This legislative rule includes general provisions related to the West Virginia Military Hall of Fame.  </w:t>
      </w:r>
    </w:p>
    <w:p w14:paraId="5A24245E" w14:textId="77777777" w:rsidR="00275047" w:rsidRPr="00792C24" w:rsidRDefault="00275047" w:rsidP="00125991">
      <w:pPr>
        <w:tabs>
          <w:tab w:val="left" w:pos="360"/>
          <w:tab w:val="left" w:pos="720"/>
          <w:tab w:val="left" w:pos="1080"/>
        </w:tabs>
        <w:spacing w:line="240" w:lineRule="auto"/>
        <w:contextualSpacing/>
        <w:jc w:val="both"/>
        <w:rPr>
          <w:rFonts w:ascii="Times New Roman" w:hAnsi="Times New Roman" w:cs="Times New Roman"/>
          <w:u w:val="single"/>
        </w:rPr>
      </w:pPr>
    </w:p>
    <w:p w14:paraId="1A5375EC" w14:textId="56858D21" w:rsidR="00275047" w:rsidRPr="00792C24" w:rsidRDefault="00275047" w:rsidP="00125991">
      <w:pPr>
        <w:tabs>
          <w:tab w:val="left" w:pos="360"/>
          <w:tab w:val="left" w:pos="720"/>
          <w:tab w:val="left" w:pos="108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1.2.  Authority. – W.</w:t>
      </w:r>
      <w:r w:rsidR="000D2D5F" w:rsidRPr="00792C24">
        <w:rPr>
          <w:rFonts w:ascii="Times New Roman" w:hAnsi="Times New Roman" w:cs="Times New Roman"/>
          <w:u w:val="single"/>
        </w:rPr>
        <w:t xml:space="preserve"> </w:t>
      </w:r>
      <w:r w:rsidRPr="00792C24">
        <w:rPr>
          <w:rFonts w:ascii="Times New Roman" w:hAnsi="Times New Roman" w:cs="Times New Roman"/>
          <w:u w:val="single"/>
        </w:rPr>
        <w:t>Va. Code §9A-6-1.</w:t>
      </w:r>
    </w:p>
    <w:p w14:paraId="5E86B87F" w14:textId="77777777" w:rsidR="00275047" w:rsidRPr="00792C24" w:rsidRDefault="00275047" w:rsidP="00125991">
      <w:pPr>
        <w:tabs>
          <w:tab w:val="left" w:pos="360"/>
          <w:tab w:val="left" w:pos="720"/>
          <w:tab w:val="left" w:pos="1080"/>
        </w:tabs>
        <w:spacing w:line="240" w:lineRule="auto"/>
        <w:contextualSpacing/>
        <w:jc w:val="both"/>
        <w:rPr>
          <w:rFonts w:ascii="Times New Roman" w:hAnsi="Times New Roman" w:cs="Times New Roman"/>
          <w:u w:val="single"/>
        </w:rPr>
      </w:pPr>
    </w:p>
    <w:p w14:paraId="29272256" w14:textId="263EDD20" w:rsidR="00275047" w:rsidRPr="00792C24" w:rsidRDefault="00275047" w:rsidP="00125991">
      <w:pPr>
        <w:tabs>
          <w:tab w:val="left" w:pos="360"/>
          <w:tab w:val="left" w:pos="720"/>
          <w:tab w:val="left" w:pos="108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 xml:space="preserve">1.3.  Filing Date. – </w:t>
      </w:r>
    </w:p>
    <w:p w14:paraId="5F14C4BC" w14:textId="77777777" w:rsidR="00275047" w:rsidRPr="00792C24" w:rsidRDefault="00275047" w:rsidP="00125991">
      <w:pPr>
        <w:tabs>
          <w:tab w:val="left" w:pos="360"/>
          <w:tab w:val="left" w:pos="720"/>
          <w:tab w:val="left" w:pos="1080"/>
        </w:tabs>
        <w:spacing w:line="240" w:lineRule="auto"/>
        <w:contextualSpacing/>
        <w:jc w:val="both"/>
        <w:rPr>
          <w:rFonts w:ascii="Times New Roman" w:hAnsi="Times New Roman" w:cs="Times New Roman"/>
          <w:u w:val="single"/>
        </w:rPr>
      </w:pPr>
    </w:p>
    <w:p w14:paraId="484C5D79" w14:textId="58A47CB0" w:rsidR="00275047" w:rsidRPr="00792C24" w:rsidRDefault="00275047" w:rsidP="00125991">
      <w:pPr>
        <w:tabs>
          <w:tab w:val="left" w:pos="360"/>
          <w:tab w:val="left" w:pos="720"/>
          <w:tab w:val="left" w:pos="108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1.4.  Effective Date. –</w:t>
      </w:r>
    </w:p>
    <w:p w14:paraId="5A94124E" w14:textId="77777777" w:rsidR="00275047" w:rsidRPr="00792C24" w:rsidRDefault="00275047" w:rsidP="00125991">
      <w:pPr>
        <w:tabs>
          <w:tab w:val="left" w:pos="360"/>
          <w:tab w:val="left" w:pos="720"/>
          <w:tab w:val="left" w:pos="1080"/>
        </w:tabs>
        <w:spacing w:line="240" w:lineRule="auto"/>
        <w:contextualSpacing/>
        <w:jc w:val="both"/>
        <w:rPr>
          <w:rFonts w:ascii="Times New Roman" w:hAnsi="Times New Roman" w:cs="Times New Roman"/>
          <w:u w:val="single"/>
        </w:rPr>
      </w:pPr>
    </w:p>
    <w:p w14:paraId="762B06D3" w14:textId="1F7DCFD1" w:rsidR="00275047" w:rsidRPr="00792C24" w:rsidRDefault="00275047" w:rsidP="00125991">
      <w:pPr>
        <w:tabs>
          <w:tab w:val="left" w:pos="360"/>
          <w:tab w:val="left" w:pos="720"/>
          <w:tab w:val="left" w:pos="108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1.5.  Sunset Provision. – This rule will terminate and have no further force or effect on</w:t>
      </w:r>
      <w:r w:rsidR="00792C24">
        <w:rPr>
          <w:rFonts w:ascii="Times New Roman" w:hAnsi="Times New Roman" w:cs="Times New Roman"/>
          <w:u w:val="single"/>
        </w:rPr>
        <w:t xml:space="preserve"> August 1, 2032.</w:t>
      </w:r>
    </w:p>
    <w:p w14:paraId="6D8B834C" w14:textId="77777777" w:rsidR="00275047" w:rsidRPr="00792C24" w:rsidRDefault="00275047" w:rsidP="00125991">
      <w:pPr>
        <w:tabs>
          <w:tab w:val="left" w:pos="360"/>
          <w:tab w:val="left" w:pos="720"/>
          <w:tab w:val="left" w:pos="1080"/>
        </w:tabs>
        <w:spacing w:line="240" w:lineRule="auto"/>
        <w:contextualSpacing/>
        <w:jc w:val="both"/>
        <w:rPr>
          <w:rFonts w:ascii="Times New Roman" w:hAnsi="Times New Roman" w:cs="Times New Roman"/>
          <w:u w:val="single"/>
        </w:rPr>
      </w:pPr>
    </w:p>
    <w:p w14:paraId="4DD033C7" w14:textId="0A2D8955" w:rsidR="00275047" w:rsidRPr="00792C24" w:rsidRDefault="00275047" w:rsidP="00125991">
      <w:pPr>
        <w:tabs>
          <w:tab w:val="left" w:pos="360"/>
          <w:tab w:val="left" w:pos="720"/>
          <w:tab w:val="left" w:pos="108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 xml:space="preserve">1.6.  Applicability. – This rule applies to the Department of Veterans Assistance, the West Virginia Military Hall of Fame Board, and all nominees, </w:t>
      </w:r>
      <w:r w:rsidR="00B85E38" w:rsidRPr="00792C24">
        <w:rPr>
          <w:rFonts w:ascii="Times New Roman" w:hAnsi="Times New Roman" w:cs="Times New Roman"/>
          <w:u w:val="single"/>
        </w:rPr>
        <w:t>honorees</w:t>
      </w:r>
      <w:r w:rsidRPr="00792C24">
        <w:rPr>
          <w:rFonts w:ascii="Times New Roman" w:hAnsi="Times New Roman" w:cs="Times New Roman"/>
          <w:u w:val="single"/>
        </w:rPr>
        <w:t>, and other participants.</w:t>
      </w:r>
    </w:p>
    <w:p w14:paraId="793CD9CF" w14:textId="77777777" w:rsidR="000D2D5F" w:rsidRPr="00792C24" w:rsidRDefault="000D2D5F" w:rsidP="00125991">
      <w:pPr>
        <w:tabs>
          <w:tab w:val="left" w:pos="360"/>
          <w:tab w:val="left" w:pos="720"/>
          <w:tab w:val="left" w:pos="1080"/>
        </w:tabs>
        <w:spacing w:line="240" w:lineRule="auto"/>
        <w:contextualSpacing/>
        <w:jc w:val="both"/>
        <w:rPr>
          <w:rFonts w:ascii="Times New Roman" w:hAnsi="Times New Roman" w:cs="Times New Roman"/>
          <w:u w:val="single"/>
        </w:rPr>
      </w:pPr>
    </w:p>
    <w:p w14:paraId="0823C3F6" w14:textId="5FD26C5A" w:rsidR="000D2D5F" w:rsidRPr="00792C24" w:rsidRDefault="000D2D5F" w:rsidP="00125991">
      <w:pPr>
        <w:tabs>
          <w:tab w:val="left" w:pos="360"/>
          <w:tab w:val="left" w:pos="720"/>
          <w:tab w:val="left" w:pos="1080"/>
        </w:tabs>
        <w:spacing w:line="240" w:lineRule="auto"/>
        <w:contextualSpacing/>
        <w:jc w:val="both"/>
        <w:rPr>
          <w:rFonts w:ascii="Times New Roman" w:hAnsi="Times New Roman" w:cs="Times New Roman"/>
          <w:u w:val="single"/>
        </w:rPr>
      </w:pPr>
      <w:r w:rsidRPr="00792C24">
        <w:rPr>
          <w:rFonts w:ascii="Times New Roman" w:hAnsi="Times New Roman" w:cs="Times New Roman"/>
          <w:b/>
          <w:bCs/>
          <w:u w:val="single"/>
        </w:rPr>
        <w:t>§86-5-2.  Definitions.</w:t>
      </w:r>
    </w:p>
    <w:p w14:paraId="09ED1AF7" w14:textId="77777777" w:rsidR="000D2D5F" w:rsidRPr="00792C24" w:rsidRDefault="000D2D5F" w:rsidP="00125991">
      <w:pPr>
        <w:tabs>
          <w:tab w:val="left" w:pos="360"/>
          <w:tab w:val="left" w:pos="720"/>
          <w:tab w:val="left" w:pos="1080"/>
        </w:tabs>
        <w:spacing w:line="240" w:lineRule="auto"/>
        <w:contextualSpacing/>
        <w:jc w:val="both"/>
        <w:rPr>
          <w:rFonts w:ascii="Times New Roman" w:hAnsi="Times New Roman" w:cs="Times New Roman"/>
          <w:u w:val="single"/>
        </w:rPr>
      </w:pPr>
    </w:p>
    <w:p w14:paraId="343E21C2" w14:textId="5C9376A8" w:rsidR="007A677A" w:rsidRPr="00792C24" w:rsidRDefault="000D2D5F" w:rsidP="00125991">
      <w:pPr>
        <w:tabs>
          <w:tab w:val="left" w:pos="360"/>
          <w:tab w:val="left" w:pos="720"/>
          <w:tab w:val="left" w:pos="108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 xml:space="preserve">2.1. </w:t>
      </w:r>
      <w:r w:rsidR="007A677A" w:rsidRPr="00792C24">
        <w:rPr>
          <w:rFonts w:ascii="Times New Roman" w:hAnsi="Times New Roman" w:cs="Times New Roman"/>
          <w:u w:val="single"/>
        </w:rPr>
        <w:t>“Applicant” means the person who nominated a person for consideration for induction into the West Virginia Military Hall of Fame.</w:t>
      </w:r>
    </w:p>
    <w:p w14:paraId="31F13796" w14:textId="77777777" w:rsidR="007A677A" w:rsidRPr="00792C24" w:rsidRDefault="007A677A" w:rsidP="00125991">
      <w:pPr>
        <w:tabs>
          <w:tab w:val="left" w:pos="360"/>
          <w:tab w:val="left" w:pos="720"/>
          <w:tab w:val="left" w:pos="1080"/>
        </w:tabs>
        <w:spacing w:line="240" w:lineRule="auto"/>
        <w:contextualSpacing/>
        <w:jc w:val="both"/>
        <w:rPr>
          <w:rFonts w:ascii="Times New Roman" w:hAnsi="Times New Roman" w:cs="Times New Roman"/>
          <w:u w:val="single"/>
        </w:rPr>
      </w:pPr>
    </w:p>
    <w:p w14:paraId="6D746907" w14:textId="0A3C0ACA" w:rsidR="000D2D5F" w:rsidRPr="00792C24" w:rsidRDefault="000D2D5F" w:rsidP="00125991">
      <w:pPr>
        <w:tabs>
          <w:tab w:val="left" w:pos="360"/>
          <w:tab w:val="left" w:pos="720"/>
          <w:tab w:val="left" w:pos="1080"/>
        </w:tabs>
        <w:spacing w:line="240" w:lineRule="auto"/>
        <w:contextualSpacing/>
        <w:jc w:val="both"/>
        <w:rPr>
          <w:rFonts w:ascii="Times New Roman" w:hAnsi="Times New Roman" w:cs="Times New Roman"/>
          <w:u w:val="single"/>
        </w:rPr>
      </w:pPr>
      <w:r w:rsidRPr="00792C24">
        <w:rPr>
          <w:rFonts w:ascii="Times New Roman" w:hAnsi="Times New Roman" w:cs="Times New Roman"/>
        </w:rPr>
        <w:t xml:space="preserve"> </w:t>
      </w:r>
      <w:r w:rsidR="007A677A" w:rsidRPr="00792C24">
        <w:rPr>
          <w:rFonts w:ascii="Times New Roman" w:hAnsi="Times New Roman" w:cs="Times New Roman"/>
        </w:rPr>
        <w:tab/>
      </w:r>
      <w:r w:rsidR="007A677A" w:rsidRPr="00792C24">
        <w:rPr>
          <w:rFonts w:ascii="Times New Roman" w:hAnsi="Times New Roman" w:cs="Times New Roman"/>
          <w:u w:val="single"/>
        </w:rPr>
        <w:t xml:space="preserve">2.2.  </w:t>
      </w:r>
      <w:r w:rsidRPr="00792C24">
        <w:rPr>
          <w:rFonts w:ascii="Times New Roman" w:hAnsi="Times New Roman" w:cs="Times New Roman"/>
          <w:u w:val="single"/>
        </w:rPr>
        <w:t>“Board” means the West Virginia Military Hall of Fame Board created in W.</w:t>
      </w:r>
      <w:r w:rsidR="00D56240" w:rsidRPr="00792C24">
        <w:rPr>
          <w:rFonts w:ascii="Times New Roman" w:hAnsi="Times New Roman" w:cs="Times New Roman"/>
          <w:u w:val="single"/>
        </w:rPr>
        <w:t xml:space="preserve"> </w:t>
      </w:r>
      <w:r w:rsidRPr="00792C24">
        <w:rPr>
          <w:rFonts w:ascii="Times New Roman" w:hAnsi="Times New Roman" w:cs="Times New Roman"/>
          <w:u w:val="single"/>
        </w:rPr>
        <w:t>Va. Code §9A-6-1.</w:t>
      </w:r>
    </w:p>
    <w:p w14:paraId="3E1F7C53" w14:textId="77777777" w:rsidR="000D2D5F" w:rsidRPr="00792C24" w:rsidRDefault="000D2D5F" w:rsidP="00125991">
      <w:pPr>
        <w:tabs>
          <w:tab w:val="left" w:pos="360"/>
          <w:tab w:val="left" w:pos="720"/>
          <w:tab w:val="left" w:pos="1080"/>
        </w:tabs>
        <w:spacing w:line="240" w:lineRule="auto"/>
        <w:contextualSpacing/>
        <w:jc w:val="both"/>
        <w:rPr>
          <w:rFonts w:ascii="Times New Roman" w:hAnsi="Times New Roman" w:cs="Times New Roman"/>
          <w:u w:val="single"/>
        </w:rPr>
      </w:pPr>
    </w:p>
    <w:p w14:paraId="1CC32FBF" w14:textId="2ACCB65E" w:rsidR="000D2D5F" w:rsidRPr="00792C24" w:rsidRDefault="000D2D5F" w:rsidP="00125991">
      <w:pPr>
        <w:tabs>
          <w:tab w:val="left" w:pos="360"/>
          <w:tab w:val="left" w:pos="720"/>
          <w:tab w:val="left" w:pos="108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2.</w:t>
      </w:r>
      <w:r w:rsidR="007A677A" w:rsidRPr="00792C24">
        <w:rPr>
          <w:rFonts w:ascii="Times New Roman" w:hAnsi="Times New Roman" w:cs="Times New Roman"/>
          <w:u w:val="single"/>
        </w:rPr>
        <w:t>3</w:t>
      </w:r>
      <w:r w:rsidRPr="00792C24">
        <w:rPr>
          <w:rFonts w:ascii="Times New Roman" w:hAnsi="Times New Roman" w:cs="Times New Roman"/>
          <w:u w:val="single"/>
        </w:rPr>
        <w:t xml:space="preserve">.  “Department” means the Department of Veterans Assistance </w:t>
      </w:r>
      <w:r w:rsidR="008A378F" w:rsidRPr="00792C24">
        <w:rPr>
          <w:rFonts w:ascii="Times New Roman" w:hAnsi="Times New Roman" w:cs="Times New Roman"/>
          <w:u w:val="single"/>
        </w:rPr>
        <w:t xml:space="preserve">created </w:t>
      </w:r>
      <w:r w:rsidR="00D56240" w:rsidRPr="00792C24">
        <w:rPr>
          <w:rFonts w:ascii="Times New Roman" w:hAnsi="Times New Roman" w:cs="Times New Roman"/>
          <w:u w:val="single"/>
        </w:rPr>
        <w:t xml:space="preserve">in W. Va. Code §9A-1-1 </w:t>
      </w:r>
      <w:r w:rsidR="00D56240" w:rsidRPr="00792C24">
        <w:rPr>
          <w:rFonts w:ascii="Times New Roman" w:hAnsi="Times New Roman" w:cs="Times New Roman"/>
          <w:i/>
          <w:iCs/>
          <w:u w:val="single"/>
        </w:rPr>
        <w:t>et seq</w:t>
      </w:r>
      <w:r w:rsidR="00D56240" w:rsidRPr="00792C24">
        <w:rPr>
          <w:rFonts w:ascii="Times New Roman" w:hAnsi="Times New Roman" w:cs="Times New Roman"/>
          <w:u w:val="single"/>
        </w:rPr>
        <w:t>.</w:t>
      </w:r>
    </w:p>
    <w:p w14:paraId="27661003" w14:textId="77777777" w:rsidR="00B85E38" w:rsidRPr="00792C24" w:rsidRDefault="00B85E38" w:rsidP="00125991">
      <w:pPr>
        <w:tabs>
          <w:tab w:val="left" w:pos="360"/>
          <w:tab w:val="left" w:pos="720"/>
          <w:tab w:val="left" w:pos="1080"/>
        </w:tabs>
        <w:spacing w:line="240" w:lineRule="auto"/>
        <w:contextualSpacing/>
        <w:jc w:val="both"/>
        <w:rPr>
          <w:rFonts w:ascii="Times New Roman" w:hAnsi="Times New Roman" w:cs="Times New Roman"/>
          <w:u w:val="single"/>
        </w:rPr>
      </w:pPr>
    </w:p>
    <w:p w14:paraId="201D5532" w14:textId="761947EC" w:rsidR="00B85E38" w:rsidRPr="00792C24" w:rsidRDefault="00B85E38" w:rsidP="00125991">
      <w:pPr>
        <w:tabs>
          <w:tab w:val="left" w:pos="360"/>
          <w:tab w:val="left" w:pos="720"/>
          <w:tab w:val="left" w:pos="108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2.</w:t>
      </w:r>
      <w:r w:rsidR="007A677A" w:rsidRPr="00792C24">
        <w:rPr>
          <w:rFonts w:ascii="Times New Roman" w:hAnsi="Times New Roman" w:cs="Times New Roman"/>
          <w:u w:val="single"/>
        </w:rPr>
        <w:t>4</w:t>
      </w:r>
      <w:r w:rsidRPr="00792C24">
        <w:rPr>
          <w:rFonts w:ascii="Times New Roman" w:hAnsi="Times New Roman" w:cs="Times New Roman"/>
          <w:u w:val="single"/>
        </w:rPr>
        <w:t>.  “Honoree” means a veteran selected for induction into the West Virginia Military Hall of Fame.</w:t>
      </w:r>
      <w:r w:rsidR="004544AC" w:rsidRPr="00792C24">
        <w:rPr>
          <w:rFonts w:ascii="Times New Roman" w:hAnsi="Times New Roman" w:cs="Times New Roman"/>
          <w:u w:val="single"/>
        </w:rPr>
        <w:t xml:space="preserve">  </w:t>
      </w:r>
    </w:p>
    <w:p w14:paraId="3EEA1EB7" w14:textId="77777777" w:rsidR="002F17E2" w:rsidRPr="00792C24" w:rsidRDefault="002F17E2" w:rsidP="00125991">
      <w:pPr>
        <w:tabs>
          <w:tab w:val="left" w:pos="360"/>
          <w:tab w:val="left" w:pos="720"/>
          <w:tab w:val="left" w:pos="1080"/>
        </w:tabs>
        <w:spacing w:line="240" w:lineRule="auto"/>
        <w:contextualSpacing/>
        <w:jc w:val="both"/>
        <w:rPr>
          <w:rFonts w:ascii="Times New Roman" w:hAnsi="Times New Roman" w:cs="Times New Roman"/>
          <w:u w:val="single"/>
        </w:rPr>
      </w:pPr>
    </w:p>
    <w:p w14:paraId="12416109" w14:textId="03BAC90C" w:rsidR="002F17E2" w:rsidRPr="00792C24" w:rsidRDefault="002F17E2" w:rsidP="00125991">
      <w:pPr>
        <w:tabs>
          <w:tab w:val="left" w:pos="360"/>
          <w:tab w:val="left" w:pos="720"/>
          <w:tab w:val="left" w:pos="108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2.</w:t>
      </w:r>
      <w:r w:rsidR="007A677A" w:rsidRPr="00792C24">
        <w:rPr>
          <w:rFonts w:ascii="Times New Roman" w:hAnsi="Times New Roman" w:cs="Times New Roman"/>
          <w:u w:val="single"/>
        </w:rPr>
        <w:t>5</w:t>
      </w:r>
      <w:r w:rsidRPr="00792C24">
        <w:rPr>
          <w:rFonts w:ascii="Times New Roman" w:hAnsi="Times New Roman" w:cs="Times New Roman"/>
          <w:u w:val="single"/>
        </w:rPr>
        <w:t>.  “Nominee” means the person nominated for consideration for induction into the West Virginia Military Hall of Fame.</w:t>
      </w:r>
    </w:p>
    <w:p w14:paraId="325B48D5" w14:textId="77777777" w:rsidR="008A378F" w:rsidRPr="00792C24" w:rsidRDefault="008A378F" w:rsidP="00125991">
      <w:pPr>
        <w:tabs>
          <w:tab w:val="left" w:pos="360"/>
          <w:tab w:val="left" w:pos="720"/>
          <w:tab w:val="left" w:pos="1080"/>
        </w:tabs>
        <w:spacing w:line="240" w:lineRule="auto"/>
        <w:contextualSpacing/>
        <w:jc w:val="both"/>
        <w:rPr>
          <w:rFonts w:ascii="Times New Roman" w:hAnsi="Times New Roman" w:cs="Times New Roman"/>
          <w:u w:val="single"/>
        </w:rPr>
      </w:pPr>
    </w:p>
    <w:p w14:paraId="435966D0" w14:textId="61C7F25E" w:rsidR="008A378F" w:rsidRPr="00792C24" w:rsidRDefault="008A378F" w:rsidP="00125991">
      <w:pPr>
        <w:tabs>
          <w:tab w:val="left" w:pos="360"/>
          <w:tab w:val="left" w:pos="720"/>
          <w:tab w:val="left" w:pos="108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2.</w:t>
      </w:r>
      <w:r w:rsidR="007A677A" w:rsidRPr="00792C24">
        <w:rPr>
          <w:rFonts w:ascii="Times New Roman" w:hAnsi="Times New Roman" w:cs="Times New Roman"/>
          <w:u w:val="single"/>
        </w:rPr>
        <w:t>6</w:t>
      </w:r>
      <w:r w:rsidRPr="00792C24">
        <w:rPr>
          <w:rFonts w:ascii="Times New Roman" w:hAnsi="Times New Roman" w:cs="Times New Roman"/>
          <w:u w:val="single"/>
        </w:rPr>
        <w:t>. “Secretary” means the Secretary of the Department of Veterans Assistance as established in W. Va. Code § 9A-1-1</w:t>
      </w:r>
      <w:r w:rsidR="002C3A0E" w:rsidRPr="00792C24">
        <w:rPr>
          <w:rFonts w:ascii="Times New Roman" w:hAnsi="Times New Roman" w:cs="Times New Roman"/>
          <w:u w:val="single"/>
        </w:rPr>
        <w:t xml:space="preserve"> </w:t>
      </w:r>
      <w:r w:rsidR="002C3A0E" w:rsidRPr="00792C24">
        <w:rPr>
          <w:rFonts w:ascii="Times New Roman" w:hAnsi="Times New Roman" w:cs="Times New Roman"/>
          <w:i/>
          <w:iCs/>
          <w:u w:val="single"/>
        </w:rPr>
        <w:t>et seq</w:t>
      </w:r>
      <w:r w:rsidR="002C3A0E" w:rsidRPr="00792C24">
        <w:rPr>
          <w:rFonts w:ascii="Times New Roman" w:hAnsi="Times New Roman" w:cs="Times New Roman"/>
          <w:u w:val="single"/>
        </w:rPr>
        <w:t>.</w:t>
      </w:r>
    </w:p>
    <w:p w14:paraId="75E2A85B" w14:textId="77777777" w:rsidR="004969ED" w:rsidRPr="00792C24" w:rsidRDefault="004969ED" w:rsidP="00125991">
      <w:pPr>
        <w:tabs>
          <w:tab w:val="left" w:pos="360"/>
          <w:tab w:val="left" w:pos="720"/>
          <w:tab w:val="left" w:pos="1080"/>
        </w:tabs>
        <w:spacing w:line="240" w:lineRule="auto"/>
        <w:contextualSpacing/>
        <w:jc w:val="both"/>
        <w:rPr>
          <w:rFonts w:ascii="Times New Roman" w:hAnsi="Times New Roman" w:cs="Times New Roman"/>
          <w:u w:val="single"/>
        </w:rPr>
      </w:pPr>
    </w:p>
    <w:p w14:paraId="24B4BDEF" w14:textId="2B65DFD2" w:rsidR="004969ED" w:rsidRPr="00792C24" w:rsidRDefault="004969ED" w:rsidP="00125991">
      <w:pPr>
        <w:tabs>
          <w:tab w:val="left" w:pos="360"/>
          <w:tab w:val="left" w:pos="720"/>
          <w:tab w:val="left" w:pos="1080"/>
        </w:tabs>
        <w:spacing w:line="240" w:lineRule="auto"/>
        <w:contextualSpacing/>
        <w:jc w:val="both"/>
        <w:rPr>
          <w:rFonts w:ascii="Times New Roman" w:hAnsi="Times New Roman" w:cs="Times New Roman"/>
          <w:u w:val="single"/>
        </w:rPr>
      </w:pPr>
      <w:r w:rsidRPr="00792C24">
        <w:rPr>
          <w:rFonts w:ascii="Times New Roman" w:hAnsi="Times New Roman" w:cs="Times New Roman"/>
          <w:b/>
          <w:bCs/>
          <w:u w:val="single"/>
        </w:rPr>
        <w:t>§86-5-3.  Mission.</w:t>
      </w:r>
    </w:p>
    <w:p w14:paraId="36E2B114" w14:textId="77777777" w:rsidR="004969ED" w:rsidRPr="00792C24" w:rsidRDefault="004969ED" w:rsidP="00125991">
      <w:pPr>
        <w:tabs>
          <w:tab w:val="left" w:pos="360"/>
          <w:tab w:val="left" w:pos="720"/>
          <w:tab w:val="left" w:pos="1080"/>
        </w:tabs>
        <w:spacing w:line="240" w:lineRule="auto"/>
        <w:contextualSpacing/>
        <w:jc w:val="both"/>
        <w:rPr>
          <w:rFonts w:ascii="Times New Roman" w:hAnsi="Times New Roman" w:cs="Times New Roman"/>
          <w:u w:val="single"/>
        </w:rPr>
      </w:pPr>
    </w:p>
    <w:p w14:paraId="49B35985" w14:textId="58D232E1" w:rsidR="004969ED" w:rsidRPr="00792C24" w:rsidRDefault="004969ED" w:rsidP="00125991">
      <w:pPr>
        <w:tabs>
          <w:tab w:val="left" w:pos="360"/>
          <w:tab w:val="left" w:pos="720"/>
          <w:tab w:val="left" w:pos="108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 xml:space="preserve">The State of West Virginia </w:t>
      </w:r>
      <w:r w:rsidR="00732B91" w:rsidRPr="00792C24">
        <w:rPr>
          <w:rFonts w:ascii="Times New Roman" w:hAnsi="Times New Roman" w:cs="Times New Roman"/>
          <w:u w:val="single"/>
        </w:rPr>
        <w:t>honors</w:t>
      </w:r>
      <w:r w:rsidR="007671A0" w:rsidRPr="00792C24">
        <w:rPr>
          <w:rFonts w:ascii="Times New Roman" w:hAnsi="Times New Roman" w:cs="Times New Roman"/>
          <w:u w:val="single"/>
        </w:rPr>
        <w:t xml:space="preserve"> the bravery and sacrifice of</w:t>
      </w:r>
      <w:r w:rsidR="00A912F6" w:rsidRPr="00792C24">
        <w:rPr>
          <w:rFonts w:ascii="Times New Roman" w:hAnsi="Times New Roman" w:cs="Times New Roman"/>
          <w:u w:val="single"/>
        </w:rPr>
        <w:t xml:space="preserve"> all members of the Armed Forces of the United States who have honorably served this country.  </w:t>
      </w:r>
      <w:r w:rsidR="00732B91" w:rsidRPr="00792C24">
        <w:rPr>
          <w:rFonts w:ascii="Times New Roman" w:hAnsi="Times New Roman" w:cs="Times New Roman"/>
          <w:u w:val="single"/>
        </w:rPr>
        <w:t xml:space="preserve">Yet, the state also recognizes that the bravery and sacrifice of some members is extraordinary, and deserves special recognition through induction into the West Virginia Military Hall of Fame.  </w:t>
      </w:r>
      <w:r w:rsidR="0013756D" w:rsidRPr="00792C24">
        <w:rPr>
          <w:rFonts w:ascii="Times New Roman" w:hAnsi="Times New Roman" w:cs="Times New Roman"/>
          <w:u w:val="single"/>
        </w:rPr>
        <w:t>It is the mission of the Board to judiciously review each nomin</w:t>
      </w:r>
      <w:r w:rsidR="00AB1F09" w:rsidRPr="00792C24">
        <w:rPr>
          <w:rFonts w:ascii="Times New Roman" w:hAnsi="Times New Roman" w:cs="Times New Roman"/>
          <w:u w:val="single"/>
        </w:rPr>
        <w:t>ation</w:t>
      </w:r>
      <w:r w:rsidR="0013756D" w:rsidRPr="00792C24">
        <w:rPr>
          <w:rFonts w:ascii="Times New Roman" w:hAnsi="Times New Roman" w:cs="Times New Roman"/>
          <w:u w:val="single"/>
        </w:rPr>
        <w:t xml:space="preserve">, and to </w:t>
      </w:r>
      <w:r w:rsidR="00A55586" w:rsidRPr="00792C24">
        <w:rPr>
          <w:rFonts w:ascii="Times New Roman" w:hAnsi="Times New Roman" w:cs="Times New Roman"/>
          <w:u w:val="single"/>
        </w:rPr>
        <w:t>admit</w:t>
      </w:r>
      <w:r w:rsidR="0013756D" w:rsidRPr="00792C24">
        <w:rPr>
          <w:rFonts w:ascii="Times New Roman" w:hAnsi="Times New Roman" w:cs="Times New Roman"/>
          <w:u w:val="single"/>
        </w:rPr>
        <w:t xml:space="preserve"> those whose service is not only exemplary, but incomparable.</w:t>
      </w:r>
      <w:r w:rsidR="00732B91" w:rsidRPr="00792C24">
        <w:rPr>
          <w:rFonts w:ascii="Times New Roman" w:hAnsi="Times New Roman" w:cs="Times New Roman"/>
          <w:u w:val="single"/>
        </w:rPr>
        <w:t xml:space="preserve"> </w:t>
      </w:r>
      <w:r w:rsidR="0071311B" w:rsidRPr="00792C24">
        <w:rPr>
          <w:rFonts w:ascii="Times New Roman" w:hAnsi="Times New Roman" w:cs="Times New Roman"/>
          <w:u w:val="single"/>
        </w:rPr>
        <w:t>E</w:t>
      </w:r>
      <w:r w:rsidR="00D0310F" w:rsidRPr="00792C24">
        <w:rPr>
          <w:rFonts w:ascii="Times New Roman" w:hAnsi="Times New Roman" w:cs="Times New Roman"/>
          <w:u w:val="single"/>
        </w:rPr>
        <w:t xml:space="preserve">ven nominees who are not selected still embody what is best about this state.  </w:t>
      </w:r>
    </w:p>
    <w:p w14:paraId="674794D4" w14:textId="77777777" w:rsidR="004D2AB2" w:rsidRPr="00792C24" w:rsidRDefault="004D2AB2" w:rsidP="00125991">
      <w:pPr>
        <w:tabs>
          <w:tab w:val="left" w:pos="360"/>
          <w:tab w:val="left" w:pos="720"/>
          <w:tab w:val="left" w:pos="1080"/>
        </w:tabs>
        <w:spacing w:line="240" w:lineRule="auto"/>
        <w:contextualSpacing/>
        <w:jc w:val="both"/>
        <w:rPr>
          <w:rFonts w:ascii="Times New Roman" w:hAnsi="Times New Roman" w:cs="Times New Roman"/>
          <w:u w:val="single"/>
        </w:rPr>
      </w:pPr>
    </w:p>
    <w:p w14:paraId="3598171C" w14:textId="6204E989" w:rsidR="00904B7C" w:rsidRPr="00792C24" w:rsidRDefault="00904B7C" w:rsidP="00125991">
      <w:pPr>
        <w:tabs>
          <w:tab w:val="left" w:pos="360"/>
          <w:tab w:val="left" w:pos="720"/>
          <w:tab w:val="left" w:pos="1080"/>
        </w:tabs>
        <w:spacing w:line="240" w:lineRule="auto"/>
        <w:contextualSpacing/>
        <w:jc w:val="both"/>
        <w:rPr>
          <w:rFonts w:ascii="Times New Roman" w:hAnsi="Times New Roman" w:cs="Times New Roman"/>
          <w:b/>
          <w:bCs/>
          <w:u w:val="single"/>
        </w:rPr>
      </w:pPr>
      <w:r w:rsidRPr="00792C24">
        <w:rPr>
          <w:rFonts w:ascii="Times New Roman" w:hAnsi="Times New Roman" w:cs="Times New Roman"/>
          <w:b/>
          <w:bCs/>
          <w:u w:val="single"/>
        </w:rPr>
        <w:t>§86-5-</w:t>
      </w:r>
      <w:r w:rsidR="00450A37" w:rsidRPr="00792C24">
        <w:rPr>
          <w:rFonts w:ascii="Times New Roman" w:hAnsi="Times New Roman" w:cs="Times New Roman"/>
          <w:b/>
          <w:bCs/>
          <w:u w:val="single"/>
        </w:rPr>
        <w:t>4</w:t>
      </w:r>
      <w:r w:rsidRPr="00792C24">
        <w:rPr>
          <w:rFonts w:ascii="Times New Roman" w:hAnsi="Times New Roman" w:cs="Times New Roman"/>
          <w:b/>
          <w:bCs/>
          <w:u w:val="single"/>
        </w:rPr>
        <w:t>.  West Virginia Military Hall of Fame Board.</w:t>
      </w:r>
    </w:p>
    <w:p w14:paraId="7AE7F83D" w14:textId="77777777" w:rsidR="00904B7C" w:rsidRPr="00792C24" w:rsidRDefault="00904B7C" w:rsidP="00125991">
      <w:pPr>
        <w:tabs>
          <w:tab w:val="left" w:pos="360"/>
          <w:tab w:val="left" w:pos="720"/>
          <w:tab w:val="left" w:pos="1080"/>
        </w:tabs>
        <w:spacing w:line="240" w:lineRule="auto"/>
        <w:contextualSpacing/>
        <w:jc w:val="both"/>
        <w:rPr>
          <w:rFonts w:ascii="Times New Roman" w:hAnsi="Times New Roman" w:cs="Times New Roman"/>
          <w:b/>
          <w:bCs/>
          <w:u w:val="single"/>
        </w:rPr>
      </w:pPr>
    </w:p>
    <w:p w14:paraId="48B6C984" w14:textId="2601E551" w:rsidR="00125991" w:rsidRPr="00792C24" w:rsidRDefault="00125991" w:rsidP="00125991">
      <w:pPr>
        <w:tabs>
          <w:tab w:val="left" w:pos="360"/>
          <w:tab w:val="left" w:pos="720"/>
          <w:tab w:val="left" w:pos="1080"/>
        </w:tabs>
        <w:spacing w:line="240" w:lineRule="auto"/>
        <w:contextualSpacing/>
        <w:jc w:val="both"/>
        <w:rPr>
          <w:rFonts w:ascii="Times New Roman" w:hAnsi="Times New Roman" w:cs="Times New Roman"/>
          <w:u w:val="single"/>
        </w:rPr>
      </w:pPr>
      <w:r w:rsidRPr="00792C24">
        <w:rPr>
          <w:rFonts w:ascii="Times New Roman" w:hAnsi="Times New Roman" w:cs="Times New Roman"/>
          <w:b/>
          <w:bCs/>
        </w:rPr>
        <w:tab/>
      </w:r>
      <w:r w:rsidR="00450A37" w:rsidRPr="00792C24">
        <w:rPr>
          <w:rFonts w:ascii="Times New Roman" w:hAnsi="Times New Roman" w:cs="Times New Roman"/>
          <w:u w:val="single"/>
        </w:rPr>
        <w:t>4</w:t>
      </w:r>
      <w:r w:rsidRPr="00792C24">
        <w:rPr>
          <w:rFonts w:ascii="Times New Roman" w:hAnsi="Times New Roman" w:cs="Times New Roman"/>
          <w:u w:val="single"/>
        </w:rPr>
        <w:t xml:space="preserve">.1.  </w:t>
      </w:r>
      <w:r w:rsidR="00D97EA1" w:rsidRPr="00792C24">
        <w:rPr>
          <w:rFonts w:ascii="Times New Roman" w:hAnsi="Times New Roman" w:cs="Times New Roman"/>
          <w:u w:val="single"/>
        </w:rPr>
        <w:t xml:space="preserve">The seven </w:t>
      </w:r>
      <w:r w:rsidR="00C34181" w:rsidRPr="00792C24">
        <w:rPr>
          <w:rFonts w:ascii="Times New Roman" w:hAnsi="Times New Roman" w:cs="Times New Roman"/>
          <w:u w:val="single"/>
        </w:rPr>
        <w:t xml:space="preserve">public </w:t>
      </w:r>
      <w:r w:rsidR="00D97EA1" w:rsidRPr="00792C24">
        <w:rPr>
          <w:rFonts w:ascii="Times New Roman" w:hAnsi="Times New Roman" w:cs="Times New Roman"/>
          <w:u w:val="single"/>
        </w:rPr>
        <w:t>members of the board shall be appointed by the Gove</w:t>
      </w:r>
      <w:r w:rsidR="0075550A" w:rsidRPr="00792C24">
        <w:rPr>
          <w:rFonts w:ascii="Times New Roman" w:hAnsi="Times New Roman" w:cs="Times New Roman"/>
          <w:u w:val="single"/>
        </w:rPr>
        <w:t xml:space="preserve">rnor.  The composition of the board should </w:t>
      </w:r>
      <w:proofErr w:type="spellStart"/>
      <w:r w:rsidR="0075550A" w:rsidRPr="00792C24">
        <w:rPr>
          <w:rFonts w:ascii="Times New Roman" w:hAnsi="Times New Roman" w:cs="Times New Roman"/>
          <w:u w:val="single"/>
        </w:rPr>
        <w:t>includes</w:t>
      </w:r>
      <w:proofErr w:type="spellEnd"/>
      <w:r w:rsidR="0075550A" w:rsidRPr="00792C24">
        <w:rPr>
          <w:rFonts w:ascii="Times New Roman" w:hAnsi="Times New Roman" w:cs="Times New Roman"/>
          <w:u w:val="single"/>
        </w:rPr>
        <w:t xml:space="preserve"> representatives from the recognized branches of the Armed Forces of the United States</w:t>
      </w:r>
      <w:r w:rsidR="004C6AF4" w:rsidRPr="00792C24">
        <w:rPr>
          <w:rFonts w:ascii="Times New Roman" w:hAnsi="Times New Roman" w:cs="Times New Roman"/>
          <w:u w:val="single"/>
        </w:rPr>
        <w:t>, and may consider membership in the state’s congressionally chartered veteran services organizations.</w:t>
      </w:r>
    </w:p>
    <w:p w14:paraId="50B80A2B" w14:textId="77777777" w:rsidR="004B3D40" w:rsidRPr="00792C24" w:rsidRDefault="004B3D40" w:rsidP="00125991">
      <w:pPr>
        <w:tabs>
          <w:tab w:val="left" w:pos="360"/>
          <w:tab w:val="left" w:pos="720"/>
          <w:tab w:val="left" w:pos="1080"/>
        </w:tabs>
        <w:spacing w:line="240" w:lineRule="auto"/>
        <w:contextualSpacing/>
        <w:jc w:val="both"/>
        <w:rPr>
          <w:rFonts w:ascii="Times New Roman" w:hAnsi="Times New Roman" w:cs="Times New Roman"/>
          <w:u w:val="single"/>
        </w:rPr>
      </w:pPr>
    </w:p>
    <w:p w14:paraId="05388D21" w14:textId="574EC43E" w:rsidR="004B3D40" w:rsidRPr="00792C24" w:rsidRDefault="004B3D40" w:rsidP="00125991">
      <w:pPr>
        <w:tabs>
          <w:tab w:val="left" w:pos="360"/>
          <w:tab w:val="left" w:pos="720"/>
          <w:tab w:val="left" w:pos="108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00450A37" w:rsidRPr="00792C24">
        <w:rPr>
          <w:rFonts w:ascii="Times New Roman" w:hAnsi="Times New Roman" w:cs="Times New Roman"/>
          <w:u w:val="single"/>
        </w:rPr>
        <w:t>4</w:t>
      </w:r>
      <w:r w:rsidRPr="00792C24">
        <w:rPr>
          <w:rFonts w:ascii="Times New Roman" w:hAnsi="Times New Roman" w:cs="Times New Roman"/>
          <w:u w:val="single"/>
        </w:rPr>
        <w:t>.2.  The term for ea</w:t>
      </w:r>
      <w:r w:rsidR="00911590" w:rsidRPr="00792C24">
        <w:rPr>
          <w:rFonts w:ascii="Times New Roman" w:hAnsi="Times New Roman" w:cs="Times New Roman"/>
          <w:u w:val="single"/>
        </w:rPr>
        <w:t>c</w:t>
      </w:r>
      <w:r w:rsidRPr="00792C24">
        <w:rPr>
          <w:rFonts w:ascii="Times New Roman" w:hAnsi="Times New Roman" w:cs="Times New Roman"/>
          <w:u w:val="single"/>
        </w:rPr>
        <w:t xml:space="preserve">h </w:t>
      </w:r>
      <w:r w:rsidR="00911590" w:rsidRPr="00792C24">
        <w:rPr>
          <w:rFonts w:ascii="Times New Roman" w:hAnsi="Times New Roman" w:cs="Times New Roman"/>
          <w:u w:val="single"/>
        </w:rPr>
        <w:t xml:space="preserve">appointed </w:t>
      </w:r>
      <w:r w:rsidRPr="00792C24">
        <w:rPr>
          <w:rFonts w:ascii="Times New Roman" w:hAnsi="Times New Roman" w:cs="Times New Roman"/>
          <w:u w:val="single"/>
        </w:rPr>
        <w:t xml:space="preserve">board member is four years, which shall be staggered.  Vacancies are filled for the unexpired term.  </w:t>
      </w:r>
      <w:r w:rsidR="00911590" w:rsidRPr="00792C24">
        <w:rPr>
          <w:rFonts w:ascii="Times New Roman" w:hAnsi="Times New Roman" w:cs="Times New Roman"/>
          <w:u w:val="single"/>
        </w:rPr>
        <w:t>A board member may be reappointed.</w:t>
      </w:r>
    </w:p>
    <w:p w14:paraId="0DE52328" w14:textId="77777777" w:rsidR="00911590" w:rsidRPr="00792C24" w:rsidRDefault="00911590" w:rsidP="00125991">
      <w:pPr>
        <w:tabs>
          <w:tab w:val="left" w:pos="360"/>
          <w:tab w:val="left" w:pos="720"/>
          <w:tab w:val="left" w:pos="1080"/>
        </w:tabs>
        <w:spacing w:line="240" w:lineRule="auto"/>
        <w:contextualSpacing/>
        <w:jc w:val="both"/>
        <w:rPr>
          <w:rFonts w:ascii="Times New Roman" w:hAnsi="Times New Roman" w:cs="Times New Roman"/>
          <w:u w:val="single"/>
        </w:rPr>
      </w:pPr>
    </w:p>
    <w:p w14:paraId="66E6B033" w14:textId="29CD87AF" w:rsidR="00911590" w:rsidRPr="00792C24" w:rsidRDefault="00911590" w:rsidP="00125991">
      <w:pPr>
        <w:tabs>
          <w:tab w:val="left" w:pos="360"/>
          <w:tab w:val="left" w:pos="720"/>
          <w:tab w:val="left" w:pos="108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00450A37" w:rsidRPr="00792C24">
        <w:rPr>
          <w:rFonts w:ascii="Times New Roman" w:hAnsi="Times New Roman" w:cs="Times New Roman"/>
          <w:u w:val="single"/>
        </w:rPr>
        <w:t>4</w:t>
      </w:r>
      <w:r w:rsidRPr="00792C24">
        <w:rPr>
          <w:rFonts w:ascii="Times New Roman" w:hAnsi="Times New Roman" w:cs="Times New Roman"/>
          <w:u w:val="single"/>
        </w:rPr>
        <w:t>.3.  Appointed board members shall serve without compensation, but may be reimbursed for actual, necessary expenses, in accordance with the state travel policy, and subject to available appropriations.</w:t>
      </w:r>
    </w:p>
    <w:p w14:paraId="5DC29C34" w14:textId="77777777" w:rsidR="00911590" w:rsidRPr="00792C24" w:rsidRDefault="00911590" w:rsidP="00125991">
      <w:pPr>
        <w:tabs>
          <w:tab w:val="left" w:pos="360"/>
          <w:tab w:val="left" w:pos="720"/>
          <w:tab w:val="left" w:pos="1080"/>
        </w:tabs>
        <w:spacing w:line="240" w:lineRule="auto"/>
        <w:contextualSpacing/>
        <w:jc w:val="both"/>
        <w:rPr>
          <w:rFonts w:ascii="Times New Roman" w:hAnsi="Times New Roman" w:cs="Times New Roman"/>
          <w:u w:val="single"/>
        </w:rPr>
      </w:pPr>
    </w:p>
    <w:p w14:paraId="319CC03C" w14:textId="6FEB25C4" w:rsidR="00911590" w:rsidRPr="00792C24" w:rsidRDefault="00911590" w:rsidP="00125991">
      <w:pPr>
        <w:tabs>
          <w:tab w:val="left" w:pos="360"/>
          <w:tab w:val="left" w:pos="720"/>
          <w:tab w:val="left" w:pos="108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00450A37" w:rsidRPr="00792C24">
        <w:rPr>
          <w:rFonts w:ascii="Times New Roman" w:hAnsi="Times New Roman" w:cs="Times New Roman"/>
          <w:u w:val="single"/>
        </w:rPr>
        <w:t>4</w:t>
      </w:r>
      <w:r w:rsidRPr="00792C24">
        <w:rPr>
          <w:rFonts w:ascii="Times New Roman" w:hAnsi="Times New Roman" w:cs="Times New Roman"/>
          <w:u w:val="single"/>
        </w:rPr>
        <w:t xml:space="preserve">.4.  </w:t>
      </w:r>
      <w:r w:rsidR="001D195F" w:rsidRPr="00792C24">
        <w:rPr>
          <w:rFonts w:ascii="Times New Roman" w:hAnsi="Times New Roman" w:cs="Times New Roman"/>
          <w:u w:val="single"/>
        </w:rPr>
        <w:t xml:space="preserve">The </w:t>
      </w:r>
      <w:r w:rsidR="007A677A" w:rsidRPr="00792C24">
        <w:rPr>
          <w:rFonts w:ascii="Times New Roman" w:hAnsi="Times New Roman" w:cs="Times New Roman"/>
          <w:u w:val="single"/>
        </w:rPr>
        <w:t>B</w:t>
      </w:r>
      <w:r w:rsidR="001D195F" w:rsidRPr="00792C24">
        <w:rPr>
          <w:rFonts w:ascii="Times New Roman" w:hAnsi="Times New Roman" w:cs="Times New Roman"/>
          <w:u w:val="single"/>
        </w:rPr>
        <w:t>oard shall meet at least annually, but may meet more frequently</w:t>
      </w:r>
      <w:r w:rsidR="00BA5F17" w:rsidRPr="00792C24">
        <w:rPr>
          <w:rFonts w:ascii="Times New Roman" w:hAnsi="Times New Roman" w:cs="Times New Roman"/>
          <w:u w:val="single"/>
        </w:rPr>
        <w:t>, upon the call of the Secretary.</w:t>
      </w:r>
      <w:r w:rsidR="007A677A" w:rsidRPr="00792C24">
        <w:rPr>
          <w:rFonts w:ascii="Times New Roman" w:hAnsi="Times New Roman" w:cs="Times New Roman"/>
          <w:u w:val="single"/>
        </w:rPr>
        <w:t xml:space="preserve">  The Board will allow applicants, nominees, and members of the public to address the Board regarding nominees</w:t>
      </w:r>
      <w:r w:rsidR="00B13035" w:rsidRPr="00792C24">
        <w:rPr>
          <w:rFonts w:ascii="Times New Roman" w:hAnsi="Times New Roman" w:cs="Times New Roman"/>
          <w:u w:val="single"/>
        </w:rPr>
        <w:t xml:space="preserve">, but may limit how long each person is allowed to speak. </w:t>
      </w:r>
      <w:r w:rsidR="007A677A" w:rsidRPr="00792C24">
        <w:rPr>
          <w:rFonts w:ascii="Times New Roman" w:hAnsi="Times New Roman" w:cs="Times New Roman"/>
          <w:u w:val="single"/>
        </w:rPr>
        <w:t xml:space="preserve"> </w:t>
      </w:r>
    </w:p>
    <w:p w14:paraId="0E4E4B80" w14:textId="77777777" w:rsidR="00053FF0" w:rsidRPr="00792C24" w:rsidRDefault="00053FF0" w:rsidP="00125991">
      <w:pPr>
        <w:tabs>
          <w:tab w:val="left" w:pos="360"/>
          <w:tab w:val="left" w:pos="720"/>
          <w:tab w:val="left" w:pos="1080"/>
        </w:tabs>
        <w:spacing w:line="240" w:lineRule="auto"/>
        <w:contextualSpacing/>
        <w:jc w:val="both"/>
        <w:rPr>
          <w:rFonts w:ascii="Times New Roman" w:hAnsi="Times New Roman" w:cs="Times New Roman"/>
          <w:u w:val="single"/>
        </w:rPr>
      </w:pPr>
    </w:p>
    <w:p w14:paraId="2E4A10E6" w14:textId="540A088F" w:rsidR="00053FF0" w:rsidRPr="00792C24" w:rsidRDefault="00053FF0" w:rsidP="00125991">
      <w:pPr>
        <w:tabs>
          <w:tab w:val="left" w:pos="360"/>
          <w:tab w:val="left" w:pos="720"/>
          <w:tab w:val="left" w:pos="108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4.5.  The Secretary is a voting member of the board.</w:t>
      </w:r>
    </w:p>
    <w:p w14:paraId="037B8732" w14:textId="77777777" w:rsidR="00904B7C" w:rsidRPr="00792C24" w:rsidRDefault="00904B7C" w:rsidP="00275047">
      <w:pPr>
        <w:spacing w:line="240" w:lineRule="auto"/>
        <w:contextualSpacing/>
        <w:jc w:val="both"/>
        <w:rPr>
          <w:rFonts w:ascii="Times New Roman" w:hAnsi="Times New Roman" w:cs="Times New Roman"/>
          <w:b/>
          <w:bCs/>
          <w:u w:val="single"/>
        </w:rPr>
      </w:pPr>
    </w:p>
    <w:p w14:paraId="78CC3502" w14:textId="45C64F65" w:rsidR="004D2AB2" w:rsidRPr="00792C24" w:rsidRDefault="004D2AB2" w:rsidP="00275047">
      <w:pPr>
        <w:spacing w:line="240" w:lineRule="auto"/>
        <w:contextualSpacing/>
        <w:jc w:val="both"/>
        <w:rPr>
          <w:rFonts w:ascii="Times New Roman" w:hAnsi="Times New Roman" w:cs="Times New Roman"/>
          <w:u w:val="single"/>
        </w:rPr>
      </w:pPr>
      <w:r w:rsidRPr="00792C24">
        <w:rPr>
          <w:rFonts w:ascii="Times New Roman" w:hAnsi="Times New Roman" w:cs="Times New Roman"/>
          <w:b/>
          <w:bCs/>
          <w:u w:val="single"/>
        </w:rPr>
        <w:t>§86-5-</w:t>
      </w:r>
      <w:r w:rsidR="00450A37" w:rsidRPr="00792C24">
        <w:rPr>
          <w:rFonts w:ascii="Times New Roman" w:hAnsi="Times New Roman" w:cs="Times New Roman"/>
          <w:b/>
          <w:bCs/>
          <w:u w:val="single"/>
        </w:rPr>
        <w:t>5</w:t>
      </w:r>
      <w:r w:rsidRPr="00792C24">
        <w:rPr>
          <w:rFonts w:ascii="Times New Roman" w:hAnsi="Times New Roman" w:cs="Times New Roman"/>
          <w:b/>
          <w:bCs/>
          <w:u w:val="single"/>
        </w:rPr>
        <w:t xml:space="preserve">.  </w:t>
      </w:r>
      <w:r w:rsidR="00B10A2D" w:rsidRPr="00792C24">
        <w:rPr>
          <w:rFonts w:ascii="Times New Roman" w:hAnsi="Times New Roman" w:cs="Times New Roman"/>
          <w:b/>
          <w:bCs/>
          <w:u w:val="single"/>
        </w:rPr>
        <w:t>Nomination</w:t>
      </w:r>
      <w:r w:rsidR="00736674" w:rsidRPr="00792C24">
        <w:rPr>
          <w:rFonts w:ascii="Times New Roman" w:hAnsi="Times New Roman" w:cs="Times New Roman"/>
          <w:b/>
          <w:bCs/>
          <w:u w:val="single"/>
        </w:rPr>
        <w:t xml:space="preserve"> Process</w:t>
      </w:r>
      <w:r w:rsidRPr="00792C24">
        <w:rPr>
          <w:rFonts w:ascii="Times New Roman" w:hAnsi="Times New Roman" w:cs="Times New Roman"/>
          <w:b/>
          <w:bCs/>
          <w:u w:val="single"/>
        </w:rPr>
        <w:t>.</w:t>
      </w:r>
    </w:p>
    <w:p w14:paraId="705338AC" w14:textId="77777777" w:rsidR="004D2AB2" w:rsidRPr="00792C24" w:rsidRDefault="004D2AB2" w:rsidP="00275047">
      <w:pPr>
        <w:spacing w:line="240" w:lineRule="auto"/>
        <w:contextualSpacing/>
        <w:jc w:val="both"/>
        <w:rPr>
          <w:rFonts w:ascii="Times New Roman" w:hAnsi="Times New Roman" w:cs="Times New Roman"/>
          <w:u w:val="single"/>
        </w:rPr>
      </w:pPr>
    </w:p>
    <w:p w14:paraId="5E45CE48" w14:textId="57F424D8" w:rsidR="00B10A2D" w:rsidRPr="00792C24" w:rsidRDefault="004D2AB2"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00450A37" w:rsidRPr="00792C24">
        <w:rPr>
          <w:rFonts w:ascii="Times New Roman" w:hAnsi="Times New Roman" w:cs="Times New Roman"/>
          <w:u w:val="single"/>
        </w:rPr>
        <w:t>5</w:t>
      </w:r>
      <w:r w:rsidRPr="00792C24">
        <w:rPr>
          <w:rFonts w:ascii="Times New Roman" w:hAnsi="Times New Roman" w:cs="Times New Roman"/>
          <w:u w:val="single"/>
        </w:rPr>
        <w:t xml:space="preserve">.1.  </w:t>
      </w:r>
      <w:r w:rsidR="0093423C" w:rsidRPr="00792C24">
        <w:rPr>
          <w:rFonts w:ascii="Times New Roman" w:hAnsi="Times New Roman" w:cs="Times New Roman"/>
          <w:u w:val="single"/>
        </w:rPr>
        <w:t>Any person</w:t>
      </w:r>
      <w:r w:rsidRPr="00792C24">
        <w:rPr>
          <w:rFonts w:ascii="Times New Roman" w:hAnsi="Times New Roman" w:cs="Times New Roman"/>
          <w:u w:val="single"/>
        </w:rPr>
        <w:t xml:space="preserve"> may nominate a member of the Armed Forces in West Virginia for induction to the West Virginia Military Hall of Fame</w:t>
      </w:r>
      <w:r w:rsidR="00F17E81" w:rsidRPr="00792C24">
        <w:rPr>
          <w:rFonts w:ascii="Times New Roman" w:hAnsi="Times New Roman" w:cs="Times New Roman"/>
          <w:u w:val="single"/>
        </w:rPr>
        <w:t xml:space="preserve">.  </w:t>
      </w:r>
      <w:r w:rsidR="00B10A2D" w:rsidRPr="00792C24">
        <w:rPr>
          <w:rFonts w:ascii="Times New Roman" w:hAnsi="Times New Roman" w:cs="Times New Roman"/>
          <w:u w:val="single"/>
        </w:rPr>
        <w:t>Posthumous nominations are permitted</w:t>
      </w:r>
      <w:r w:rsidR="00F17E81" w:rsidRPr="00792C24">
        <w:rPr>
          <w:rFonts w:ascii="Times New Roman" w:hAnsi="Times New Roman" w:cs="Times New Roman"/>
          <w:u w:val="single"/>
        </w:rPr>
        <w:t>.</w:t>
      </w:r>
      <w:r w:rsidR="00A005DB" w:rsidRPr="00792C24">
        <w:rPr>
          <w:rFonts w:ascii="Times New Roman" w:hAnsi="Times New Roman" w:cs="Times New Roman"/>
          <w:u w:val="single"/>
        </w:rPr>
        <w:t xml:space="preserve">  A person may not nominate themselves</w:t>
      </w:r>
      <w:r w:rsidR="00B839DC" w:rsidRPr="00792C24">
        <w:rPr>
          <w:rFonts w:ascii="Times New Roman" w:hAnsi="Times New Roman" w:cs="Times New Roman"/>
          <w:u w:val="single"/>
        </w:rPr>
        <w:t>.</w:t>
      </w:r>
    </w:p>
    <w:p w14:paraId="7A6A7331" w14:textId="77777777" w:rsidR="00736674" w:rsidRPr="00792C24" w:rsidRDefault="00736674"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22554EA7" w14:textId="6B10BC5F" w:rsidR="00736674" w:rsidRPr="00792C24" w:rsidRDefault="00736674"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00E77A7B" w:rsidRPr="00792C24">
        <w:rPr>
          <w:rFonts w:ascii="Times New Roman" w:hAnsi="Times New Roman" w:cs="Times New Roman"/>
          <w:u w:val="single"/>
        </w:rPr>
        <w:t>5</w:t>
      </w:r>
      <w:r w:rsidRPr="00792C24">
        <w:rPr>
          <w:rFonts w:ascii="Times New Roman" w:hAnsi="Times New Roman" w:cs="Times New Roman"/>
          <w:u w:val="single"/>
        </w:rPr>
        <w:t xml:space="preserve">.2.  </w:t>
      </w:r>
      <w:r w:rsidR="00FE3C4F" w:rsidRPr="00792C24">
        <w:rPr>
          <w:rFonts w:ascii="Times New Roman" w:hAnsi="Times New Roman" w:cs="Times New Roman"/>
          <w:u w:val="single"/>
        </w:rPr>
        <w:t>An applicant shall submit the following in support of a nomination:</w:t>
      </w:r>
    </w:p>
    <w:p w14:paraId="1234017E" w14:textId="77777777" w:rsidR="00215BD4" w:rsidRPr="00792C24" w:rsidRDefault="00215BD4"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739825B0" w14:textId="4D7F1D57" w:rsidR="00E53109" w:rsidRPr="00792C24" w:rsidRDefault="00215BD4"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rPr>
        <w:tab/>
      </w:r>
      <w:r w:rsidR="00E77A7B" w:rsidRPr="00792C24">
        <w:rPr>
          <w:rFonts w:ascii="Times New Roman" w:hAnsi="Times New Roman" w:cs="Times New Roman"/>
          <w:u w:val="single"/>
        </w:rPr>
        <w:t>5</w:t>
      </w:r>
      <w:r w:rsidRPr="00792C24">
        <w:rPr>
          <w:rFonts w:ascii="Times New Roman" w:hAnsi="Times New Roman" w:cs="Times New Roman"/>
          <w:u w:val="single"/>
        </w:rPr>
        <w:t>.</w:t>
      </w:r>
      <w:r w:rsidR="00FE3C4F" w:rsidRPr="00792C24">
        <w:rPr>
          <w:rFonts w:ascii="Times New Roman" w:hAnsi="Times New Roman" w:cs="Times New Roman"/>
          <w:u w:val="single"/>
        </w:rPr>
        <w:t>2</w:t>
      </w:r>
      <w:r w:rsidRPr="00792C24">
        <w:rPr>
          <w:rFonts w:ascii="Times New Roman" w:hAnsi="Times New Roman" w:cs="Times New Roman"/>
          <w:u w:val="single"/>
        </w:rPr>
        <w:t>.1.</w:t>
      </w:r>
      <w:r w:rsidR="00E53109" w:rsidRPr="00792C24">
        <w:rPr>
          <w:rFonts w:ascii="Times New Roman" w:hAnsi="Times New Roman" w:cs="Times New Roman"/>
          <w:u w:val="single"/>
        </w:rPr>
        <w:t xml:space="preserve">  A completed application, which shall be in a form and manner prescribed by the Department; </w:t>
      </w:r>
      <w:r w:rsidRPr="00792C24">
        <w:rPr>
          <w:rFonts w:ascii="Times New Roman" w:hAnsi="Times New Roman" w:cs="Times New Roman"/>
          <w:u w:val="single"/>
        </w:rPr>
        <w:t xml:space="preserve">  </w:t>
      </w:r>
    </w:p>
    <w:p w14:paraId="02A81558" w14:textId="77777777" w:rsidR="00E53109" w:rsidRPr="00792C24" w:rsidRDefault="00E53109"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1447F289" w14:textId="214B4D9F" w:rsidR="00215BD4" w:rsidRPr="00792C24" w:rsidRDefault="00E53109"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rPr>
        <w:tab/>
      </w:r>
      <w:r w:rsidRPr="00792C24">
        <w:rPr>
          <w:rFonts w:ascii="Times New Roman" w:hAnsi="Times New Roman" w:cs="Times New Roman"/>
          <w:u w:val="single"/>
        </w:rPr>
        <w:t>5.</w:t>
      </w:r>
      <w:r w:rsidR="00FE3C4F" w:rsidRPr="00792C24">
        <w:rPr>
          <w:rFonts w:ascii="Times New Roman" w:hAnsi="Times New Roman" w:cs="Times New Roman"/>
          <w:u w:val="single"/>
        </w:rPr>
        <w:t>2</w:t>
      </w:r>
      <w:r w:rsidRPr="00792C24">
        <w:rPr>
          <w:rFonts w:ascii="Times New Roman" w:hAnsi="Times New Roman" w:cs="Times New Roman"/>
          <w:u w:val="single"/>
        </w:rPr>
        <w:t xml:space="preserve">.2.  </w:t>
      </w:r>
      <w:r w:rsidR="00DD281B" w:rsidRPr="00792C24">
        <w:rPr>
          <w:rFonts w:ascii="Times New Roman" w:hAnsi="Times New Roman" w:cs="Times New Roman"/>
          <w:u w:val="single"/>
        </w:rPr>
        <w:t>A DD214 or other supporting Department of Defense personnel records, or national or state archive records substantiating the nominee’s military service;</w:t>
      </w:r>
    </w:p>
    <w:p w14:paraId="10EA3F13" w14:textId="77777777" w:rsidR="00DD281B" w:rsidRPr="00792C24" w:rsidRDefault="00DD281B"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78E0836E" w14:textId="70648F41" w:rsidR="00DD281B" w:rsidRPr="00792C24" w:rsidRDefault="00DD281B"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rPr>
        <w:tab/>
      </w:r>
      <w:r w:rsidR="00E77A7B" w:rsidRPr="00792C24">
        <w:rPr>
          <w:rFonts w:ascii="Times New Roman" w:hAnsi="Times New Roman" w:cs="Times New Roman"/>
          <w:u w:val="single"/>
        </w:rPr>
        <w:t>5</w:t>
      </w:r>
      <w:r w:rsidRPr="00792C24">
        <w:rPr>
          <w:rFonts w:ascii="Times New Roman" w:hAnsi="Times New Roman" w:cs="Times New Roman"/>
          <w:u w:val="single"/>
        </w:rPr>
        <w:t>.</w:t>
      </w:r>
      <w:r w:rsidR="00FE3C4F" w:rsidRPr="00792C24">
        <w:rPr>
          <w:rFonts w:ascii="Times New Roman" w:hAnsi="Times New Roman" w:cs="Times New Roman"/>
          <w:u w:val="single"/>
        </w:rPr>
        <w:t>2</w:t>
      </w:r>
      <w:r w:rsidRPr="00792C24">
        <w:rPr>
          <w:rFonts w:ascii="Times New Roman" w:hAnsi="Times New Roman" w:cs="Times New Roman"/>
          <w:u w:val="single"/>
        </w:rPr>
        <w:t>.</w:t>
      </w:r>
      <w:r w:rsidR="00FE3C4F" w:rsidRPr="00792C24">
        <w:rPr>
          <w:rFonts w:ascii="Times New Roman" w:hAnsi="Times New Roman" w:cs="Times New Roman"/>
          <w:u w:val="single"/>
        </w:rPr>
        <w:t>3</w:t>
      </w:r>
      <w:r w:rsidRPr="00792C24">
        <w:rPr>
          <w:rFonts w:ascii="Times New Roman" w:hAnsi="Times New Roman" w:cs="Times New Roman"/>
          <w:u w:val="single"/>
        </w:rPr>
        <w:t>.  A copy of any and all citations received by the nominee, and any supporting documentation, including the medal certificate and general orders;</w:t>
      </w:r>
    </w:p>
    <w:p w14:paraId="34A64455" w14:textId="77777777" w:rsidR="00DD281B" w:rsidRPr="00792C24" w:rsidRDefault="00DD281B"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2695508E" w14:textId="00491093" w:rsidR="00DD281B" w:rsidRPr="00792C24" w:rsidRDefault="00DD281B"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rPr>
        <w:tab/>
      </w:r>
      <w:r w:rsidR="00E77A7B" w:rsidRPr="00792C24">
        <w:rPr>
          <w:rFonts w:ascii="Times New Roman" w:hAnsi="Times New Roman" w:cs="Times New Roman"/>
          <w:u w:val="single"/>
        </w:rPr>
        <w:t>5</w:t>
      </w:r>
      <w:r w:rsidRPr="00792C24">
        <w:rPr>
          <w:rFonts w:ascii="Times New Roman" w:hAnsi="Times New Roman" w:cs="Times New Roman"/>
          <w:u w:val="single"/>
        </w:rPr>
        <w:t>.</w:t>
      </w:r>
      <w:r w:rsidR="00FE3C4F" w:rsidRPr="00792C24">
        <w:rPr>
          <w:rFonts w:ascii="Times New Roman" w:hAnsi="Times New Roman" w:cs="Times New Roman"/>
          <w:u w:val="single"/>
        </w:rPr>
        <w:t>2</w:t>
      </w:r>
      <w:r w:rsidRPr="00792C24">
        <w:rPr>
          <w:rFonts w:ascii="Times New Roman" w:hAnsi="Times New Roman" w:cs="Times New Roman"/>
          <w:u w:val="single"/>
        </w:rPr>
        <w:t>.</w:t>
      </w:r>
      <w:r w:rsidR="00FE3C4F" w:rsidRPr="00792C24">
        <w:rPr>
          <w:rFonts w:ascii="Times New Roman" w:hAnsi="Times New Roman" w:cs="Times New Roman"/>
          <w:u w:val="single"/>
        </w:rPr>
        <w:t>4</w:t>
      </w:r>
      <w:r w:rsidRPr="00792C24">
        <w:rPr>
          <w:rFonts w:ascii="Times New Roman" w:hAnsi="Times New Roman" w:cs="Times New Roman"/>
          <w:u w:val="single"/>
        </w:rPr>
        <w:t>.  A narrative describing, at the least, the nominee’s qualifying military actions, and, unless the nominee died in service, significant contributions to West Virginia or the nominee’s community following discharge, with supporting documentation;</w:t>
      </w:r>
      <w:r w:rsidR="00F96B5B" w:rsidRPr="00792C24">
        <w:rPr>
          <w:rFonts w:ascii="Times New Roman" w:hAnsi="Times New Roman" w:cs="Times New Roman"/>
          <w:u w:val="single"/>
        </w:rPr>
        <w:t xml:space="preserve"> and</w:t>
      </w:r>
      <w:r w:rsidRPr="00792C24">
        <w:rPr>
          <w:rFonts w:ascii="Times New Roman" w:hAnsi="Times New Roman" w:cs="Times New Roman"/>
          <w:u w:val="single"/>
        </w:rPr>
        <w:t xml:space="preserve"> </w:t>
      </w:r>
    </w:p>
    <w:p w14:paraId="12DD916E" w14:textId="77777777" w:rsidR="00DD281B" w:rsidRPr="00792C24" w:rsidRDefault="00DD281B"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6FA6E4FE" w14:textId="363CE671" w:rsidR="00F96B5B" w:rsidRPr="00792C24" w:rsidRDefault="00DD281B" w:rsidP="00F96B5B">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rPr>
        <w:tab/>
      </w:r>
      <w:r w:rsidR="00E77A7B" w:rsidRPr="00792C24">
        <w:rPr>
          <w:rFonts w:ascii="Times New Roman" w:hAnsi="Times New Roman" w:cs="Times New Roman"/>
          <w:u w:val="single"/>
        </w:rPr>
        <w:t>5</w:t>
      </w:r>
      <w:r w:rsidRPr="00792C24">
        <w:rPr>
          <w:rFonts w:ascii="Times New Roman" w:hAnsi="Times New Roman" w:cs="Times New Roman"/>
          <w:u w:val="single"/>
        </w:rPr>
        <w:t>.</w:t>
      </w:r>
      <w:r w:rsidR="00FE3C4F" w:rsidRPr="00792C24">
        <w:rPr>
          <w:rFonts w:ascii="Times New Roman" w:hAnsi="Times New Roman" w:cs="Times New Roman"/>
          <w:u w:val="single"/>
        </w:rPr>
        <w:t>2</w:t>
      </w:r>
      <w:r w:rsidRPr="00792C24">
        <w:rPr>
          <w:rFonts w:ascii="Times New Roman" w:hAnsi="Times New Roman" w:cs="Times New Roman"/>
          <w:u w:val="single"/>
        </w:rPr>
        <w:t>.</w:t>
      </w:r>
      <w:r w:rsidR="00FE3C4F" w:rsidRPr="00792C24">
        <w:rPr>
          <w:rFonts w:ascii="Times New Roman" w:hAnsi="Times New Roman" w:cs="Times New Roman"/>
          <w:u w:val="single"/>
        </w:rPr>
        <w:t>5</w:t>
      </w:r>
      <w:r w:rsidRPr="00792C24">
        <w:rPr>
          <w:rFonts w:ascii="Times New Roman" w:hAnsi="Times New Roman" w:cs="Times New Roman"/>
          <w:u w:val="single"/>
        </w:rPr>
        <w:t xml:space="preserve">.  The signed authorization from the nominee or the nominee’s legal representative or estate allowing verification of eligibility through the Department of Defense and national or state archives, and consent to a background check, if the Board </w:t>
      </w:r>
      <w:r w:rsidR="00C7717B" w:rsidRPr="00792C24">
        <w:rPr>
          <w:rFonts w:ascii="Times New Roman" w:hAnsi="Times New Roman" w:cs="Times New Roman"/>
          <w:u w:val="single"/>
        </w:rPr>
        <w:t>requests</w:t>
      </w:r>
    </w:p>
    <w:p w14:paraId="25FF4A8E" w14:textId="77777777" w:rsidR="00C7717B" w:rsidRPr="00792C24" w:rsidRDefault="00C7717B"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7ACA7C9B" w14:textId="1540B214" w:rsidR="00F96B5B" w:rsidRPr="00792C24" w:rsidRDefault="00F96B5B" w:rsidP="00F96B5B">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5.</w:t>
      </w:r>
      <w:r w:rsidR="00222178" w:rsidRPr="00792C24">
        <w:rPr>
          <w:rFonts w:ascii="Times New Roman" w:hAnsi="Times New Roman" w:cs="Times New Roman"/>
          <w:u w:val="single"/>
        </w:rPr>
        <w:t>3</w:t>
      </w:r>
      <w:r w:rsidRPr="00792C24">
        <w:rPr>
          <w:rFonts w:ascii="Times New Roman" w:hAnsi="Times New Roman" w:cs="Times New Roman"/>
          <w:u w:val="single"/>
        </w:rPr>
        <w:t xml:space="preserve">.  </w:t>
      </w:r>
      <w:r w:rsidR="000C321E" w:rsidRPr="00792C24">
        <w:rPr>
          <w:rFonts w:ascii="Times New Roman" w:hAnsi="Times New Roman" w:cs="Times New Roman"/>
          <w:u w:val="single"/>
        </w:rPr>
        <w:t>An applicant</w:t>
      </w:r>
      <w:r w:rsidRPr="00792C24">
        <w:rPr>
          <w:rFonts w:ascii="Times New Roman" w:hAnsi="Times New Roman" w:cs="Times New Roman"/>
          <w:u w:val="single"/>
        </w:rPr>
        <w:t xml:space="preserve"> may also submit letters of </w:t>
      </w:r>
      <w:r w:rsidR="00EB3F49" w:rsidRPr="00792C24">
        <w:rPr>
          <w:rFonts w:ascii="Times New Roman" w:hAnsi="Times New Roman" w:cs="Times New Roman"/>
          <w:u w:val="single"/>
        </w:rPr>
        <w:t>recommendation</w:t>
      </w:r>
      <w:r w:rsidRPr="00792C24">
        <w:rPr>
          <w:rFonts w:ascii="Times New Roman" w:hAnsi="Times New Roman" w:cs="Times New Roman"/>
          <w:u w:val="single"/>
        </w:rPr>
        <w:t xml:space="preserve"> in support of the nominee</w:t>
      </w:r>
      <w:r w:rsidR="00EB3F49" w:rsidRPr="00792C24">
        <w:rPr>
          <w:rFonts w:ascii="Times New Roman" w:hAnsi="Times New Roman" w:cs="Times New Roman"/>
          <w:u w:val="single"/>
        </w:rPr>
        <w:t>, and may submit other information or documents which the applicant deems relevant to the nomination.</w:t>
      </w:r>
    </w:p>
    <w:p w14:paraId="417B6C33" w14:textId="77777777" w:rsidR="00F96B5B" w:rsidRPr="00792C24" w:rsidRDefault="00F96B5B" w:rsidP="00F96B5B">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1D92A6CC" w14:textId="07B4FD39" w:rsidR="00F96B5B" w:rsidRPr="00792C24" w:rsidRDefault="00D30173" w:rsidP="00F96B5B">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5.</w:t>
      </w:r>
      <w:r w:rsidR="00222178" w:rsidRPr="00792C24">
        <w:rPr>
          <w:rFonts w:ascii="Times New Roman" w:hAnsi="Times New Roman" w:cs="Times New Roman"/>
          <w:u w:val="single"/>
        </w:rPr>
        <w:t>4</w:t>
      </w:r>
      <w:r w:rsidR="00F96B5B" w:rsidRPr="00792C24">
        <w:rPr>
          <w:rFonts w:ascii="Times New Roman" w:hAnsi="Times New Roman" w:cs="Times New Roman"/>
          <w:u w:val="single"/>
        </w:rPr>
        <w:t>.  The Board may request additional information or documentation that it deems relevant to determining whether the nominee is appropriate for induction into the West Virginia Military Hall of Fame.  The Board may also conduct its own investigation, which may include interviews with the nominee, the person who made the nomination, those who served with the nominee, and other members of the nominee’s family and community.</w:t>
      </w:r>
    </w:p>
    <w:p w14:paraId="412CC0BA" w14:textId="77777777" w:rsidR="00F96B5B" w:rsidRPr="00792C24" w:rsidRDefault="00F96B5B"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07A835E2" w14:textId="06E61321" w:rsidR="00C7717B" w:rsidRPr="00792C24" w:rsidRDefault="00C7717B"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lastRenderedPageBreak/>
        <w:tab/>
      </w:r>
      <w:r w:rsidR="00E77A7B" w:rsidRPr="00792C24">
        <w:rPr>
          <w:rFonts w:ascii="Times New Roman" w:hAnsi="Times New Roman" w:cs="Times New Roman"/>
          <w:u w:val="single"/>
        </w:rPr>
        <w:t>5</w:t>
      </w:r>
      <w:r w:rsidRPr="00792C24">
        <w:rPr>
          <w:rFonts w:ascii="Times New Roman" w:hAnsi="Times New Roman" w:cs="Times New Roman"/>
          <w:u w:val="single"/>
        </w:rPr>
        <w:t>.</w:t>
      </w:r>
      <w:r w:rsidR="00222178" w:rsidRPr="00792C24">
        <w:rPr>
          <w:rFonts w:ascii="Times New Roman" w:hAnsi="Times New Roman" w:cs="Times New Roman"/>
          <w:u w:val="single"/>
        </w:rPr>
        <w:t>5</w:t>
      </w:r>
      <w:r w:rsidRPr="00792C24">
        <w:rPr>
          <w:rFonts w:ascii="Times New Roman" w:hAnsi="Times New Roman" w:cs="Times New Roman"/>
          <w:u w:val="single"/>
        </w:rPr>
        <w:t>.  Applications may be submitted electronically, by facsimile, by U.S. Mail or by hand delivery to the Department.</w:t>
      </w:r>
      <w:r w:rsidR="00EB7687" w:rsidRPr="00792C24">
        <w:rPr>
          <w:rFonts w:ascii="Times New Roman" w:hAnsi="Times New Roman" w:cs="Times New Roman"/>
          <w:u w:val="single"/>
        </w:rPr>
        <w:t xml:space="preserve">  Any application or supporting document submitted by electronic means must be transmitted </w:t>
      </w:r>
      <w:r w:rsidR="008D3E85" w:rsidRPr="00792C24">
        <w:rPr>
          <w:rFonts w:ascii="Times New Roman" w:hAnsi="Times New Roman" w:cs="Times New Roman"/>
          <w:u w:val="single"/>
        </w:rPr>
        <w:t>securely</w:t>
      </w:r>
      <w:r w:rsidR="00EB7687" w:rsidRPr="00792C24">
        <w:rPr>
          <w:rFonts w:ascii="Times New Roman" w:hAnsi="Times New Roman" w:cs="Times New Roman"/>
          <w:u w:val="single"/>
        </w:rPr>
        <w:t xml:space="preserve"> and, as necessary, encrypted</w:t>
      </w:r>
    </w:p>
    <w:p w14:paraId="1BA4E862" w14:textId="77777777" w:rsidR="001C5349" w:rsidRPr="00792C24" w:rsidRDefault="001C5349"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125F99F5" w14:textId="053B25AE" w:rsidR="001C5349" w:rsidRPr="00792C24" w:rsidRDefault="001C5349"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00E77A7B" w:rsidRPr="00792C24">
        <w:rPr>
          <w:rFonts w:ascii="Times New Roman" w:hAnsi="Times New Roman" w:cs="Times New Roman"/>
          <w:u w:val="single"/>
        </w:rPr>
        <w:t>5</w:t>
      </w:r>
      <w:r w:rsidRPr="00792C24">
        <w:rPr>
          <w:rFonts w:ascii="Times New Roman" w:hAnsi="Times New Roman" w:cs="Times New Roman"/>
          <w:u w:val="single"/>
        </w:rPr>
        <w:t>.</w:t>
      </w:r>
      <w:r w:rsidR="00222178" w:rsidRPr="00792C24">
        <w:rPr>
          <w:rFonts w:ascii="Times New Roman" w:hAnsi="Times New Roman" w:cs="Times New Roman"/>
          <w:u w:val="single"/>
        </w:rPr>
        <w:t>6</w:t>
      </w:r>
      <w:r w:rsidRPr="00792C24">
        <w:rPr>
          <w:rFonts w:ascii="Times New Roman" w:hAnsi="Times New Roman" w:cs="Times New Roman"/>
          <w:u w:val="single"/>
        </w:rPr>
        <w:t>.  The Department may, from time to time, solicit nominations</w:t>
      </w:r>
      <w:r w:rsidR="004E2DFA" w:rsidRPr="00792C24">
        <w:rPr>
          <w:rFonts w:ascii="Times New Roman" w:hAnsi="Times New Roman" w:cs="Times New Roman"/>
          <w:u w:val="single"/>
        </w:rPr>
        <w:t xml:space="preserve"> with set nomination windows to align with induction schedules.  However, a nomination may be submitted at any time.</w:t>
      </w:r>
      <w:r w:rsidR="00E21B1D" w:rsidRPr="00792C24">
        <w:rPr>
          <w:rFonts w:ascii="Times New Roman" w:hAnsi="Times New Roman" w:cs="Times New Roman"/>
          <w:u w:val="single"/>
        </w:rPr>
        <w:t xml:space="preserve">  One person may submit multiple nominations at the same time.  The Board may choose to consolidate nominations.</w:t>
      </w:r>
    </w:p>
    <w:p w14:paraId="13D3632D" w14:textId="77777777" w:rsidR="00D01CF0" w:rsidRPr="00792C24" w:rsidRDefault="00D01CF0"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562B691F" w14:textId="18B8BFC1" w:rsidR="00D01CF0" w:rsidRPr="00792C24" w:rsidRDefault="00D01CF0"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00E77A7B" w:rsidRPr="00792C24">
        <w:rPr>
          <w:rFonts w:ascii="Times New Roman" w:hAnsi="Times New Roman" w:cs="Times New Roman"/>
          <w:u w:val="single"/>
        </w:rPr>
        <w:t>5</w:t>
      </w:r>
      <w:r w:rsidRPr="00792C24">
        <w:rPr>
          <w:rFonts w:ascii="Times New Roman" w:hAnsi="Times New Roman" w:cs="Times New Roman"/>
          <w:u w:val="single"/>
        </w:rPr>
        <w:t>.</w:t>
      </w:r>
      <w:r w:rsidR="00222178" w:rsidRPr="00792C24">
        <w:rPr>
          <w:rFonts w:ascii="Times New Roman" w:hAnsi="Times New Roman" w:cs="Times New Roman"/>
          <w:u w:val="single"/>
        </w:rPr>
        <w:t>7</w:t>
      </w:r>
      <w:r w:rsidRPr="00792C24">
        <w:rPr>
          <w:rFonts w:ascii="Times New Roman" w:hAnsi="Times New Roman" w:cs="Times New Roman"/>
          <w:u w:val="single"/>
        </w:rPr>
        <w:t xml:space="preserve">.  Incomplete packages must be cured within 60 days, or the Department may reject the nomination, </w:t>
      </w:r>
      <w:r w:rsidR="000D1B80" w:rsidRPr="00792C24">
        <w:rPr>
          <w:rFonts w:ascii="Times New Roman" w:hAnsi="Times New Roman" w:cs="Times New Roman"/>
          <w:u w:val="single"/>
        </w:rPr>
        <w:t xml:space="preserve">with prejudice and </w:t>
      </w:r>
      <w:r w:rsidRPr="00792C24">
        <w:rPr>
          <w:rFonts w:ascii="Times New Roman" w:hAnsi="Times New Roman" w:cs="Times New Roman"/>
          <w:u w:val="single"/>
        </w:rPr>
        <w:t>without vote of the Board</w:t>
      </w:r>
      <w:r w:rsidR="003B24E9" w:rsidRPr="00792C24">
        <w:rPr>
          <w:rFonts w:ascii="Times New Roman" w:hAnsi="Times New Roman" w:cs="Times New Roman"/>
          <w:u w:val="single"/>
        </w:rPr>
        <w:t>.  If the nominee is deceased, the Department will work with the applicant to obtain necessary documentation from the Armed Services of the United States.</w:t>
      </w:r>
    </w:p>
    <w:p w14:paraId="0D651861" w14:textId="77777777" w:rsidR="00736674" w:rsidRPr="00792C24" w:rsidRDefault="00736674"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0DBF45A6" w14:textId="3D5BCD80" w:rsidR="00736674" w:rsidRPr="00792C24" w:rsidRDefault="00736674"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b/>
          <w:bCs/>
          <w:u w:val="single"/>
        </w:rPr>
        <w:t>§86-5-</w:t>
      </w:r>
      <w:r w:rsidR="009F3773" w:rsidRPr="00792C24">
        <w:rPr>
          <w:rFonts w:ascii="Times New Roman" w:hAnsi="Times New Roman" w:cs="Times New Roman"/>
          <w:b/>
          <w:bCs/>
          <w:u w:val="single"/>
        </w:rPr>
        <w:t>6</w:t>
      </w:r>
      <w:r w:rsidRPr="00792C24">
        <w:rPr>
          <w:rFonts w:ascii="Times New Roman" w:hAnsi="Times New Roman" w:cs="Times New Roman"/>
          <w:b/>
          <w:bCs/>
          <w:u w:val="single"/>
        </w:rPr>
        <w:t xml:space="preserve">.  Eligibility. </w:t>
      </w:r>
    </w:p>
    <w:p w14:paraId="213212FC" w14:textId="77777777" w:rsidR="00736674" w:rsidRPr="00792C24" w:rsidRDefault="00736674"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368BF489" w14:textId="460A8001" w:rsidR="002F17E2" w:rsidRPr="00792C24" w:rsidRDefault="00B10A2D"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009F3773" w:rsidRPr="00792C24">
        <w:rPr>
          <w:rFonts w:ascii="Times New Roman" w:hAnsi="Times New Roman" w:cs="Times New Roman"/>
          <w:u w:val="single"/>
        </w:rPr>
        <w:t>6</w:t>
      </w:r>
      <w:r w:rsidRPr="00792C24">
        <w:rPr>
          <w:rFonts w:ascii="Times New Roman" w:hAnsi="Times New Roman" w:cs="Times New Roman"/>
          <w:u w:val="single"/>
        </w:rPr>
        <w:t>.</w:t>
      </w:r>
      <w:r w:rsidR="009F3773" w:rsidRPr="00792C24">
        <w:rPr>
          <w:rFonts w:ascii="Times New Roman" w:hAnsi="Times New Roman" w:cs="Times New Roman"/>
          <w:u w:val="single"/>
        </w:rPr>
        <w:t>1</w:t>
      </w:r>
      <w:r w:rsidRPr="00792C24">
        <w:rPr>
          <w:rFonts w:ascii="Times New Roman" w:hAnsi="Times New Roman" w:cs="Times New Roman"/>
          <w:u w:val="single"/>
        </w:rPr>
        <w:t xml:space="preserve">.  </w:t>
      </w:r>
      <w:r w:rsidR="004D2AB2" w:rsidRPr="00792C24">
        <w:rPr>
          <w:rFonts w:ascii="Times New Roman" w:hAnsi="Times New Roman" w:cs="Times New Roman"/>
          <w:u w:val="single"/>
        </w:rPr>
        <w:t xml:space="preserve">In addition to the requirements set forth in W. Va. Code §9A-6-1, </w:t>
      </w:r>
      <w:r w:rsidR="002F17E2" w:rsidRPr="00792C24">
        <w:rPr>
          <w:rFonts w:ascii="Times New Roman" w:hAnsi="Times New Roman" w:cs="Times New Roman"/>
          <w:u w:val="single"/>
        </w:rPr>
        <w:t>the Board will consider the following criteria:</w:t>
      </w:r>
    </w:p>
    <w:p w14:paraId="1E7FFA09" w14:textId="77777777" w:rsidR="002F17E2" w:rsidRPr="00792C24" w:rsidRDefault="002F17E2"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257592F6" w14:textId="1DD3A250" w:rsidR="002F17E2" w:rsidRPr="00792C24" w:rsidRDefault="002F17E2"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00E21B1D" w:rsidRPr="00792C24">
        <w:rPr>
          <w:rFonts w:ascii="Times New Roman" w:hAnsi="Times New Roman" w:cs="Times New Roman"/>
        </w:rPr>
        <w:tab/>
      </w:r>
      <w:r w:rsidR="009F3773" w:rsidRPr="00792C24">
        <w:rPr>
          <w:rFonts w:ascii="Times New Roman" w:hAnsi="Times New Roman" w:cs="Times New Roman"/>
          <w:u w:val="single"/>
        </w:rPr>
        <w:t>6</w:t>
      </w:r>
      <w:r w:rsidRPr="00792C24">
        <w:rPr>
          <w:rFonts w:ascii="Times New Roman" w:hAnsi="Times New Roman" w:cs="Times New Roman"/>
          <w:u w:val="single"/>
        </w:rPr>
        <w:t>.</w:t>
      </w:r>
      <w:r w:rsidR="009F3773" w:rsidRPr="00792C24">
        <w:rPr>
          <w:rFonts w:ascii="Times New Roman" w:hAnsi="Times New Roman" w:cs="Times New Roman"/>
          <w:u w:val="single"/>
        </w:rPr>
        <w:t>1</w:t>
      </w:r>
      <w:r w:rsidRPr="00792C24">
        <w:rPr>
          <w:rFonts w:ascii="Times New Roman" w:hAnsi="Times New Roman" w:cs="Times New Roman"/>
          <w:u w:val="single"/>
        </w:rPr>
        <w:t>.1.  The nominee must have been honorably discharged or separated under honorable conditions, unless the nominee died prior to discharge;</w:t>
      </w:r>
    </w:p>
    <w:p w14:paraId="0011CF52" w14:textId="77777777" w:rsidR="002F17E2" w:rsidRPr="00792C24" w:rsidRDefault="002F17E2"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228400CB" w14:textId="2608F5C7" w:rsidR="004D2AB2" w:rsidRPr="00792C24" w:rsidRDefault="002F17E2"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00E21B1D" w:rsidRPr="00792C24">
        <w:rPr>
          <w:rFonts w:ascii="Times New Roman" w:hAnsi="Times New Roman" w:cs="Times New Roman"/>
        </w:rPr>
        <w:tab/>
      </w:r>
      <w:r w:rsidR="009F3773" w:rsidRPr="00792C24">
        <w:rPr>
          <w:rFonts w:ascii="Times New Roman" w:hAnsi="Times New Roman" w:cs="Times New Roman"/>
          <w:u w:val="single"/>
        </w:rPr>
        <w:t>6</w:t>
      </w:r>
      <w:r w:rsidRPr="00792C24">
        <w:rPr>
          <w:rFonts w:ascii="Times New Roman" w:hAnsi="Times New Roman" w:cs="Times New Roman"/>
          <w:u w:val="single"/>
        </w:rPr>
        <w:t>.</w:t>
      </w:r>
      <w:r w:rsidR="009F3773" w:rsidRPr="00792C24">
        <w:rPr>
          <w:rFonts w:ascii="Times New Roman" w:hAnsi="Times New Roman" w:cs="Times New Roman"/>
          <w:u w:val="single"/>
        </w:rPr>
        <w:t>1</w:t>
      </w:r>
      <w:r w:rsidRPr="00792C24">
        <w:rPr>
          <w:rFonts w:ascii="Times New Roman" w:hAnsi="Times New Roman" w:cs="Times New Roman"/>
          <w:u w:val="single"/>
        </w:rPr>
        <w:t>.2.  The nominee</w:t>
      </w:r>
      <w:r w:rsidR="0029404E" w:rsidRPr="00792C24">
        <w:rPr>
          <w:rFonts w:ascii="Times New Roman" w:hAnsi="Times New Roman" w:cs="Times New Roman"/>
          <w:u w:val="single"/>
        </w:rPr>
        <w:t>, or the person who made the nomination,</w:t>
      </w:r>
      <w:r w:rsidRPr="00792C24">
        <w:rPr>
          <w:rFonts w:ascii="Times New Roman" w:hAnsi="Times New Roman" w:cs="Times New Roman"/>
          <w:u w:val="single"/>
        </w:rPr>
        <w:t xml:space="preserve"> must submit a narrative describing </w:t>
      </w:r>
      <w:r w:rsidR="007F1E00" w:rsidRPr="00792C24">
        <w:rPr>
          <w:rFonts w:ascii="Times New Roman" w:hAnsi="Times New Roman" w:cs="Times New Roman"/>
          <w:u w:val="single"/>
        </w:rPr>
        <w:t>the full scope of the nominee’s service and post-service contributions, with supporting documentation; and</w:t>
      </w:r>
    </w:p>
    <w:p w14:paraId="7C8C7CA7" w14:textId="77777777" w:rsidR="007F1E00" w:rsidRPr="00792C24" w:rsidRDefault="007F1E00"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244E34A8" w14:textId="1400E328" w:rsidR="007F1E00" w:rsidRPr="00792C24" w:rsidRDefault="007F1E00"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00E21B1D" w:rsidRPr="00792C24">
        <w:rPr>
          <w:rFonts w:ascii="Times New Roman" w:hAnsi="Times New Roman" w:cs="Times New Roman"/>
        </w:rPr>
        <w:tab/>
      </w:r>
      <w:r w:rsidR="009F3773" w:rsidRPr="00792C24">
        <w:rPr>
          <w:rFonts w:ascii="Times New Roman" w:hAnsi="Times New Roman" w:cs="Times New Roman"/>
          <w:u w:val="single"/>
        </w:rPr>
        <w:t>6</w:t>
      </w:r>
      <w:r w:rsidRPr="00792C24">
        <w:rPr>
          <w:rFonts w:ascii="Times New Roman" w:hAnsi="Times New Roman" w:cs="Times New Roman"/>
          <w:u w:val="single"/>
        </w:rPr>
        <w:t>.</w:t>
      </w:r>
      <w:r w:rsidR="009F3773" w:rsidRPr="00792C24">
        <w:rPr>
          <w:rFonts w:ascii="Times New Roman" w:hAnsi="Times New Roman" w:cs="Times New Roman"/>
          <w:u w:val="single"/>
        </w:rPr>
        <w:t>1</w:t>
      </w:r>
      <w:r w:rsidRPr="00792C24">
        <w:rPr>
          <w:rFonts w:ascii="Times New Roman" w:hAnsi="Times New Roman" w:cs="Times New Roman"/>
          <w:u w:val="single"/>
        </w:rPr>
        <w:t>.3.  The nominee must be of good moral character.</w:t>
      </w:r>
    </w:p>
    <w:p w14:paraId="65D0044D" w14:textId="77777777" w:rsidR="00FF6BC9" w:rsidRPr="00792C24" w:rsidRDefault="00FF6BC9"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72079801" w14:textId="77777777" w:rsidR="00187660" w:rsidRPr="00792C24" w:rsidRDefault="009F3773"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00497EA0" w:rsidRPr="00792C24">
        <w:rPr>
          <w:rFonts w:ascii="Times New Roman" w:hAnsi="Times New Roman" w:cs="Times New Roman"/>
          <w:u w:val="single"/>
        </w:rPr>
        <w:t>6.</w:t>
      </w:r>
      <w:r w:rsidR="001F63C4" w:rsidRPr="00792C24">
        <w:rPr>
          <w:rFonts w:ascii="Times New Roman" w:hAnsi="Times New Roman" w:cs="Times New Roman"/>
          <w:u w:val="single"/>
        </w:rPr>
        <w:t>2</w:t>
      </w:r>
      <w:r w:rsidR="00497EA0" w:rsidRPr="00792C24">
        <w:rPr>
          <w:rFonts w:ascii="Times New Roman" w:hAnsi="Times New Roman" w:cs="Times New Roman"/>
          <w:u w:val="single"/>
        </w:rPr>
        <w:t xml:space="preserve">.  If a nominee does not meet the </w:t>
      </w:r>
      <w:r w:rsidR="00A24E32" w:rsidRPr="00792C24">
        <w:rPr>
          <w:rFonts w:ascii="Times New Roman" w:hAnsi="Times New Roman" w:cs="Times New Roman"/>
          <w:u w:val="single"/>
        </w:rPr>
        <w:t xml:space="preserve">minimum </w:t>
      </w:r>
      <w:r w:rsidR="00497EA0" w:rsidRPr="00792C24">
        <w:rPr>
          <w:rFonts w:ascii="Times New Roman" w:hAnsi="Times New Roman" w:cs="Times New Roman"/>
          <w:u w:val="single"/>
        </w:rPr>
        <w:t>requirements set forth in W. Va. Code §9A-6-1</w:t>
      </w:r>
      <w:r w:rsidR="00A24E32" w:rsidRPr="00792C24">
        <w:rPr>
          <w:rFonts w:ascii="Times New Roman" w:hAnsi="Times New Roman" w:cs="Times New Roman"/>
          <w:u w:val="single"/>
        </w:rPr>
        <w:t xml:space="preserve">, then the Secretary may reject the nomination, and does not have to bring the nomination to the attention of the Board for consideration. </w:t>
      </w:r>
    </w:p>
    <w:p w14:paraId="6C4BC2F9" w14:textId="77777777" w:rsidR="00187660" w:rsidRPr="00792C24" w:rsidRDefault="00187660"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7391D5D0" w14:textId="2A334B33" w:rsidR="00497EA0" w:rsidRPr="00792C24" w:rsidRDefault="00187660"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6.3.  Although contributions to the state or communities following service is noted as the intention of the West Virginia Military Hall of Fame, as set forth in W. Va. Code §9A-6-1, it is not a strict requirement, and does not preclude the consideration of a nominee, or induction of a veteran, who was killed in action.  It also does not preclude the consideration of a veteran who served their career in the military, if that person made significant contributions to West Virginia or West Virginia communities while on active duty.</w:t>
      </w:r>
      <w:r w:rsidR="00A24E32" w:rsidRPr="00792C24">
        <w:rPr>
          <w:rFonts w:ascii="Times New Roman" w:hAnsi="Times New Roman" w:cs="Times New Roman"/>
          <w:u w:val="single"/>
        </w:rPr>
        <w:t xml:space="preserve"> </w:t>
      </w:r>
    </w:p>
    <w:p w14:paraId="737DEC37" w14:textId="77777777" w:rsidR="00A24E32" w:rsidRPr="00792C24" w:rsidRDefault="00A24E32" w:rsidP="00A24E32">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40DBE0DB" w14:textId="77777777" w:rsidR="00A24E32" w:rsidRPr="00792C24" w:rsidRDefault="00A24E32" w:rsidP="00A24E32">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b/>
          <w:bCs/>
          <w:u w:val="single"/>
        </w:rPr>
        <w:t>§86-5-7. Review and Selection Process.</w:t>
      </w:r>
    </w:p>
    <w:p w14:paraId="4E4E1A88" w14:textId="77777777" w:rsidR="00A24E32" w:rsidRPr="00792C24" w:rsidRDefault="00A24E32" w:rsidP="00A24E32">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255CBF9B" w14:textId="3ADAA3F2" w:rsidR="00A24E32" w:rsidRPr="00792C24" w:rsidRDefault="00A24E32" w:rsidP="00A24E32">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7.1.  Once a nominee has been declared eligible, and after all information has been retained and any investigation completed, the Board shall evaluate the nominee, where it considers the following:</w:t>
      </w:r>
    </w:p>
    <w:p w14:paraId="322332A5" w14:textId="77777777" w:rsidR="00A24E32" w:rsidRPr="00792C24" w:rsidRDefault="00A24E32" w:rsidP="00A24E32">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33D34BF5" w14:textId="4A3DAB1F" w:rsidR="00A24E32" w:rsidRPr="00792C24" w:rsidRDefault="00A24E32" w:rsidP="00A24E32">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rPr>
        <w:tab/>
      </w:r>
      <w:r w:rsidRPr="00792C24">
        <w:rPr>
          <w:rFonts w:ascii="Times New Roman" w:hAnsi="Times New Roman" w:cs="Times New Roman"/>
          <w:u w:val="single"/>
        </w:rPr>
        <w:t xml:space="preserve">7.1.1.  Valor and combat distinction, including the nature of the qualifying award, circumstances, and official records; </w:t>
      </w:r>
    </w:p>
    <w:p w14:paraId="10077E41" w14:textId="77777777" w:rsidR="00A24E32" w:rsidRPr="00792C24" w:rsidRDefault="00A24E32" w:rsidP="00A24E32">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65B1ACDD" w14:textId="2C2579BD" w:rsidR="00A24E32" w:rsidRPr="00792C24" w:rsidRDefault="00A24E32" w:rsidP="00A24E32">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rPr>
        <w:tab/>
      </w:r>
      <w:r w:rsidRPr="00792C24">
        <w:rPr>
          <w:rFonts w:ascii="Times New Roman" w:hAnsi="Times New Roman" w:cs="Times New Roman"/>
          <w:u w:val="single"/>
        </w:rPr>
        <w:t>7.1.2</w:t>
      </w:r>
      <w:r w:rsidR="00F669C6" w:rsidRPr="00792C24">
        <w:rPr>
          <w:rFonts w:ascii="Times New Roman" w:hAnsi="Times New Roman" w:cs="Times New Roman"/>
          <w:u w:val="single"/>
        </w:rPr>
        <w:t>.  Any post-service contributions, including significant, duration, and impact of the nominee’s service to the State or community, leadership, and public benefit</w:t>
      </w:r>
      <w:r w:rsidR="00B763E9" w:rsidRPr="00792C24">
        <w:rPr>
          <w:rFonts w:ascii="Times New Roman" w:hAnsi="Times New Roman" w:cs="Times New Roman"/>
          <w:u w:val="single"/>
        </w:rPr>
        <w:t>; and</w:t>
      </w:r>
    </w:p>
    <w:p w14:paraId="2C504BDC" w14:textId="77777777" w:rsidR="00B763E9" w:rsidRPr="00792C24" w:rsidRDefault="00B763E9" w:rsidP="00A24E32">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4DE8C9E7" w14:textId="4CCF44AD" w:rsidR="00B763E9" w:rsidRPr="00792C24" w:rsidRDefault="00B763E9" w:rsidP="00A24E32">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rPr>
        <w:tab/>
      </w:r>
      <w:r w:rsidRPr="00792C24">
        <w:rPr>
          <w:rFonts w:ascii="Times New Roman" w:hAnsi="Times New Roman" w:cs="Times New Roman"/>
          <w:u w:val="single"/>
        </w:rPr>
        <w:t>7.1.3.  Any other factor or criterion which the Board determines is relevant to determining whether the nominee should be inducted in the West Virginia Military Hall of Fame.</w:t>
      </w:r>
    </w:p>
    <w:p w14:paraId="5FDA95EB" w14:textId="77777777" w:rsidR="003A2AB0" w:rsidRPr="00792C24" w:rsidRDefault="003A2AB0" w:rsidP="00A24E32">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6C894285" w14:textId="76D9B47C" w:rsidR="009F3773" w:rsidRPr="00792C24" w:rsidRDefault="003A2AB0"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00C46301" w:rsidRPr="00792C24">
        <w:rPr>
          <w:rFonts w:ascii="Times New Roman" w:hAnsi="Times New Roman" w:cs="Times New Roman"/>
          <w:u w:val="single"/>
        </w:rPr>
        <w:t>7.2.  The Board may also develop other criteria, or guidelines to help it appropriately weigh the nomination and relevant factors.  It may create a uniform scoring sheet</w:t>
      </w:r>
      <w:r w:rsidR="00F634DA" w:rsidRPr="00792C24">
        <w:rPr>
          <w:rFonts w:ascii="Times New Roman" w:hAnsi="Times New Roman" w:cs="Times New Roman"/>
          <w:u w:val="single"/>
        </w:rPr>
        <w:t>.  Records relating to other scoring metrics shall be may public</w:t>
      </w:r>
      <w:r w:rsidR="00B90E82" w:rsidRPr="00792C24">
        <w:rPr>
          <w:rFonts w:ascii="Times New Roman" w:hAnsi="Times New Roman" w:cs="Times New Roman"/>
          <w:u w:val="single"/>
        </w:rPr>
        <w:t>.  Notes or scores o</w:t>
      </w:r>
      <w:r w:rsidR="008B273C" w:rsidRPr="00792C24">
        <w:rPr>
          <w:rFonts w:ascii="Times New Roman" w:hAnsi="Times New Roman" w:cs="Times New Roman"/>
          <w:u w:val="single"/>
        </w:rPr>
        <w:t>f</w:t>
      </w:r>
      <w:r w:rsidR="00B90E82" w:rsidRPr="00792C24">
        <w:rPr>
          <w:rFonts w:ascii="Times New Roman" w:hAnsi="Times New Roman" w:cs="Times New Roman"/>
          <w:u w:val="single"/>
        </w:rPr>
        <w:t xml:space="preserve"> individual board members are confidential</w:t>
      </w:r>
      <w:r w:rsidR="00C60293" w:rsidRPr="00792C24">
        <w:rPr>
          <w:rFonts w:ascii="Times New Roman" w:hAnsi="Times New Roman" w:cs="Times New Roman"/>
          <w:u w:val="single"/>
        </w:rPr>
        <w:t xml:space="preserve"> deliberative document</w:t>
      </w:r>
      <w:r w:rsidR="0017381B" w:rsidRPr="00792C24">
        <w:rPr>
          <w:rFonts w:ascii="Times New Roman" w:hAnsi="Times New Roman" w:cs="Times New Roman"/>
          <w:u w:val="single"/>
        </w:rPr>
        <w:t>s</w:t>
      </w:r>
      <w:r w:rsidR="008E4B9F" w:rsidRPr="00792C24">
        <w:rPr>
          <w:rFonts w:ascii="Times New Roman" w:hAnsi="Times New Roman" w:cs="Times New Roman"/>
          <w:u w:val="single"/>
        </w:rPr>
        <w:t>.</w:t>
      </w:r>
    </w:p>
    <w:p w14:paraId="0BE42B09" w14:textId="77777777" w:rsidR="00973FE8" w:rsidRPr="00792C24" w:rsidRDefault="00973FE8"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6258626C" w14:textId="6F87B99B" w:rsidR="00973FE8" w:rsidRPr="00792C24" w:rsidRDefault="00973FE8"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7.3</w:t>
      </w:r>
      <w:r w:rsidR="00625FCC" w:rsidRPr="00792C24">
        <w:rPr>
          <w:rFonts w:ascii="Times New Roman" w:hAnsi="Times New Roman" w:cs="Times New Roman"/>
          <w:u w:val="single"/>
        </w:rPr>
        <w:t xml:space="preserve">.  </w:t>
      </w:r>
      <w:r w:rsidR="00D07D85" w:rsidRPr="00792C24">
        <w:rPr>
          <w:rFonts w:ascii="Times New Roman" w:hAnsi="Times New Roman" w:cs="Times New Roman"/>
          <w:u w:val="single"/>
        </w:rPr>
        <w:t xml:space="preserve">The Board is not required to set a minimum number of inductees </w:t>
      </w:r>
      <w:r w:rsidR="008713D1" w:rsidRPr="00792C24">
        <w:rPr>
          <w:rFonts w:ascii="Times New Roman" w:hAnsi="Times New Roman" w:cs="Times New Roman"/>
          <w:u w:val="single"/>
        </w:rPr>
        <w:t xml:space="preserve">selected </w:t>
      </w:r>
      <w:r w:rsidR="00D07D85" w:rsidRPr="00792C24">
        <w:rPr>
          <w:rFonts w:ascii="Times New Roman" w:hAnsi="Times New Roman" w:cs="Times New Roman"/>
          <w:u w:val="single"/>
        </w:rPr>
        <w:t xml:space="preserve">for each year, and may choose not to select any.  </w:t>
      </w:r>
      <w:r w:rsidR="00625FCC" w:rsidRPr="00792C24">
        <w:rPr>
          <w:rFonts w:ascii="Times New Roman" w:hAnsi="Times New Roman" w:cs="Times New Roman"/>
          <w:u w:val="single"/>
        </w:rPr>
        <w:t xml:space="preserve">The Board may decide to </w:t>
      </w:r>
      <w:r w:rsidR="00D07D85" w:rsidRPr="00792C24">
        <w:rPr>
          <w:rFonts w:ascii="Times New Roman" w:hAnsi="Times New Roman" w:cs="Times New Roman"/>
          <w:u w:val="single"/>
        </w:rPr>
        <w:t xml:space="preserve">set a maximum </w:t>
      </w:r>
      <w:r w:rsidR="00625FCC" w:rsidRPr="00792C24">
        <w:rPr>
          <w:rFonts w:ascii="Times New Roman" w:hAnsi="Times New Roman" w:cs="Times New Roman"/>
          <w:u w:val="single"/>
        </w:rPr>
        <w:t xml:space="preserve">number of inductees selected for each year.  If a nomination is denied </w:t>
      </w:r>
      <w:r w:rsidR="00FA7948" w:rsidRPr="00792C24">
        <w:rPr>
          <w:rFonts w:ascii="Times New Roman" w:hAnsi="Times New Roman" w:cs="Times New Roman"/>
          <w:u w:val="single"/>
        </w:rPr>
        <w:t>because</w:t>
      </w:r>
      <w:r w:rsidR="00625FCC" w:rsidRPr="00792C24">
        <w:rPr>
          <w:rFonts w:ascii="Times New Roman" w:hAnsi="Times New Roman" w:cs="Times New Roman"/>
          <w:u w:val="single"/>
        </w:rPr>
        <w:t xml:space="preserve"> the annual limit has been met, then the Board may, upon its own motion, reconsider the nominee in a subsequent year</w:t>
      </w:r>
      <w:r w:rsidR="008E0497" w:rsidRPr="00792C24">
        <w:rPr>
          <w:rFonts w:ascii="Times New Roman" w:hAnsi="Times New Roman" w:cs="Times New Roman"/>
          <w:u w:val="single"/>
        </w:rPr>
        <w:t xml:space="preserve"> without </w:t>
      </w:r>
      <w:r w:rsidR="00053FF0" w:rsidRPr="00792C24">
        <w:rPr>
          <w:rFonts w:ascii="Times New Roman" w:hAnsi="Times New Roman" w:cs="Times New Roman"/>
          <w:u w:val="single"/>
        </w:rPr>
        <w:t>requiring further application or request.</w:t>
      </w:r>
      <w:r w:rsidR="00CD30F1" w:rsidRPr="00792C24">
        <w:rPr>
          <w:rFonts w:ascii="Times New Roman" w:hAnsi="Times New Roman" w:cs="Times New Roman"/>
          <w:u w:val="single"/>
        </w:rPr>
        <w:t xml:space="preserve">  </w:t>
      </w:r>
    </w:p>
    <w:p w14:paraId="21B1AC06" w14:textId="77777777" w:rsidR="00053FF0" w:rsidRPr="00792C24" w:rsidRDefault="00053FF0"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6A1D2A9F" w14:textId="4983670F" w:rsidR="00053FF0" w:rsidRPr="00792C24" w:rsidRDefault="00053FF0"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7.4.</w:t>
      </w:r>
      <w:r w:rsidR="004C0581" w:rsidRPr="00792C24">
        <w:rPr>
          <w:rFonts w:ascii="Times New Roman" w:hAnsi="Times New Roman" w:cs="Times New Roman"/>
          <w:u w:val="single"/>
        </w:rPr>
        <w:t xml:space="preserve">  </w:t>
      </w:r>
      <w:r w:rsidR="003C30A1" w:rsidRPr="00792C24">
        <w:rPr>
          <w:rFonts w:ascii="Times New Roman" w:hAnsi="Times New Roman" w:cs="Times New Roman"/>
          <w:u w:val="single"/>
        </w:rPr>
        <w:t xml:space="preserve">The Board will vote on each nominee, and will </w:t>
      </w:r>
      <w:r w:rsidR="006C25A2" w:rsidRPr="00792C24">
        <w:rPr>
          <w:rFonts w:ascii="Times New Roman" w:hAnsi="Times New Roman" w:cs="Times New Roman"/>
          <w:u w:val="single"/>
        </w:rPr>
        <w:t>select</w:t>
      </w:r>
      <w:r w:rsidR="003C30A1" w:rsidRPr="00792C24">
        <w:rPr>
          <w:rFonts w:ascii="Times New Roman" w:hAnsi="Times New Roman" w:cs="Times New Roman"/>
          <w:u w:val="single"/>
        </w:rPr>
        <w:t xml:space="preserve"> the honorees.</w:t>
      </w:r>
      <w:r w:rsidR="008E73B2" w:rsidRPr="00792C24">
        <w:rPr>
          <w:rFonts w:ascii="Times New Roman" w:hAnsi="Times New Roman" w:cs="Times New Roman"/>
          <w:u w:val="single"/>
        </w:rPr>
        <w:t xml:space="preserve">  The Secretary shall notify </w:t>
      </w:r>
      <w:r w:rsidR="00356FF8" w:rsidRPr="00792C24">
        <w:rPr>
          <w:rFonts w:ascii="Times New Roman" w:hAnsi="Times New Roman" w:cs="Times New Roman"/>
          <w:u w:val="single"/>
        </w:rPr>
        <w:t>each</w:t>
      </w:r>
      <w:r w:rsidR="008E73B2" w:rsidRPr="00792C24">
        <w:rPr>
          <w:rFonts w:ascii="Times New Roman" w:hAnsi="Times New Roman" w:cs="Times New Roman"/>
          <w:u w:val="single"/>
        </w:rPr>
        <w:t xml:space="preserve"> </w:t>
      </w:r>
      <w:r w:rsidR="00356FF8" w:rsidRPr="00792C24">
        <w:rPr>
          <w:rFonts w:ascii="Times New Roman" w:hAnsi="Times New Roman" w:cs="Times New Roman"/>
          <w:u w:val="single"/>
        </w:rPr>
        <w:t>applicant</w:t>
      </w:r>
      <w:r w:rsidR="008E73B2" w:rsidRPr="00792C24">
        <w:rPr>
          <w:rFonts w:ascii="Times New Roman" w:hAnsi="Times New Roman" w:cs="Times New Roman"/>
          <w:u w:val="single"/>
        </w:rPr>
        <w:t xml:space="preserve"> of the final decision relating to any nomination.</w:t>
      </w:r>
    </w:p>
    <w:p w14:paraId="35A2550E" w14:textId="77777777" w:rsidR="00C100CF" w:rsidRPr="00792C24" w:rsidRDefault="00C100CF"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0731B323" w14:textId="63A05CEA" w:rsidR="00C100CF" w:rsidRPr="00792C24" w:rsidRDefault="00C100CF"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b/>
          <w:bCs/>
          <w:u w:val="single"/>
        </w:rPr>
        <w:t>§86-5-8.  Induction; Recognition.</w:t>
      </w:r>
    </w:p>
    <w:p w14:paraId="5C86CD93" w14:textId="77777777" w:rsidR="00C100CF" w:rsidRPr="00792C24" w:rsidRDefault="00C100CF"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461AC2DF" w14:textId="372D7455" w:rsidR="00C100CF" w:rsidRPr="00792C24" w:rsidRDefault="00C100CF"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8.1.  When practical, the Department should hold an induction ceremony for an honoree.  This may be held as an annual event, and may include all honorees for the year.</w:t>
      </w:r>
    </w:p>
    <w:p w14:paraId="2C98FBB1" w14:textId="77777777" w:rsidR="00C100CF" w:rsidRPr="00792C24" w:rsidRDefault="00C100CF"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109F86A9" w14:textId="77777777" w:rsidR="00234B9F" w:rsidRPr="00792C24" w:rsidRDefault="00C100CF"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 xml:space="preserve">8.2.  </w:t>
      </w:r>
      <w:r w:rsidR="0038404F" w:rsidRPr="00792C24">
        <w:rPr>
          <w:rFonts w:ascii="Times New Roman" w:hAnsi="Times New Roman" w:cs="Times New Roman"/>
          <w:u w:val="single"/>
        </w:rPr>
        <w:t>The Department should provide public recognition for the honorees.  At a minimum, t</w:t>
      </w:r>
      <w:r w:rsidRPr="00792C24">
        <w:rPr>
          <w:rFonts w:ascii="Times New Roman" w:hAnsi="Times New Roman" w:cs="Times New Roman"/>
          <w:u w:val="single"/>
        </w:rPr>
        <w:t>he Department shall maintain an official roll of honorees</w:t>
      </w:r>
      <w:r w:rsidR="00FD4EFA" w:rsidRPr="00792C24">
        <w:rPr>
          <w:rFonts w:ascii="Times New Roman" w:hAnsi="Times New Roman" w:cs="Times New Roman"/>
          <w:u w:val="single"/>
        </w:rPr>
        <w:t>, which shall be published on its website</w:t>
      </w:r>
      <w:r w:rsidR="00241C3E" w:rsidRPr="00792C24">
        <w:rPr>
          <w:rFonts w:ascii="Times New Roman" w:hAnsi="Times New Roman" w:cs="Times New Roman"/>
          <w:u w:val="single"/>
        </w:rPr>
        <w:t>.  The Department may also maintain other physical recognition of the honorees.</w:t>
      </w:r>
    </w:p>
    <w:p w14:paraId="69A085BA" w14:textId="77777777" w:rsidR="00234B9F" w:rsidRPr="00792C24" w:rsidRDefault="00234B9F"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6D5335E3" w14:textId="77777777" w:rsidR="00234B9F" w:rsidRPr="00792C24" w:rsidRDefault="00234B9F"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b/>
          <w:bCs/>
          <w:u w:val="single"/>
        </w:rPr>
        <w:t>§86-5-9.  Revocation; Corrections.</w:t>
      </w:r>
    </w:p>
    <w:p w14:paraId="4300FD0C" w14:textId="77777777" w:rsidR="00234B9F" w:rsidRPr="00792C24" w:rsidRDefault="00234B9F"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34156328" w14:textId="77777777" w:rsidR="00222178" w:rsidRPr="00792C24" w:rsidRDefault="00234B9F"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 xml:space="preserve">9.1.  The </w:t>
      </w:r>
      <w:r w:rsidR="00222178" w:rsidRPr="00792C24">
        <w:rPr>
          <w:rFonts w:ascii="Times New Roman" w:hAnsi="Times New Roman" w:cs="Times New Roman"/>
          <w:u w:val="single"/>
        </w:rPr>
        <w:t>Board may revoke an induction if:</w:t>
      </w:r>
    </w:p>
    <w:p w14:paraId="45A0C6D1" w14:textId="77777777" w:rsidR="00222178" w:rsidRPr="00792C24" w:rsidRDefault="00222178"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1AA146F2" w14:textId="77777777" w:rsidR="00222178" w:rsidRPr="00792C24" w:rsidRDefault="00222178"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rPr>
        <w:tab/>
      </w:r>
      <w:r w:rsidRPr="00792C24">
        <w:rPr>
          <w:rFonts w:ascii="Times New Roman" w:hAnsi="Times New Roman" w:cs="Times New Roman"/>
          <w:u w:val="single"/>
        </w:rPr>
        <w:t>9.1.1.  A qualifying award was rescinded;</w:t>
      </w:r>
    </w:p>
    <w:p w14:paraId="73DD7EFF" w14:textId="77777777" w:rsidR="00222178" w:rsidRPr="00792C24" w:rsidRDefault="00222178"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45FEE34A" w14:textId="77777777" w:rsidR="00222178" w:rsidRPr="00792C24" w:rsidRDefault="00222178"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rPr>
        <w:tab/>
      </w:r>
      <w:r w:rsidRPr="00792C24">
        <w:rPr>
          <w:rFonts w:ascii="Times New Roman" w:hAnsi="Times New Roman" w:cs="Times New Roman"/>
          <w:u w:val="single"/>
        </w:rPr>
        <w:t xml:space="preserve">9.1.2.  Material fraud in the nomination process is substantiated; or </w:t>
      </w:r>
    </w:p>
    <w:p w14:paraId="00FE0CB3" w14:textId="77777777" w:rsidR="00222178" w:rsidRPr="00792C24" w:rsidRDefault="00222178"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32A029B5" w14:textId="7B9603D9" w:rsidR="007D6081" w:rsidRPr="00792C24" w:rsidRDefault="00222178"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rPr>
        <w:tab/>
      </w:r>
      <w:r w:rsidRPr="00792C24">
        <w:rPr>
          <w:rFonts w:ascii="Times New Roman" w:hAnsi="Times New Roman" w:cs="Times New Roman"/>
          <w:u w:val="single"/>
        </w:rPr>
        <w:t xml:space="preserve">9.1.3.  </w:t>
      </w:r>
      <w:r w:rsidR="00766857" w:rsidRPr="00792C24">
        <w:rPr>
          <w:rFonts w:ascii="Times New Roman" w:hAnsi="Times New Roman" w:cs="Times New Roman"/>
          <w:u w:val="single"/>
        </w:rPr>
        <w:t>T</w:t>
      </w:r>
      <w:r w:rsidRPr="00792C24">
        <w:rPr>
          <w:rFonts w:ascii="Times New Roman" w:hAnsi="Times New Roman" w:cs="Times New Roman"/>
          <w:u w:val="single"/>
        </w:rPr>
        <w:t>he minimum qualifications set forth in W. Va. Code §9A-6-1</w:t>
      </w:r>
      <w:r w:rsidR="00766857" w:rsidRPr="00792C24">
        <w:rPr>
          <w:rFonts w:ascii="Times New Roman" w:hAnsi="Times New Roman" w:cs="Times New Roman"/>
          <w:u w:val="single"/>
        </w:rPr>
        <w:t xml:space="preserve"> were not met</w:t>
      </w:r>
      <w:r w:rsidRPr="00792C24">
        <w:rPr>
          <w:rFonts w:ascii="Times New Roman" w:hAnsi="Times New Roman" w:cs="Times New Roman"/>
          <w:u w:val="single"/>
        </w:rPr>
        <w:t>.</w:t>
      </w:r>
    </w:p>
    <w:p w14:paraId="7AAA55A6" w14:textId="77777777" w:rsidR="007D6081" w:rsidRPr="00792C24" w:rsidRDefault="007D6081"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22787DB6" w14:textId="35BDBEE5" w:rsidR="007D6081" w:rsidRPr="00792C24" w:rsidRDefault="007D6081"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 xml:space="preserve">9.2.  If good cause exists for revocation of an induction, the Secretary may publicly flag any recognition of the honoree as being called into question, </w:t>
      </w:r>
      <w:r w:rsidR="00B85AE0" w:rsidRPr="00792C24">
        <w:rPr>
          <w:rFonts w:ascii="Times New Roman" w:hAnsi="Times New Roman" w:cs="Times New Roman"/>
          <w:u w:val="single"/>
        </w:rPr>
        <w:t xml:space="preserve">or subject to further review, </w:t>
      </w:r>
      <w:r w:rsidRPr="00792C24">
        <w:rPr>
          <w:rFonts w:ascii="Times New Roman" w:hAnsi="Times New Roman" w:cs="Times New Roman"/>
          <w:u w:val="single"/>
        </w:rPr>
        <w:t xml:space="preserve">prior to the </w:t>
      </w:r>
      <w:r w:rsidR="00207F66" w:rsidRPr="00792C24">
        <w:rPr>
          <w:rFonts w:ascii="Times New Roman" w:hAnsi="Times New Roman" w:cs="Times New Roman"/>
          <w:u w:val="single"/>
        </w:rPr>
        <w:t xml:space="preserve">final </w:t>
      </w:r>
      <w:r w:rsidRPr="00792C24">
        <w:rPr>
          <w:rFonts w:ascii="Times New Roman" w:hAnsi="Times New Roman" w:cs="Times New Roman"/>
          <w:u w:val="single"/>
        </w:rPr>
        <w:t>revocation by the Board.</w:t>
      </w:r>
    </w:p>
    <w:p w14:paraId="34D4B597" w14:textId="77777777" w:rsidR="007D6081" w:rsidRPr="00792C24" w:rsidRDefault="007D6081"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p>
    <w:p w14:paraId="5C5D499B" w14:textId="77777777" w:rsidR="00B804B6" w:rsidRPr="00792C24" w:rsidRDefault="007D6081" w:rsidP="00736674">
      <w:pPr>
        <w:tabs>
          <w:tab w:val="left" w:pos="360"/>
          <w:tab w:val="left" w:pos="720"/>
          <w:tab w:val="left" w:pos="1080"/>
          <w:tab w:val="left" w:pos="1440"/>
        </w:tabs>
        <w:spacing w:line="240" w:lineRule="auto"/>
        <w:contextualSpacing/>
        <w:jc w:val="both"/>
        <w:rPr>
          <w:rFonts w:ascii="Times New Roman" w:hAnsi="Times New Roman" w:cs="Times New Roman"/>
          <w:u w:val="single"/>
        </w:rPr>
      </w:pPr>
      <w:r w:rsidRPr="00792C24">
        <w:rPr>
          <w:rFonts w:ascii="Times New Roman" w:hAnsi="Times New Roman" w:cs="Times New Roman"/>
        </w:rPr>
        <w:tab/>
      </w:r>
      <w:r w:rsidRPr="00792C24">
        <w:rPr>
          <w:rFonts w:ascii="Times New Roman" w:hAnsi="Times New Roman" w:cs="Times New Roman"/>
          <w:u w:val="single"/>
        </w:rPr>
        <w:t>9.3.  The Department may correct clerical errors in the rolls, materials, or public information.</w:t>
      </w:r>
    </w:p>
    <w:p w14:paraId="2F7C7F21" w14:textId="77777777" w:rsidR="00B804B6" w:rsidRPr="00792C24" w:rsidRDefault="00B804B6" w:rsidP="00736674">
      <w:pPr>
        <w:tabs>
          <w:tab w:val="left" w:pos="360"/>
          <w:tab w:val="left" w:pos="720"/>
          <w:tab w:val="left" w:pos="1080"/>
          <w:tab w:val="left" w:pos="1440"/>
        </w:tabs>
        <w:spacing w:line="240" w:lineRule="auto"/>
        <w:contextualSpacing/>
        <w:jc w:val="both"/>
        <w:rPr>
          <w:rFonts w:ascii="Times New Roman" w:hAnsi="Times New Roman" w:cs="Times New Roman"/>
        </w:rPr>
      </w:pPr>
    </w:p>
    <w:p w14:paraId="06F01916" w14:textId="01DDA7D6" w:rsidR="00C100CF" w:rsidRPr="00792C24" w:rsidRDefault="00FD4EFA" w:rsidP="00736674">
      <w:pPr>
        <w:tabs>
          <w:tab w:val="left" w:pos="360"/>
          <w:tab w:val="left" w:pos="720"/>
          <w:tab w:val="left" w:pos="1080"/>
          <w:tab w:val="left" w:pos="1440"/>
        </w:tabs>
        <w:spacing w:line="240" w:lineRule="auto"/>
        <w:contextualSpacing/>
        <w:jc w:val="both"/>
        <w:rPr>
          <w:rFonts w:ascii="Times New Roman" w:hAnsi="Times New Roman" w:cs="Times New Roman"/>
        </w:rPr>
      </w:pPr>
      <w:r w:rsidRPr="00792C24">
        <w:rPr>
          <w:rFonts w:ascii="Times New Roman" w:hAnsi="Times New Roman" w:cs="Times New Roman"/>
        </w:rPr>
        <w:t xml:space="preserve"> </w:t>
      </w:r>
    </w:p>
    <w:p w14:paraId="21FBC9E5" w14:textId="77777777" w:rsidR="009F3773" w:rsidRPr="00792C24" w:rsidRDefault="009F3773" w:rsidP="00736674">
      <w:pPr>
        <w:tabs>
          <w:tab w:val="left" w:pos="360"/>
          <w:tab w:val="left" w:pos="720"/>
          <w:tab w:val="left" w:pos="1080"/>
          <w:tab w:val="left" w:pos="1440"/>
        </w:tabs>
        <w:spacing w:line="240" w:lineRule="auto"/>
        <w:contextualSpacing/>
        <w:jc w:val="both"/>
        <w:rPr>
          <w:rFonts w:ascii="Times New Roman" w:hAnsi="Times New Roman" w:cs="Times New Roman"/>
        </w:rPr>
      </w:pPr>
    </w:p>
    <w:p w14:paraId="00000007" w14:textId="77777777" w:rsidR="00714A53" w:rsidRPr="00792C24" w:rsidRDefault="00714A53" w:rsidP="00736674">
      <w:pPr>
        <w:tabs>
          <w:tab w:val="left" w:pos="360"/>
          <w:tab w:val="left" w:pos="720"/>
          <w:tab w:val="left" w:pos="1080"/>
          <w:tab w:val="left" w:pos="1440"/>
        </w:tabs>
        <w:spacing w:line="240" w:lineRule="auto"/>
        <w:contextualSpacing/>
        <w:rPr>
          <w:rFonts w:ascii="Times New Roman" w:hAnsi="Times New Roman" w:cs="Times New Roman"/>
        </w:rPr>
      </w:pPr>
    </w:p>
    <w:p w14:paraId="548EE8CE" w14:textId="77777777" w:rsidR="00904B7C" w:rsidRPr="00792C24" w:rsidRDefault="00904B7C" w:rsidP="00736674">
      <w:pPr>
        <w:tabs>
          <w:tab w:val="left" w:pos="360"/>
          <w:tab w:val="left" w:pos="720"/>
          <w:tab w:val="left" w:pos="1080"/>
          <w:tab w:val="left" w:pos="1440"/>
        </w:tabs>
        <w:spacing w:line="240" w:lineRule="auto"/>
        <w:contextualSpacing/>
        <w:rPr>
          <w:rFonts w:ascii="Times New Roman" w:hAnsi="Times New Roman" w:cs="Times New Roman"/>
        </w:rPr>
      </w:pPr>
    </w:p>
    <w:sectPr w:rsidR="00904B7C" w:rsidRPr="00792C24" w:rsidSect="00792C24">
      <w:headerReference w:type="default" r:id="rId6"/>
      <w:footerReference w:type="default" r:id="rId7"/>
      <w:pgSz w:w="12240" w:h="15840"/>
      <w:pgMar w:top="720" w:right="1440" w:bottom="72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F442F" w14:textId="77777777" w:rsidR="00D50B83" w:rsidRDefault="00D50B83" w:rsidP="00792C24">
      <w:pPr>
        <w:spacing w:line="240" w:lineRule="auto"/>
      </w:pPr>
      <w:r>
        <w:separator/>
      </w:r>
    </w:p>
  </w:endnote>
  <w:endnote w:type="continuationSeparator" w:id="0">
    <w:p w14:paraId="4E09240C" w14:textId="77777777" w:rsidR="00D50B83" w:rsidRDefault="00D50B83" w:rsidP="00792C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3EBCB2A9-9F41-4FF0-A240-32005E55AD5D}"/>
  </w:font>
  <w:font w:name="Cambria">
    <w:panose1 w:val="02040503050406030204"/>
    <w:charset w:val="00"/>
    <w:family w:val="roman"/>
    <w:pitch w:val="variable"/>
    <w:sig w:usb0="E00006FF" w:usb1="420024FF" w:usb2="02000000" w:usb3="00000000" w:csb0="0000019F" w:csb1="00000000"/>
    <w:embedRegular r:id="rId2" w:fontKey="{5EB0BA95-4156-4F7F-96A0-2D5D75E1B56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4623789"/>
      <w:docPartObj>
        <w:docPartGallery w:val="Page Numbers (Bottom of Page)"/>
        <w:docPartUnique/>
      </w:docPartObj>
    </w:sdtPr>
    <w:sdtEndPr>
      <w:rPr>
        <w:noProof/>
      </w:rPr>
    </w:sdtEndPr>
    <w:sdtContent>
      <w:p w14:paraId="5332A595" w14:textId="7FC63293" w:rsidR="00792C24" w:rsidRDefault="00792C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D5C89D" w14:textId="77777777" w:rsidR="00792C24" w:rsidRDefault="00792C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F8DD2" w14:textId="77777777" w:rsidR="00D50B83" w:rsidRDefault="00D50B83" w:rsidP="00792C24">
      <w:pPr>
        <w:spacing w:line="240" w:lineRule="auto"/>
      </w:pPr>
      <w:r>
        <w:separator/>
      </w:r>
    </w:p>
  </w:footnote>
  <w:footnote w:type="continuationSeparator" w:id="0">
    <w:p w14:paraId="55B7D2C1" w14:textId="77777777" w:rsidR="00D50B83" w:rsidRDefault="00D50B83" w:rsidP="00792C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054FC" w14:textId="50EAEFFE" w:rsidR="00792C24" w:rsidRPr="00792C24" w:rsidRDefault="00792C24" w:rsidP="00792C24">
    <w:pPr>
      <w:pStyle w:val="Header"/>
      <w:jc w:val="center"/>
      <w:rPr>
        <w:rFonts w:ascii="Times New Roman" w:hAnsi="Times New Roman" w:cs="Times New Roman"/>
        <w:b/>
        <w:bCs/>
        <w:sz w:val="20"/>
        <w:szCs w:val="20"/>
      </w:rPr>
    </w:pPr>
    <w:r w:rsidRPr="00792C24">
      <w:rPr>
        <w:rFonts w:ascii="Times New Roman" w:hAnsi="Times New Roman" w:cs="Times New Roman"/>
        <w:b/>
        <w:bCs/>
        <w:sz w:val="20"/>
        <w:szCs w:val="20"/>
      </w:rPr>
      <w:t>86CSR5</w:t>
    </w:r>
  </w:p>
  <w:p w14:paraId="06B5F001" w14:textId="77777777" w:rsidR="00792C24" w:rsidRDefault="00792C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A53"/>
    <w:rsid w:val="00053FF0"/>
    <w:rsid w:val="00083323"/>
    <w:rsid w:val="000C321E"/>
    <w:rsid w:val="000D1B80"/>
    <w:rsid w:val="000D2D5F"/>
    <w:rsid w:val="00125991"/>
    <w:rsid w:val="0013756D"/>
    <w:rsid w:val="00142E02"/>
    <w:rsid w:val="0014703E"/>
    <w:rsid w:val="0017381B"/>
    <w:rsid w:val="00187660"/>
    <w:rsid w:val="001B57F0"/>
    <w:rsid w:val="001C5349"/>
    <w:rsid w:val="001D195F"/>
    <w:rsid w:val="001F63C4"/>
    <w:rsid w:val="00207F66"/>
    <w:rsid w:val="00210341"/>
    <w:rsid w:val="00215BD4"/>
    <w:rsid w:val="00222178"/>
    <w:rsid w:val="00234B9F"/>
    <w:rsid w:val="00241C3E"/>
    <w:rsid w:val="00275047"/>
    <w:rsid w:val="002808A5"/>
    <w:rsid w:val="00292FDD"/>
    <w:rsid w:val="0029404E"/>
    <w:rsid w:val="002C3547"/>
    <w:rsid w:val="002C3A0E"/>
    <w:rsid w:val="002D4945"/>
    <w:rsid w:val="002F17E2"/>
    <w:rsid w:val="00356FF8"/>
    <w:rsid w:val="00372F7B"/>
    <w:rsid w:val="0038404F"/>
    <w:rsid w:val="003A2AB0"/>
    <w:rsid w:val="003B24E9"/>
    <w:rsid w:val="003C30A1"/>
    <w:rsid w:val="003D2BCA"/>
    <w:rsid w:val="00404E59"/>
    <w:rsid w:val="004144D2"/>
    <w:rsid w:val="00415056"/>
    <w:rsid w:val="00430EB7"/>
    <w:rsid w:val="00450A37"/>
    <w:rsid w:val="004544AC"/>
    <w:rsid w:val="004969ED"/>
    <w:rsid w:val="00497EA0"/>
    <w:rsid w:val="004B3D40"/>
    <w:rsid w:val="004C0581"/>
    <w:rsid w:val="004C6AF4"/>
    <w:rsid w:val="004D2AB2"/>
    <w:rsid w:val="004E2DFA"/>
    <w:rsid w:val="004F0B33"/>
    <w:rsid w:val="00537D8C"/>
    <w:rsid w:val="005D0645"/>
    <w:rsid w:val="00625FCC"/>
    <w:rsid w:val="006C25A2"/>
    <w:rsid w:val="0070006A"/>
    <w:rsid w:val="00702947"/>
    <w:rsid w:val="0071311B"/>
    <w:rsid w:val="00714A53"/>
    <w:rsid w:val="00732B91"/>
    <w:rsid w:val="00736674"/>
    <w:rsid w:val="0075550A"/>
    <w:rsid w:val="00766857"/>
    <w:rsid w:val="007671A0"/>
    <w:rsid w:val="00792C24"/>
    <w:rsid w:val="007A677A"/>
    <w:rsid w:val="007D6081"/>
    <w:rsid w:val="007F1E00"/>
    <w:rsid w:val="00804E07"/>
    <w:rsid w:val="008623C3"/>
    <w:rsid w:val="00870552"/>
    <w:rsid w:val="008713D1"/>
    <w:rsid w:val="00890025"/>
    <w:rsid w:val="008A378F"/>
    <w:rsid w:val="008B273C"/>
    <w:rsid w:val="008D3E85"/>
    <w:rsid w:val="008E0497"/>
    <w:rsid w:val="008E4B9F"/>
    <w:rsid w:val="008E73B2"/>
    <w:rsid w:val="008F1449"/>
    <w:rsid w:val="00904B7C"/>
    <w:rsid w:val="00911590"/>
    <w:rsid w:val="0091727E"/>
    <w:rsid w:val="0093423C"/>
    <w:rsid w:val="00973FE8"/>
    <w:rsid w:val="009D7623"/>
    <w:rsid w:val="009F3773"/>
    <w:rsid w:val="00A005DB"/>
    <w:rsid w:val="00A24E32"/>
    <w:rsid w:val="00A55586"/>
    <w:rsid w:val="00A558B1"/>
    <w:rsid w:val="00A912F6"/>
    <w:rsid w:val="00AB1F09"/>
    <w:rsid w:val="00AC05E9"/>
    <w:rsid w:val="00B10A2D"/>
    <w:rsid w:val="00B13035"/>
    <w:rsid w:val="00B47555"/>
    <w:rsid w:val="00B7454D"/>
    <w:rsid w:val="00B763E9"/>
    <w:rsid w:val="00B804B6"/>
    <w:rsid w:val="00B839DC"/>
    <w:rsid w:val="00B85AE0"/>
    <w:rsid w:val="00B85E38"/>
    <w:rsid w:val="00B90E82"/>
    <w:rsid w:val="00BA5F17"/>
    <w:rsid w:val="00BC5DB1"/>
    <w:rsid w:val="00C100CF"/>
    <w:rsid w:val="00C34181"/>
    <w:rsid w:val="00C46301"/>
    <w:rsid w:val="00C60293"/>
    <w:rsid w:val="00C7717B"/>
    <w:rsid w:val="00CD30F1"/>
    <w:rsid w:val="00CF776C"/>
    <w:rsid w:val="00CF7BBA"/>
    <w:rsid w:val="00D01CF0"/>
    <w:rsid w:val="00D0310F"/>
    <w:rsid w:val="00D07D85"/>
    <w:rsid w:val="00D163E2"/>
    <w:rsid w:val="00D27C4B"/>
    <w:rsid w:val="00D30173"/>
    <w:rsid w:val="00D50B83"/>
    <w:rsid w:val="00D56240"/>
    <w:rsid w:val="00D60703"/>
    <w:rsid w:val="00D97EA1"/>
    <w:rsid w:val="00DB4056"/>
    <w:rsid w:val="00DB5FE8"/>
    <w:rsid w:val="00DD281B"/>
    <w:rsid w:val="00E21B1D"/>
    <w:rsid w:val="00E435FE"/>
    <w:rsid w:val="00E53109"/>
    <w:rsid w:val="00E77A7B"/>
    <w:rsid w:val="00E977A4"/>
    <w:rsid w:val="00EA6DB2"/>
    <w:rsid w:val="00EB3F49"/>
    <w:rsid w:val="00EB7687"/>
    <w:rsid w:val="00F17E81"/>
    <w:rsid w:val="00F23846"/>
    <w:rsid w:val="00F347E0"/>
    <w:rsid w:val="00F634DA"/>
    <w:rsid w:val="00F669C6"/>
    <w:rsid w:val="00F83D65"/>
    <w:rsid w:val="00F96B5B"/>
    <w:rsid w:val="00FA7948"/>
    <w:rsid w:val="00FD4EFA"/>
    <w:rsid w:val="00FE3C4F"/>
    <w:rsid w:val="00FF6B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05003"/>
  <w15:docId w15:val="{64E21AF4-4EDD-44FC-BDA7-13B0DDD9F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Revision">
    <w:name w:val="Revision"/>
    <w:hidden/>
    <w:uiPriority w:val="99"/>
    <w:semiHidden/>
    <w:rsid w:val="00275047"/>
    <w:pPr>
      <w:spacing w:line="240" w:lineRule="auto"/>
    </w:pPr>
  </w:style>
  <w:style w:type="paragraph" w:styleId="Header">
    <w:name w:val="header"/>
    <w:basedOn w:val="Normal"/>
    <w:link w:val="HeaderChar"/>
    <w:uiPriority w:val="99"/>
    <w:unhideWhenUsed/>
    <w:rsid w:val="00792C24"/>
    <w:pPr>
      <w:tabs>
        <w:tab w:val="center" w:pos="4680"/>
        <w:tab w:val="right" w:pos="9360"/>
      </w:tabs>
      <w:spacing w:line="240" w:lineRule="auto"/>
    </w:pPr>
  </w:style>
  <w:style w:type="character" w:customStyle="1" w:styleId="HeaderChar">
    <w:name w:val="Header Char"/>
    <w:basedOn w:val="DefaultParagraphFont"/>
    <w:link w:val="Header"/>
    <w:uiPriority w:val="99"/>
    <w:rsid w:val="00792C24"/>
  </w:style>
  <w:style w:type="paragraph" w:styleId="Footer">
    <w:name w:val="footer"/>
    <w:basedOn w:val="Normal"/>
    <w:link w:val="FooterChar"/>
    <w:uiPriority w:val="99"/>
    <w:unhideWhenUsed/>
    <w:rsid w:val="00792C24"/>
    <w:pPr>
      <w:tabs>
        <w:tab w:val="center" w:pos="4680"/>
        <w:tab w:val="right" w:pos="9360"/>
      </w:tabs>
      <w:spacing w:line="240" w:lineRule="auto"/>
    </w:pPr>
  </w:style>
  <w:style w:type="character" w:customStyle="1" w:styleId="FooterChar">
    <w:name w:val="Footer Char"/>
    <w:basedOn w:val="DefaultParagraphFont"/>
    <w:link w:val="Footer"/>
    <w:uiPriority w:val="99"/>
    <w:rsid w:val="00792C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1462</Words>
  <Characters>8339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Franklin, Katie H</dc:creator>
  <cp:lastModifiedBy>Maureen Lewis</cp:lastModifiedBy>
  <cp:revision>3</cp:revision>
  <cp:lastPrinted>2026-08-12T13:59:00Z</cp:lastPrinted>
  <dcterms:created xsi:type="dcterms:W3CDTF">2026-08-12T19:11:00Z</dcterms:created>
  <dcterms:modified xsi:type="dcterms:W3CDTF">2026-08-12T19:16:00Z</dcterms:modified>
</cp:coreProperties>
</file>