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D9E74" w14:textId="792A7BB2"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sz w:val="22"/>
          <w:szCs w:val="22"/>
        </w:rPr>
        <w:fldChar w:fldCharType="begin"/>
      </w:r>
      <w:r w:rsidRPr="00532B0C">
        <w:rPr>
          <w:rFonts w:asciiTheme="minorHAnsi" w:hAnsiTheme="minorHAnsi" w:cstheme="minorHAnsi"/>
          <w:sz w:val="22"/>
          <w:szCs w:val="22"/>
        </w:rPr>
        <w:instrText xml:space="preserve"> SEQ CHAPTER \h \r 1</w:instrText>
      </w:r>
      <w:r w:rsidRPr="00532B0C">
        <w:rPr>
          <w:rFonts w:asciiTheme="minorHAnsi" w:hAnsiTheme="minorHAnsi" w:cstheme="minorHAnsi"/>
          <w:sz w:val="22"/>
          <w:szCs w:val="22"/>
        </w:rPr>
        <w:fldChar w:fldCharType="end"/>
      </w:r>
      <w:r w:rsidRPr="00532B0C">
        <w:rPr>
          <w:rFonts w:asciiTheme="minorHAnsi" w:hAnsiTheme="minorHAnsi" w:cstheme="minorHAnsi"/>
          <w:b/>
          <w:sz w:val="22"/>
          <w:szCs w:val="22"/>
        </w:rPr>
        <w:t xml:space="preserve">TITLE </w:t>
      </w:r>
      <w:r w:rsidR="00C22F89">
        <w:rPr>
          <w:rFonts w:asciiTheme="minorHAnsi" w:hAnsiTheme="minorHAnsi" w:cstheme="minorHAnsi"/>
          <w:b/>
          <w:sz w:val="22"/>
          <w:szCs w:val="22"/>
        </w:rPr>
        <w:t>100</w:t>
      </w:r>
    </w:p>
    <w:p w14:paraId="53D4C12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LEGISLATIVE RULE</w:t>
      </w:r>
    </w:p>
    <w:p w14:paraId="2402B60F" w14:textId="792D0C70" w:rsidR="00CC08E0" w:rsidRPr="00532B0C" w:rsidRDefault="00C22F8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Pr>
          <w:rFonts w:asciiTheme="minorHAnsi" w:hAnsiTheme="minorHAnsi" w:cstheme="minorHAnsi"/>
          <w:b/>
          <w:sz w:val="22"/>
          <w:szCs w:val="22"/>
        </w:rPr>
        <w:t>RECORDS MANAGEMENT AND PRESERVATION BOARD</w:t>
      </w:r>
    </w:p>
    <w:p w14:paraId="170F1C7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p>
    <w:p w14:paraId="39C3D1D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SERIES 1</w:t>
      </w:r>
    </w:p>
    <w:p w14:paraId="59759A1B" w14:textId="77777777" w:rsidR="00E27724" w:rsidRPr="00E27724" w:rsidRDefault="00E27724" w:rsidP="00E27724">
      <w:pPr>
        <w:jc w:val="center"/>
        <w:rPr>
          <w:rFonts w:asciiTheme="minorHAnsi" w:hAnsiTheme="minorHAnsi" w:cstheme="minorHAnsi"/>
          <w:b/>
          <w:bCs/>
          <w:sz w:val="22"/>
          <w:szCs w:val="22"/>
        </w:rPr>
      </w:pPr>
      <w:r w:rsidRPr="00E27724">
        <w:rPr>
          <w:rFonts w:asciiTheme="minorHAnsi" w:hAnsiTheme="minorHAnsi" w:cstheme="minorHAnsi"/>
          <w:b/>
          <w:bCs/>
          <w:sz w:val="22"/>
          <w:szCs w:val="22"/>
        </w:rPr>
        <w:t>COUNTY RECORDS MANAGEMENT AND PRESERVATION GRANT PROGRAM</w:t>
      </w:r>
    </w:p>
    <w:p w14:paraId="19F0F775" w14:textId="77777777" w:rsidR="00D57F55" w:rsidRPr="00532B0C" w:rsidRDefault="00D57F55">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p>
    <w:p w14:paraId="4C520A0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p>
    <w:p w14:paraId="0256EC03" w14:textId="541B4F49"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7A7415">
        <w:rPr>
          <w:rFonts w:asciiTheme="minorHAnsi" w:hAnsiTheme="minorHAnsi" w:cstheme="minorHAnsi"/>
          <w:b/>
          <w:sz w:val="22"/>
          <w:szCs w:val="22"/>
        </w:rPr>
        <w:t>00</w:t>
      </w:r>
      <w:r w:rsidRPr="00532B0C">
        <w:rPr>
          <w:rFonts w:asciiTheme="minorHAnsi" w:hAnsiTheme="minorHAnsi" w:cstheme="minorHAnsi"/>
          <w:b/>
          <w:sz w:val="22"/>
          <w:szCs w:val="22"/>
        </w:rPr>
        <w:t>-1-1.  General.</w:t>
      </w:r>
    </w:p>
    <w:p w14:paraId="5BA8D72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D67D3EA" w14:textId="1A113801" w:rsidR="00274170" w:rsidRDefault="00274170" w:rsidP="0027417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274170">
        <w:rPr>
          <w:rFonts w:asciiTheme="minorHAnsi" w:hAnsiTheme="minorHAnsi" w:cstheme="minorHAnsi"/>
          <w:sz w:val="22"/>
          <w:szCs w:val="22"/>
        </w:rPr>
        <w:tab/>
        <w:t>1</w:t>
      </w:r>
      <w:r>
        <w:rPr>
          <w:rFonts w:asciiTheme="minorHAnsi" w:hAnsiTheme="minorHAnsi" w:cstheme="minorHAnsi"/>
          <w:sz w:val="22"/>
          <w:szCs w:val="22"/>
        </w:rPr>
        <w:t>.1.</w:t>
      </w:r>
      <w:r w:rsidR="00470D14">
        <w:rPr>
          <w:rFonts w:asciiTheme="minorHAnsi" w:hAnsiTheme="minorHAnsi" w:cstheme="minorHAnsi"/>
          <w:sz w:val="22"/>
          <w:szCs w:val="22"/>
        </w:rPr>
        <w:t xml:space="preserve">  </w:t>
      </w:r>
      <w:r w:rsidR="00CC08E0" w:rsidRPr="00274170">
        <w:rPr>
          <w:rFonts w:asciiTheme="minorHAnsi" w:hAnsiTheme="minorHAnsi" w:cstheme="minorHAnsi"/>
          <w:sz w:val="22"/>
          <w:szCs w:val="22"/>
        </w:rPr>
        <w:t>Scope.  -</w:t>
      </w:r>
      <w:r w:rsidR="007A6AD6" w:rsidRPr="00274170">
        <w:rPr>
          <w:rFonts w:asciiTheme="minorHAnsi" w:hAnsiTheme="minorHAnsi" w:cstheme="minorHAnsi"/>
          <w:sz w:val="22"/>
          <w:szCs w:val="22"/>
        </w:rPr>
        <w:t>-</w:t>
      </w:r>
      <w:r w:rsidR="00CC08E0" w:rsidRPr="00274170">
        <w:rPr>
          <w:rFonts w:asciiTheme="minorHAnsi" w:hAnsiTheme="minorHAnsi" w:cstheme="minorHAnsi"/>
          <w:sz w:val="22"/>
          <w:szCs w:val="22"/>
        </w:rPr>
        <w:t xml:space="preserve">  </w:t>
      </w:r>
      <w:r w:rsidRPr="00274170">
        <w:rPr>
          <w:rFonts w:asciiTheme="minorHAnsi" w:hAnsiTheme="minorHAnsi" w:cstheme="minorHAnsi"/>
          <w:sz w:val="22"/>
          <w:szCs w:val="22"/>
        </w:rPr>
        <w:t xml:space="preserve">This legislative rule establishes general guidelines for a county records management and preservation grants program administered by the Archives and History section of the </w:t>
      </w:r>
      <w:r w:rsidRPr="00274170">
        <w:rPr>
          <w:rFonts w:asciiTheme="minorHAnsi" w:hAnsiTheme="minorHAnsi" w:cstheme="minorHAnsi"/>
          <w:strike/>
          <w:sz w:val="22"/>
          <w:szCs w:val="22"/>
        </w:rPr>
        <w:t>Division of Culture and History</w:t>
      </w:r>
      <w:r w:rsidRPr="00274170">
        <w:rPr>
          <w:rFonts w:asciiTheme="minorHAnsi" w:hAnsiTheme="minorHAnsi" w:cstheme="minorHAnsi"/>
          <w:sz w:val="22"/>
          <w:szCs w:val="22"/>
        </w:rPr>
        <w:t xml:space="preserve"> </w:t>
      </w:r>
      <w:r w:rsidRPr="00274170">
        <w:rPr>
          <w:rFonts w:asciiTheme="minorHAnsi" w:hAnsiTheme="minorHAnsi" w:cstheme="minorHAnsi"/>
          <w:sz w:val="22"/>
          <w:szCs w:val="22"/>
          <w:u w:val="single"/>
        </w:rPr>
        <w:t>Department of Tourism</w:t>
      </w:r>
      <w:r w:rsidRPr="00274170">
        <w:rPr>
          <w:rFonts w:asciiTheme="minorHAnsi" w:hAnsiTheme="minorHAnsi" w:cstheme="minorHAnsi"/>
          <w:sz w:val="22"/>
          <w:szCs w:val="22"/>
        </w:rPr>
        <w:t xml:space="preserve"> for the Records Management and Preservation Board.</w:t>
      </w:r>
    </w:p>
    <w:p w14:paraId="30C3AF95" w14:textId="77777777" w:rsidR="00274170" w:rsidRPr="00274170" w:rsidRDefault="00274170" w:rsidP="0027417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9EEBA6C" w14:textId="783767B3" w:rsidR="00CC08E0" w:rsidRDefault="00CC08E0" w:rsidP="00A716E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532B0C">
        <w:rPr>
          <w:rFonts w:asciiTheme="minorHAnsi" w:hAnsiTheme="minorHAnsi" w:cstheme="minorHAnsi"/>
          <w:sz w:val="22"/>
          <w:szCs w:val="22"/>
        </w:rPr>
        <w:tab/>
      </w:r>
      <w:r w:rsidR="00143B80" w:rsidRPr="00532B0C">
        <w:rPr>
          <w:rFonts w:ascii="Calibri" w:hAnsi="Calibri" w:cs="Calibri"/>
          <w:sz w:val="22"/>
          <w:szCs w:val="22"/>
        </w:rPr>
        <w:t>1.2.</w:t>
      </w:r>
      <w:r w:rsidR="00470D14">
        <w:rPr>
          <w:rFonts w:ascii="Calibri" w:hAnsi="Calibri" w:cs="Calibri"/>
          <w:sz w:val="22"/>
          <w:szCs w:val="22"/>
        </w:rPr>
        <w:t xml:space="preserve">  </w:t>
      </w:r>
      <w:r w:rsidR="00143B80" w:rsidRPr="00532B0C">
        <w:rPr>
          <w:rFonts w:ascii="Calibri" w:hAnsi="Calibri" w:cs="Calibri"/>
          <w:sz w:val="22"/>
          <w:szCs w:val="22"/>
        </w:rPr>
        <w:t xml:space="preserve">Authority.  --  </w:t>
      </w:r>
      <w:r w:rsidR="00A716EE" w:rsidRPr="00A716EE">
        <w:rPr>
          <w:rFonts w:ascii="Calibri" w:hAnsi="Calibri" w:cs="Calibri"/>
          <w:sz w:val="22"/>
          <w:szCs w:val="22"/>
        </w:rPr>
        <w:t>W. Va. Code §5A-8-15.</w:t>
      </w:r>
    </w:p>
    <w:p w14:paraId="031F128B" w14:textId="77777777" w:rsidR="00A716EE" w:rsidRPr="00532B0C" w:rsidRDefault="00A716EE" w:rsidP="00A716E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672A5B8" w14:textId="34D42C7D" w:rsidR="00CC08E0" w:rsidRPr="00EA0012"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tab/>
        <w:t>1.3.</w:t>
      </w:r>
      <w:r w:rsidR="00470D14">
        <w:rPr>
          <w:rFonts w:asciiTheme="minorHAnsi" w:hAnsiTheme="minorHAnsi" w:cstheme="minorHAnsi"/>
          <w:sz w:val="22"/>
          <w:szCs w:val="22"/>
        </w:rPr>
        <w:t xml:space="preserve">  </w:t>
      </w:r>
      <w:r w:rsidRPr="00532B0C">
        <w:rPr>
          <w:rFonts w:asciiTheme="minorHAnsi" w:hAnsiTheme="minorHAnsi" w:cstheme="minorHAnsi"/>
          <w:sz w:val="22"/>
          <w:szCs w:val="22"/>
        </w:rPr>
        <w:t>Filing Date.  -</w:t>
      </w:r>
      <w:r w:rsidR="007A6AD6" w:rsidRPr="00532B0C">
        <w:rPr>
          <w:rFonts w:asciiTheme="minorHAnsi" w:hAnsiTheme="minorHAnsi" w:cstheme="minorHAnsi"/>
          <w:sz w:val="22"/>
          <w:szCs w:val="22"/>
        </w:rPr>
        <w:t>-</w:t>
      </w:r>
      <w:r w:rsidR="00474BF1" w:rsidRPr="00532B0C">
        <w:rPr>
          <w:rFonts w:asciiTheme="minorHAnsi" w:hAnsiTheme="minorHAnsi" w:cstheme="minorHAnsi"/>
          <w:sz w:val="22"/>
          <w:szCs w:val="22"/>
        </w:rPr>
        <w:t xml:space="preserve">  </w:t>
      </w:r>
      <w:r w:rsidR="00A716EE">
        <w:rPr>
          <w:rFonts w:asciiTheme="minorHAnsi" w:hAnsiTheme="minorHAnsi" w:cstheme="minorHAnsi"/>
          <w:strike/>
          <w:sz w:val="22"/>
          <w:szCs w:val="22"/>
        </w:rPr>
        <w:t>May 8, 2002.</w:t>
      </w:r>
    </w:p>
    <w:p w14:paraId="774C2735" w14:textId="77777777"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F891244" w14:textId="7FDFD109" w:rsidR="00CC08E0" w:rsidRDefault="00CC08E0" w:rsidP="008D400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rPr>
      </w:pPr>
      <w:r w:rsidRPr="00532B0C">
        <w:rPr>
          <w:rFonts w:asciiTheme="minorHAnsi" w:hAnsiTheme="minorHAnsi" w:cstheme="minorHAnsi"/>
          <w:sz w:val="22"/>
          <w:szCs w:val="22"/>
        </w:rPr>
        <w:tab/>
        <w:t>1.4.</w:t>
      </w:r>
      <w:r w:rsidR="00470D14">
        <w:rPr>
          <w:rFonts w:asciiTheme="minorHAnsi" w:hAnsiTheme="minorHAnsi" w:cstheme="minorHAnsi"/>
          <w:sz w:val="22"/>
          <w:szCs w:val="22"/>
        </w:rPr>
        <w:t xml:space="preserve">  </w:t>
      </w:r>
      <w:r w:rsidRPr="00532B0C">
        <w:rPr>
          <w:rFonts w:asciiTheme="minorHAnsi" w:hAnsiTheme="minorHAnsi" w:cstheme="minorHAnsi"/>
          <w:sz w:val="22"/>
          <w:szCs w:val="22"/>
        </w:rPr>
        <w:t>Effective Date.  -</w:t>
      </w:r>
      <w:r w:rsidR="007A6AD6" w:rsidRPr="00532B0C">
        <w:rPr>
          <w:rFonts w:asciiTheme="minorHAnsi" w:hAnsiTheme="minorHAnsi" w:cstheme="minorHAnsi"/>
          <w:sz w:val="22"/>
          <w:szCs w:val="22"/>
        </w:rPr>
        <w:t>-</w:t>
      </w:r>
      <w:r w:rsidR="00474BF1" w:rsidRPr="00532B0C">
        <w:rPr>
          <w:rFonts w:asciiTheme="minorHAnsi" w:hAnsiTheme="minorHAnsi" w:cstheme="minorHAnsi"/>
          <w:sz w:val="22"/>
          <w:szCs w:val="22"/>
        </w:rPr>
        <w:t xml:space="preserve">  </w:t>
      </w:r>
      <w:r w:rsidR="00A716EE" w:rsidRPr="00CB3FB3">
        <w:rPr>
          <w:rFonts w:asciiTheme="minorHAnsi" w:hAnsiTheme="minorHAnsi" w:cstheme="minorHAnsi"/>
          <w:strike/>
          <w:sz w:val="22"/>
          <w:szCs w:val="22"/>
        </w:rPr>
        <w:t>July 1, 2002.</w:t>
      </w:r>
      <w:r w:rsidR="00A716EE">
        <w:rPr>
          <w:rFonts w:asciiTheme="minorHAnsi" w:hAnsiTheme="minorHAnsi" w:cstheme="minorHAnsi"/>
          <w:sz w:val="22"/>
          <w:szCs w:val="22"/>
        </w:rPr>
        <w:t xml:space="preserve"> </w:t>
      </w:r>
      <w:r w:rsidR="008D4002">
        <w:rPr>
          <w:rFonts w:asciiTheme="minorHAnsi" w:hAnsiTheme="minorHAnsi" w:cstheme="minorHAnsi"/>
          <w:sz w:val="22"/>
          <w:szCs w:val="22"/>
        </w:rPr>
        <w:tab/>
      </w:r>
      <w:r w:rsidR="008D4002">
        <w:rPr>
          <w:rFonts w:asciiTheme="minorHAnsi" w:hAnsiTheme="minorHAnsi" w:cstheme="minorHAnsi"/>
          <w:sz w:val="22"/>
          <w:szCs w:val="22"/>
        </w:rPr>
        <w:tab/>
      </w:r>
    </w:p>
    <w:p w14:paraId="00131B1F" w14:textId="77777777" w:rsidR="006E1598" w:rsidRPr="00532B0C" w:rsidRDefault="006E1598" w:rsidP="008D400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rPr>
      </w:pPr>
    </w:p>
    <w:p w14:paraId="6163E47A" w14:textId="121CC441" w:rsidR="00965373" w:rsidRDefault="006E1598" w:rsidP="006E159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u w:val="single"/>
        </w:rPr>
      </w:pPr>
      <w:r w:rsidRPr="00532B0C">
        <w:rPr>
          <w:rFonts w:asciiTheme="minorHAnsi" w:hAnsiTheme="minorHAnsi" w:cstheme="minorHAnsi"/>
          <w:sz w:val="22"/>
          <w:szCs w:val="22"/>
        </w:rPr>
        <w:tab/>
      </w:r>
      <w:r w:rsidRPr="006E1598">
        <w:rPr>
          <w:rFonts w:asciiTheme="minorHAnsi" w:hAnsiTheme="minorHAnsi" w:cstheme="minorHAnsi"/>
          <w:sz w:val="22"/>
          <w:szCs w:val="22"/>
          <w:u w:val="single"/>
        </w:rPr>
        <w:t xml:space="preserve">1.5.  </w:t>
      </w:r>
      <w:r w:rsidR="00C8064E" w:rsidRPr="006E1598">
        <w:rPr>
          <w:rFonts w:asciiTheme="minorHAnsi" w:hAnsiTheme="minorHAnsi" w:cstheme="minorHAnsi"/>
          <w:sz w:val="22"/>
          <w:szCs w:val="22"/>
          <w:u w:val="single"/>
        </w:rPr>
        <w:t>Sunset Date</w:t>
      </w:r>
      <w:r w:rsidR="007A6AD6" w:rsidRPr="006E1598">
        <w:rPr>
          <w:rFonts w:asciiTheme="minorHAnsi" w:hAnsiTheme="minorHAnsi" w:cstheme="minorHAnsi"/>
          <w:sz w:val="22"/>
          <w:szCs w:val="22"/>
          <w:u w:val="single"/>
        </w:rPr>
        <w:t>.</w:t>
      </w:r>
      <w:r w:rsidRPr="006E1598">
        <w:rPr>
          <w:rFonts w:asciiTheme="minorHAnsi" w:hAnsiTheme="minorHAnsi" w:cstheme="minorHAnsi"/>
          <w:sz w:val="22"/>
          <w:szCs w:val="22"/>
          <w:u w:val="single"/>
        </w:rPr>
        <w:t xml:space="preserve">  This rule shall terminate and have no further force or effect on </w:t>
      </w:r>
      <w:r w:rsidR="00B81F34">
        <w:rPr>
          <w:rFonts w:asciiTheme="minorHAnsi" w:hAnsiTheme="minorHAnsi" w:cstheme="minorHAnsi"/>
          <w:sz w:val="22"/>
          <w:szCs w:val="22"/>
          <w:u w:val="single"/>
        </w:rPr>
        <w:t>August 1, 2032</w:t>
      </w:r>
      <w:r w:rsidRPr="006E1598">
        <w:rPr>
          <w:rFonts w:asciiTheme="minorHAnsi" w:hAnsiTheme="minorHAnsi" w:cstheme="minorHAnsi"/>
          <w:sz w:val="22"/>
          <w:szCs w:val="22"/>
          <w:u w:val="single"/>
        </w:rPr>
        <w:t>.</w:t>
      </w:r>
    </w:p>
    <w:p w14:paraId="6A71F425" w14:textId="7322622C" w:rsidR="002F4DF7" w:rsidRDefault="002F4DF7" w:rsidP="006E159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u w:val="single"/>
        </w:rPr>
      </w:pPr>
    </w:p>
    <w:p w14:paraId="3F8E5399" w14:textId="58662684" w:rsidR="002F4DF7" w:rsidRPr="004B02E5" w:rsidRDefault="002F4DF7" w:rsidP="006E159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u w:val="single"/>
        </w:rPr>
      </w:pPr>
      <w:r w:rsidRPr="002F4DF7">
        <w:rPr>
          <w:rFonts w:asciiTheme="minorHAnsi" w:hAnsiTheme="minorHAnsi" w:cstheme="minorHAnsi"/>
          <w:sz w:val="22"/>
          <w:szCs w:val="22"/>
        </w:rPr>
        <w:tab/>
      </w:r>
      <w:r w:rsidRPr="004B02E5">
        <w:rPr>
          <w:rFonts w:asciiTheme="minorHAnsi" w:hAnsiTheme="minorHAnsi" w:cstheme="minorHAnsi"/>
          <w:sz w:val="22"/>
          <w:szCs w:val="22"/>
          <w:u w:val="single"/>
        </w:rPr>
        <w:t xml:space="preserve">1.6  </w:t>
      </w:r>
      <w:r w:rsidR="004B02E5" w:rsidRPr="004B02E5">
        <w:rPr>
          <w:rFonts w:asciiTheme="minorHAnsi" w:hAnsiTheme="minorHAnsi" w:cstheme="minorHAnsi"/>
          <w:sz w:val="22"/>
          <w:szCs w:val="22"/>
          <w:u w:val="single"/>
        </w:rPr>
        <w:t>Repeal of Former Rule.  --  This legislative rule amends W. Va. 1</w:t>
      </w:r>
      <w:r w:rsidR="004B02E5">
        <w:rPr>
          <w:rFonts w:asciiTheme="minorHAnsi" w:hAnsiTheme="minorHAnsi" w:cstheme="minorHAnsi"/>
          <w:sz w:val="22"/>
          <w:szCs w:val="22"/>
          <w:u w:val="single"/>
        </w:rPr>
        <w:t>00</w:t>
      </w:r>
      <w:r w:rsidR="004B02E5" w:rsidRPr="004B02E5">
        <w:rPr>
          <w:rFonts w:asciiTheme="minorHAnsi" w:hAnsiTheme="minorHAnsi" w:cstheme="minorHAnsi"/>
          <w:sz w:val="22"/>
          <w:szCs w:val="22"/>
          <w:u w:val="single"/>
        </w:rPr>
        <w:t xml:space="preserve">CSR1, </w:t>
      </w:r>
      <w:r w:rsidR="008E4388">
        <w:rPr>
          <w:rFonts w:asciiTheme="minorHAnsi" w:hAnsiTheme="minorHAnsi" w:cstheme="minorHAnsi"/>
          <w:sz w:val="22"/>
          <w:szCs w:val="22"/>
          <w:u w:val="single"/>
        </w:rPr>
        <w:t xml:space="preserve">Records Management and Preservation Board, </w:t>
      </w:r>
      <w:r w:rsidR="004B02E5" w:rsidRPr="004B02E5">
        <w:rPr>
          <w:rFonts w:asciiTheme="minorHAnsi" w:hAnsiTheme="minorHAnsi" w:cstheme="minorHAnsi"/>
          <w:sz w:val="22"/>
          <w:szCs w:val="22"/>
          <w:u w:val="single"/>
        </w:rPr>
        <w:t xml:space="preserve"> Series 1, Co</w:t>
      </w:r>
      <w:r w:rsidR="0077213F">
        <w:rPr>
          <w:rFonts w:asciiTheme="minorHAnsi" w:hAnsiTheme="minorHAnsi" w:cstheme="minorHAnsi"/>
          <w:sz w:val="22"/>
          <w:szCs w:val="22"/>
          <w:u w:val="single"/>
        </w:rPr>
        <w:t>unty Management and Preservation Grant Program</w:t>
      </w:r>
      <w:r w:rsidR="004B02E5" w:rsidRPr="004B02E5">
        <w:rPr>
          <w:rFonts w:asciiTheme="minorHAnsi" w:hAnsiTheme="minorHAnsi" w:cstheme="minorHAnsi"/>
          <w:sz w:val="22"/>
          <w:szCs w:val="22"/>
          <w:u w:val="single"/>
        </w:rPr>
        <w:t xml:space="preserve">, filed </w:t>
      </w:r>
      <w:r w:rsidR="0077213F">
        <w:rPr>
          <w:rFonts w:asciiTheme="minorHAnsi" w:hAnsiTheme="minorHAnsi" w:cstheme="minorHAnsi"/>
          <w:sz w:val="22"/>
          <w:szCs w:val="22"/>
          <w:u w:val="single"/>
        </w:rPr>
        <w:t>May 8, 2002, and e</w:t>
      </w:r>
      <w:r w:rsidR="004B02E5" w:rsidRPr="004B02E5">
        <w:rPr>
          <w:rFonts w:asciiTheme="minorHAnsi" w:hAnsiTheme="minorHAnsi" w:cstheme="minorHAnsi"/>
          <w:sz w:val="22"/>
          <w:szCs w:val="22"/>
          <w:u w:val="single"/>
        </w:rPr>
        <w:t xml:space="preserve">ffective </w:t>
      </w:r>
      <w:r w:rsidR="0077213F">
        <w:rPr>
          <w:rFonts w:asciiTheme="minorHAnsi" w:hAnsiTheme="minorHAnsi" w:cstheme="minorHAnsi"/>
          <w:sz w:val="22"/>
          <w:szCs w:val="22"/>
          <w:u w:val="single"/>
        </w:rPr>
        <w:t>July 1, 2002</w:t>
      </w:r>
      <w:r w:rsidR="004B02E5" w:rsidRPr="004B02E5">
        <w:rPr>
          <w:rFonts w:asciiTheme="minorHAnsi" w:hAnsiTheme="minorHAnsi" w:cstheme="minorHAnsi"/>
          <w:sz w:val="22"/>
          <w:szCs w:val="22"/>
          <w:u w:val="single"/>
        </w:rPr>
        <w:t>.</w:t>
      </w:r>
    </w:p>
    <w:p w14:paraId="5041003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8B1833C" w14:textId="36BD77D1"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6E1598">
        <w:rPr>
          <w:rFonts w:asciiTheme="minorHAnsi" w:hAnsiTheme="minorHAnsi" w:cstheme="minorHAnsi"/>
          <w:b/>
          <w:sz w:val="22"/>
          <w:szCs w:val="22"/>
        </w:rPr>
        <w:t>00</w:t>
      </w:r>
      <w:r w:rsidRPr="00532B0C">
        <w:rPr>
          <w:rFonts w:asciiTheme="minorHAnsi" w:hAnsiTheme="minorHAnsi" w:cstheme="minorHAnsi"/>
          <w:b/>
          <w:sz w:val="22"/>
          <w:szCs w:val="22"/>
        </w:rPr>
        <w:t xml:space="preserve">-1-2.  </w:t>
      </w:r>
      <w:r w:rsidR="006E1598">
        <w:rPr>
          <w:rFonts w:asciiTheme="minorHAnsi" w:hAnsiTheme="minorHAnsi" w:cstheme="minorHAnsi"/>
          <w:b/>
          <w:sz w:val="22"/>
          <w:szCs w:val="22"/>
        </w:rPr>
        <w:t>Definitions</w:t>
      </w:r>
      <w:r w:rsidR="007A7415">
        <w:rPr>
          <w:rFonts w:asciiTheme="minorHAnsi" w:hAnsiTheme="minorHAnsi" w:cstheme="minorHAnsi"/>
          <w:b/>
          <w:sz w:val="22"/>
          <w:szCs w:val="22"/>
        </w:rPr>
        <w:t>.</w:t>
      </w:r>
    </w:p>
    <w:p w14:paraId="7D04856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80FA1C8" w14:textId="61E391A3" w:rsidR="00AF5D8C" w:rsidRPr="00AF5D8C" w:rsidRDefault="00F451D3" w:rsidP="00F451D3">
      <w:pPr>
        <w:widowControl w:val="0"/>
        <w:tabs>
          <w:tab w:val="left" w:pos="-1099"/>
          <w:tab w:val="left" w:pos="-720"/>
          <w:tab w:val="left" w:pos="0"/>
          <w:tab w:val="left" w:pos="18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AF5D8C" w:rsidRPr="00AF5D8C">
        <w:rPr>
          <w:rFonts w:asciiTheme="minorHAnsi" w:hAnsiTheme="minorHAnsi" w:cstheme="minorHAnsi"/>
          <w:sz w:val="22"/>
          <w:szCs w:val="22"/>
        </w:rPr>
        <w:t>2.1.</w:t>
      </w:r>
      <w:r w:rsidR="00470D14">
        <w:rPr>
          <w:rFonts w:asciiTheme="minorHAnsi" w:hAnsiTheme="minorHAnsi" w:cstheme="minorHAnsi"/>
          <w:sz w:val="22"/>
          <w:szCs w:val="22"/>
        </w:rPr>
        <w:t xml:space="preserve">  </w:t>
      </w:r>
      <w:r w:rsidR="00AF5D8C" w:rsidRPr="00AF5D8C">
        <w:rPr>
          <w:rFonts w:asciiTheme="minorHAnsi" w:hAnsiTheme="minorHAnsi" w:cstheme="minorHAnsi"/>
          <w:sz w:val="22"/>
          <w:szCs w:val="22"/>
        </w:rPr>
        <w:t>"Archival quality" means a quality of reproduction providing permanent, durable, and nondestructive storage or copying medium for records consistent with established standards specified by state and national agencies and organizations responsible for establishing such standards, such as the Association for Information and Image Management, the American National Standards Institute, the National Bureau of Standards, the National Archives and Records Administration, and others as applicable to the project submitted for funding.</w:t>
      </w:r>
    </w:p>
    <w:p w14:paraId="1ABE569E" w14:textId="77777777" w:rsidR="00AF5D8C" w:rsidRPr="00AF5D8C" w:rsidRDefault="00AF5D8C" w:rsidP="00AF5D8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23880C3" w14:textId="05690CA4" w:rsidR="00CC08E0" w:rsidRDefault="00AF5D8C" w:rsidP="00AF5D8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AF5D8C">
        <w:rPr>
          <w:rFonts w:asciiTheme="minorHAnsi" w:hAnsiTheme="minorHAnsi" w:cstheme="minorHAnsi"/>
          <w:sz w:val="22"/>
          <w:szCs w:val="22"/>
        </w:rPr>
        <w:t>2.2.</w:t>
      </w:r>
      <w:r w:rsidR="00470D14">
        <w:rPr>
          <w:rFonts w:asciiTheme="minorHAnsi" w:hAnsiTheme="minorHAnsi" w:cstheme="minorHAnsi"/>
          <w:sz w:val="22"/>
          <w:szCs w:val="22"/>
        </w:rPr>
        <w:t xml:space="preserve">  </w:t>
      </w:r>
      <w:r w:rsidRPr="00AF5D8C">
        <w:rPr>
          <w:rFonts w:asciiTheme="minorHAnsi" w:hAnsiTheme="minorHAnsi" w:cstheme="minorHAnsi"/>
          <w:sz w:val="22"/>
          <w:szCs w:val="22"/>
        </w:rPr>
        <w:t>"Archival record" means all non-current records of continuing and enduring value useful to the citizens of the state and necessary to the administrative functions of counties and municipalities in the conduct of services and activities mandated by law. In appraisal of public records deemed archival, the terms "administrative," "fiscal," "historical," and "legal" shall be defined as:</w:t>
      </w:r>
    </w:p>
    <w:p w14:paraId="17D4B1E1" w14:textId="77777777" w:rsidR="007D6FB9" w:rsidRDefault="007D6FB9" w:rsidP="00AF5D8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D7D0D32" w14:textId="0A3E7596" w:rsidR="007D6FB9" w:rsidRPr="007D6FB9" w:rsidRDefault="007D6FB9" w:rsidP="00FD7311">
      <w:pPr>
        <w:widowControl w:val="0"/>
        <w:tabs>
          <w:tab w:val="left" w:pos="-1099"/>
          <w:tab w:val="left" w:pos="-720"/>
          <w:tab w:val="left" w:pos="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7D6FB9">
        <w:rPr>
          <w:rFonts w:asciiTheme="minorHAnsi" w:hAnsiTheme="minorHAnsi" w:cstheme="minorHAnsi"/>
          <w:sz w:val="22"/>
          <w:szCs w:val="22"/>
        </w:rPr>
        <w:t>2.2.a.</w:t>
      </w:r>
      <w:r w:rsidR="00470D14">
        <w:rPr>
          <w:rFonts w:asciiTheme="minorHAnsi" w:hAnsiTheme="minorHAnsi" w:cstheme="minorHAnsi"/>
          <w:sz w:val="22"/>
          <w:szCs w:val="22"/>
        </w:rPr>
        <w:t xml:space="preserve">  </w:t>
      </w:r>
      <w:r w:rsidRPr="007D6FB9">
        <w:rPr>
          <w:rFonts w:asciiTheme="minorHAnsi" w:hAnsiTheme="minorHAnsi" w:cstheme="minorHAnsi"/>
          <w:sz w:val="22"/>
          <w:szCs w:val="22"/>
        </w:rPr>
        <w:t>"Administrative value" means the records have continuing utility in the operation of an agency of a county.</w:t>
      </w:r>
    </w:p>
    <w:p w14:paraId="116FEB05" w14:textId="77777777" w:rsidR="007D6FB9" w:rsidRPr="007D6FB9" w:rsidRDefault="007D6FB9" w:rsidP="007D6FB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D97C69B" w14:textId="45AEF2A1" w:rsidR="007D6FB9" w:rsidRPr="007D6FB9" w:rsidRDefault="007D6FB9" w:rsidP="00FD7311">
      <w:pPr>
        <w:widowControl w:val="0"/>
        <w:tabs>
          <w:tab w:val="left" w:pos="-1099"/>
          <w:tab w:val="left" w:pos="-720"/>
          <w:tab w:val="left" w:pos="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7D6FB9">
        <w:rPr>
          <w:rFonts w:asciiTheme="minorHAnsi" w:hAnsiTheme="minorHAnsi" w:cstheme="minorHAnsi"/>
          <w:sz w:val="22"/>
          <w:szCs w:val="22"/>
        </w:rPr>
        <w:t>2.2.b.</w:t>
      </w:r>
      <w:r w:rsidR="00470D14">
        <w:rPr>
          <w:rFonts w:asciiTheme="minorHAnsi" w:hAnsiTheme="minorHAnsi" w:cstheme="minorHAnsi"/>
          <w:sz w:val="22"/>
          <w:szCs w:val="22"/>
        </w:rPr>
        <w:t xml:space="preserve">  </w:t>
      </w:r>
      <w:r w:rsidRPr="007D6FB9">
        <w:rPr>
          <w:rFonts w:asciiTheme="minorHAnsi" w:hAnsiTheme="minorHAnsi" w:cstheme="minorHAnsi"/>
          <w:sz w:val="22"/>
          <w:szCs w:val="22"/>
        </w:rPr>
        <w:t>"Fiscal value" means the records are needed to document and verify financial authorizations, obligations and transactions.</w:t>
      </w:r>
    </w:p>
    <w:p w14:paraId="12AAED19" w14:textId="77777777" w:rsidR="007D6FB9" w:rsidRPr="007D6FB9" w:rsidRDefault="007D6FB9" w:rsidP="007D6FB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25681D1" w14:textId="3584F410" w:rsidR="007D6FB9" w:rsidRPr="007D6FB9" w:rsidRDefault="007D6FB9" w:rsidP="003938E1">
      <w:pPr>
        <w:widowControl w:val="0"/>
        <w:tabs>
          <w:tab w:val="left" w:pos="-1099"/>
          <w:tab w:val="left" w:pos="-720"/>
          <w:tab w:val="left" w:pos="0"/>
          <w:tab w:val="left" w:pos="18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7D6FB9">
        <w:rPr>
          <w:rFonts w:asciiTheme="minorHAnsi" w:hAnsiTheme="minorHAnsi" w:cstheme="minorHAnsi"/>
          <w:sz w:val="22"/>
          <w:szCs w:val="22"/>
        </w:rPr>
        <w:t>2.2.c.</w:t>
      </w:r>
      <w:r w:rsidR="00470D14">
        <w:rPr>
          <w:rFonts w:asciiTheme="minorHAnsi" w:hAnsiTheme="minorHAnsi" w:cstheme="minorHAnsi"/>
          <w:sz w:val="22"/>
          <w:szCs w:val="22"/>
        </w:rPr>
        <w:t xml:space="preserve">  </w:t>
      </w:r>
      <w:r w:rsidRPr="007D6FB9">
        <w:rPr>
          <w:rFonts w:asciiTheme="minorHAnsi" w:hAnsiTheme="minorHAnsi" w:cstheme="minorHAnsi"/>
          <w:sz w:val="22"/>
          <w:szCs w:val="22"/>
        </w:rPr>
        <w:t xml:space="preserve">"Historical value" means the records contain information, regardless of age, which provides understanding of some </w:t>
      </w:r>
      <w:proofErr w:type="gramStart"/>
      <w:r w:rsidRPr="007D6FB9">
        <w:rPr>
          <w:rFonts w:asciiTheme="minorHAnsi" w:hAnsiTheme="minorHAnsi" w:cstheme="minorHAnsi"/>
          <w:sz w:val="22"/>
          <w:szCs w:val="22"/>
        </w:rPr>
        <w:t>aspect</w:t>
      </w:r>
      <w:proofErr w:type="gramEnd"/>
      <w:r w:rsidRPr="007D6FB9">
        <w:rPr>
          <w:rFonts w:asciiTheme="minorHAnsi" w:hAnsiTheme="minorHAnsi" w:cstheme="minorHAnsi"/>
          <w:sz w:val="22"/>
          <w:szCs w:val="22"/>
        </w:rPr>
        <w:t xml:space="preserve"> of the government and promotes the development of an informed and </w:t>
      </w:r>
      <w:r w:rsidRPr="007D6FB9">
        <w:rPr>
          <w:rFonts w:asciiTheme="minorHAnsi" w:hAnsiTheme="minorHAnsi" w:cstheme="minorHAnsi"/>
          <w:sz w:val="22"/>
          <w:szCs w:val="22"/>
        </w:rPr>
        <w:lastRenderedPageBreak/>
        <w:t>enlightened citizenry.</w:t>
      </w:r>
    </w:p>
    <w:p w14:paraId="0BBF0F70" w14:textId="77777777" w:rsidR="007D6FB9" w:rsidRPr="007D6FB9" w:rsidRDefault="007D6FB9" w:rsidP="007D6FB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9F02E1F" w14:textId="1D73EC4C" w:rsidR="007D6FB9" w:rsidRDefault="007D6FB9" w:rsidP="007D6FB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7D6FB9">
        <w:rPr>
          <w:rFonts w:asciiTheme="minorHAnsi" w:hAnsiTheme="minorHAnsi" w:cstheme="minorHAnsi"/>
          <w:sz w:val="22"/>
          <w:szCs w:val="22"/>
        </w:rPr>
        <w:t>2.2.d.</w:t>
      </w:r>
      <w:r w:rsidR="00470D14">
        <w:rPr>
          <w:rFonts w:asciiTheme="minorHAnsi" w:hAnsiTheme="minorHAnsi" w:cstheme="minorHAnsi"/>
          <w:sz w:val="22"/>
          <w:szCs w:val="22"/>
        </w:rPr>
        <w:t xml:space="preserve">  </w:t>
      </w:r>
      <w:r w:rsidRPr="007D6FB9">
        <w:rPr>
          <w:rFonts w:asciiTheme="minorHAnsi" w:hAnsiTheme="minorHAnsi" w:cstheme="minorHAnsi"/>
          <w:sz w:val="22"/>
          <w:szCs w:val="22"/>
        </w:rPr>
        <w:t xml:space="preserve">"Legal value" means the records document actions taken in the protection and </w:t>
      </w:r>
      <w:proofErr w:type="gramStart"/>
      <w:r w:rsidRPr="007D6FB9">
        <w:rPr>
          <w:rFonts w:asciiTheme="minorHAnsi" w:hAnsiTheme="minorHAnsi" w:cstheme="minorHAnsi"/>
          <w:sz w:val="22"/>
          <w:szCs w:val="22"/>
        </w:rPr>
        <w:t>proving</w:t>
      </w:r>
      <w:proofErr w:type="gramEnd"/>
      <w:r w:rsidRPr="007D6FB9">
        <w:rPr>
          <w:rFonts w:asciiTheme="minorHAnsi" w:hAnsiTheme="minorHAnsi" w:cstheme="minorHAnsi"/>
          <w:sz w:val="22"/>
          <w:szCs w:val="22"/>
        </w:rPr>
        <w:t xml:space="preserve"> of legal or civil rights and obligations of individuals and agencies.</w:t>
      </w:r>
    </w:p>
    <w:p w14:paraId="0D04C582" w14:textId="77777777" w:rsidR="000377C6" w:rsidRDefault="000377C6" w:rsidP="007D6FB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39C4BA0" w14:textId="684500DF"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377C6">
        <w:rPr>
          <w:rFonts w:asciiTheme="minorHAnsi" w:hAnsiTheme="minorHAnsi" w:cstheme="minorHAnsi"/>
          <w:sz w:val="22"/>
          <w:szCs w:val="22"/>
        </w:rPr>
        <w:t>2.3.</w:t>
      </w:r>
      <w:r w:rsidR="00470D14">
        <w:rPr>
          <w:rFonts w:asciiTheme="minorHAnsi" w:hAnsiTheme="minorHAnsi" w:cstheme="minorHAnsi"/>
          <w:sz w:val="22"/>
          <w:szCs w:val="22"/>
        </w:rPr>
        <w:t xml:space="preserve">  </w:t>
      </w:r>
      <w:r w:rsidRPr="000377C6">
        <w:rPr>
          <w:rFonts w:asciiTheme="minorHAnsi" w:hAnsiTheme="minorHAnsi" w:cstheme="minorHAnsi"/>
          <w:sz w:val="22"/>
          <w:szCs w:val="22"/>
        </w:rPr>
        <w:t>"Board" means the Records Management and Preservation Board.</w:t>
      </w:r>
    </w:p>
    <w:p w14:paraId="0E0DFF30" w14:textId="77777777"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A03818B" w14:textId="221897BB"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377C6">
        <w:rPr>
          <w:rFonts w:asciiTheme="minorHAnsi" w:hAnsiTheme="minorHAnsi" w:cstheme="minorHAnsi"/>
          <w:sz w:val="22"/>
          <w:szCs w:val="22"/>
        </w:rPr>
        <w:t>2.4.</w:t>
      </w:r>
      <w:r w:rsidR="00470D14">
        <w:rPr>
          <w:rFonts w:asciiTheme="minorHAnsi" w:hAnsiTheme="minorHAnsi" w:cstheme="minorHAnsi"/>
          <w:sz w:val="22"/>
          <w:szCs w:val="22"/>
        </w:rPr>
        <w:t xml:space="preserve">  </w:t>
      </w:r>
      <w:r w:rsidRPr="000377C6">
        <w:rPr>
          <w:rFonts w:asciiTheme="minorHAnsi" w:hAnsiTheme="minorHAnsi" w:cstheme="minorHAnsi"/>
          <w:sz w:val="22"/>
          <w:szCs w:val="22"/>
        </w:rPr>
        <w:t>"Custodian" means the county official in charge of an office having public records.</w:t>
      </w:r>
    </w:p>
    <w:p w14:paraId="038D98AD" w14:textId="77777777"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A26DCE4" w14:textId="3A604BC1"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377C6">
        <w:rPr>
          <w:rFonts w:asciiTheme="minorHAnsi" w:hAnsiTheme="minorHAnsi" w:cstheme="minorHAnsi"/>
          <w:sz w:val="22"/>
          <w:szCs w:val="22"/>
        </w:rPr>
        <w:t>2.5.</w:t>
      </w:r>
      <w:r w:rsidR="00470D14">
        <w:rPr>
          <w:rFonts w:asciiTheme="minorHAnsi" w:hAnsiTheme="minorHAnsi" w:cstheme="minorHAnsi"/>
          <w:sz w:val="22"/>
          <w:szCs w:val="22"/>
        </w:rPr>
        <w:t xml:space="preserve">  </w:t>
      </w:r>
      <w:r w:rsidRPr="000377C6">
        <w:rPr>
          <w:rFonts w:asciiTheme="minorHAnsi" w:hAnsiTheme="minorHAnsi" w:cstheme="minorHAnsi"/>
          <w:sz w:val="22"/>
          <w:szCs w:val="22"/>
        </w:rPr>
        <w:t>"Director" means the Director of the Archives and History Section.</w:t>
      </w:r>
    </w:p>
    <w:p w14:paraId="6FF511EF" w14:textId="77777777"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7BDE860" w14:textId="080988DB"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377C6">
        <w:rPr>
          <w:rFonts w:asciiTheme="minorHAnsi" w:hAnsiTheme="minorHAnsi" w:cstheme="minorHAnsi"/>
          <w:sz w:val="22"/>
          <w:szCs w:val="22"/>
        </w:rPr>
        <w:t>2.6.</w:t>
      </w:r>
      <w:r w:rsidR="00470D14">
        <w:rPr>
          <w:rFonts w:asciiTheme="minorHAnsi" w:hAnsiTheme="minorHAnsi" w:cstheme="minorHAnsi"/>
          <w:sz w:val="22"/>
          <w:szCs w:val="22"/>
        </w:rPr>
        <w:t xml:space="preserve">  </w:t>
      </w:r>
      <w:r w:rsidRPr="000377C6">
        <w:rPr>
          <w:rFonts w:asciiTheme="minorHAnsi" w:hAnsiTheme="minorHAnsi" w:cstheme="minorHAnsi"/>
          <w:sz w:val="22"/>
          <w:szCs w:val="22"/>
        </w:rPr>
        <w:t>"Preservation" means maintaining archival records in their original form by stabilizing them chemically or strengthening them physically to ensure their survival as long as possible in their original form. It also means the reformatting of written, printed, electronic or visual archival originals to extend the life of the information.</w:t>
      </w:r>
    </w:p>
    <w:p w14:paraId="3B8869BE" w14:textId="77777777"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B4D60B5" w14:textId="2BAB8701"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377C6">
        <w:rPr>
          <w:rFonts w:asciiTheme="minorHAnsi" w:hAnsiTheme="minorHAnsi" w:cstheme="minorHAnsi"/>
          <w:sz w:val="22"/>
          <w:szCs w:val="22"/>
        </w:rPr>
        <w:t>2.7.</w:t>
      </w:r>
      <w:r w:rsidR="00470D14">
        <w:rPr>
          <w:rFonts w:asciiTheme="minorHAnsi" w:hAnsiTheme="minorHAnsi" w:cstheme="minorHAnsi"/>
          <w:sz w:val="22"/>
          <w:szCs w:val="22"/>
        </w:rPr>
        <w:t xml:space="preserve">  </w:t>
      </w:r>
      <w:r w:rsidRPr="000377C6">
        <w:rPr>
          <w:rFonts w:asciiTheme="minorHAnsi" w:hAnsiTheme="minorHAnsi" w:cstheme="minorHAnsi"/>
          <w:sz w:val="22"/>
          <w:szCs w:val="22"/>
        </w:rPr>
        <w:t xml:space="preserve">"Public record" means recorded information that documents a transaction or activity by a county official or office. Regardless of physical form or characteristic, the recorded information is a public record if it is produced, collected, received or retained in pursuance of law or in connection with the transaction of public business.  The medium on which the information is recorded may be, but is not limited to, paper, film, magnetic, optical or </w:t>
      </w:r>
      <w:proofErr w:type="gramStart"/>
      <w:r w:rsidRPr="000377C6">
        <w:rPr>
          <w:rFonts w:asciiTheme="minorHAnsi" w:hAnsiTheme="minorHAnsi" w:cstheme="minorHAnsi"/>
          <w:sz w:val="22"/>
          <w:szCs w:val="22"/>
        </w:rPr>
        <w:t>solid state</w:t>
      </w:r>
      <w:proofErr w:type="gramEnd"/>
      <w:r w:rsidRPr="000377C6">
        <w:rPr>
          <w:rFonts w:asciiTheme="minorHAnsi" w:hAnsiTheme="minorHAnsi" w:cstheme="minorHAnsi"/>
          <w:sz w:val="22"/>
          <w:szCs w:val="22"/>
        </w:rPr>
        <w:t xml:space="preserve"> devices which can store electronic signals, tapes, Mylar, linen, silk or vellum. The general types of records may be, but are not limited to, books, papers, letters, documents, printouts, photographs, films, tapes, microfiche, microfilm, photostats, sound recordings, maps, drawings, and any representations held in </w:t>
      </w:r>
      <w:r w:rsidR="00E2400B">
        <w:rPr>
          <w:rFonts w:asciiTheme="minorHAnsi" w:hAnsiTheme="minorHAnsi" w:cstheme="minorHAnsi"/>
          <w:sz w:val="22"/>
          <w:szCs w:val="22"/>
        </w:rPr>
        <w:t>machine</w:t>
      </w:r>
      <w:r w:rsidR="00F44DB8">
        <w:rPr>
          <w:rFonts w:asciiTheme="minorHAnsi" w:hAnsiTheme="minorHAnsi" w:cstheme="minorHAnsi"/>
          <w:sz w:val="22"/>
          <w:szCs w:val="22"/>
          <w:u w:val="single"/>
        </w:rPr>
        <w:t>-</w:t>
      </w:r>
      <w:r w:rsidRPr="000377C6">
        <w:rPr>
          <w:rFonts w:asciiTheme="minorHAnsi" w:hAnsiTheme="minorHAnsi" w:cstheme="minorHAnsi"/>
          <w:sz w:val="22"/>
          <w:szCs w:val="22"/>
        </w:rPr>
        <w:t>readable form.</w:t>
      </w:r>
    </w:p>
    <w:p w14:paraId="6283F2EB" w14:textId="77777777" w:rsidR="000377C6" w:rsidRP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3E244D2" w14:textId="03946C7C" w:rsidR="000377C6" w:rsidRDefault="000377C6" w:rsidP="000377C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Pr="000377C6">
        <w:rPr>
          <w:rFonts w:asciiTheme="minorHAnsi" w:hAnsiTheme="minorHAnsi" w:cstheme="minorHAnsi"/>
          <w:sz w:val="22"/>
          <w:szCs w:val="22"/>
        </w:rPr>
        <w:t>2.8.</w:t>
      </w:r>
      <w:r w:rsidR="00470D14">
        <w:rPr>
          <w:rFonts w:asciiTheme="minorHAnsi" w:hAnsiTheme="minorHAnsi" w:cstheme="minorHAnsi"/>
          <w:sz w:val="22"/>
          <w:szCs w:val="22"/>
        </w:rPr>
        <w:t xml:space="preserve">  </w:t>
      </w:r>
      <w:r w:rsidRPr="000377C6">
        <w:rPr>
          <w:rFonts w:asciiTheme="minorHAnsi" w:hAnsiTheme="minorHAnsi" w:cstheme="minorHAnsi"/>
          <w:sz w:val="22"/>
          <w:szCs w:val="22"/>
        </w:rPr>
        <w:t>"Records Management" means the efficient and effective management and control of the creation, maintenance, use, and disposal of records, files and forms.</w:t>
      </w:r>
    </w:p>
    <w:p w14:paraId="029D7A84" w14:textId="77777777" w:rsidR="00AF5D8C" w:rsidRDefault="00AF5D8C" w:rsidP="00AF5D8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CB0BA2A" w14:textId="6ADCA930"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93659B">
        <w:rPr>
          <w:rFonts w:asciiTheme="minorHAnsi" w:hAnsiTheme="minorHAnsi" w:cstheme="minorHAnsi"/>
          <w:b/>
          <w:sz w:val="22"/>
          <w:szCs w:val="22"/>
        </w:rPr>
        <w:t>00</w:t>
      </w:r>
      <w:r w:rsidRPr="00532B0C">
        <w:rPr>
          <w:rFonts w:asciiTheme="minorHAnsi" w:hAnsiTheme="minorHAnsi" w:cstheme="minorHAnsi"/>
          <w:b/>
          <w:sz w:val="22"/>
          <w:szCs w:val="22"/>
        </w:rPr>
        <w:t xml:space="preserve">-1-3.  </w:t>
      </w:r>
      <w:r w:rsidR="0093659B">
        <w:rPr>
          <w:rFonts w:asciiTheme="minorHAnsi" w:hAnsiTheme="minorHAnsi" w:cstheme="minorHAnsi"/>
          <w:b/>
          <w:sz w:val="22"/>
          <w:szCs w:val="22"/>
        </w:rPr>
        <w:t>County Records Management Assessment Program</w:t>
      </w:r>
      <w:r w:rsidRPr="00532B0C">
        <w:rPr>
          <w:rFonts w:asciiTheme="minorHAnsi" w:hAnsiTheme="minorHAnsi" w:cstheme="minorHAnsi"/>
          <w:b/>
          <w:sz w:val="22"/>
          <w:szCs w:val="22"/>
        </w:rPr>
        <w:t>.</w:t>
      </w:r>
    </w:p>
    <w:p w14:paraId="22E2CAE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8DE9AF" w14:textId="3F02D5EC"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3.1.</w:t>
      </w:r>
      <w:r w:rsidR="00470D14">
        <w:rPr>
          <w:rFonts w:asciiTheme="minorHAnsi" w:hAnsiTheme="minorHAnsi" w:cstheme="minorHAnsi"/>
          <w:sz w:val="22"/>
          <w:szCs w:val="22"/>
        </w:rPr>
        <w:t xml:space="preserve">  </w:t>
      </w:r>
      <w:r w:rsidR="004977D2" w:rsidRPr="004977D2">
        <w:rPr>
          <w:rFonts w:asciiTheme="minorHAnsi" w:hAnsiTheme="minorHAnsi" w:cstheme="minorHAnsi"/>
          <w:sz w:val="22"/>
          <w:szCs w:val="22"/>
        </w:rPr>
        <w:t xml:space="preserve">The Records Management and Preservation Board (Board) is aware of the serious need of county offices throughout the state to manage a vast accumulation of public records in several formats for administrative and public access. The Board </w:t>
      </w:r>
      <w:r w:rsidR="00983FAC" w:rsidRPr="00983FAC">
        <w:rPr>
          <w:rFonts w:asciiTheme="minorHAnsi" w:hAnsiTheme="minorHAnsi" w:cstheme="minorHAnsi"/>
          <w:strike/>
          <w:sz w:val="22"/>
          <w:szCs w:val="22"/>
        </w:rPr>
        <w:t>seeks</w:t>
      </w:r>
      <w:r w:rsidR="00E23B94">
        <w:rPr>
          <w:rFonts w:asciiTheme="minorHAnsi" w:hAnsiTheme="minorHAnsi" w:cstheme="minorHAnsi"/>
          <w:strike/>
          <w:sz w:val="22"/>
          <w:szCs w:val="22"/>
        </w:rPr>
        <w:t xml:space="preserve"> to compile</w:t>
      </w:r>
      <w:r w:rsidR="00983FAC">
        <w:rPr>
          <w:rFonts w:asciiTheme="minorHAnsi" w:hAnsiTheme="minorHAnsi" w:cstheme="minorHAnsi"/>
          <w:sz w:val="22"/>
          <w:szCs w:val="22"/>
        </w:rPr>
        <w:t xml:space="preserve"> </w:t>
      </w:r>
      <w:r w:rsidR="004977D2" w:rsidRPr="00983FAC">
        <w:rPr>
          <w:rFonts w:asciiTheme="minorHAnsi" w:hAnsiTheme="minorHAnsi" w:cstheme="minorHAnsi"/>
          <w:sz w:val="22"/>
          <w:szCs w:val="22"/>
          <w:u w:val="single"/>
        </w:rPr>
        <w:t xml:space="preserve">may </w:t>
      </w:r>
      <w:r w:rsidR="004977D2" w:rsidRPr="00E23B94">
        <w:rPr>
          <w:rFonts w:asciiTheme="minorHAnsi" w:hAnsiTheme="minorHAnsi" w:cstheme="minorHAnsi"/>
          <w:sz w:val="22"/>
          <w:szCs w:val="22"/>
          <w:u w:val="single"/>
        </w:rPr>
        <w:t>request  from counties</w:t>
      </w:r>
      <w:r w:rsidR="004977D2" w:rsidRPr="004977D2">
        <w:rPr>
          <w:rFonts w:asciiTheme="minorHAnsi" w:hAnsiTheme="minorHAnsi" w:cstheme="minorHAnsi"/>
          <w:sz w:val="22"/>
          <w:szCs w:val="22"/>
        </w:rPr>
        <w:t xml:space="preserve"> information and supporting data on the volume, condition, storage, and preservation storage needs of county records. The information gathered will enable the Board to establish a uniform records management program, including but not limited to, preservation, reformatting, and enhanced public access, utilizing the most efficient and cost</w:t>
      </w:r>
      <w:r w:rsidR="004977D2" w:rsidRPr="00E23B94">
        <w:rPr>
          <w:rFonts w:asciiTheme="minorHAnsi" w:hAnsiTheme="minorHAnsi" w:cstheme="minorHAnsi"/>
          <w:sz w:val="22"/>
          <w:szCs w:val="22"/>
          <w:u w:val="single"/>
        </w:rPr>
        <w:t>-</w:t>
      </w:r>
      <w:r w:rsidR="004977D2" w:rsidRPr="004977D2">
        <w:rPr>
          <w:rFonts w:asciiTheme="minorHAnsi" w:hAnsiTheme="minorHAnsi" w:cstheme="minorHAnsi"/>
          <w:sz w:val="22"/>
          <w:szCs w:val="22"/>
        </w:rPr>
        <w:t>effective applications and applying best practices and standards available. The data will also provide the Board with information necessary to develop a competitive grants program to support county records projects implementing standards and priorities established by the Board.</w:t>
      </w:r>
    </w:p>
    <w:p w14:paraId="6C4AD78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6A4EA0C" w14:textId="772835F4" w:rsidR="00CC08E0" w:rsidRDefault="00CC08E0" w:rsidP="004F129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3.2.</w:t>
      </w:r>
      <w:r w:rsidR="00470D14">
        <w:rPr>
          <w:rFonts w:asciiTheme="minorHAnsi" w:hAnsiTheme="minorHAnsi" w:cstheme="minorHAnsi"/>
          <w:sz w:val="22"/>
          <w:szCs w:val="22"/>
        </w:rPr>
        <w:t xml:space="preserve">  </w:t>
      </w:r>
      <w:r w:rsidR="005F0B34" w:rsidRPr="005F0B34">
        <w:rPr>
          <w:rFonts w:asciiTheme="minorHAnsi" w:hAnsiTheme="minorHAnsi" w:cstheme="minorHAnsi"/>
          <w:strike/>
          <w:sz w:val="22"/>
          <w:szCs w:val="22"/>
        </w:rPr>
        <w:t>To qualify and participate in this initiative</w:t>
      </w:r>
      <w:r w:rsidR="005F0B34" w:rsidRPr="005F0B34">
        <w:rPr>
          <w:rFonts w:asciiTheme="minorHAnsi" w:hAnsiTheme="minorHAnsi" w:cstheme="minorHAnsi"/>
          <w:sz w:val="22"/>
          <w:szCs w:val="22"/>
        </w:rPr>
        <w:t xml:space="preserve"> </w:t>
      </w:r>
      <w:r w:rsidR="004F1290" w:rsidRPr="005F0B34">
        <w:rPr>
          <w:rFonts w:asciiTheme="minorHAnsi" w:hAnsiTheme="minorHAnsi" w:cstheme="minorHAnsi"/>
          <w:sz w:val="22"/>
          <w:szCs w:val="22"/>
          <w:u w:val="single"/>
        </w:rPr>
        <w:t>When a survey has been requested by the Board</w:t>
      </w:r>
      <w:r w:rsidR="004F1290" w:rsidRPr="004F1290">
        <w:rPr>
          <w:rFonts w:asciiTheme="minorHAnsi" w:hAnsiTheme="minorHAnsi" w:cstheme="minorHAnsi"/>
          <w:sz w:val="22"/>
          <w:szCs w:val="22"/>
        </w:rPr>
        <w:t xml:space="preserve">, the county will complete and return a general survey form for all offices receiving public funds (local, county, state and federal), providing information on the </w:t>
      </w:r>
      <w:r w:rsidR="004F1290" w:rsidRPr="009D1521">
        <w:rPr>
          <w:rFonts w:asciiTheme="minorHAnsi" w:hAnsiTheme="minorHAnsi" w:cstheme="minorHAnsi"/>
          <w:strike/>
          <w:sz w:val="22"/>
          <w:szCs w:val="22"/>
        </w:rPr>
        <w:t>office</w:t>
      </w:r>
      <w:r w:rsidR="009D1521" w:rsidRPr="009D1521">
        <w:rPr>
          <w:rFonts w:asciiTheme="minorHAnsi" w:hAnsiTheme="minorHAnsi" w:cstheme="minorHAnsi"/>
          <w:strike/>
          <w:sz w:val="22"/>
          <w:szCs w:val="22"/>
        </w:rPr>
        <w:t>-</w:t>
      </w:r>
      <w:r w:rsidR="004F1290" w:rsidRPr="009D1521">
        <w:rPr>
          <w:rFonts w:asciiTheme="minorHAnsi" w:hAnsiTheme="minorHAnsi" w:cstheme="minorHAnsi"/>
          <w:strike/>
          <w:sz w:val="22"/>
          <w:szCs w:val="22"/>
        </w:rPr>
        <w:t>staffing</w:t>
      </w:r>
      <w:r w:rsidR="009D1521" w:rsidRPr="009D1521">
        <w:rPr>
          <w:rFonts w:asciiTheme="minorHAnsi" w:hAnsiTheme="minorHAnsi" w:cstheme="minorHAnsi"/>
          <w:sz w:val="22"/>
          <w:szCs w:val="22"/>
        </w:rPr>
        <w:t xml:space="preserve"> </w:t>
      </w:r>
      <w:r w:rsidR="009D1521" w:rsidRPr="009D1521">
        <w:rPr>
          <w:rFonts w:asciiTheme="minorHAnsi" w:hAnsiTheme="minorHAnsi" w:cstheme="minorHAnsi"/>
          <w:sz w:val="22"/>
          <w:szCs w:val="22"/>
          <w:u w:val="single"/>
        </w:rPr>
        <w:t>office staffing</w:t>
      </w:r>
      <w:r w:rsidR="004F1290" w:rsidRPr="004F1290">
        <w:rPr>
          <w:rFonts w:asciiTheme="minorHAnsi" w:hAnsiTheme="minorHAnsi" w:cstheme="minorHAnsi"/>
          <w:sz w:val="22"/>
          <w:szCs w:val="22"/>
        </w:rPr>
        <w:t xml:space="preserve">, quantity of space allocated for current and inactive records, date span and volume, types of records, and </w:t>
      </w:r>
      <w:r w:rsidR="00B942B2" w:rsidRPr="00B942B2">
        <w:rPr>
          <w:rFonts w:asciiTheme="minorHAnsi" w:hAnsiTheme="minorHAnsi" w:cstheme="minorHAnsi"/>
          <w:strike/>
          <w:sz w:val="22"/>
          <w:szCs w:val="22"/>
        </w:rPr>
        <w:t>etc.</w:t>
      </w:r>
      <w:r w:rsidR="00B942B2">
        <w:rPr>
          <w:rFonts w:asciiTheme="minorHAnsi" w:hAnsiTheme="minorHAnsi" w:cstheme="minorHAnsi"/>
          <w:sz w:val="22"/>
          <w:szCs w:val="22"/>
        </w:rPr>
        <w:t xml:space="preserve"> </w:t>
      </w:r>
      <w:proofErr w:type="spellStart"/>
      <w:r w:rsidR="004F1290" w:rsidRPr="00B942B2">
        <w:rPr>
          <w:rFonts w:asciiTheme="minorHAnsi" w:hAnsiTheme="minorHAnsi" w:cstheme="minorHAnsi"/>
          <w:sz w:val="22"/>
          <w:szCs w:val="22"/>
          <w:u w:val="single"/>
        </w:rPr>
        <w:t>soforth</w:t>
      </w:r>
      <w:proofErr w:type="spellEnd"/>
      <w:r w:rsidR="004F1290" w:rsidRPr="004F1290">
        <w:rPr>
          <w:rFonts w:asciiTheme="minorHAnsi" w:hAnsiTheme="minorHAnsi" w:cstheme="minorHAnsi"/>
          <w:sz w:val="22"/>
          <w:szCs w:val="22"/>
        </w:rPr>
        <w:t>.</w:t>
      </w:r>
    </w:p>
    <w:p w14:paraId="78BBD58A" w14:textId="77777777" w:rsidR="004F1290" w:rsidRPr="00532B0C" w:rsidRDefault="004F1290" w:rsidP="004F129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959E8EF" w14:textId="47B407BB" w:rsidR="00CC08E0" w:rsidRDefault="00B942B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00CC08E0" w:rsidRPr="00532B0C">
        <w:rPr>
          <w:rFonts w:asciiTheme="minorHAnsi" w:hAnsiTheme="minorHAnsi" w:cstheme="minorHAnsi"/>
          <w:sz w:val="22"/>
          <w:szCs w:val="22"/>
        </w:rPr>
        <w:t>3.</w:t>
      </w:r>
      <w:r>
        <w:rPr>
          <w:rFonts w:asciiTheme="minorHAnsi" w:hAnsiTheme="minorHAnsi" w:cstheme="minorHAnsi"/>
          <w:sz w:val="22"/>
          <w:szCs w:val="22"/>
        </w:rPr>
        <w:t>3</w:t>
      </w:r>
      <w:r w:rsidR="00CC08E0" w:rsidRPr="00532B0C">
        <w:rPr>
          <w:rFonts w:asciiTheme="minorHAnsi" w:hAnsiTheme="minorHAnsi" w:cstheme="minorHAnsi"/>
          <w:sz w:val="22"/>
          <w:szCs w:val="22"/>
        </w:rPr>
        <w:t>.</w:t>
      </w:r>
      <w:r w:rsidR="00193402">
        <w:rPr>
          <w:rFonts w:asciiTheme="minorHAnsi" w:hAnsiTheme="minorHAnsi" w:cstheme="minorHAnsi"/>
          <w:sz w:val="22"/>
          <w:szCs w:val="22"/>
        </w:rPr>
        <w:t xml:space="preserve">  </w:t>
      </w:r>
      <w:r w:rsidR="005C7214" w:rsidRPr="005C7214">
        <w:rPr>
          <w:rFonts w:asciiTheme="minorHAnsi" w:hAnsiTheme="minorHAnsi" w:cstheme="minorHAnsi"/>
          <w:sz w:val="22"/>
          <w:szCs w:val="22"/>
        </w:rPr>
        <w:t xml:space="preserve">The Board, upon completion of </w:t>
      </w:r>
      <w:r w:rsidR="005C7214" w:rsidRPr="005C7214">
        <w:rPr>
          <w:rFonts w:asciiTheme="minorHAnsi" w:hAnsiTheme="minorHAnsi" w:cstheme="minorHAnsi"/>
          <w:sz w:val="22"/>
          <w:szCs w:val="22"/>
          <w:u w:val="single"/>
        </w:rPr>
        <w:t>the</w:t>
      </w:r>
      <w:r w:rsidR="005C7214" w:rsidRPr="005C7214">
        <w:rPr>
          <w:rFonts w:asciiTheme="minorHAnsi" w:hAnsiTheme="minorHAnsi" w:cstheme="minorHAnsi"/>
          <w:sz w:val="22"/>
          <w:szCs w:val="22"/>
        </w:rPr>
        <w:t xml:space="preserve"> general mail-</w:t>
      </w:r>
      <w:proofErr w:type="gramStart"/>
      <w:r w:rsidR="005C7214" w:rsidRPr="005C7214">
        <w:rPr>
          <w:rFonts w:asciiTheme="minorHAnsi" w:hAnsiTheme="minorHAnsi" w:cstheme="minorHAnsi"/>
          <w:sz w:val="22"/>
          <w:szCs w:val="22"/>
        </w:rPr>
        <w:t>in survey</w:t>
      </w:r>
      <w:proofErr w:type="gramEnd"/>
      <w:r w:rsidR="005C7214" w:rsidRPr="005C7214">
        <w:rPr>
          <w:rFonts w:asciiTheme="minorHAnsi" w:hAnsiTheme="minorHAnsi" w:cstheme="minorHAnsi"/>
          <w:sz w:val="22"/>
          <w:szCs w:val="22"/>
        </w:rPr>
        <w:t xml:space="preserve"> form, will sponsor and fund complete county records assessment surveys. These on-site surveys will be conducted using designs and guidelines developed </w:t>
      </w:r>
      <w:proofErr w:type="gramStart"/>
      <w:r w:rsidR="005C7214" w:rsidRPr="005C7214">
        <w:rPr>
          <w:rFonts w:asciiTheme="minorHAnsi" w:hAnsiTheme="minorHAnsi" w:cstheme="minorHAnsi"/>
          <w:sz w:val="22"/>
          <w:szCs w:val="22"/>
        </w:rPr>
        <w:t>from</w:t>
      </w:r>
      <w:proofErr w:type="gramEnd"/>
      <w:r w:rsidR="005C7214" w:rsidRPr="005C7214">
        <w:rPr>
          <w:rFonts w:asciiTheme="minorHAnsi" w:hAnsiTheme="minorHAnsi" w:cstheme="minorHAnsi"/>
          <w:sz w:val="22"/>
          <w:szCs w:val="22"/>
        </w:rPr>
        <w:t xml:space="preserve"> similar practices in other states and issued by the Board. These surveys will collect more </w:t>
      </w:r>
      <w:r w:rsidR="005C7214" w:rsidRPr="005C7214">
        <w:rPr>
          <w:rFonts w:asciiTheme="minorHAnsi" w:hAnsiTheme="minorHAnsi" w:cstheme="minorHAnsi"/>
          <w:sz w:val="22"/>
          <w:szCs w:val="22"/>
        </w:rPr>
        <w:lastRenderedPageBreak/>
        <w:t>specific data necessary to identify records management and preservation conditions and needs, which will serve as the basis for the Board's development of uniform records management procedures for all county government records.</w:t>
      </w:r>
    </w:p>
    <w:p w14:paraId="4C5C2457" w14:textId="77777777" w:rsidR="00097C11" w:rsidRDefault="00097C1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p>
    <w:p w14:paraId="2B65E8E1" w14:textId="560446C8"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097C11">
        <w:rPr>
          <w:rFonts w:asciiTheme="minorHAnsi" w:hAnsiTheme="minorHAnsi" w:cstheme="minorHAnsi"/>
          <w:b/>
          <w:sz w:val="22"/>
          <w:szCs w:val="22"/>
        </w:rPr>
        <w:t>00</w:t>
      </w:r>
      <w:r w:rsidRPr="00532B0C">
        <w:rPr>
          <w:rFonts w:asciiTheme="minorHAnsi" w:hAnsiTheme="minorHAnsi" w:cstheme="minorHAnsi"/>
          <w:b/>
          <w:sz w:val="22"/>
          <w:szCs w:val="22"/>
        </w:rPr>
        <w:t xml:space="preserve">-1-4.  </w:t>
      </w:r>
      <w:r w:rsidR="00AA06BF" w:rsidRPr="00AA06BF">
        <w:rPr>
          <w:rFonts w:asciiTheme="minorHAnsi" w:hAnsiTheme="minorHAnsi" w:cstheme="minorHAnsi"/>
          <w:b/>
          <w:sz w:val="22"/>
          <w:szCs w:val="22"/>
        </w:rPr>
        <w:t>County Records Management Program.</w:t>
      </w:r>
    </w:p>
    <w:p w14:paraId="2FE72365" w14:textId="77777777" w:rsidR="00AA06BF" w:rsidRPr="00532B0C" w:rsidRDefault="00AA06B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AF31F0B" w14:textId="3A29A8F2"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4.1.  </w:t>
      </w:r>
      <w:r w:rsidR="00E522B6" w:rsidRPr="00E522B6">
        <w:rPr>
          <w:rFonts w:asciiTheme="minorHAnsi" w:hAnsiTheme="minorHAnsi" w:cstheme="minorHAnsi"/>
          <w:sz w:val="22"/>
          <w:szCs w:val="22"/>
        </w:rPr>
        <w:t>The Board, using data compiled from the surveys and best practices from other applicable states' records management programs, will compile and publish a county records management manual. This manual will issue general records retention and disposition schedules for county offices; provide information on records storage requirements both on and off</w:t>
      </w:r>
      <w:r w:rsidR="00E522B6">
        <w:rPr>
          <w:rFonts w:asciiTheme="minorHAnsi" w:hAnsiTheme="minorHAnsi" w:cstheme="minorHAnsi"/>
          <w:sz w:val="22"/>
          <w:szCs w:val="22"/>
          <w:u w:val="single"/>
        </w:rPr>
        <w:t>-</w:t>
      </w:r>
      <w:r w:rsidR="00E522B6" w:rsidRPr="00E522B6">
        <w:rPr>
          <w:rFonts w:asciiTheme="minorHAnsi" w:hAnsiTheme="minorHAnsi" w:cstheme="minorHAnsi"/>
          <w:sz w:val="22"/>
          <w:szCs w:val="22"/>
        </w:rPr>
        <w:t>site; filing systems; reformatting and electronic records guidelines; record destruction procedures; disaster preparedness procedures; and other record needs as identified by the survey data.</w:t>
      </w:r>
    </w:p>
    <w:p w14:paraId="5D31DDE9" w14:textId="77777777" w:rsidR="00E522B6" w:rsidRPr="00532B0C" w:rsidRDefault="00E522B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10922ED" w14:textId="67B984A1"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w:t>
      </w:r>
      <w:r w:rsidR="00B81F34">
        <w:rPr>
          <w:rFonts w:asciiTheme="minorHAnsi" w:hAnsiTheme="minorHAnsi" w:cstheme="minorHAnsi"/>
          <w:b/>
          <w:sz w:val="22"/>
          <w:szCs w:val="22"/>
        </w:rPr>
        <w:t>00-</w:t>
      </w:r>
      <w:r w:rsidRPr="00532B0C">
        <w:rPr>
          <w:rFonts w:asciiTheme="minorHAnsi" w:hAnsiTheme="minorHAnsi" w:cstheme="minorHAnsi"/>
          <w:b/>
          <w:sz w:val="22"/>
          <w:szCs w:val="22"/>
        </w:rPr>
        <w:t xml:space="preserve">1-5.  </w:t>
      </w:r>
      <w:r w:rsidR="00A43C5E" w:rsidRPr="00A43C5E">
        <w:rPr>
          <w:rFonts w:asciiTheme="minorHAnsi" w:hAnsiTheme="minorHAnsi" w:cstheme="minorHAnsi"/>
          <w:b/>
          <w:sz w:val="22"/>
          <w:szCs w:val="22"/>
        </w:rPr>
        <w:t>County Records Management and Preservation Grants Program.</w:t>
      </w:r>
    </w:p>
    <w:p w14:paraId="165B74D0" w14:textId="77777777" w:rsidR="00A43C5E" w:rsidRPr="00532B0C" w:rsidRDefault="00A43C5E">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A306279" w14:textId="095B8B6B" w:rsidR="006326AF"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5.1.  </w:t>
      </w:r>
      <w:r w:rsidR="00070D16" w:rsidRPr="00070D16">
        <w:rPr>
          <w:rFonts w:asciiTheme="minorHAnsi" w:hAnsiTheme="minorHAnsi" w:cstheme="minorHAnsi"/>
          <w:strike/>
          <w:sz w:val="22"/>
          <w:szCs w:val="22"/>
        </w:rPr>
        <w:t>Based on record needs identified by the survey data,</w:t>
      </w:r>
      <w:r w:rsidR="00070D16" w:rsidRPr="00B2292D">
        <w:rPr>
          <w:rFonts w:asciiTheme="minorHAnsi" w:hAnsiTheme="minorHAnsi" w:cstheme="minorHAnsi"/>
          <w:strike/>
          <w:sz w:val="22"/>
          <w:szCs w:val="22"/>
        </w:rPr>
        <w:t xml:space="preserve"> </w:t>
      </w:r>
      <w:proofErr w:type="gramStart"/>
      <w:r w:rsidR="00070D16" w:rsidRPr="00B2292D">
        <w:rPr>
          <w:rFonts w:asciiTheme="minorHAnsi" w:hAnsiTheme="minorHAnsi" w:cstheme="minorHAnsi"/>
          <w:strike/>
          <w:sz w:val="22"/>
          <w:szCs w:val="22"/>
        </w:rPr>
        <w:t>the</w:t>
      </w:r>
      <w:r w:rsidR="00070D16" w:rsidRPr="00070D16">
        <w:rPr>
          <w:rFonts w:asciiTheme="minorHAnsi" w:hAnsiTheme="minorHAnsi" w:cstheme="minorHAnsi"/>
          <w:sz w:val="22"/>
          <w:szCs w:val="22"/>
        </w:rPr>
        <w:t xml:space="preserve"> </w:t>
      </w:r>
      <w:proofErr w:type="spellStart"/>
      <w:r w:rsidR="00070D16" w:rsidRPr="00C049D1">
        <w:rPr>
          <w:rFonts w:asciiTheme="minorHAnsi" w:hAnsiTheme="minorHAnsi" w:cstheme="minorHAnsi"/>
          <w:sz w:val="22"/>
          <w:szCs w:val="22"/>
          <w:u w:val="single"/>
        </w:rPr>
        <w:t>The</w:t>
      </w:r>
      <w:proofErr w:type="spellEnd"/>
      <w:proofErr w:type="gramEnd"/>
      <w:r w:rsidR="00070D16" w:rsidRPr="00070D16">
        <w:rPr>
          <w:rFonts w:asciiTheme="minorHAnsi" w:hAnsiTheme="minorHAnsi" w:cstheme="minorHAnsi"/>
          <w:sz w:val="22"/>
          <w:szCs w:val="22"/>
        </w:rPr>
        <w:t xml:space="preserve"> Board will identify priorities for records management and preservation of original historical public records and/or historical information contained on these </w:t>
      </w:r>
      <w:proofErr w:type="gramStart"/>
      <w:r w:rsidR="00070D16" w:rsidRPr="00070D16">
        <w:rPr>
          <w:rFonts w:asciiTheme="minorHAnsi" w:hAnsiTheme="minorHAnsi" w:cstheme="minorHAnsi"/>
          <w:sz w:val="22"/>
          <w:szCs w:val="22"/>
        </w:rPr>
        <w:t>records, and</w:t>
      </w:r>
      <w:proofErr w:type="gramEnd"/>
      <w:r w:rsidR="00070D16" w:rsidRPr="00070D16">
        <w:rPr>
          <w:rFonts w:asciiTheme="minorHAnsi" w:hAnsiTheme="minorHAnsi" w:cstheme="minorHAnsi"/>
          <w:sz w:val="22"/>
          <w:szCs w:val="22"/>
        </w:rPr>
        <w:t xml:space="preserve"> establish a competitive grants program for county projects addressing these priorities. Eligible program areas include, but are not limited to:</w:t>
      </w:r>
    </w:p>
    <w:p w14:paraId="7FD8F424" w14:textId="77777777" w:rsidR="00070D16" w:rsidRDefault="00070D16" w:rsidP="00814AC8">
      <w:pPr>
        <w:widowControl w:val="0"/>
        <w:tabs>
          <w:tab w:val="left" w:pos="-1099"/>
          <w:tab w:val="left" w:pos="-720"/>
          <w:tab w:val="left" w:pos="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BB93E37" w14:textId="48593AE6" w:rsidR="0066493E" w:rsidRPr="00E76456" w:rsidRDefault="00B06F53" w:rsidP="00814AC8">
      <w:pPr>
        <w:widowControl w:val="0"/>
        <w:tabs>
          <w:tab w:val="left" w:pos="-1099"/>
          <w:tab w:val="left" w:pos="-720"/>
          <w:tab w:val="left" w:pos="0"/>
          <w:tab w:val="left" w:pos="360"/>
          <w:tab w:val="left" w:pos="720"/>
          <w:tab w:val="left" w:pos="90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sidR="00814AC8">
        <w:rPr>
          <w:rFonts w:asciiTheme="minorHAnsi" w:hAnsiTheme="minorHAnsi" w:cstheme="minorHAnsi"/>
          <w:sz w:val="22"/>
          <w:szCs w:val="22"/>
        </w:rPr>
        <w:tab/>
      </w:r>
      <w:r w:rsidRPr="00E76456">
        <w:rPr>
          <w:rFonts w:asciiTheme="minorHAnsi" w:hAnsiTheme="minorHAnsi" w:cstheme="minorHAnsi"/>
          <w:sz w:val="22"/>
          <w:szCs w:val="22"/>
        </w:rPr>
        <w:t xml:space="preserve">5.1.a.  </w:t>
      </w:r>
      <w:r w:rsidR="00814AC8" w:rsidRPr="00E76456">
        <w:rPr>
          <w:rFonts w:asciiTheme="minorHAnsi" w:hAnsiTheme="minorHAnsi" w:cstheme="minorHAnsi"/>
          <w:sz w:val="22"/>
          <w:szCs w:val="22"/>
        </w:rPr>
        <w:t>Implementation of an approved records schedule;</w:t>
      </w:r>
    </w:p>
    <w:p w14:paraId="55B0E7E8" w14:textId="77777777" w:rsidR="00814AC8" w:rsidRPr="00E76456" w:rsidRDefault="00814AC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B731EBE" w14:textId="22CB2FF8" w:rsidR="00E76456" w:rsidRDefault="0066493E" w:rsidP="00CD7AB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E76456">
        <w:rPr>
          <w:rFonts w:asciiTheme="minorHAnsi" w:hAnsiTheme="minorHAnsi" w:cstheme="minorHAnsi"/>
          <w:sz w:val="22"/>
          <w:szCs w:val="22"/>
        </w:rPr>
        <w:tab/>
      </w:r>
      <w:r w:rsidRPr="00E76456">
        <w:rPr>
          <w:rFonts w:asciiTheme="minorHAnsi" w:hAnsiTheme="minorHAnsi" w:cstheme="minorHAnsi"/>
          <w:sz w:val="22"/>
          <w:szCs w:val="22"/>
        </w:rPr>
        <w:tab/>
        <w:t xml:space="preserve">5.1.b.  </w:t>
      </w:r>
      <w:r w:rsidR="00E76456" w:rsidRPr="00E76456">
        <w:rPr>
          <w:rFonts w:asciiTheme="minorHAnsi" w:hAnsiTheme="minorHAnsi" w:cstheme="minorHAnsi"/>
          <w:sz w:val="22"/>
          <w:szCs w:val="22"/>
        </w:rPr>
        <w:t>Processing and indexing projects;</w:t>
      </w:r>
    </w:p>
    <w:p w14:paraId="47ECBB57" w14:textId="77777777" w:rsidR="00E76456" w:rsidRDefault="00E76456" w:rsidP="00CD7AB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E5EDA03" w14:textId="30A49A19" w:rsidR="00E76456" w:rsidRDefault="00E76456" w:rsidP="00CD7AB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5.1.c.  Storage of records; and</w:t>
      </w:r>
    </w:p>
    <w:p w14:paraId="00131251" w14:textId="77777777" w:rsidR="00E76456" w:rsidRDefault="00E76456" w:rsidP="00CD7AB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1AFCCF3" w14:textId="162AA9C8" w:rsidR="00E76456" w:rsidRPr="00E76456" w:rsidRDefault="00E76456" w:rsidP="00CD7AB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5.1.d.  Reformatting of records.</w:t>
      </w:r>
    </w:p>
    <w:p w14:paraId="66C7673B" w14:textId="77777777" w:rsidR="00F53160" w:rsidRDefault="00F5316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168E65F1" w14:textId="77777777" w:rsidR="009B6EBB" w:rsidRDefault="00BA1BFF"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BA1BFF">
        <w:rPr>
          <w:rFonts w:asciiTheme="minorHAnsi" w:hAnsiTheme="minorHAnsi" w:cstheme="minorHAnsi"/>
          <w:sz w:val="22"/>
          <w:szCs w:val="22"/>
        </w:rPr>
        <w:tab/>
      </w:r>
      <w:r w:rsidRPr="00013F97">
        <w:rPr>
          <w:rFonts w:asciiTheme="minorHAnsi" w:hAnsiTheme="minorHAnsi" w:cstheme="minorHAnsi"/>
          <w:sz w:val="22"/>
          <w:szCs w:val="22"/>
        </w:rPr>
        <w:t>5.2.</w:t>
      </w:r>
      <w:r w:rsidR="00747DE9">
        <w:rPr>
          <w:rFonts w:asciiTheme="minorHAnsi" w:hAnsiTheme="minorHAnsi" w:cstheme="minorHAnsi"/>
          <w:sz w:val="22"/>
          <w:szCs w:val="22"/>
        </w:rPr>
        <w:t xml:space="preserve">  </w:t>
      </w:r>
      <w:r w:rsidR="00747DE9" w:rsidRPr="00747DE9">
        <w:rPr>
          <w:rFonts w:asciiTheme="minorHAnsi" w:hAnsiTheme="minorHAnsi" w:cstheme="minorHAnsi"/>
          <w:sz w:val="22"/>
          <w:szCs w:val="22"/>
        </w:rPr>
        <w:t>Grant applications will be put in priority order as established by the Board. Priority will be given to applications utilizing nationally recognized standards for records management principles, procedures, and technologies, and archival quality preservation practices, processes and technologies as issued by the Association of Records Managers and Administrators (ARMA), National Association of Government Archivist and Records Administrators (NAGARA), International City/County Management Association (ICMA), and others.</w:t>
      </w:r>
    </w:p>
    <w:p w14:paraId="6E16C23A" w14:textId="77777777" w:rsidR="009B6EBB" w:rsidRDefault="009B6EBB"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BC522FD" w14:textId="7440EC8F" w:rsidR="00BA1BFF" w:rsidRPr="00013F97" w:rsidRDefault="009B6EBB"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t xml:space="preserve">5.3.  </w:t>
      </w:r>
      <w:r w:rsidR="00BA3F06" w:rsidRPr="00BA3F06">
        <w:rPr>
          <w:rFonts w:asciiTheme="minorHAnsi" w:hAnsiTheme="minorHAnsi" w:cstheme="minorHAnsi"/>
          <w:sz w:val="22"/>
          <w:szCs w:val="22"/>
        </w:rPr>
        <w:t xml:space="preserve">Each funding period will be for one </w:t>
      </w:r>
      <w:r w:rsidR="00BA3F06" w:rsidRPr="00DE19FC">
        <w:rPr>
          <w:rFonts w:asciiTheme="minorHAnsi" w:hAnsiTheme="minorHAnsi" w:cstheme="minorHAnsi"/>
          <w:strike/>
          <w:sz w:val="22"/>
          <w:szCs w:val="22"/>
        </w:rPr>
        <w:t xml:space="preserve">year to run </w:t>
      </w:r>
      <w:proofErr w:type="gramStart"/>
      <w:r w:rsidR="00BA3F06" w:rsidRPr="00DE19FC">
        <w:rPr>
          <w:rFonts w:asciiTheme="minorHAnsi" w:hAnsiTheme="minorHAnsi" w:cstheme="minorHAnsi"/>
          <w:strike/>
          <w:sz w:val="22"/>
          <w:szCs w:val="22"/>
        </w:rPr>
        <w:t>concurrent</w:t>
      </w:r>
      <w:proofErr w:type="gramEnd"/>
      <w:r w:rsidR="00BA3F06" w:rsidRPr="00DE19FC">
        <w:rPr>
          <w:rFonts w:asciiTheme="minorHAnsi" w:hAnsiTheme="minorHAnsi" w:cstheme="minorHAnsi"/>
          <w:strike/>
          <w:sz w:val="22"/>
          <w:szCs w:val="22"/>
        </w:rPr>
        <w:t xml:space="preserve"> with state fiscal year</w:t>
      </w:r>
      <w:r w:rsidR="00DE19FC" w:rsidRPr="00DE19FC">
        <w:rPr>
          <w:rFonts w:asciiTheme="minorHAnsi" w:hAnsiTheme="minorHAnsi" w:cstheme="minorHAnsi"/>
          <w:sz w:val="22"/>
          <w:szCs w:val="22"/>
        </w:rPr>
        <w:t xml:space="preserve"> </w:t>
      </w:r>
      <w:proofErr w:type="spellStart"/>
      <w:r w:rsidR="00DE19FC">
        <w:rPr>
          <w:rFonts w:asciiTheme="minorHAnsi" w:hAnsiTheme="minorHAnsi" w:cstheme="minorHAnsi"/>
          <w:sz w:val="22"/>
          <w:szCs w:val="22"/>
          <w:u w:val="single"/>
        </w:rPr>
        <w:t>year</w:t>
      </w:r>
      <w:proofErr w:type="spellEnd"/>
      <w:r w:rsidR="00DE19FC">
        <w:rPr>
          <w:rFonts w:asciiTheme="minorHAnsi" w:hAnsiTheme="minorHAnsi" w:cstheme="minorHAnsi"/>
          <w:sz w:val="22"/>
          <w:szCs w:val="22"/>
          <w:u w:val="single"/>
        </w:rPr>
        <w:t>, beginning on October 1 and ending on September 30</w:t>
      </w:r>
      <w:r w:rsidR="00BA3F06" w:rsidRPr="00BA3F06">
        <w:rPr>
          <w:rFonts w:asciiTheme="minorHAnsi" w:hAnsiTheme="minorHAnsi" w:cstheme="minorHAnsi"/>
          <w:sz w:val="22"/>
          <w:szCs w:val="22"/>
        </w:rPr>
        <w:t>.</w:t>
      </w:r>
    </w:p>
    <w:p w14:paraId="1723488F" w14:textId="77777777" w:rsidR="00BA1BFF" w:rsidRPr="00BA1BFF" w:rsidRDefault="00BA1BFF"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1AB55A7D" w14:textId="77777777" w:rsidR="0092426A" w:rsidRDefault="00DD00E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DD00EC">
        <w:rPr>
          <w:rFonts w:asciiTheme="minorHAnsi" w:hAnsiTheme="minorHAnsi" w:cstheme="minorHAnsi"/>
          <w:sz w:val="22"/>
          <w:szCs w:val="22"/>
        </w:rPr>
        <w:tab/>
      </w:r>
      <w:r w:rsidR="00CC08E0" w:rsidRPr="00532B0C">
        <w:rPr>
          <w:rFonts w:asciiTheme="minorHAnsi" w:hAnsiTheme="minorHAnsi" w:cstheme="minorHAnsi"/>
          <w:sz w:val="22"/>
          <w:szCs w:val="22"/>
        </w:rPr>
        <w:t xml:space="preserve">5.4.  </w:t>
      </w:r>
      <w:r w:rsidR="0092426A" w:rsidRPr="0092426A">
        <w:rPr>
          <w:rFonts w:asciiTheme="minorHAnsi" w:hAnsiTheme="minorHAnsi" w:cstheme="minorHAnsi"/>
          <w:sz w:val="22"/>
          <w:szCs w:val="22"/>
        </w:rPr>
        <w:t xml:space="preserve">All county offices, having participated in the initial surveys, will be eligible to apply for funds but will not automatically receive funds.  Grants will be evaluated and rated in accordance with program priorities established and published by the Board (section 5.2).  The Board will consider grant applications and ratings and </w:t>
      </w:r>
      <w:proofErr w:type="gramStart"/>
      <w:r w:rsidR="0092426A" w:rsidRPr="0092426A">
        <w:rPr>
          <w:rFonts w:asciiTheme="minorHAnsi" w:hAnsiTheme="minorHAnsi" w:cstheme="minorHAnsi"/>
          <w:sz w:val="22"/>
          <w:szCs w:val="22"/>
        </w:rPr>
        <w:t>approve</w:t>
      </w:r>
      <w:proofErr w:type="gramEnd"/>
      <w:r w:rsidR="0092426A" w:rsidRPr="0092426A">
        <w:rPr>
          <w:rFonts w:asciiTheme="minorHAnsi" w:hAnsiTheme="minorHAnsi" w:cstheme="minorHAnsi"/>
          <w:sz w:val="22"/>
          <w:szCs w:val="22"/>
        </w:rPr>
        <w:t xml:space="preserve">, amend or reject for full or partial funding.  </w:t>
      </w:r>
    </w:p>
    <w:p w14:paraId="21C65602" w14:textId="77777777" w:rsidR="0092426A" w:rsidRDefault="0092426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E27F11A" w14:textId="49A9FCBC" w:rsidR="000A47D9" w:rsidRPr="000A47D9" w:rsidRDefault="00921DB4" w:rsidP="00921DB4">
      <w:pPr>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CC08E0" w:rsidRPr="00532B0C">
        <w:rPr>
          <w:rFonts w:asciiTheme="minorHAnsi" w:hAnsiTheme="minorHAnsi" w:cstheme="minorHAnsi"/>
          <w:sz w:val="22"/>
          <w:szCs w:val="22"/>
        </w:rPr>
        <w:t>5.</w:t>
      </w:r>
      <w:r w:rsidR="0092426A">
        <w:rPr>
          <w:rFonts w:asciiTheme="minorHAnsi" w:hAnsiTheme="minorHAnsi" w:cstheme="minorHAnsi"/>
          <w:sz w:val="22"/>
          <w:szCs w:val="22"/>
        </w:rPr>
        <w:t>5</w:t>
      </w:r>
      <w:r w:rsidR="000A47D9">
        <w:rPr>
          <w:rFonts w:asciiTheme="minorHAnsi" w:hAnsiTheme="minorHAnsi" w:cstheme="minorHAnsi"/>
          <w:sz w:val="22"/>
          <w:szCs w:val="22"/>
        </w:rPr>
        <w:t xml:space="preserve">  </w:t>
      </w:r>
      <w:r w:rsidR="000A47D9" w:rsidRPr="000A47D9">
        <w:rPr>
          <w:rFonts w:asciiTheme="minorHAnsi" w:hAnsiTheme="minorHAnsi" w:cstheme="minorHAnsi"/>
          <w:sz w:val="22"/>
          <w:szCs w:val="22"/>
        </w:rPr>
        <w:t xml:space="preserve">Availability of the project application form and selection criteria will be announced by the Board in </w:t>
      </w:r>
      <w:r w:rsidR="000A47D9" w:rsidRPr="00851362">
        <w:rPr>
          <w:rFonts w:asciiTheme="minorHAnsi" w:hAnsiTheme="minorHAnsi" w:cstheme="minorHAnsi"/>
          <w:strike/>
          <w:sz w:val="22"/>
          <w:szCs w:val="22"/>
        </w:rPr>
        <w:t>September</w:t>
      </w:r>
      <w:r w:rsidR="000A47D9" w:rsidRPr="000A47D9">
        <w:rPr>
          <w:rFonts w:asciiTheme="minorHAnsi" w:hAnsiTheme="minorHAnsi" w:cstheme="minorHAnsi"/>
          <w:sz w:val="22"/>
          <w:szCs w:val="22"/>
        </w:rPr>
        <w:t xml:space="preserve"> </w:t>
      </w:r>
      <w:r w:rsidR="00851362">
        <w:rPr>
          <w:rFonts w:asciiTheme="minorHAnsi" w:hAnsiTheme="minorHAnsi" w:cstheme="minorHAnsi"/>
          <w:sz w:val="22"/>
          <w:szCs w:val="22"/>
          <w:u w:val="single"/>
        </w:rPr>
        <w:t>March</w:t>
      </w:r>
      <w:r w:rsidR="00851362" w:rsidRPr="00851362">
        <w:rPr>
          <w:rFonts w:asciiTheme="minorHAnsi" w:hAnsiTheme="minorHAnsi" w:cstheme="minorHAnsi"/>
          <w:sz w:val="22"/>
          <w:szCs w:val="22"/>
        </w:rPr>
        <w:t xml:space="preserve"> </w:t>
      </w:r>
      <w:r w:rsidR="000A47D9" w:rsidRPr="000A47D9">
        <w:rPr>
          <w:rFonts w:asciiTheme="minorHAnsi" w:hAnsiTheme="minorHAnsi" w:cstheme="minorHAnsi"/>
          <w:sz w:val="22"/>
          <w:szCs w:val="22"/>
        </w:rPr>
        <w:t xml:space="preserve">of each calendar year, sent to the Clerk of the County Commission, to the West Virginia Association of Counties and its member associations, and made accessible on the Archives and History web page or upon request to the Director of Archives and History, 1900 Kanawha Boulevard, East, Charleston, WV 25305-0300.   Hard copies of the completed application (one original and two copies) </w:t>
      </w:r>
      <w:r w:rsidR="000A47D9" w:rsidRPr="000A47D9">
        <w:rPr>
          <w:rFonts w:asciiTheme="minorHAnsi" w:hAnsiTheme="minorHAnsi" w:cstheme="minorHAnsi"/>
          <w:sz w:val="22"/>
          <w:szCs w:val="22"/>
        </w:rPr>
        <w:lastRenderedPageBreak/>
        <w:t xml:space="preserve">must be </w:t>
      </w:r>
      <w:r w:rsidR="000A47D9" w:rsidRPr="00C73D4E">
        <w:rPr>
          <w:rFonts w:asciiTheme="minorHAnsi" w:hAnsiTheme="minorHAnsi" w:cstheme="minorHAnsi"/>
          <w:strike/>
          <w:sz w:val="22"/>
          <w:szCs w:val="22"/>
        </w:rPr>
        <w:t>postmarked</w:t>
      </w:r>
      <w:r w:rsidR="000A47D9" w:rsidRPr="000A47D9">
        <w:rPr>
          <w:rFonts w:asciiTheme="minorHAnsi" w:hAnsiTheme="minorHAnsi" w:cstheme="minorHAnsi"/>
          <w:sz w:val="22"/>
          <w:szCs w:val="22"/>
        </w:rPr>
        <w:t xml:space="preserve"> </w:t>
      </w:r>
      <w:r w:rsidR="00C73D4E" w:rsidRPr="00C73D4E">
        <w:rPr>
          <w:rFonts w:asciiTheme="minorHAnsi" w:hAnsiTheme="minorHAnsi" w:cstheme="minorHAnsi"/>
          <w:sz w:val="22"/>
          <w:szCs w:val="22"/>
          <w:u w:val="single"/>
        </w:rPr>
        <w:t>received</w:t>
      </w:r>
      <w:r w:rsidR="00C73D4E">
        <w:rPr>
          <w:rFonts w:asciiTheme="minorHAnsi" w:hAnsiTheme="minorHAnsi" w:cstheme="minorHAnsi"/>
          <w:sz w:val="22"/>
          <w:szCs w:val="22"/>
        </w:rPr>
        <w:t xml:space="preserve"> </w:t>
      </w:r>
      <w:r w:rsidR="000A47D9" w:rsidRPr="000A47D9">
        <w:rPr>
          <w:rFonts w:asciiTheme="minorHAnsi" w:hAnsiTheme="minorHAnsi" w:cstheme="minorHAnsi"/>
          <w:sz w:val="22"/>
          <w:szCs w:val="22"/>
        </w:rPr>
        <w:t xml:space="preserve">no later than the 1st day of </w:t>
      </w:r>
      <w:r w:rsidR="000A47D9" w:rsidRPr="001F7F97">
        <w:rPr>
          <w:rFonts w:asciiTheme="minorHAnsi" w:hAnsiTheme="minorHAnsi" w:cstheme="minorHAnsi"/>
          <w:strike/>
          <w:sz w:val="22"/>
          <w:szCs w:val="22"/>
        </w:rPr>
        <w:t>November</w:t>
      </w:r>
      <w:r w:rsidR="000A47D9" w:rsidRPr="000A47D9">
        <w:rPr>
          <w:rFonts w:asciiTheme="minorHAnsi" w:hAnsiTheme="minorHAnsi" w:cstheme="minorHAnsi"/>
          <w:sz w:val="22"/>
          <w:szCs w:val="22"/>
        </w:rPr>
        <w:t xml:space="preserve"> </w:t>
      </w:r>
      <w:r w:rsidR="001F7F97">
        <w:rPr>
          <w:rFonts w:asciiTheme="minorHAnsi" w:hAnsiTheme="minorHAnsi" w:cstheme="minorHAnsi"/>
          <w:sz w:val="22"/>
          <w:szCs w:val="22"/>
          <w:u w:val="single"/>
        </w:rPr>
        <w:t>May</w:t>
      </w:r>
      <w:r w:rsidR="001F7F97" w:rsidRPr="001F7F97">
        <w:rPr>
          <w:rFonts w:asciiTheme="minorHAnsi" w:hAnsiTheme="minorHAnsi" w:cstheme="minorHAnsi"/>
          <w:sz w:val="22"/>
          <w:szCs w:val="22"/>
        </w:rPr>
        <w:t xml:space="preserve"> </w:t>
      </w:r>
      <w:r w:rsidR="000A47D9" w:rsidRPr="000A47D9">
        <w:rPr>
          <w:rFonts w:asciiTheme="minorHAnsi" w:hAnsiTheme="minorHAnsi" w:cstheme="minorHAnsi"/>
          <w:sz w:val="22"/>
          <w:szCs w:val="22"/>
        </w:rPr>
        <w:t>of each calendar year and sent to the Board care of the above address for Archives and History.</w:t>
      </w:r>
    </w:p>
    <w:p w14:paraId="67F141E1" w14:textId="5D597D96"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DD72B9C" w14:textId="12771B6A" w:rsidR="00911D1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006860D2" w:rsidRPr="00532B0C">
        <w:rPr>
          <w:rFonts w:asciiTheme="minorHAnsi" w:hAnsiTheme="minorHAnsi" w:cstheme="minorHAnsi"/>
          <w:sz w:val="22"/>
          <w:szCs w:val="22"/>
        </w:rPr>
        <w:t>5.</w:t>
      </w:r>
      <w:r w:rsidR="000A47D9">
        <w:rPr>
          <w:rFonts w:asciiTheme="minorHAnsi" w:hAnsiTheme="minorHAnsi" w:cstheme="minorHAnsi"/>
          <w:sz w:val="22"/>
          <w:szCs w:val="22"/>
        </w:rPr>
        <w:t>6</w:t>
      </w:r>
      <w:r w:rsidRPr="00532B0C">
        <w:rPr>
          <w:rFonts w:asciiTheme="minorHAnsi" w:hAnsiTheme="minorHAnsi" w:cstheme="minorHAnsi"/>
          <w:sz w:val="22"/>
          <w:szCs w:val="22"/>
        </w:rPr>
        <w:t xml:space="preserve">.  </w:t>
      </w:r>
      <w:r w:rsidR="00BF7195" w:rsidRPr="00BF7195">
        <w:rPr>
          <w:rFonts w:asciiTheme="minorHAnsi" w:hAnsiTheme="minorHAnsi" w:cstheme="minorHAnsi"/>
          <w:sz w:val="22"/>
          <w:szCs w:val="22"/>
        </w:rPr>
        <w:t xml:space="preserve">The Board will notify successful applicants on or before the first day of </w:t>
      </w:r>
      <w:r w:rsidR="00BF7195" w:rsidRPr="001F7F97">
        <w:rPr>
          <w:rFonts w:asciiTheme="minorHAnsi" w:hAnsiTheme="minorHAnsi" w:cstheme="minorHAnsi"/>
          <w:strike/>
          <w:sz w:val="22"/>
          <w:szCs w:val="22"/>
        </w:rPr>
        <w:t>March</w:t>
      </w:r>
      <w:r w:rsidR="00BF7195" w:rsidRPr="00BF7195">
        <w:rPr>
          <w:rFonts w:asciiTheme="minorHAnsi" w:hAnsiTheme="minorHAnsi" w:cstheme="minorHAnsi"/>
          <w:sz w:val="22"/>
          <w:szCs w:val="22"/>
        </w:rPr>
        <w:t xml:space="preserve"> </w:t>
      </w:r>
      <w:r w:rsidR="001F7F97">
        <w:rPr>
          <w:rFonts w:asciiTheme="minorHAnsi" w:hAnsiTheme="minorHAnsi" w:cstheme="minorHAnsi"/>
          <w:sz w:val="22"/>
          <w:szCs w:val="22"/>
          <w:u w:val="single"/>
        </w:rPr>
        <w:t>September</w:t>
      </w:r>
      <w:r w:rsidR="001F7F97" w:rsidRPr="001F7F97">
        <w:rPr>
          <w:rFonts w:asciiTheme="minorHAnsi" w:hAnsiTheme="minorHAnsi" w:cstheme="minorHAnsi"/>
          <w:sz w:val="22"/>
          <w:szCs w:val="22"/>
        </w:rPr>
        <w:t xml:space="preserve"> </w:t>
      </w:r>
      <w:r w:rsidR="00BF7195" w:rsidRPr="00BF7195">
        <w:rPr>
          <w:rFonts w:asciiTheme="minorHAnsi" w:hAnsiTheme="minorHAnsi" w:cstheme="minorHAnsi"/>
          <w:sz w:val="22"/>
          <w:szCs w:val="22"/>
        </w:rPr>
        <w:t xml:space="preserve">of the  calendar year following the </w:t>
      </w:r>
      <w:r w:rsidR="00BF7195" w:rsidRPr="00616F61">
        <w:rPr>
          <w:rFonts w:asciiTheme="minorHAnsi" w:hAnsiTheme="minorHAnsi" w:cstheme="minorHAnsi"/>
          <w:strike/>
          <w:sz w:val="22"/>
          <w:szCs w:val="22"/>
        </w:rPr>
        <w:t>November</w:t>
      </w:r>
      <w:r w:rsidR="00BF7195" w:rsidRPr="00BF7195">
        <w:rPr>
          <w:rFonts w:asciiTheme="minorHAnsi" w:hAnsiTheme="minorHAnsi" w:cstheme="minorHAnsi"/>
          <w:sz w:val="22"/>
          <w:szCs w:val="22"/>
        </w:rPr>
        <w:t xml:space="preserve"> </w:t>
      </w:r>
      <w:r w:rsidR="00616F61">
        <w:rPr>
          <w:rFonts w:asciiTheme="minorHAnsi" w:hAnsiTheme="minorHAnsi" w:cstheme="minorHAnsi"/>
          <w:sz w:val="22"/>
          <w:szCs w:val="22"/>
          <w:u w:val="single"/>
        </w:rPr>
        <w:t>May</w:t>
      </w:r>
      <w:r w:rsidR="00616F61" w:rsidRPr="00616F61">
        <w:rPr>
          <w:rFonts w:asciiTheme="minorHAnsi" w:hAnsiTheme="minorHAnsi" w:cstheme="minorHAnsi"/>
          <w:sz w:val="22"/>
          <w:szCs w:val="22"/>
        </w:rPr>
        <w:t xml:space="preserve"> </w:t>
      </w:r>
      <w:r w:rsidR="00BF7195" w:rsidRPr="00BF7195">
        <w:rPr>
          <w:rFonts w:asciiTheme="minorHAnsi" w:hAnsiTheme="minorHAnsi" w:cstheme="minorHAnsi"/>
          <w:sz w:val="22"/>
          <w:szCs w:val="22"/>
        </w:rPr>
        <w:t>submission.</w:t>
      </w:r>
    </w:p>
    <w:p w14:paraId="63A9EFF4" w14:textId="77777777" w:rsidR="00BF7195" w:rsidRPr="00532B0C" w:rsidRDefault="00BF7195">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49293E7" w14:textId="379BED43"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006860D2" w:rsidRPr="00532B0C">
        <w:rPr>
          <w:rFonts w:asciiTheme="minorHAnsi" w:hAnsiTheme="minorHAnsi" w:cstheme="minorHAnsi"/>
          <w:sz w:val="22"/>
          <w:szCs w:val="22"/>
        </w:rPr>
        <w:t>5.</w:t>
      </w:r>
      <w:r w:rsidR="008E248F">
        <w:rPr>
          <w:rFonts w:asciiTheme="minorHAnsi" w:hAnsiTheme="minorHAnsi" w:cstheme="minorHAnsi"/>
          <w:sz w:val="22"/>
          <w:szCs w:val="22"/>
        </w:rPr>
        <w:t>7</w:t>
      </w:r>
      <w:r w:rsidRPr="00532B0C">
        <w:rPr>
          <w:rFonts w:asciiTheme="minorHAnsi" w:hAnsiTheme="minorHAnsi" w:cstheme="minorHAnsi"/>
          <w:sz w:val="22"/>
          <w:szCs w:val="22"/>
        </w:rPr>
        <w:t xml:space="preserve">.  </w:t>
      </w:r>
      <w:r w:rsidR="00BE5818" w:rsidRPr="00BE5818">
        <w:rPr>
          <w:rFonts w:asciiTheme="minorHAnsi" w:hAnsiTheme="minorHAnsi" w:cstheme="minorHAnsi"/>
          <w:sz w:val="22"/>
          <w:szCs w:val="22"/>
        </w:rPr>
        <w:t xml:space="preserve">Successful applicants must: </w:t>
      </w:r>
    </w:p>
    <w:p w14:paraId="3C8FA1AA" w14:textId="77777777" w:rsidR="00BE5818" w:rsidRDefault="00BE5818">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640D191" w14:textId="4D52C874"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w:t>
      </w:r>
      <w:r w:rsidR="00BE5818">
        <w:rPr>
          <w:rFonts w:asciiTheme="minorHAnsi" w:hAnsiTheme="minorHAnsi" w:cstheme="minorHAnsi"/>
          <w:sz w:val="22"/>
          <w:szCs w:val="22"/>
        </w:rPr>
        <w:t>7</w:t>
      </w:r>
      <w:r w:rsidR="006860D2" w:rsidRPr="00532B0C">
        <w:rPr>
          <w:rFonts w:asciiTheme="minorHAnsi" w:hAnsiTheme="minorHAnsi" w:cstheme="minorHAnsi"/>
          <w:sz w:val="22"/>
          <w:szCs w:val="22"/>
        </w:rPr>
        <w:t>.a.</w:t>
      </w:r>
      <w:r w:rsidR="00BE5818">
        <w:rPr>
          <w:rFonts w:asciiTheme="minorHAnsi" w:hAnsiTheme="minorHAnsi" w:cstheme="minorHAnsi"/>
          <w:sz w:val="22"/>
          <w:szCs w:val="22"/>
        </w:rPr>
        <w:t xml:space="preserve">  </w:t>
      </w:r>
      <w:r w:rsidR="00F4014C" w:rsidRPr="00F4014C">
        <w:rPr>
          <w:rFonts w:asciiTheme="minorHAnsi" w:hAnsiTheme="minorHAnsi" w:cstheme="minorHAnsi"/>
          <w:strike/>
          <w:sz w:val="22"/>
          <w:szCs w:val="22"/>
        </w:rPr>
        <w:t>enter</w:t>
      </w:r>
      <w:r w:rsidR="00F4014C">
        <w:rPr>
          <w:rFonts w:asciiTheme="minorHAnsi" w:hAnsiTheme="minorHAnsi" w:cstheme="minorHAnsi"/>
          <w:sz w:val="22"/>
          <w:szCs w:val="22"/>
        </w:rPr>
        <w:t xml:space="preserve"> </w:t>
      </w:r>
      <w:proofErr w:type="spellStart"/>
      <w:r w:rsidR="00F4014C" w:rsidRPr="00F4014C">
        <w:rPr>
          <w:rFonts w:asciiTheme="minorHAnsi" w:hAnsiTheme="minorHAnsi" w:cstheme="minorHAnsi"/>
          <w:sz w:val="22"/>
          <w:szCs w:val="22"/>
          <w:u w:val="single"/>
        </w:rPr>
        <w:t>Enter</w:t>
      </w:r>
      <w:proofErr w:type="spellEnd"/>
      <w:r w:rsidR="00515873" w:rsidRPr="00515873">
        <w:rPr>
          <w:rFonts w:asciiTheme="minorHAnsi" w:hAnsiTheme="minorHAnsi" w:cstheme="minorHAnsi"/>
          <w:sz w:val="22"/>
          <w:szCs w:val="22"/>
        </w:rPr>
        <w:t xml:space="preserve"> into a binding contract to expend all grant funds awarded in accordance with state purchasing laws and rules; </w:t>
      </w:r>
    </w:p>
    <w:p w14:paraId="2FB4A0E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0EDC172" w14:textId="4CDECA43"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w:t>
      </w:r>
      <w:r w:rsidR="00515873">
        <w:rPr>
          <w:rFonts w:asciiTheme="minorHAnsi" w:hAnsiTheme="minorHAnsi" w:cstheme="minorHAnsi"/>
          <w:sz w:val="22"/>
          <w:szCs w:val="22"/>
        </w:rPr>
        <w:t>7. b.</w:t>
      </w:r>
      <w:r w:rsidR="00CC6FBD">
        <w:rPr>
          <w:rFonts w:asciiTheme="minorHAnsi" w:hAnsiTheme="minorHAnsi" w:cstheme="minorHAnsi"/>
          <w:sz w:val="22"/>
          <w:szCs w:val="22"/>
        </w:rPr>
        <w:t xml:space="preserve">  </w:t>
      </w:r>
      <w:proofErr w:type="gramStart"/>
      <w:r w:rsidR="00F4014C" w:rsidRPr="00F4014C">
        <w:rPr>
          <w:rFonts w:asciiTheme="minorHAnsi" w:hAnsiTheme="minorHAnsi" w:cstheme="minorHAnsi"/>
          <w:strike/>
          <w:sz w:val="22"/>
          <w:szCs w:val="22"/>
        </w:rPr>
        <w:t>meet</w:t>
      </w:r>
      <w:r w:rsidR="00F4014C">
        <w:rPr>
          <w:rFonts w:asciiTheme="minorHAnsi" w:hAnsiTheme="minorHAnsi" w:cstheme="minorHAnsi"/>
          <w:sz w:val="22"/>
          <w:szCs w:val="22"/>
        </w:rPr>
        <w:t xml:space="preserve"> </w:t>
      </w:r>
      <w:proofErr w:type="spellStart"/>
      <w:r w:rsidR="00F2169F" w:rsidRPr="00F4014C">
        <w:rPr>
          <w:rFonts w:asciiTheme="minorHAnsi" w:hAnsiTheme="minorHAnsi" w:cstheme="minorHAnsi"/>
          <w:sz w:val="22"/>
          <w:szCs w:val="22"/>
          <w:u w:val="single"/>
        </w:rPr>
        <w:t>M</w:t>
      </w:r>
      <w:r w:rsidR="00BA3746" w:rsidRPr="00F4014C">
        <w:rPr>
          <w:rFonts w:asciiTheme="minorHAnsi" w:hAnsiTheme="minorHAnsi" w:cstheme="minorHAnsi"/>
          <w:sz w:val="22"/>
          <w:szCs w:val="22"/>
          <w:u w:val="single"/>
        </w:rPr>
        <w:t>eet</w:t>
      </w:r>
      <w:proofErr w:type="spellEnd"/>
      <w:proofErr w:type="gramEnd"/>
      <w:r w:rsidR="00BA3746" w:rsidRPr="00BA3746">
        <w:rPr>
          <w:rFonts w:asciiTheme="minorHAnsi" w:hAnsiTheme="minorHAnsi" w:cstheme="minorHAnsi"/>
          <w:sz w:val="22"/>
          <w:szCs w:val="22"/>
        </w:rPr>
        <w:t xml:space="preserve"> standard financial management systems and general accounting standards for audit of government entities and organizations;</w:t>
      </w:r>
    </w:p>
    <w:p w14:paraId="2DFDA765" w14:textId="77777777" w:rsidR="00BA3746" w:rsidRPr="00532B0C" w:rsidRDefault="00BA374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C22FBEA" w14:textId="2A369EB0"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w:t>
      </w:r>
      <w:r w:rsidR="00FF215A">
        <w:rPr>
          <w:rFonts w:asciiTheme="minorHAnsi" w:hAnsiTheme="minorHAnsi" w:cstheme="minorHAnsi"/>
          <w:sz w:val="22"/>
          <w:szCs w:val="22"/>
        </w:rPr>
        <w:t xml:space="preserve">7.c.  </w:t>
      </w:r>
      <w:r w:rsidR="00F4014C" w:rsidRPr="00F4014C">
        <w:rPr>
          <w:rFonts w:asciiTheme="minorHAnsi" w:hAnsiTheme="minorHAnsi" w:cstheme="minorHAnsi"/>
          <w:strike/>
          <w:sz w:val="22"/>
          <w:szCs w:val="22"/>
        </w:rPr>
        <w:t>agree</w:t>
      </w:r>
      <w:r w:rsidR="00F4014C">
        <w:rPr>
          <w:rFonts w:asciiTheme="minorHAnsi" w:hAnsiTheme="minorHAnsi" w:cstheme="minorHAnsi"/>
          <w:sz w:val="22"/>
          <w:szCs w:val="22"/>
        </w:rPr>
        <w:t xml:space="preserve"> </w:t>
      </w:r>
      <w:proofErr w:type="spellStart"/>
      <w:r w:rsidR="00F2169F" w:rsidRPr="00F4014C">
        <w:rPr>
          <w:rFonts w:asciiTheme="minorHAnsi" w:hAnsiTheme="minorHAnsi" w:cstheme="minorHAnsi"/>
          <w:sz w:val="22"/>
          <w:szCs w:val="22"/>
          <w:u w:val="single"/>
        </w:rPr>
        <w:t>A</w:t>
      </w:r>
      <w:r w:rsidR="00FF215A" w:rsidRPr="00F4014C">
        <w:rPr>
          <w:rFonts w:asciiTheme="minorHAnsi" w:hAnsiTheme="minorHAnsi" w:cstheme="minorHAnsi"/>
          <w:sz w:val="22"/>
          <w:szCs w:val="22"/>
          <w:u w:val="single"/>
        </w:rPr>
        <w:t>gree</w:t>
      </w:r>
      <w:proofErr w:type="spellEnd"/>
      <w:r w:rsidR="00FF215A" w:rsidRPr="00FF215A">
        <w:rPr>
          <w:rFonts w:asciiTheme="minorHAnsi" w:hAnsiTheme="minorHAnsi" w:cstheme="minorHAnsi"/>
          <w:sz w:val="22"/>
          <w:szCs w:val="22"/>
        </w:rPr>
        <w:t xml:space="preserve"> to participate in pre-grant meetings and on-site visits</w:t>
      </w:r>
      <w:r w:rsidR="006F4256">
        <w:rPr>
          <w:rFonts w:asciiTheme="minorHAnsi" w:hAnsiTheme="minorHAnsi" w:cstheme="minorHAnsi"/>
          <w:sz w:val="22"/>
          <w:szCs w:val="22"/>
        </w:rPr>
        <w:t xml:space="preserve"> </w:t>
      </w:r>
      <w:r w:rsidR="006F4256">
        <w:rPr>
          <w:rFonts w:asciiTheme="minorHAnsi" w:hAnsiTheme="minorHAnsi" w:cstheme="minorHAnsi"/>
          <w:sz w:val="22"/>
          <w:szCs w:val="22"/>
          <w:u w:val="single"/>
        </w:rPr>
        <w:t xml:space="preserve">as requested by the </w:t>
      </w:r>
      <w:r w:rsidR="00107DAD">
        <w:rPr>
          <w:rFonts w:asciiTheme="minorHAnsi" w:hAnsiTheme="minorHAnsi" w:cstheme="minorHAnsi"/>
          <w:sz w:val="22"/>
          <w:szCs w:val="22"/>
          <w:u w:val="single"/>
        </w:rPr>
        <w:t>B</w:t>
      </w:r>
      <w:r w:rsidR="006F4256">
        <w:rPr>
          <w:rFonts w:asciiTheme="minorHAnsi" w:hAnsiTheme="minorHAnsi" w:cstheme="minorHAnsi"/>
          <w:sz w:val="22"/>
          <w:szCs w:val="22"/>
          <w:u w:val="single"/>
        </w:rPr>
        <w:t>oard or its staff</w:t>
      </w:r>
      <w:r w:rsidR="00FF215A" w:rsidRPr="00FF215A">
        <w:rPr>
          <w:rFonts w:asciiTheme="minorHAnsi" w:hAnsiTheme="minorHAnsi" w:cstheme="minorHAnsi"/>
          <w:sz w:val="22"/>
          <w:szCs w:val="22"/>
        </w:rPr>
        <w:t xml:space="preserve">; </w:t>
      </w:r>
      <w:r w:rsidR="00FF215A" w:rsidRPr="006F4256">
        <w:rPr>
          <w:rFonts w:asciiTheme="minorHAnsi" w:hAnsiTheme="minorHAnsi" w:cstheme="minorHAnsi"/>
          <w:strike/>
          <w:sz w:val="22"/>
          <w:szCs w:val="22"/>
        </w:rPr>
        <w:t xml:space="preserve">and </w:t>
      </w:r>
    </w:p>
    <w:p w14:paraId="29B5AF42" w14:textId="77777777" w:rsidR="006F4256" w:rsidRDefault="006F425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41A47E25" w14:textId="7CDB621F" w:rsidR="006F4256" w:rsidRPr="000E6E01" w:rsidRDefault="006F425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Pr>
          <w:rFonts w:asciiTheme="minorHAnsi" w:hAnsiTheme="minorHAnsi" w:cstheme="minorHAnsi"/>
          <w:sz w:val="22"/>
          <w:szCs w:val="22"/>
        </w:rPr>
        <w:tab/>
      </w:r>
      <w:r>
        <w:rPr>
          <w:rFonts w:asciiTheme="minorHAnsi" w:hAnsiTheme="minorHAnsi" w:cstheme="minorHAnsi"/>
          <w:sz w:val="22"/>
          <w:szCs w:val="22"/>
        </w:rPr>
        <w:tab/>
      </w:r>
      <w:r w:rsidR="000E6E01" w:rsidRPr="000E6E01">
        <w:rPr>
          <w:rFonts w:asciiTheme="minorHAnsi" w:hAnsiTheme="minorHAnsi" w:cstheme="minorHAnsi"/>
          <w:sz w:val="22"/>
          <w:szCs w:val="22"/>
          <w:u w:val="single"/>
        </w:rPr>
        <w:t>5.7.d.  Will spend the awarded funding by the end of project year (September 30), unless an extension is requested in writing and approved; and</w:t>
      </w:r>
    </w:p>
    <w:p w14:paraId="183E4A3F" w14:textId="77777777" w:rsidR="006F4256" w:rsidRDefault="006F425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7B05F4AA" w14:textId="4F6DA237"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5.</w:t>
      </w:r>
      <w:r w:rsidR="00FF215A">
        <w:rPr>
          <w:rFonts w:asciiTheme="minorHAnsi" w:hAnsiTheme="minorHAnsi" w:cstheme="minorHAnsi"/>
          <w:sz w:val="22"/>
          <w:szCs w:val="22"/>
        </w:rPr>
        <w:t>7</w:t>
      </w:r>
      <w:r w:rsidRPr="00532B0C">
        <w:rPr>
          <w:rFonts w:asciiTheme="minorHAnsi" w:hAnsiTheme="minorHAnsi" w:cstheme="minorHAnsi"/>
          <w:sz w:val="22"/>
          <w:szCs w:val="22"/>
        </w:rPr>
        <w:t>.</w:t>
      </w:r>
      <w:r w:rsidR="00FF215A" w:rsidRPr="002F549B">
        <w:rPr>
          <w:rFonts w:asciiTheme="minorHAnsi" w:hAnsiTheme="minorHAnsi" w:cstheme="minorHAnsi"/>
          <w:strike/>
          <w:sz w:val="22"/>
          <w:szCs w:val="22"/>
        </w:rPr>
        <w:t>d</w:t>
      </w:r>
      <w:r w:rsidR="002F549B" w:rsidRPr="002F549B">
        <w:rPr>
          <w:rFonts w:asciiTheme="minorHAnsi" w:hAnsiTheme="minorHAnsi" w:cstheme="minorHAnsi"/>
          <w:sz w:val="22"/>
          <w:szCs w:val="22"/>
          <w:u w:val="single"/>
        </w:rPr>
        <w:t>e</w:t>
      </w:r>
      <w:r w:rsidRPr="00532B0C">
        <w:rPr>
          <w:rFonts w:asciiTheme="minorHAnsi" w:hAnsiTheme="minorHAnsi" w:cstheme="minorHAnsi"/>
          <w:sz w:val="22"/>
          <w:szCs w:val="22"/>
        </w:rPr>
        <w:t xml:space="preserve">.  </w:t>
      </w:r>
      <w:r w:rsidR="002C178C" w:rsidRPr="002F549B">
        <w:rPr>
          <w:rFonts w:asciiTheme="minorHAnsi" w:hAnsiTheme="minorHAnsi" w:cstheme="minorHAnsi"/>
          <w:strike/>
          <w:sz w:val="22"/>
          <w:szCs w:val="22"/>
        </w:rPr>
        <w:t>provide</w:t>
      </w:r>
      <w:r w:rsidR="002C178C" w:rsidRPr="002C178C">
        <w:rPr>
          <w:rFonts w:asciiTheme="minorHAnsi" w:hAnsiTheme="minorHAnsi" w:cstheme="minorHAnsi"/>
          <w:sz w:val="22"/>
          <w:szCs w:val="22"/>
        </w:rPr>
        <w:t xml:space="preserve"> </w:t>
      </w:r>
      <w:proofErr w:type="spellStart"/>
      <w:r w:rsidR="002F549B">
        <w:rPr>
          <w:rFonts w:asciiTheme="minorHAnsi" w:hAnsiTheme="minorHAnsi" w:cstheme="minorHAnsi"/>
          <w:sz w:val="22"/>
          <w:szCs w:val="22"/>
          <w:u w:val="single"/>
        </w:rPr>
        <w:t>Provide</w:t>
      </w:r>
      <w:proofErr w:type="spellEnd"/>
      <w:r w:rsidR="002F549B" w:rsidRPr="002F549B">
        <w:rPr>
          <w:rFonts w:asciiTheme="minorHAnsi" w:hAnsiTheme="minorHAnsi" w:cstheme="minorHAnsi"/>
          <w:sz w:val="22"/>
          <w:szCs w:val="22"/>
        </w:rPr>
        <w:t xml:space="preserve"> </w:t>
      </w:r>
      <w:r w:rsidR="002C178C" w:rsidRPr="002C178C">
        <w:rPr>
          <w:rFonts w:asciiTheme="minorHAnsi" w:hAnsiTheme="minorHAnsi" w:cstheme="minorHAnsi"/>
          <w:sz w:val="22"/>
          <w:szCs w:val="22"/>
        </w:rPr>
        <w:t xml:space="preserve">a report, by way of example, detailing project accomplishments, successes and failures, products, etc., and financial reports within ninety (90) days of the completion of the project or </w:t>
      </w:r>
      <w:r w:rsidR="002C178C" w:rsidRPr="004D2B70">
        <w:rPr>
          <w:rFonts w:asciiTheme="minorHAnsi" w:hAnsiTheme="minorHAnsi" w:cstheme="minorHAnsi"/>
          <w:strike/>
          <w:sz w:val="22"/>
          <w:szCs w:val="22"/>
        </w:rPr>
        <w:t>30</w:t>
      </w:r>
      <w:r w:rsidR="002C178C" w:rsidRPr="002C178C">
        <w:rPr>
          <w:rFonts w:asciiTheme="minorHAnsi" w:hAnsiTheme="minorHAnsi" w:cstheme="minorHAnsi"/>
          <w:sz w:val="22"/>
          <w:szCs w:val="22"/>
        </w:rPr>
        <w:t xml:space="preserve"> September </w:t>
      </w:r>
      <w:r w:rsidR="004D2B70">
        <w:rPr>
          <w:rFonts w:asciiTheme="minorHAnsi" w:hAnsiTheme="minorHAnsi" w:cstheme="minorHAnsi"/>
          <w:sz w:val="22"/>
          <w:szCs w:val="22"/>
          <w:u w:val="single"/>
        </w:rPr>
        <w:t>30</w:t>
      </w:r>
      <w:r w:rsidR="004D2B70" w:rsidRPr="004D2B70">
        <w:rPr>
          <w:rFonts w:asciiTheme="minorHAnsi" w:hAnsiTheme="minorHAnsi" w:cstheme="minorHAnsi"/>
          <w:sz w:val="22"/>
          <w:szCs w:val="22"/>
        </w:rPr>
        <w:t xml:space="preserve"> </w:t>
      </w:r>
      <w:r w:rsidR="002C178C" w:rsidRPr="002C178C">
        <w:rPr>
          <w:rFonts w:asciiTheme="minorHAnsi" w:hAnsiTheme="minorHAnsi" w:cstheme="minorHAnsi"/>
          <w:sz w:val="22"/>
          <w:szCs w:val="22"/>
        </w:rPr>
        <w:t>of the next fiscal year, whichever is earlier, to the Board care of the Director of Archives and History, 1900 Kanawha Boulevard, East, Charleston, WV 25305-0300.</w:t>
      </w:r>
    </w:p>
    <w:p w14:paraId="099587A4" w14:textId="77777777" w:rsidR="006378CC" w:rsidRDefault="006378C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3EAF81F" w14:textId="4401A1C7" w:rsidR="006378CC" w:rsidRDefault="006378C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t xml:space="preserve">5.8.  </w:t>
      </w:r>
      <w:r w:rsidR="00BF7B2B" w:rsidRPr="00BF7B2B">
        <w:rPr>
          <w:rFonts w:asciiTheme="minorHAnsi" w:hAnsiTheme="minorHAnsi" w:cstheme="minorHAnsi"/>
          <w:sz w:val="22"/>
          <w:szCs w:val="22"/>
        </w:rPr>
        <w:t xml:space="preserve">The Board will notify unsuccessful applicants in writing within fifteen (15) days of the Board=s meeting to review, evaluate, and award grants on the applications submitted.  </w:t>
      </w:r>
    </w:p>
    <w:p w14:paraId="06F6F243" w14:textId="77777777" w:rsidR="00BF7B2B" w:rsidRDefault="00BF7B2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72AC432" w14:textId="175D6F28" w:rsidR="00BF7B2B" w:rsidRDefault="00BF7B2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t>5.</w:t>
      </w:r>
      <w:r w:rsidR="001061C4">
        <w:rPr>
          <w:rFonts w:asciiTheme="minorHAnsi" w:hAnsiTheme="minorHAnsi" w:cstheme="minorHAnsi"/>
          <w:sz w:val="22"/>
          <w:szCs w:val="22"/>
        </w:rPr>
        <w:t>9</w:t>
      </w:r>
      <w:r>
        <w:rPr>
          <w:rFonts w:asciiTheme="minorHAnsi" w:hAnsiTheme="minorHAnsi" w:cstheme="minorHAnsi"/>
          <w:sz w:val="22"/>
          <w:szCs w:val="22"/>
        </w:rPr>
        <w:t xml:space="preserve">.  </w:t>
      </w:r>
      <w:r w:rsidR="00F13F0D" w:rsidRPr="00F13F0D">
        <w:rPr>
          <w:rFonts w:asciiTheme="minorHAnsi" w:hAnsiTheme="minorHAnsi" w:cstheme="minorHAnsi"/>
          <w:sz w:val="22"/>
          <w:szCs w:val="22"/>
        </w:rPr>
        <w:t>Within thirty (30) days of the request for reconsideration, the Board will issue its final administrative determination on the grant request.  The Director will notify the appellant of the Board</w:t>
      </w:r>
      <w:r w:rsidR="00A159E2">
        <w:rPr>
          <w:rFonts w:asciiTheme="minorHAnsi" w:hAnsiTheme="minorHAnsi" w:cstheme="minorHAnsi"/>
          <w:sz w:val="22"/>
          <w:szCs w:val="22"/>
        </w:rPr>
        <w:t>’</w:t>
      </w:r>
      <w:r w:rsidR="00F13F0D" w:rsidRPr="00F13F0D">
        <w:rPr>
          <w:rFonts w:asciiTheme="minorHAnsi" w:hAnsiTheme="minorHAnsi" w:cstheme="minorHAnsi"/>
          <w:sz w:val="22"/>
          <w:szCs w:val="22"/>
        </w:rPr>
        <w:t>s decision in writing.</w:t>
      </w:r>
    </w:p>
    <w:sectPr w:rsidR="00BF7B2B" w:rsidSect="0073501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9980D" w14:textId="77777777" w:rsidR="007D7743" w:rsidRDefault="007D7743">
      <w:r>
        <w:separator/>
      </w:r>
    </w:p>
  </w:endnote>
  <w:endnote w:type="continuationSeparator" w:id="0">
    <w:p w14:paraId="35AEC952" w14:textId="77777777" w:rsidR="007D7743" w:rsidRDefault="007D7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F18E2" w14:textId="7495FDAB" w:rsidR="000177FD" w:rsidRPr="00735019" w:rsidRDefault="00735019" w:rsidP="00735019">
    <w:pPr>
      <w:pStyle w:val="Footer"/>
      <w:tabs>
        <w:tab w:val="center" w:pos="4680"/>
        <w:tab w:val="left" w:pos="5900"/>
      </w:tabs>
      <w:rPr>
        <w:rStyle w:val="Emphasis"/>
      </w:rPr>
    </w:pPr>
    <w:r>
      <w:rPr>
        <w:rFonts w:asciiTheme="minorHAnsi" w:hAnsiTheme="minorHAnsi" w:cstheme="minorHAnsi"/>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578001"/>
      <w:docPartObj>
        <w:docPartGallery w:val="Page Numbers (Bottom of Page)"/>
        <w:docPartUnique/>
      </w:docPartObj>
    </w:sdtPr>
    <w:sdtEndPr>
      <w:rPr>
        <w:rFonts w:asciiTheme="minorHAnsi" w:hAnsiTheme="minorHAnsi" w:cstheme="minorHAnsi"/>
        <w:noProof/>
        <w:sz w:val="22"/>
        <w:szCs w:val="22"/>
      </w:rPr>
    </w:sdtEndPr>
    <w:sdtContent>
      <w:p w14:paraId="747F9BB5" w14:textId="5216354C" w:rsidR="00735019" w:rsidRPr="00735019" w:rsidRDefault="00735019">
        <w:pPr>
          <w:pStyle w:val="Footer"/>
          <w:jc w:val="center"/>
          <w:rPr>
            <w:rFonts w:asciiTheme="minorHAnsi" w:hAnsiTheme="minorHAnsi" w:cstheme="minorHAnsi"/>
            <w:sz w:val="22"/>
            <w:szCs w:val="22"/>
          </w:rPr>
        </w:pPr>
        <w:r w:rsidRPr="00735019">
          <w:rPr>
            <w:rFonts w:asciiTheme="minorHAnsi" w:hAnsiTheme="minorHAnsi" w:cstheme="minorHAnsi"/>
            <w:sz w:val="22"/>
            <w:szCs w:val="22"/>
          </w:rPr>
          <w:fldChar w:fldCharType="begin"/>
        </w:r>
        <w:r w:rsidRPr="00735019">
          <w:rPr>
            <w:rFonts w:asciiTheme="minorHAnsi" w:hAnsiTheme="minorHAnsi" w:cstheme="minorHAnsi"/>
            <w:sz w:val="22"/>
            <w:szCs w:val="22"/>
          </w:rPr>
          <w:instrText xml:space="preserve"> PAGE   \* MERGEFORMAT </w:instrText>
        </w:r>
        <w:r w:rsidRPr="00735019">
          <w:rPr>
            <w:rFonts w:asciiTheme="minorHAnsi" w:hAnsiTheme="minorHAnsi" w:cstheme="minorHAnsi"/>
            <w:sz w:val="22"/>
            <w:szCs w:val="22"/>
          </w:rPr>
          <w:fldChar w:fldCharType="separate"/>
        </w:r>
        <w:r w:rsidRPr="00735019">
          <w:rPr>
            <w:rFonts w:asciiTheme="minorHAnsi" w:hAnsiTheme="minorHAnsi" w:cstheme="minorHAnsi"/>
            <w:noProof/>
            <w:sz w:val="22"/>
            <w:szCs w:val="22"/>
          </w:rPr>
          <w:t>2</w:t>
        </w:r>
        <w:r w:rsidRPr="00735019">
          <w:rPr>
            <w:rFonts w:asciiTheme="minorHAnsi" w:hAnsiTheme="minorHAnsi" w:cstheme="minorHAnsi"/>
            <w:noProof/>
            <w:sz w:val="22"/>
            <w:szCs w:val="22"/>
          </w:rPr>
          <w:fldChar w:fldCharType="end"/>
        </w:r>
      </w:p>
    </w:sdtContent>
  </w:sdt>
  <w:p w14:paraId="60A90D21" w14:textId="65CFAB7C" w:rsidR="00735019" w:rsidRDefault="00735019" w:rsidP="00735019">
    <w:pPr>
      <w:pStyle w:val="Footer"/>
      <w:tabs>
        <w:tab w:val="clear" w:pos="4320"/>
        <w:tab w:val="clear" w:pos="8640"/>
        <w:tab w:val="left" w:pos="6896"/>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58687" w14:textId="77777777" w:rsidR="00735019" w:rsidRDefault="00735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3BD1A" w14:textId="77777777" w:rsidR="007D7743" w:rsidRDefault="007D7743">
      <w:r>
        <w:separator/>
      </w:r>
    </w:p>
  </w:footnote>
  <w:footnote w:type="continuationSeparator" w:id="0">
    <w:p w14:paraId="4C242BD1" w14:textId="77777777" w:rsidR="007D7743" w:rsidRDefault="007D77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DF8F1" w14:textId="77777777" w:rsidR="00735019" w:rsidRDefault="00735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F82D5" w14:textId="4689E432" w:rsidR="000177FD" w:rsidRPr="000177FD" w:rsidRDefault="000177FD" w:rsidP="00735019">
    <w:pPr>
      <w:pStyle w:val="Header"/>
      <w:tabs>
        <w:tab w:val="left" w:pos="1980"/>
      </w:tabs>
      <w:jc w:val="center"/>
      <w:rPr>
        <w:rFonts w:asciiTheme="minorHAnsi" w:hAnsiTheme="minorHAnsi" w:cstheme="minorHAnsi"/>
        <w:sz w:val="22"/>
        <w:szCs w:val="22"/>
      </w:rPr>
    </w:pPr>
    <w:r w:rsidRPr="000177FD">
      <w:rPr>
        <w:rFonts w:asciiTheme="minorHAnsi" w:hAnsiTheme="minorHAnsi" w:cstheme="minorHAnsi"/>
        <w:sz w:val="22"/>
        <w:szCs w:val="22"/>
      </w:rPr>
      <w:t>100CSR1</w:t>
    </w:r>
  </w:p>
  <w:p w14:paraId="7F22EAFB" w14:textId="77777777" w:rsidR="000177FD" w:rsidRDefault="000177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2B28" w14:textId="77777777" w:rsidR="00735019" w:rsidRDefault="007350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F4132"/>
    <w:multiLevelType w:val="multilevel"/>
    <w:tmpl w:val="B36A67D8"/>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20264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EFB"/>
    <w:rsid w:val="0000506E"/>
    <w:rsid w:val="00010AC8"/>
    <w:rsid w:val="00011994"/>
    <w:rsid w:val="00013F97"/>
    <w:rsid w:val="000177FD"/>
    <w:rsid w:val="00027B23"/>
    <w:rsid w:val="0003764D"/>
    <w:rsid w:val="000377C6"/>
    <w:rsid w:val="00070D16"/>
    <w:rsid w:val="00085214"/>
    <w:rsid w:val="00090F6D"/>
    <w:rsid w:val="0009478C"/>
    <w:rsid w:val="000952F6"/>
    <w:rsid w:val="00097C11"/>
    <w:rsid w:val="000A028E"/>
    <w:rsid w:val="000A47D9"/>
    <w:rsid w:val="000C40CA"/>
    <w:rsid w:val="000C6AF4"/>
    <w:rsid w:val="000E6E01"/>
    <w:rsid w:val="000E7893"/>
    <w:rsid w:val="0010148F"/>
    <w:rsid w:val="0010423D"/>
    <w:rsid w:val="001061C4"/>
    <w:rsid w:val="00107DAD"/>
    <w:rsid w:val="00113B90"/>
    <w:rsid w:val="0011585C"/>
    <w:rsid w:val="00143B80"/>
    <w:rsid w:val="00185518"/>
    <w:rsid w:val="0018594E"/>
    <w:rsid w:val="00193402"/>
    <w:rsid w:val="001A4E26"/>
    <w:rsid w:val="001C4C24"/>
    <w:rsid w:val="001C7340"/>
    <w:rsid w:val="001D0EB4"/>
    <w:rsid w:val="001D1F55"/>
    <w:rsid w:val="001F6448"/>
    <w:rsid w:val="001F68D3"/>
    <w:rsid w:val="001F7F97"/>
    <w:rsid w:val="002035E2"/>
    <w:rsid w:val="00225BE7"/>
    <w:rsid w:val="00227D5E"/>
    <w:rsid w:val="0023795A"/>
    <w:rsid w:val="00244CBF"/>
    <w:rsid w:val="00250207"/>
    <w:rsid w:val="002502CB"/>
    <w:rsid w:val="00250EBC"/>
    <w:rsid w:val="00266D5C"/>
    <w:rsid w:val="00274170"/>
    <w:rsid w:val="00280873"/>
    <w:rsid w:val="00285325"/>
    <w:rsid w:val="00286E76"/>
    <w:rsid w:val="002932C9"/>
    <w:rsid w:val="002A3582"/>
    <w:rsid w:val="002B69AB"/>
    <w:rsid w:val="002C178C"/>
    <w:rsid w:val="002C2775"/>
    <w:rsid w:val="002C4452"/>
    <w:rsid w:val="002D316C"/>
    <w:rsid w:val="002D7333"/>
    <w:rsid w:val="002E3945"/>
    <w:rsid w:val="002F0140"/>
    <w:rsid w:val="002F1C06"/>
    <w:rsid w:val="002F4DF7"/>
    <w:rsid w:val="002F549B"/>
    <w:rsid w:val="0031209F"/>
    <w:rsid w:val="00333168"/>
    <w:rsid w:val="00343DC6"/>
    <w:rsid w:val="003619D4"/>
    <w:rsid w:val="0038165F"/>
    <w:rsid w:val="003869DA"/>
    <w:rsid w:val="003871DC"/>
    <w:rsid w:val="003902CE"/>
    <w:rsid w:val="003938E1"/>
    <w:rsid w:val="0039456A"/>
    <w:rsid w:val="003B03EF"/>
    <w:rsid w:val="003D483F"/>
    <w:rsid w:val="003E28A4"/>
    <w:rsid w:val="003F4AFD"/>
    <w:rsid w:val="00402EFB"/>
    <w:rsid w:val="004070A6"/>
    <w:rsid w:val="00407611"/>
    <w:rsid w:val="00412D27"/>
    <w:rsid w:val="00415662"/>
    <w:rsid w:val="00415AD9"/>
    <w:rsid w:val="00421198"/>
    <w:rsid w:val="004278FD"/>
    <w:rsid w:val="00433453"/>
    <w:rsid w:val="004443C0"/>
    <w:rsid w:val="004502B7"/>
    <w:rsid w:val="00463C76"/>
    <w:rsid w:val="00470D14"/>
    <w:rsid w:val="00474BF1"/>
    <w:rsid w:val="0047785C"/>
    <w:rsid w:val="004846BE"/>
    <w:rsid w:val="004977D2"/>
    <w:rsid w:val="00497F2C"/>
    <w:rsid w:val="004A103B"/>
    <w:rsid w:val="004B02E5"/>
    <w:rsid w:val="004C54AE"/>
    <w:rsid w:val="004D1BCB"/>
    <w:rsid w:val="004D2B70"/>
    <w:rsid w:val="004D4B4A"/>
    <w:rsid w:val="004F1290"/>
    <w:rsid w:val="004F2DD6"/>
    <w:rsid w:val="00506D96"/>
    <w:rsid w:val="00515873"/>
    <w:rsid w:val="00517140"/>
    <w:rsid w:val="00527D85"/>
    <w:rsid w:val="00532B0C"/>
    <w:rsid w:val="0054069B"/>
    <w:rsid w:val="005468BE"/>
    <w:rsid w:val="0055178F"/>
    <w:rsid w:val="0055337D"/>
    <w:rsid w:val="00583204"/>
    <w:rsid w:val="005916E4"/>
    <w:rsid w:val="00592366"/>
    <w:rsid w:val="00595AD0"/>
    <w:rsid w:val="005C105E"/>
    <w:rsid w:val="005C6799"/>
    <w:rsid w:val="005C7214"/>
    <w:rsid w:val="005D0C2B"/>
    <w:rsid w:val="005F0B34"/>
    <w:rsid w:val="00604B48"/>
    <w:rsid w:val="00605C91"/>
    <w:rsid w:val="006123FB"/>
    <w:rsid w:val="00613B3A"/>
    <w:rsid w:val="00616DE8"/>
    <w:rsid w:val="00616F61"/>
    <w:rsid w:val="00617BEF"/>
    <w:rsid w:val="006211F8"/>
    <w:rsid w:val="00624CE8"/>
    <w:rsid w:val="006310D3"/>
    <w:rsid w:val="006326AF"/>
    <w:rsid w:val="006378CC"/>
    <w:rsid w:val="00653523"/>
    <w:rsid w:val="0066493E"/>
    <w:rsid w:val="00667761"/>
    <w:rsid w:val="006765B5"/>
    <w:rsid w:val="00682549"/>
    <w:rsid w:val="006860D2"/>
    <w:rsid w:val="006A1F0A"/>
    <w:rsid w:val="006B0A04"/>
    <w:rsid w:val="006C0157"/>
    <w:rsid w:val="006D0407"/>
    <w:rsid w:val="006E1598"/>
    <w:rsid w:val="006E1F76"/>
    <w:rsid w:val="006E4944"/>
    <w:rsid w:val="006F1DFC"/>
    <w:rsid w:val="006F4256"/>
    <w:rsid w:val="00701484"/>
    <w:rsid w:val="00703D21"/>
    <w:rsid w:val="0071028E"/>
    <w:rsid w:val="00714FB6"/>
    <w:rsid w:val="00735019"/>
    <w:rsid w:val="00747DE9"/>
    <w:rsid w:val="007508FA"/>
    <w:rsid w:val="00753F08"/>
    <w:rsid w:val="007569D5"/>
    <w:rsid w:val="007618DD"/>
    <w:rsid w:val="0077213F"/>
    <w:rsid w:val="00775630"/>
    <w:rsid w:val="007818EB"/>
    <w:rsid w:val="00786FA6"/>
    <w:rsid w:val="007951DE"/>
    <w:rsid w:val="007A6AD6"/>
    <w:rsid w:val="007A7415"/>
    <w:rsid w:val="007A7F93"/>
    <w:rsid w:val="007B21C3"/>
    <w:rsid w:val="007D6FB9"/>
    <w:rsid w:val="007D7743"/>
    <w:rsid w:val="007F4A8C"/>
    <w:rsid w:val="007F5B25"/>
    <w:rsid w:val="00805F7C"/>
    <w:rsid w:val="008064B0"/>
    <w:rsid w:val="00814AC8"/>
    <w:rsid w:val="008272AD"/>
    <w:rsid w:val="0084547E"/>
    <w:rsid w:val="00851362"/>
    <w:rsid w:val="00853EB3"/>
    <w:rsid w:val="00855217"/>
    <w:rsid w:val="00880E79"/>
    <w:rsid w:val="008B2AF1"/>
    <w:rsid w:val="008C032B"/>
    <w:rsid w:val="008C5BE3"/>
    <w:rsid w:val="008D3BFC"/>
    <w:rsid w:val="008D4002"/>
    <w:rsid w:val="008E0681"/>
    <w:rsid w:val="008E09D2"/>
    <w:rsid w:val="008E248F"/>
    <w:rsid w:val="008E4388"/>
    <w:rsid w:val="008E528F"/>
    <w:rsid w:val="008F73EB"/>
    <w:rsid w:val="00911D10"/>
    <w:rsid w:val="00917CF6"/>
    <w:rsid w:val="00921DB4"/>
    <w:rsid w:val="0092426A"/>
    <w:rsid w:val="00933973"/>
    <w:rsid w:val="0093659B"/>
    <w:rsid w:val="00941EC3"/>
    <w:rsid w:val="0094265A"/>
    <w:rsid w:val="00946C07"/>
    <w:rsid w:val="0095502D"/>
    <w:rsid w:val="00965373"/>
    <w:rsid w:val="00965692"/>
    <w:rsid w:val="00974F7C"/>
    <w:rsid w:val="0097569D"/>
    <w:rsid w:val="00983FAC"/>
    <w:rsid w:val="00986A28"/>
    <w:rsid w:val="009A7B59"/>
    <w:rsid w:val="009B3987"/>
    <w:rsid w:val="009B6EBB"/>
    <w:rsid w:val="009D1521"/>
    <w:rsid w:val="009E23DA"/>
    <w:rsid w:val="009E31A3"/>
    <w:rsid w:val="009E5B19"/>
    <w:rsid w:val="009E6F53"/>
    <w:rsid w:val="009F43E1"/>
    <w:rsid w:val="009F502C"/>
    <w:rsid w:val="009F7402"/>
    <w:rsid w:val="00A04F55"/>
    <w:rsid w:val="00A159E2"/>
    <w:rsid w:val="00A32954"/>
    <w:rsid w:val="00A32BA9"/>
    <w:rsid w:val="00A43C5E"/>
    <w:rsid w:val="00A60121"/>
    <w:rsid w:val="00A64AEE"/>
    <w:rsid w:val="00A656D5"/>
    <w:rsid w:val="00A67E6D"/>
    <w:rsid w:val="00A716EE"/>
    <w:rsid w:val="00A73675"/>
    <w:rsid w:val="00A84457"/>
    <w:rsid w:val="00A92466"/>
    <w:rsid w:val="00A95F55"/>
    <w:rsid w:val="00A9639D"/>
    <w:rsid w:val="00AA06BF"/>
    <w:rsid w:val="00AB4E5F"/>
    <w:rsid w:val="00AB575B"/>
    <w:rsid w:val="00AF068A"/>
    <w:rsid w:val="00AF5943"/>
    <w:rsid w:val="00AF5D8C"/>
    <w:rsid w:val="00B06F53"/>
    <w:rsid w:val="00B2292D"/>
    <w:rsid w:val="00B25006"/>
    <w:rsid w:val="00B33532"/>
    <w:rsid w:val="00B34816"/>
    <w:rsid w:val="00B46D22"/>
    <w:rsid w:val="00B50894"/>
    <w:rsid w:val="00B632BD"/>
    <w:rsid w:val="00B64EC8"/>
    <w:rsid w:val="00B70BAD"/>
    <w:rsid w:val="00B71E42"/>
    <w:rsid w:val="00B75B77"/>
    <w:rsid w:val="00B81F34"/>
    <w:rsid w:val="00B85A22"/>
    <w:rsid w:val="00B85F9C"/>
    <w:rsid w:val="00B942B2"/>
    <w:rsid w:val="00B9496D"/>
    <w:rsid w:val="00B97A4F"/>
    <w:rsid w:val="00BA1BFF"/>
    <w:rsid w:val="00BA3746"/>
    <w:rsid w:val="00BA3E05"/>
    <w:rsid w:val="00BA3F06"/>
    <w:rsid w:val="00BC49CF"/>
    <w:rsid w:val="00BE5818"/>
    <w:rsid w:val="00BE78B0"/>
    <w:rsid w:val="00BF7195"/>
    <w:rsid w:val="00BF7B2B"/>
    <w:rsid w:val="00C00E9A"/>
    <w:rsid w:val="00C03538"/>
    <w:rsid w:val="00C049D1"/>
    <w:rsid w:val="00C10FBA"/>
    <w:rsid w:val="00C21163"/>
    <w:rsid w:val="00C22F89"/>
    <w:rsid w:val="00C2624E"/>
    <w:rsid w:val="00C2747E"/>
    <w:rsid w:val="00C305AD"/>
    <w:rsid w:val="00C3118D"/>
    <w:rsid w:val="00C5775E"/>
    <w:rsid w:val="00C73D4E"/>
    <w:rsid w:val="00C8064E"/>
    <w:rsid w:val="00C83111"/>
    <w:rsid w:val="00C8705B"/>
    <w:rsid w:val="00C9794D"/>
    <w:rsid w:val="00CA76FB"/>
    <w:rsid w:val="00CB3FB3"/>
    <w:rsid w:val="00CC08E0"/>
    <w:rsid w:val="00CC1446"/>
    <w:rsid w:val="00CC2D27"/>
    <w:rsid w:val="00CC6FBD"/>
    <w:rsid w:val="00CC78BF"/>
    <w:rsid w:val="00CD7AB3"/>
    <w:rsid w:val="00CE2049"/>
    <w:rsid w:val="00CE4910"/>
    <w:rsid w:val="00CE4D49"/>
    <w:rsid w:val="00D0180A"/>
    <w:rsid w:val="00D20CF7"/>
    <w:rsid w:val="00D34F14"/>
    <w:rsid w:val="00D45799"/>
    <w:rsid w:val="00D471A0"/>
    <w:rsid w:val="00D51445"/>
    <w:rsid w:val="00D54977"/>
    <w:rsid w:val="00D56E5C"/>
    <w:rsid w:val="00D57F55"/>
    <w:rsid w:val="00D60DEE"/>
    <w:rsid w:val="00D66D53"/>
    <w:rsid w:val="00D777D5"/>
    <w:rsid w:val="00D8053F"/>
    <w:rsid w:val="00D80AC5"/>
    <w:rsid w:val="00D85EC0"/>
    <w:rsid w:val="00DA0FAA"/>
    <w:rsid w:val="00DB0F3E"/>
    <w:rsid w:val="00DB726D"/>
    <w:rsid w:val="00DD00EC"/>
    <w:rsid w:val="00DE15AE"/>
    <w:rsid w:val="00DE19FC"/>
    <w:rsid w:val="00DE795E"/>
    <w:rsid w:val="00E013E9"/>
    <w:rsid w:val="00E014E7"/>
    <w:rsid w:val="00E12DB8"/>
    <w:rsid w:val="00E170AE"/>
    <w:rsid w:val="00E2352F"/>
    <w:rsid w:val="00E23B94"/>
    <w:rsid w:val="00E2400B"/>
    <w:rsid w:val="00E27724"/>
    <w:rsid w:val="00E456F3"/>
    <w:rsid w:val="00E522B6"/>
    <w:rsid w:val="00E5365E"/>
    <w:rsid w:val="00E6784F"/>
    <w:rsid w:val="00E76456"/>
    <w:rsid w:val="00E85573"/>
    <w:rsid w:val="00E93734"/>
    <w:rsid w:val="00EA0012"/>
    <w:rsid w:val="00EA0EDF"/>
    <w:rsid w:val="00EA15F3"/>
    <w:rsid w:val="00EB1290"/>
    <w:rsid w:val="00EC1CEE"/>
    <w:rsid w:val="00ED508F"/>
    <w:rsid w:val="00F06D8D"/>
    <w:rsid w:val="00F13F0D"/>
    <w:rsid w:val="00F17332"/>
    <w:rsid w:val="00F203CA"/>
    <w:rsid w:val="00F2169F"/>
    <w:rsid w:val="00F30DFB"/>
    <w:rsid w:val="00F31DC4"/>
    <w:rsid w:val="00F35D25"/>
    <w:rsid w:val="00F3742E"/>
    <w:rsid w:val="00F4014C"/>
    <w:rsid w:val="00F44DB8"/>
    <w:rsid w:val="00F451D3"/>
    <w:rsid w:val="00F53160"/>
    <w:rsid w:val="00F57D3B"/>
    <w:rsid w:val="00F62666"/>
    <w:rsid w:val="00F74FF3"/>
    <w:rsid w:val="00F8123C"/>
    <w:rsid w:val="00F83800"/>
    <w:rsid w:val="00F851FD"/>
    <w:rsid w:val="00F931C0"/>
    <w:rsid w:val="00FA45B3"/>
    <w:rsid w:val="00FA65FE"/>
    <w:rsid w:val="00FB336C"/>
    <w:rsid w:val="00FB3C72"/>
    <w:rsid w:val="00FB5D05"/>
    <w:rsid w:val="00FC28EA"/>
    <w:rsid w:val="00FC70C3"/>
    <w:rsid w:val="00FD0319"/>
    <w:rsid w:val="00FD7311"/>
    <w:rsid w:val="00FE30D3"/>
    <w:rsid w:val="00FE49CA"/>
    <w:rsid w:val="00FE776A"/>
    <w:rsid w:val="00FF0D7B"/>
    <w:rsid w:val="00FF2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D16EFF"/>
  <w15:docId w15:val="{FC537861-B804-4F3F-82EB-3B4E16431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rsid w:val="00402EFB"/>
    <w:pPr>
      <w:tabs>
        <w:tab w:val="center" w:pos="4320"/>
        <w:tab w:val="right" w:pos="8640"/>
      </w:tabs>
    </w:pPr>
  </w:style>
  <w:style w:type="character" w:customStyle="1" w:styleId="DefaultPara">
    <w:name w:val="Default Para"/>
    <w:rPr>
      <w:sz w:val="20"/>
    </w:rPr>
  </w:style>
  <w:style w:type="paragraph" w:customStyle="1" w:styleId="WPHeader">
    <w:name w:val="WP_Header"/>
    <w:basedOn w:val="Normal"/>
    <w:pPr>
      <w:widowControl w:val="0"/>
      <w:tabs>
        <w:tab w:val="left" w:pos="0"/>
        <w:tab w:val="center" w:pos="4680"/>
        <w:tab w:val="right" w:pos="9000"/>
      </w:tabs>
    </w:pPr>
  </w:style>
  <w:style w:type="character" w:customStyle="1" w:styleId="HeaderChar">
    <w:name w:val="Header Char"/>
    <w:uiPriority w:val="99"/>
    <w:rPr>
      <w:sz w:val="24"/>
    </w:rPr>
  </w:style>
  <w:style w:type="paragraph" w:customStyle="1" w:styleId="WPFooter">
    <w:name w:val="WP_Footer"/>
    <w:basedOn w:val="Normal"/>
    <w:pPr>
      <w:widowControl w:val="0"/>
      <w:tabs>
        <w:tab w:val="left" w:pos="0"/>
        <w:tab w:val="center" w:pos="4680"/>
        <w:tab w:val="right" w:pos="9000"/>
      </w:tabs>
    </w:pPr>
  </w:style>
  <w:style w:type="character" w:customStyle="1" w:styleId="FooterChar">
    <w:name w:val="Footer Char"/>
    <w:uiPriority w:val="99"/>
    <w:rPr>
      <w:sz w:val="24"/>
    </w:rPr>
  </w:style>
  <w:style w:type="character" w:customStyle="1" w:styleId="BalloonText1">
    <w:name w:val="Balloon Text1"/>
    <w:rPr>
      <w:rFonts w:ascii="Tahoma" w:hAnsi="Tahoma"/>
      <w:sz w:val="16"/>
    </w:rPr>
  </w:style>
  <w:style w:type="character" w:styleId="PageNumber">
    <w:name w:val="page number"/>
    <w:basedOn w:val="DefaultParagraphFont"/>
    <w:rsid w:val="00402EFB"/>
  </w:style>
  <w:style w:type="paragraph" w:styleId="Header">
    <w:name w:val="header"/>
    <w:basedOn w:val="Normal"/>
    <w:link w:val="HeaderChar1"/>
    <w:uiPriority w:val="99"/>
    <w:rsid w:val="006860D2"/>
    <w:pPr>
      <w:tabs>
        <w:tab w:val="center" w:pos="4680"/>
        <w:tab w:val="right" w:pos="9360"/>
      </w:tabs>
    </w:pPr>
  </w:style>
  <w:style w:type="character" w:customStyle="1" w:styleId="HeaderChar1">
    <w:name w:val="Header Char1"/>
    <w:link w:val="Header"/>
    <w:rsid w:val="006860D2"/>
    <w:rPr>
      <w:sz w:val="24"/>
    </w:rPr>
  </w:style>
  <w:style w:type="paragraph" w:styleId="BalloonText">
    <w:name w:val="Balloon Text"/>
    <w:basedOn w:val="Normal"/>
    <w:link w:val="BalloonTextChar"/>
    <w:rsid w:val="00CE4D49"/>
    <w:rPr>
      <w:rFonts w:ascii="Tahoma" w:hAnsi="Tahoma" w:cs="Tahoma"/>
      <w:sz w:val="16"/>
      <w:szCs w:val="16"/>
    </w:rPr>
  </w:style>
  <w:style w:type="character" w:customStyle="1" w:styleId="BalloonTextChar">
    <w:name w:val="Balloon Text Char"/>
    <w:link w:val="BalloonText"/>
    <w:rsid w:val="00CE4D49"/>
    <w:rPr>
      <w:rFonts w:ascii="Tahoma" w:hAnsi="Tahoma" w:cs="Tahoma"/>
      <w:sz w:val="16"/>
      <w:szCs w:val="16"/>
    </w:rPr>
  </w:style>
  <w:style w:type="paragraph" w:styleId="ListParagraph">
    <w:name w:val="List Paragraph"/>
    <w:basedOn w:val="Normal"/>
    <w:uiPriority w:val="34"/>
    <w:qFormat/>
    <w:rsid w:val="00274170"/>
    <w:pPr>
      <w:ind w:left="720"/>
      <w:contextualSpacing/>
    </w:pPr>
  </w:style>
  <w:style w:type="character" w:styleId="Emphasis">
    <w:name w:val="Emphasis"/>
    <w:basedOn w:val="DefaultParagraphFont"/>
    <w:qFormat/>
    <w:rsid w:val="007350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08078">
      <w:bodyDiv w:val="1"/>
      <w:marLeft w:val="0"/>
      <w:marRight w:val="0"/>
      <w:marTop w:val="0"/>
      <w:marBottom w:val="0"/>
      <w:divBdr>
        <w:top w:val="none" w:sz="0" w:space="0" w:color="auto"/>
        <w:left w:val="none" w:sz="0" w:space="0" w:color="auto"/>
        <w:bottom w:val="none" w:sz="0" w:space="0" w:color="auto"/>
        <w:right w:val="none" w:sz="0" w:space="0" w:color="auto"/>
      </w:divBdr>
    </w:div>
    <w:div w:id="19538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1573</Words>
  <Characters>8971</Characters>
  <Application>Microsoft Office Word</Application>
  <DocSecurity>0</DocSecurity>
  <Lines>74</Lines>
  <Paragraphs>21</Paragraphs>
  <ScaleCrop>false</ScaleCrop>
  <Company/>
  <LinksUpToDate>false</LinksUpToDate>
  <CharactersWithSpaces>10523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Charnock, Jane</dc:creator>
  <cp:lastModifiedBy>Charnock, Jane</cp:lastModifiedBy>
  <cp:revision>2</cp:revision>
  <dcterms:created xsi:type="dcterms:W3CDTF">2026-07-30T16:40:00Z</dcterms:created>
  <dcterms:modified xsi:type="dcterms:W3CDTF">2026-07-30T16:40:00Z</dcterms:modified>
</cp:coreProperties>
</file>