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C6236" w14:textId="77777777" w:rsidR="0037386E" w:rsidRDefault="0037386E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TITLE 4</w:t>
      </w:r>
    </w:p>
    <w:p w14:paraId="77B0A30E" w14:textId="77777777" w:rsidR="0037386E" w:rsidRDefault="0037386E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LEGISLATIVE RULE</w:t>
      </w:r>
    </w:p>
    <w:p w14:paraId="4E6C5070" w14:textId="77777777" w:rsidR="0037386E" w:rsidRDefault="0037386E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WEST VIRGINIA BOARD OF CHIROPRACTIC EXAMINERS</w:t>
      </w:r>
    </w:p>
    <w:p w14:paraId="2C56B85F" w14:textId="77777777" w:rsidR="0037386E" w:rsidRDefault="0037386E">
      <w:pPr>
        <w:jc w:val="center"/>
        <w:rPr>
          <w:b/>
          <w:bCs/>
          <w:sz w:val="22"/>
          <w:szCs w:val="22"/>
        </w:rPr>
      </w:pPr>
    </w:p>
    <w:p w14:paraId="15EBECA1" w14:textId="77777777" w:rsidR="0037386E" w:rsidRDefault="0037386E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SERIES 6</w:t>
      </w:r>
    </w:p>
    <w:p w14:paraId="16E1A758" w14:textId="77777777" w:rsidR="0037386E" w:rsidRDefault="0037386E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FEES </w:t>
      </w:r>
      <w:proofErr w:type="gramStart"/>
      <w:r>
        <w:rPr>
          <w:b/>
          <w:bCs/>
          <w:sz w:val="22"/>
          <w:szCs w:val="22"/>
        </w:rPr>
        <w:t>PERTAINING TO</w:t>
      </w:r>
      <w:proofErr w:type="gramEnd"/>
      <w:r>
        <w:rPr>
          <w:b/>
          <w:bCs/>
          <w:sz w:val="22"/>
          <w:szCs w:val="22"/>
        </w:rPr>
        <w:t xml:space="preserve"> THE PRACTICE OF CHIROPRACTIC</w:t>
      </w:r>
    </w:p>
    <w:p w14:paraId="69DDA00D" w14:textId="77777777" w:rsidR="0037386E" w:rsidRDefault="0037386E">
      <w:pPr>
        <w:rPr>
          <w:b/>
          <w:bCs/>
          <w:sz w:val="22"/>
          <w:szCs w:val="22"/>
        </w:rPr>
      </w:pPr>
    </w:p>
    <w:p w14:paraId="7651FEB1" w14:textId="77777777" w:rsidR="0037386E" w:rsidRDefault="0037386E">
      <w:pPr>
        <w:rPr>
          <w:b/>
          <w:bCs/>
          <w:sz w:val="22"/>
          <w:szCs w:val="22"/>
        </w:rPr>
      </w:pPr>
    </w:p>
    <w:p w14:paraId="42A4C2B0" w14:textId="77777777" w:rsidR="0037386E" w:rsidRDefault="0037386E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§4-6-1. General.</w:t>
      </w:r>
    </w:p>
    <w:p w14:paraId="45CDB37A" w14:textId="77777777" w:rsidR="0037386E" w:rsidRDefault="0037386E">
      <w:pPr>
        <w:rPr>
          <w:b/>
          <w:bCs/>
          <w:sz w:val="22"/>
          <w:szCs w:val="22"/>
        </w:rPr>
      </w:pPr>
    </w:p>
    <w:p w14:paraId="7F6B2B7B" w14:textId="155E9FE7" w:rsidR="0037386E" w:rsidRDefault="00845B4C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ind w:left="3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37386E">
        <w:rPr>
          <w:sz w:val="22"/>
          <w:szCs w:val="22"/>
        </w:rPr>
        <w:t xml:space="preserve">1.1.  Scope. </w:t>
      </w:r>
      <w:proofErr w:type="gramStart"/>
      <w:r w:rsidR="0037386E">
        <w:rPr>
          <w:sz w:val="22"/>
          <w:szCs w:val="22"/>
        </w:rPr>
        <w:t>--  This</w:t>
      </w:r>
      <w:proofErr w:type="gramEnd"/>
      <w:r w:rsidR="0037386E">
        <w:rPr>
          <w:sz w:val="22"/>
          <w:szCs w:val="22"/>
        </w:rPr>
        <w:t xml:space="preserve"> rule provides for the fees that shall apply to the practice of chiropractic in the</w:t>
      </w:r>
    </w:p>
    <w:p w14:paraId="4D6FF78F" w14:textId="77777777" w:rsidR="0037386E" w:rsidRDefault="0037386E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rPr>
          <w:sz w:val="22"/>
          <w:szCs w:val="22"/>
        </w:rPr>
      </w:pPr>
      <w:r>
        <w:rPr>
          <w:sz w:val="22"/>
          <w:szCs w:val="22"/>
        </w:rPr>
        <w:t xml:space="preserve">State of West Virginia.  </w:t>
      </w:r>
    </w:p>
    <w:p w14:paraId="5B78F5C0" w14:textId="77777777" w:rsidR="0037386E" w:rsidRDefault="0037386E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rPr>
          <w:sz w:val="22"/>
          <w:szCs w:val="22"/>
        </w:rPr>
      </w:pPr>
    </w:p>
    <w:p w14:paraId="4A78A78F" w14:textId="5D49A243" w:rsidR="0037386E" w:rsidRDefault="00845B4C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ind w:firstLine="36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37386E">
        <w:rPr>
          <w:sz w:val="22"/>
          <w:szCs w:val="22"/>
        </w:rPr>
        <w:t xml:space="preserve">1.2.  Authority.  </w:t>
      </w:r>
      <w:proofErr w:type="gramStart"/>
      <w:r w:rsidR="0037386E">
        <w:rPr>
          <w:sz w:val="22"/>
          <w:szCs w:val="22"/>
        </w:rPr>
        <w:t>--  W.</w:t>
      </w:r>
      <w:proofErr w:type="gramEnd"/>
      <w:r w:rsidR="0037386E">
        <w:rPr>
          <w:sz w:val="22"/>
          <w:szCs w:val="22"/>
        </w:rPr>
        <w:t xml:space="preserve"> Va. Code 30-16-5.</w:t>
      </w:r>
    </w:p>
    <w:p w14:paraId="11C0E681" w14:textId="77777777" w:rsidR="0037386E" w:rsidRDefault="0037386E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rPr>
          <w:sz w:val="22"/>
          <w:szCs w:val="22"/>
        </w:rPr>
      </w:pPr>
    </w:p>
    <w:p w14:paraId="30579644" w14:textId="7240AD58" w:rsidR="0037386E" w:rsidRDefault="00845B4C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ind w:firstLine="36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37386E">
        <w:rPr>
          <w:sz w:val="22"/>
          <w:szCs w:val="22"/>
        </w:rPr>
        <w:t xml:space="preserve">1.3.  Filing Date.  -- </w:t>
      </w:r>
      <w:r w:rsidR="0037386E" w:rsidRPr="00363410">
        <w:rPr>
          <w:strike/>
          <w:sz w:val="22"/>
          <w:szCs w:val="22"/>
        </w:rPr>
        <w:t xml:space="preserve">April </w:t>
      </w:r>
      <w:r w:rsidRPr="00363410">
        <w:rPr>
          <w:strike/>
          <w:sz w:val="22"/>
          <w:szCs w:val="22"/>
        </w:rPr>
        <w:t>6, 2022</w:t>
      </w:r>
      <w:r w:rsidR="0037386E">
        <w:rPr>
          <w:sz w:val="22"/>
          <w:szCs w:val="22"/>
        </w:rPr>
        <w:t>.</w:t>
      </w:r>
    </w:p>
    <w:p w14:paraId="2B2C7969" w14:textId="77777777" w:rsidR="0037386E" w:rsidRDefault="0037386E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rPr>
          <w:sz w:val="22"/>
          <w:szCs w:val="22"/>
        </w:rPr>
      </w:pPr>
    </w:p>
    <w:p w14:paraId="643A684A" w14:textId="5272C0D5" w:rsidR="0037386E" w:rsidRDefault="00845B4C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ind w:firstLine="36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37386E">
        <w:rPr>
          <w:sz w:val="22"/>
          <w:szCs w:val="22"/>
        </w:rPr>
        <w:t xml:space="preserve">1.4. </w:t>
      </w:r>
      <w:r>
        <w:rPr>
          <w:sz w:val="22"/>
          <w:szCs w:val="22"/>
        </w:rPr>
        <w:t xml:space="preserve"> </w:t>
      </w:r>
      <w:r w:rsidR="0037386E">
        <w:rPr>
          <w:sz w:val="22"/>
          <w:szCs w:val="22"/>
        </w:rPr>
        <w:t xml:space="preserve">Effective Date.  </w:t>
      </w:r>
      <w:proofErr w:type="gramStart"/>
      <w:r w:rsidR="0037386E">
        <w:rPr>
          <w:sz w:val="22"/>
          <w:szCs w:val="22"/>
        </w:rPr>
        <w:t xml:space="preserve">-- </w:t>
      </w:r>
      <w:r w:rsidR="0037386E" w:rsidRPr="00281D35">
        <w:rPr>
          <w:strike/>
          <w:sz w:val="22"/>
          <w:szCs w:val="22"/>
        </w:rPr>
        <w:t xml:space="preserve"> July</w:t>
      </w:r>
      <w:proofErr w:type="gramEnd"/>
      <w:r w:rsidR="0037386E" w:rsidRPr="00281D35">
        <w:rPr>
          <w:strike/>
          <w:sz w:val="22"/>
          <w:szCs w:val="22"/>
        </w:rPr>
        <w:t xml:space="preserve"> 1, 20</w:t>
      </w:r>
      <w:r w:rsidRPr="00281D35">
        <w:rPr>
          <w:strike/>
          <w:sz w:val="22"/>
          <w:szCs w:val="22"/>
        </w:rPr>
        <w:t>22</w:t>
      </w:r>
      <w:r w:rsidR="0037386E">
        <w:rPr>
          <w:sz w:val="22"/>
          <w:szCs w:val="22"/>
        </w:rPr>
        <w:t>.</w:t>
      </w:r>
    </w:p>
    <w:p w14:paraId="4A9C1F51" w14:textId="626A4369" w:rsidR="00845B4C" w:rsidRDefault="00845B4C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ind w:firstLine="36"/>
        <w:rPr>
          <w:sz w:val="22"/>
          <w:szCs w:val="22"/>
        </w:rPr>
      </w:pPr>
    </w:p>
    <w:p w14:paraId="21A8FCF2" w14:textId="6D228F2C" w:rsidR="00845B4C" w:rsidRPr="00DF713C" w:rsidRDefault="00845B4C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ind w:firstLine="36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   1.5.  Sunset Provision.  </w:t>
      </w:r>
      <w:proofErr w:type="gramStart"/>
      <w:r>
        <w:rPr>
          <w:sz w:val="22"/>
          <w:szCs w:val="22"/>
        </w:rPr>
        <w:t>--  This</w:t>
      </w:r>
      <w:proofErr w:type="gramEnd"/>
      <w:r>
        <w:rPr>
          <w:sz w:val="22"/>
          <w:szCs w:val="22"/>
        </w:rPr>
        <w:t xml:space="preserve"> rule shall terminate and have no further force or effect on </w:t>
      </w:r>
      <w:r w:rsidRPr="002E248D">
        <w:rPr>
          <w:strike/>
          <w:sz w:val="22"/>
          <w:szCs w:val="22"/>
        </w:rPr>
        <w:t>August 1, 2027</w:t>
      </w:r>
      <w:r>
        <w:rPr>
          <w:sz w:val="22"/>
          <w:szCs w:val="22"/>
        </w:rPr>
        <w:t xml:space="preserve">.  </w:t>
      </w:r>
      <w:r w:rsidR="00DF713C" w:rsidRPr="00DF713C">
        <w:rPr>
          <w:sz w:val="22"/>
          <w:szCs w:val="22"/>
          <w:u w:val="single"/>
        </w:rPr>
        <w:t>August 1, 2032</w:t>
      </w:r>
    </w:p>
    <w:p w14:paraId="2FBFD319" w14:textId="77777777" w:rsidR="0037386E" w:rsidRDefault="0037386E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rPr>
          <w:sz w:val="22"/>
          <w:szCs w:val="22"/>
        </w:rPr>
      </w:pPr>
    </w:p>
    <w:p w14:paraId="6D12355B" w14:textId="77777777" w:rsidR="0037386E" w:rsidRDefault="0037386E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>§4-6-2.  Fees.</w:t>
      </w:r>
    </w:p>
    <w:p w14:paraId="6E95C4A3" w14:textId="77777777" w:rsidR="0037386E" w:rsidRDefault="0037386E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rPr>
          <w:sz w:val="22"/>
          <w:szCs w:val="22"/>
        </w:rPr>
      </w:pPr>
    </w:p>
    <w:p w14:paraId="02A5A6AB" w14:textId="79FAFBD8" w:rsidR="0037386E" w:rsidRDefault="00845B4C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ind w:firstLine="3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37386E">
        <w:rPr>
          <w:sz w:val="22"/>
          <w:szCs w:val="22"/>
        </w:rPr>
        <w:t>2.1.  The annual renewal fee for chiropractors practicing in West Virginia is $</w:t>
      </w:r>
      <w:r w:rsidR="004D11D8">
        <w:rPr>
          <w:sz w:val="22"/>
          <w:szCs w:val="22"/>
        </w:rPr>
        <w:t>261</w:t>
      </w:r>
      <w:proofErr w:type="gramStart"/>
      <w:r w:rsidR="0037386E">
        <w:rPr>
          <w:sz w:val="22"/>
          <w:szCs w:val="22"/>
        </w:rPr>
        <w:t>, out of state</w:t>
      </w:r>
      <w:proofErr w:type="gramEnd"/>
      <w:r w:rsidR="0037386E">
        <w:rPr>
          <w:sz w:val="22"/>
          <w:szCs w:val="22"/>
        </w:rPr>
        <w:t xml:space="preserve"> </w:t>
      </w:r>
      <w:proofErr w:type="gramStart"/>
      <w:r w:rsidR="0037386E">
        <w:rPr>
          <w:sz w:val="22"/>
          <w:szCs w:val="22"/>
        </w:rPr>
        <w:t>or</w:t>
      </w:r>
      <w:proofErr w:type="gramEnd"/>
      <w:r w:rsidR="0037386E">
        <w:rPr>
          <w:sz w:val="22"/>
          <w:szCs w:val="22"/>
        </w:rPr>
        <w:t xml:space="preserve"> retired chiropractors </w:t>
      </w:r>
      <w:proofErr w:type="gramStart"/>
      <w:r w:rsidR="0037386E">
        <w:rPr>
          <w:sz w:val="22"/>
          <w:szCs w:val="22"/>
        </w:rPr>
        <w:t>is</w:t>
      </w:r>
      <w:proofErr w:type="gramEnd"/>
      <w:r w:rsidR="0037386E">
        <w:rPr>
          <w:sz w:val="22"/>
          <w:szCs w:val="22"/>
        </w:rPr>
        <w:t xml:space="preserve"> $1</w:t>
      </w:r>
      <w:r w:rsidR="004D11D8">
        <w:rPr>
          <w:sz w:val="22"/>
          <w:szCs w:val="22"/>
        </w:rPr>
        <w:t>3</w:t>
      </w:r>
      <w:r w:rsidR="0037386E">
        <w:rPr>
          <w:sz w:val="22"/>
          <w:szCs w:val="22"/>
        </w:rPr>
        <w:t>0.</w:t>
      </w:r>
    </w:p>
    <w:p w14:paraId="27F78E91" w14:textId="77777777" w:rsidR="0037386E" w:rsidRDefault="0037386E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rPr>
          <w:sz w:val="22"/>
          <w:szCs w:val="22"/>
        </w:rPr>
      </w:pPr>
    </w:p>
    <w:p w14:paraId="5F251D1A" w14:textId="1BDCFBAD" w:rsidR="0037386E" w:rsidRDefault="00845B4C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ind w:firstLine="36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37386E">
        <w:rPr>
          <w:sz w:val="22"/>
          <w:szCs w:val="22"/>
        </w:rPr>
        <w:t>2.2.  If the license renewal requirements are postmarked after July 1, there is a $</w:t>
      </w:r>
      <w:r w:rsidR="004D11D8">
        <w:rPr>
          <w:sz w:val="22"/>
          <w:szCs w:val="22"/>
        </w:rPr>
        <w:t>175</w:t>
      </w:r>
      <w:r w:rsidR="0037386E">
        <w:rPr>
          <w:sz w:val="22"/>
          <w:szCs w:val="22"/>
        </w:rPr>
        <w:t xml:space="preserve"> late fee.</w:t>
      </w:r>
    </w:p>
    <w:p w14:paraId="2DDA69C7" w14:textId="77777777" w:rsidR="0037386E" w:rsidRDefault="0037386E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rPr>
          <w:sz w:val="22"/>
          <w:szCs w:val="22"/>
        </w:rPr>
      </w:pPr>
    </w:p>
    <w:p w14:paraId="2F18D062" w14:textId="24A94E5D" w:rsidR="0037386E" w:rsidRDefault="00845B4C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ind w:firstLine="3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37386E">
        <w:rPr>
          <w:sz w:val="22"/>
          <w:szCs w:val="22"/>
        </w:rPr>
        <w:t>2.3.  If the license renewal requirements are postmarked after July 31, there is an additional $</w:t>
      </w:r>
      <w:r w:rsidR="004D11D8">
        <w:rPr>
          <w:sz w:val="22"/>
          <w:szCs w:val="22"/>
        </w:rPr>
        <w:t>175</w:t>
      </w:r>
      <w:r w:rsidR="0037386E">
        <w:rPr>
          <w:sz w:val="22"/>
          <w:szCs w:val="22"/>
        </w:rPr>
        <w:t xml:space="preserve"> reinstatement fee.</w:t>
      </w:r>
    </w:p>
    <w:p w14:paraId="65FF1851" w14:textId="77777777" w:rsidR="0037386E" w:rsidRDefault="0037386E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rPr>
          <w:sz w:val="22"/>
          <w:szCs w:val="22"/>
        </w:rPr>
      </w:pPr>
    </w:p>
    <w:p w14:paraId="0654B7AB" w14:textId="70DAEE69" w:rsidR="0037386E" w:rsidRDefault="00845B4C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ind w:firstLine="3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37386E">
        <w:rPr>
          <w:sz w:val="22"/>
          <w:szCs w:val="22"/>
        </w:rPr>
        <w:t>2.4.  The fee for each application for approval for articles of incorporation is $1</w:t>
      </w:r>
      <w:r w:rsidR="004D11D8">
        <w:rPr>
          <w:sz w:val="22"/>
          <w:szCs w:val="22"/>
        </w:rPr>
        <w:t>3</w:t>
      </w:r>
      <w:r w:rsidR="0037386E">
        <w:rPr>
          <w:sz w:val="22"/>
          <w:szCs w:val="22"/>
        </w:rPr>
        <w:t>0 per request.  The initial filing fee for a chiropractic corporation or a professional limited liability company is $1</w:t>
      </w:r>
      <w:r w:rsidR="004D11D8">
        <w:rPr>
          <w:sz w:val="22"/>
          <w:szCs w:val="22"/>
        </w:rPr>
        <w:t>3</w:t>
      </w:r>
      <w:r w:rsidR="0037386E">
        <w:rPr>
          <w:sz w:val="22"/>
          <w:szCs w:val="22"/>
        </w:rPr>
        <w:t>0 and an annual renewal fee of $1</w:t>
      </w:r>
      <w:r w:rsidR="004D11D8">
        <w:rPr>
          <w:sz w:val="22"/>
          <w:szCs w:val="22"/>
        </w:rPr>
        <w:t>3</w:t>
      </w:r>
      <w:r w:rsidR="0037386E">
        <w:rPr>
          <w:sz w:val="22"/>
          <w:szCs w:val="22"/>
        </w:rPr>
        <w:t>0.</w:t>
      </w:r>
    </w:p>
    <w:p w14:paraId="7B16BF3C" w14:textId="77777777" w:rsidR="0037386E" w:rsidRDefault="0037386E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rPr>
          <w:sz w:val="22"/>
          <w:szCs w:val="22"/>
        </w:rPr>
      </w:pPr>
    </w:p>
    <w:p w14:paraId="32B34FC4" w14:textId="4F27992C" w:rsidR="0037386E" w:rsidRDefault="00845B4C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ind w:firstLine="36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37386E">
        <w:rPr>
          <w:sz w:val="22"/>
          <w:szCs w:val="22"/>
        </w:rPr>
        <w:t>2.5.  The examination fee is $1</w:t>
      </w:r>
      <w:r w:rsidR="004D11D8">
        <w:rPr>
          <w:sz w:val="22"/>
          <w:szCs w:val="22"/>
        </w:rPr>
        <w:t>3</w:t>
      </w:r>
      <w:r w:rsidR="0037386E">
        <w:rPr>
          <w:sz w:val="22"/>
          <w:szCs w:val="22"/>
        </w:rPr>
        <w:t>0 per applicant and a fee of $</w:t>
      </w:r>
      <w:r w:rsidR="004D11D8">
        <w:rPr>
          <w:sz w:val="22"/>
          <w:szCs w:val="22"/>
        </w:rPr>
        <w:t>45</w:t>
      </w:r>
      <w:r w:rsidR="0037386E">
        <w:rPr>
          <w:sz w:val="22"/>
          <w:szCs w:val="22"/>
        </w:rPr>
        <w:t xml:space="preserve"> per applicant for reexamination.  </w:t>
      </w:r>
    </w:p>
    <w:p w14:paraId="2407EC7E" w14:textId="77777777" w:rsidR="0037386E" w:rsidRDefault="0037386E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rPr>
          <w:sz w:val="22"/>
          <w:szCs w:val="22"/>
        </w:rPr>
      </w:pPr>
    </w:p>
    <w:p w14:paraId="5F0872E4" w14:textId="0B7BE123" w:rsidR="0037386E" w:rsidRDefault="00845B4C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ind w:firstLine="36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37386E">
        <w:rPr>
          <w:sz w:val="22"/>
          <w:szCs w:val="22"/>
        </w:rPr>
        <w:t>2.6.  The initial licensing fee is $</w:t>
      </w:r>
      <w:r w:rsidR="009B018E">
        <w:rPr>
          <w:sz w:val="22"/>
          <w:szCs w:val="22"/>
        </w:rPr>
        <w:t>45</w:t>
      </w:r>
      <w:r w:rsidR="0037386E">
        <w:rPr>
          <w:sz w:val="22"/>
          <w:szCs w:val="22"/>
        </w:rPr>
        <w:t xml:space="preserve"> per licensee.</w:t>
      </w:r>
    </w:p>
    <w:p w14:paraId="622C7BDA" w14:textId="77777777" w:rsidR="0037386E" w:rsidRDefault="0037386E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rPr>
          <w:sz w:val="22"/>
          <w:szCs w:val="22"/>
        </w:rPr>
      </w:pPr>
    </w:p>
    <w:p w14:paraId="5F985108" w14:textId="3CA47B5E" w:rsidR="0037386E" w:rsidRDefault="00845B4C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ind w:firstLine="36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37386E">
        <w:rPr>
          <w:sz w:val="22"/>
          <w:szCs w:val="22"/>
        </w:rPr>
        <w:t>2.7.  The fee for requests for continuing education courses is $</w:t>
      </w:r>
      <w:r w:rsidR="009B018E">
        <w:rPr>
          <w:sz w:val="22"/>
          <w:szCs w:val="22"/>
        </w:rPr>
        <w:t>87</w:t>
      </w:r>
      <w:r w:rsidR="0037386E">
        <w:rPr>
          <w:sz w:val="22"/>
          <w:szCs w:val="22"/>
        </w:rPr>
        <w:t xml:space="preserve"> per course.</w:t>
      </w:r>
    </w:p>
    <w:p w14:paraId="71697CE4" w14:textId="77777777" w:rsidR="0037386E" w:rsidRDefault="0037386E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rPr>
          <w:sz w:val="22"/>
          <w:szCs w:val="22"/>
        </w:rPr>
      </w:pPr>
    </w:p>
    <w:p w14:paraId="76E920A0" w14:textId="6EF96B1C" w:rsidR="0037386E" w:rsidRDefault="00845B4C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ind w:firstLine="36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37386E">
        <w:rPr>
          <w:sz w:val="22"/>
          <w:szCs w:val="22"/>
        </w:rPr>
        <w:t>2.8.  The application fee for preceptorship approval is $</w:t>
      </w:r>
      <w:r w:rsidR="009B018E">
        <w:rPr>
          <w:sz w:val="22"/>
          <w:szCs w:val="22"/>
        </w:rPr>
        <w:t>45</w:t>
      </w:r>
      <w:r w:rsidR="0037386E">
        <w:rPr>
          <w:sz w:val="22"/>
          <w:szCs w:val="22"/>
        </w:rPr>
        <w:t xml:space="preserve"> per student.</w:t>
      </w:r>
    </w:p>
    <w:p w14:paraId="6895863F" w14:textId="77777777" w:rsidR="0037386E" w:rsidRDefault="0037386E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rPr>
          <w:sz w:val="22"/>
          <w:szCs w:val="22"/>
        </w:rPr>
      </w:pPr>
    </w:p>
    <w:p w14:paraId="4B4BFCEC" w14:textId="31037628" w:rsidR="0037386E" w:rsidRDefault="00845B4C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ind w:firstLine="36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37386E">
        <w:rPr>
          <w:sz w:val="22"/>
          <w:szCs w:val="22"/>
        </w:rPr>
        <w:t>2.9.  There is a fee of $2</w:t>
      </w:r>
      <w:r w:rsidR="009B018E">
        <w:rPr>
          <w:sz w:val="22"/>
          <w:szCs w:val="22"/>
        </w:rPr>
        <w:t>18</w:t>
      </w:r>
      <w:r w:rsidR="0037386E">
        <w:rPr>
          <w:sz w:val="22"/>
          <w:szCs w:val="22"/>
        </w:rPr>
        <w:t xml:space="preserve"> per request for address listings.  </w:t>
      </w:r>
    </w:p>
    <w:p w14:paraId="3D32C200" w14:textId="77777777" w:rsidR="0037386E" w:rsidRDefault="0037386E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rPr>
          <w:sz w:val="22"/>
          <w:szCs w:val="22"/>
        </w:rPr>
      </w:pPr>
    </w:p>
    <w:p w14:paraId="5F4952CA" w14:textId="77777777" w:rsidR="0037386E" w:rsidRDefault="0037386E">
      <w:pPr>
        <w:tabs>
          <w:tab w:val="left" w:pos="-1440"/>
          <w:tab w:val="left" w:pos="-720"/>
          <w:tab w:val="left" w:pos="0"/>
          <w:tab w:val="left" w:pos="36"/>
          <w:tab w:val="left" w:pos="396"/>
          <w:tab w:val="left" w:pos="720"/>
          <w:tab w:val="left" w:pos="756"/>
          <w:tab w:val="left" w:pos="1116"/>
          <w:tab w:val="left" w:pos="1440"/>
          <w:tab w:val="left" w:pos="1476"/>
          <w:tab w:val="left" w:pos="1836"/>
          <w:tab w:val="left" w:pos="2160"/>
          <w:tab w:val="left" w:pos="2196"/>
          <w:tab w:val="left" w:pos="2556"/>
          <w:tab w:val="left" w:pos="2880"/>
          <w:tab w:val="left" w:pos="2916"/>
          <w:tab w:val="left" w:pos="3276"/>
          <w:tab w:val="left" w:pos="3600"/>
          <w:tab w:val="left" w:pos="3636"/>
        </w:tabs>
        <w:rPr>
          <w:sz w:val="22"/>
          <w:szCs w:val="22"/>
        </w:rPr>
      </w:pPr>
    </w:p>
    <w:sectPr w:rsidR="0037386E" w:rsidSect="0037386E">
      <w:headerReference w:type="default" r:id="rId6"/>
      <w:footerReference w:type="default" r:id="rId7"/>
      <w:pgSz w:w="12240" w:h="15840"/>
      <w:pgMar w:top="720" w:right="1440" w:bottom="72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5DE35" w14:textId="77777777" w:rsidR="00C151F7" w:rsidRDefault="00C151F7" w:rsidP="0037386E">
      <w:r>
        <w:separator/>
      </w:r>
    </w:p>
  </w:endnote>
  <w:endnote w:type="continuationSeparator" w:id="0">
    <w:p w14:paraId="377CFD06" w14:textId="77777777" w:rsidR="00C151F7" w:rsidRDefault="00C151F7" w:rsidP="00373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DF945" w14:textId="77777777" w:rsidR="0037386E" w:rsidRDefault="0037386E">
    <w:pPr>
      <w:spacing w:line="240" w:lineRule="exact"/>
    </w:pPr>
  </w:p>
  <w:p w14:paraId="6CC09592" w14:textId="77777777" w:rsidR="0037386E" w:rsidRDefault="0037386E">
    <w:pPr>
      <w:framePr w:w="9361" w:wrap="notBeside" w:vAnchor="text" w:hAnchor="text" w:x="1" w:y="1"/>
      <w:jc w:val="center"/>
      <w:rPr>
        <w:b/>
        <w:bCs/>
        <w:sz w:val="20"/>
        <w:szCs w:val="20"/>
      </w:rPr>
    </w:pPr>
    <w:r>
      <w:rPr>
        <w:b/>
        <w:bCs/>
        <w:sz w:val="20"/>
        <w:szCs w:val="20"/>
      </w:rPr>
      <w:fldChar w:fldCharType="begin"/>
    </w:r>
    <w:r>
      <w:rPr>
        <w:b/>
        <w:bCs/>
        <w:sz w:val="20"/>
        <w:szCs w:val="20"/>
      </w:rPr>
      <w:instrText xml:space="preserve">PAGE </w:instrText>
    </w:r>
    <w:r>
      <w:rPr>
        <w:b/>
        <w:bCs/>
        <w:sz w:val="20"/>
        <w:szCs w:val="20"/>
      </w:rPr>
      <w:fldChar w:fldCharType="separate"/>
    </w:r>
    <w:r w:rsidR="00845B4C">
      <w:rPr>
        <w:b/>
        <w:bCs/>
        <w:noProof/>
        <w:sz w:val="20"/>
        <w:szCs w:val="20"/>
      </w:rPr>
      <w:t>1</w:t>
    </w:r>
    <w:r>
      <w:rPr>
        <w:b/>
        <w:bCs/>
        <w:sz w:val="20"/>
        <w:szCs w:val="20"/>
      </w:rPr>
      <w:fldChar w:fldCharType="end"/>
    </w:r>
  </w:p>
  <w:p w14:paraId="3336E326" w14:textId="77777777" w:rsidR="0037386E" w:rsidRDefault="0037386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4EA13" w14:textId="77777777" w:rsidR="00C151F7" w:rsidRDefault="00C151F7" w:rsidP="0037386E">
      <w:r>
        <w:separator/>
      </w:r>
    </w:p>
  </w:footnote>
  <w:footnote w:type="continuationSeparator" w:id="0">
    <w:p w14:paraId="6888A65C" w14:textId="77777777" w:rsidR="00C151F7" w:rsidRDefault="00C151F7" w:rsidP="003738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E0449" w14:textId="77777777" w:rsidR="0037386E" w:rsidRDefault="0037386E">
    <w:pPr>
      <w:jc w:val="center"/>
      <w:rPr>
        <w:sz w:val="20"/>
        <w:szCs w:val="20"/>
      </w:rPr>
    </w:pPr>
    <w:r>
      <w:rPr>
        <w:b/>
        <w:bCs/>
        <w:sz w:val="20"/>
        <w:szCs w:val="20"/>
      </w:rPr>
      <w:t>4CSR6</w:t>
    </w:r>
  </w:p>
  <w:p w14:paraId="32C72136" w14:textId="77777777" w:rsidR="0037386E" w:rsidRDefault="0037386E">
    <w:pPr>
      <w:jc w:val="center"/>
      <w:rPr>
        <w:sz w:val="20"/>
        <w:szCs w:val="20"/>
      </w:rPr>
    </w:pPr>
  </w:p>
  <w:p w14:paraId="1C51F367" w14:textId="77777777" w:rsidR="0037386E" w:rsidRDefault="0037386E">
    <w:pPr>
      <w:jc w:val="center"/>
      <w:rPr>
        <w:sz w:val="20"/>
        <w:szCs w:val="20"/>
      </w:rPr>
    </w:pPr>
  </w:p>
  <w:p w14:paraId="0EF387A5" w14:textId="77777777" w:rsidR="0037386E" w:rsidRDefault="0037386E">
    <w:pPr>
      <w:spacing w:line="240" w:lineRule="exact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suppressBottomSpacing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86E"/>
    <w:rsid w:val="00214AFC"/>
    <w:rsid w:val="00281D35"/>
    <w:rsid w:val="002E248D"/>
    <w:rsid w:val="00301E2B"/>
    <w:rsid w:val="00363410"/>
    <w:rsid w:val="0037386E"/>
    <w:rsid w:val="004C5A30"/>
    <w:rsid w:val="004D11D8"/>
    <w:rsid w:val="00845B4C"/>
    <w:rsid w:val="009B018E"/>
    <w:rsid w:val="00C151F7"/>
    <w:rsid w:val="00CE1044"/>
    <w:rsid w:val="00DC70AD"/>
    <w:rsid w:val="00DF713C"/>
    <w:rsid w:val="00EE4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26F32F"/>
  <w14:defaultImageDpi w14:val="0"/>
  <w15:docId w15:val="{E41CBAA8-0B64-420D-8877-8279F70BB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Johnson</dc:creator>
  <cp:keywords/>
  <dc:description/>
  <cp:lastModifiedBy>Amy Farley</cp:lastModifiedBy>
  <cp:revision>5</cp:revision>
  <dcterms:created xsi:type="dcterms:W3CDTF">2026-07-10T19:29:00Z</dcterms:created>
  <dcterms:modified xsi:type="dcterms:W3CDTF">2026-07-15T13:46:00Z</dcterms:modified>
</cp:coreProperties>
</file>