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BF7B1FD" w14:textId="57EF2F57" w:rsidR="0055328C" w:rsidRPr="006B5F0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6B5F08">
        <w:rPr>
          <w:rFonts w:ascii="Times New Roman" w:hAnsi="Times New Roman"/>
        </w:rPr>
        <w:fldChar w:fldCharType="begin"/>
      </w:r>
      <w:r w:rsidRPr="006B5F08">
        <w:rPr>
          <w:rFonts w:ascii="Times New Roman" w:hAnsi="Times New Roman"/>
        </w:rPr>
        <w:instrText xml:space="preserve"> SEQ CHAPTER \h \r 1</w:instrText>
      </w:r>
      <w:r w:rsidRPr="006B5F08">
        <w:rPr>
          <w:rFonts w:ascii="Times New Roman" w:hAnsi="Times New Roman"/>
        </w:rPr>
        <w:fldChar w:fldCharType="end"/>
      </w:r>
      <w:r w:rsidRPr="006B5F08">
        <w:rPr>
          <w:rFonts w:ascii="Times New Roman" w:hAnsi="Times New Roman"/>
          <w:b/>
        </w:rPr>
        <w:t>TITLE 24</w:t>
      </w:r>
    </w:p>
    <w:p w14:paraId="787418EA"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E56728">
        <w:rPr>
          <w:rFonts w:ascii="Times New Roman" w:hAnsi="Times New Roman"/>
          <w:b/>
        </w:rPr>
        <w:t>LEGISLATIVE RULES</w:t>
      </w:r>
    </w:p>
    <w:p w14:paraId="18ECB954"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b/>
        </w:rPr>
      </w:pPr>
      <w:r w:rsidRPr="00E56728">
        <w:rPr>
          <w:rFonts w:ascii="Times New Roman" w:hAnsi="Times New Roman"/>
          <w:b/>
        </w:rPr>
        <w:t>WEST VIRGINIA BOARD OF OSTEOPATHIC MEDICINE</w:t>
      </w:r>
    </w:p>
    <w:p w14:paraId="4C8E89C8"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E56728">
        <w:rPr>
          <w:rFonts w:ascii="Times New Roman" w:hAnsi="Times New Roman"/>
          <w:b/>
        </w:rPr>
        <w:t>SERIES 2</w:t>
      </w:r>
    </w:p>
    <w:p w14:paraId="13489553"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b/>
        </w:rPr>
      </w:pPr>
      <w:r w:rsidRPr="00E56728">
        <w:rPr>
          <w:rFonts w:ascii="Times New Roman" w:hAnsi="Times New Roman"/>
          <w:b/>
        </w:rPr>
        <w:t>OSTEOPATHIC PHYSICIAN ASSISTANTS</w:t>
      </w:r>
    </w:p>
    <w:p w14:paraId="6295588F"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b/>
        </w:rPr>
      </w:pPr>
    </w:p>
    <w:p w14:paraId="167343C3"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b/>
        </w:rPr>
        <w:t>§24-2-1.  General.</w:t>
      </w:r>
    </w:p>
    <w:p w14:paraId="5EFB5333"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hAnsi="Times New Roman"/>
        </w:rPr>
        <w:tab/>
        <w:t xml:space="preserve">1.1.  Scope.  </w:t>
      </w:r>
      <w:proofErr w:type="gramStart"/>
      <w:r w:rsidRPr="00E56728">
        <w:rPr>
          <w:rFonts w:ascii="Times New Roman" w:hAnsi="Times New Roman"/>
        </w:rPr>
        <w:t xml:space="preserve">--  </w:t>
      </w:r>
      <w:r w:rsidRPr="00E56728">
        <w:rPr>
          <w:rFonts w:ascii="Times New Roman" w:eastAsia="Times New Roman" w:hAnsi="Times New Roman"/>
          <w:color w:val="000000"/>
        </w:rPr>
        <w:t>This</w:t>
      </w:r>
      <w:proofErr w:type="gramEnd"/>
      <w:r w:rsidRPr="00E56728">
        <w:rPr>
          <w:rFonts w:ascii="Times New Roman" w:eastAsia="Times New Roman" w:hAnsi="Times New Roman"/>
          <w:color w:val="000000"/>
        </w:rPr>
        <w:t xml:space="preserve"> rule relates to physician assistants and to their licensing, practice, complaint procedures and professional discipline, and continuing education.  </w:t>
      </w:r>
    </w:p>
    <w:p w14:paraId="6AB3B0AE" w14:textId="2039A09E"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t xml:space="preserve">1.2.  Authority.  </w:t>
      </w:r>
      <w:proofErr w:type="gramStart"/>
      <w:r w:rsidRPr="00E56728">
        <w:rPr>
          <w:rFonts w:ascii="Times New Roman" w:hAnsi="Times New Roman"/>
        </w:rPr>
        <w:t>--  W.</w:t>
      </w:r>
      <w:proofErr w:type="gramEnd"/>
      <w:r w:rsidRPr="00E56728">
        <w:rPr>
          <w:rFonts w:ascii="Times New Roman" w:hAnsi="Times New Roman"/>
        </w:rPr>
        <w:t xml:space="preserve"> Va. Code § 30-1-7a, </w:t>
      </w:r>
      <w:r w:rsidR="0031641B" w:rsidRPr="003B006C">
        <w:rPr>
          <w:rFonts w:ascii="Times New Roman" w:hAnsi="Times New Roman"/>
        </w:rPr>
        <w:t>W. Va. Code</w:t>
      </w:r>
      <w:r w:rsidR="0031641B" w:rsidRPr="00E56728">
        <w:rPr>
          <w:rFonts w:ascii="Times New Roman" w:hAnsi="Times New Roman"/>
        </w:rPr>
        <w:t xml:space="preserve"> </w:t>
      </w:r>
      <w:r w:rsidRPr="00E56728">
        <w:rPr>
          <w:rFonts w:ascii="Times New Roman" w:hAnsi="Times New Roman"/>
        </w:rPr>
        <w:t>§</w:t>
      </w:r>
      <w:r w:rsidR="0059357F" w:rsidRPr="00E56728">
        <w:rPr>
          <w:rFonts w:ascii="Times New Roman" w:hAnsi="Times New Roman"/>
        </w:rPr>
        <w:t xml:space="preserve"> </w:t>
      </w:r>
      <w:r w:rsidRPr="00E56728">
        <w:rPr>
          <w:rFonts w:ascii="Times New Roman" w:hAnsi="Times New Roman"/>
        </w:rPr>
        <w:t>30-3E-3(a)(1)-(</w:t>
      </w:r>
      <w:r w:rsidR="0031641B" w:rsidRPr="003B006C">
        <w:rPr>
          <w:rFonts w:ascii="Times New Roman" w:hAnsi="Times New Roman"/>
        </w:rPr>
        <w:t>9</w:t>
      </w:r>
      <w:r w:rsidRPr="003B006C">
        <w:rPr>
          <w:rFonts w:ascii="Times New Roman" w:hAnsi="Times New Roman"/>
        </w:rPr>
        <w:t>)</w:t>
      </w:r>
      <w:r w:rsidR="0031641B" w:rsidRPr="003B006C">
        <w:rPr>
          <w:rFonts w:ascii="Times New Roman" w:hAnsi="Times New Roman"/>
        </w:rPr>
        <w:t xml:space="preserve">, and W. Va. Code § </w:t>
      </w:r>
      <w:r w:rsidR="00905181" w:rsidRPr="003B006C">
        <w:rPr>
          <w:rFonts w:ascii="Times New Roman" w:hAnsi="Times New Roman"/>
        </w:rPr>
        <w:t>30-1D-1(d)</w:t>
      </w:r>
      <w:r w:rsidRPr="003B006C">
        <w:rPr>
          <w:rFonts w:ascii="Times New Roman" w:hAnsi="Times New Roman"/>
        </w:rPr>
        <w:t>.</w:t>
      </w:r>
    </w:p>
    <w:p w14:paraId="0A8DE54C" w14:textId="03975227" w:rsidR="0055328C" w:rsidRPr="00AF4812"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t xml:space="preserve">1.3.  Filing Date.  </w:t>
      </w:r>
      <w:proofErr w:type="gramStart"/>
      <w:r w:rsidRPr="00E56728">
        <w:rPr>
          <w:rFonts w:ascii="Times New Roman" w:hAnsi="Times New Roman"/>
        </w:rPr>
        <w:t xml:space="preserve">--  </w:t>
      </w:r>
      <w:r w:rsidR="00CF44B5" w:rsidRPr="00CF44B5">
        <w:rPr>
          <w:rFonts w:ascii="Times New Roman" w:hAnsi="Times New Roman"/>
        </w:rPr>
        <w:t>July</w:t>
      </w:r>
      <w:proofErr w:type="gramEnd"/>
      <w:r w:rsidR="00CF44B5" w:rsidRPr="00CF44B5">
        <w:rPr>
          <w:rFonts w:ascii="Times New Roman" w:hAnsi="Times New Roman"/>
        </w:rPr>
        <w:t xml:space="preserve"> 2, 2026.</w:t>
      </w:r>
    </w:p>
    <w:p w14:paraId="00A23F2C" w14:textId="51A00973"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t>1.4.  Effective Date.  --</w:t>
      </w:r>
      <w:r w:rsidR="00C241F2" w:rsidRPr="00E56728">
        <w:rPr>
          <w:rFonts w:ascii="Times New Roman" w:hAnsi="Times New Roman"/>
        </w:rPr>
        <w:tab/>
      </w:r>
      <w:r w:rsidR="00CF44B5" w:rsidRPr="008B6E9F">
        <w:rPr>
          <w:rFonts w:ascii="Times New Roman" w:hAnsi="Times New Roman"/>
        </w:rPr>
        <w:t>July 2, 2026.</w:t>
      </w:r>
      <w:r w:rsidRPr="00E56728">
        <w:rPr>
          <w:rFonts w:ascii="Times New Roman" w:hAnsi="Times New Roman"/>
        </w:rPr>
        <w:t xml:space="preserve"> </w:t>
      </w:r>
    </w:p>
    <w:p w14:paraId="6B5E350D" w14:textId="4571AB05" w:rsidR="0055328C" w:rsidRPr="00E56728" w:rsidRDefault="003B5BA1"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E56728">
        <w:rPr>
          <w:rFonts w:ascii="Times New Roman" w:hAnsi="Times New Roman"/>
        </w:rPr>
        <w:tab/>
        <w:t>1.5.  Sunset Provision. --</w:t>
      </w:r>
      <w:r w:rsidR="00AE2BF7" w:rsidRPr="00E56728">
        <w:rPr>
          <w:rFonts w:ascii="Times New Roman" w:hAnsi="Times New Roman"/>
        </w:rPr>
        <w:t xml:space="preserve"> This rule shall terminate and hav</w:t>
      </w:r>
      <w:r w:rsidR="00B557B7" w:rsidRPr="00E56728">
        <w:rPr>
          <w:rFonts w:ascii="Times New Roman" w:hAnsi="Times New Roman"/>
        </w:rPr>
        <w:t>e no further force or effect</w:t>
      </w:r>
      <w:r w:rsidR="00BA5347" w:rsidRPr="00E56728">
        <w:rPr>
          <w:rFonts w:ascii="Times New Roman" w:hAnsi="Times New Roman"/>
        </w:rPr>
        <w:t xml:space="preserve"> </w:t>
      </w:r>
      <w:r w:rsidR="00E23DBA" w:rsidRPr="00E56728">
        <w:rPr>
          <w:rFonts w:ascii="Times New Roman" w:hAnsi="Times New Roman"/>
        </w:rPr>
        <w:t xml:space="preserve">upon </w:t>
      </w:r>
      <w:r w:rsidR="004E1ED6" w:rsidRPr="003B006C">
        <w:rPr>
          <w:rFonts w:ascii="Times New Roman" w:hAnsi="Times New Roman"/>
        </w:rPr>
        <w:t xml:space="preserve">August 1, </w:t>
      </w:r>
      <w:r w:rsidR="007A4C57" w:rsidRPr="00CD720A">
        <w:rPr>
          <w:rFonts w:ascii="Times New Roman" w:hAnsi="Times New Roman"/>
        </w:rPr>
        <w:t>20</w:t>
      </w:r>
      <w:r w:rsidR="005043D1" w:rsidRPr="008B6E9F">
        <w:rPr>
          <w:rFonts w:ascii="Times New Roman" w:hAnsi="Times New Roman"/>
        </w:rPr>
        <w:t>31</w:t>
      </w:r>
      <w:r w:rsidR="007558A6" w:rsidRPr="00E56728">
        <w:rPr>
          <w:rFonts w:ascii="Times New Roman" w:hAnsi="Times New Roman"/>
        </w:rPr>
        <w:t>.</w:t>
      </w:r>
    </w:p>
    <w:p w14:paraId="18262B2A"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b/>
        </w:rPr>
        <w:t>§24-2-2.  Definitions.</w:t>
      </w:r>
    </w:p>
    <w:p w14:paraId="6DFB1C6B" w14:textId="2D3DA8F8" w:rsidR="00D221E6"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hAnsi="Times New Roman"/>
        </w:rPr>
        <w:tab/>
      </w:r>
      <w:r w:rsidR="00D221E6" w:rsidRPr="00E56728">
        <w:rPr>
          <w:rFonts w:ascii="Times New Roman" w:hAnsi="Times New Roman"/>
        </w:rPr>
        <w:t>2.1.  “Active practice notification” means a practice notification which is currently in effect.</w:t>
      </w:r>
    </w:p>
    <w:p w14:paraId="24F9EE0F" w14:textId="7A687CDB"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2.</w:t>
      </w:r>
      <w:r w:rsidR="00734ED2" w:rsidRPr="00F631D7">
        <w:rPr>
          <w:rFonts w:ascii="Times New Roman" w:eastAsia="Times New Roman" w:hAnsi="Times New Roman"/>
          <w:color w:val="000000"/>
        </w:rPr>
        <w:t>2</w:t>
      </w:r>
      <w:r w:rsidRPr="00734ED2">
        <w:rPr>
          <w:rFonts w:ascii="Times New Roman" w:eastAsia="Times New Roman" w:hAnsi="Times New Roman"/>
          <w:color w:val="000000"/>
        </w:rPr>
        <w:t>.</w:t>
      </w:r>
      <w:r w:rsidRPr="00E56728">
        <w:rPr>
          <w:rFonts w:ascii="Times New Roman" w:eastAsia="Times New Roman" w:hAnsi="Times New Roman"/>
          <w:color w:val="000000"/>
        </w:rPr>
        <w:tab/>
        <w:t xml:space="preserve">“Authorization to practice” means written notification from the Board that a physician assistant may commence practice </w:t>
      </w:r>
      <w:r w:rsidR="00D221E6" w:rsidRPr="00E56728">
        <w:rPr>
          <w:rFonts w:ascii="Times New Roman" w:hAnsi="Times New Roman"/>
        </w:rPr>
        <w:t>in collaboration with physicians pursuant to an active practice notification</w:t>
      </w:r>
      <w:r w:rsidRPr="00E56728">
        <w:rPr>
          <w:rFonts w:ascii="Times New Roman" w:eastAsia="Times New Roman" w:hAnsi="Times New Roman"/>
          <w:color w:val="000000"/>
        </w:rPr>
        <w:t>.</w:t>
      </w:r>
    </w:p>
    <w:p w14:paraId="4A3672D5" w14:textId="1F1C3463"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2.</w:t>
      </w:r>
      <w:r w:rsidR="00734ED2" w:rsidRPr="00F631D7">
        <w:rPr>
          <w:rFonts w:ascii="Times New Roman" w:eastAsia="Times New Roman" w:hAnsi="Times New Roman"/>
          <w:color w:val="000000"/>
        </w:rPr>
        <w:t>3</w:t>
      </w:r>
      <w:r w:rsidRPr="00734ED2">
        <w:rPr>
          <w:rFonts w:ascii="Times New Roman" w:eastAsia="Times New Roman" w:hAnsi="Times New Roman"/>
          <w:color w:val="000000"/>
        </w:rPr>
        <w:t>.</w:t>
      </w:r>
      <w:r w:rsidRPr="00E56728">
        <w:rPr>
          <w:rFonts w:ascii="Times New Roman" w:eastAsia="Times New Roman" w:hAnsi="Times New Roman"/>
          <w:color w:val="000000"/>
        </w:rPr>
        <w:tab/>
        <w:t>“Board” means the West Virginia Board of Osteopathic Medicine.</w:t>
      </w:r>
    </w:p>
    <w:p w14:paraId="265D738D" w14:textId="2112BFF4" w:rsidR="006630AE"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2.</w:t>
      </w:r>
      <w:r w:rsidR="00734ED2" w:rsidRPr="00F631D7">
        <w:rPr>
          <w:rFonts w:ascii="Times New Roman" w:eastAsia="Times New Roman" w:hAnsi="Times New Roman"/>
          <w:color w:val="000000"/>
        </w:rPr>
        <w:t>4</w:t>
      </w:r>
      <w:r w:rsidRPr="00734ED2">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r>
      <w:r w:rsidR="006630AE" w:rsidRPr="00E56728">
        <w:rPr>
          <w:rFonts w:ascii="Times New Roman" w:eastAsia="Times New Roman" w:hAnsi="Times New Roman"/>
          <w:color w:val="000000"/>
        </w:rPr>
        <w:t xml:space="preserve">“Collaborating Physician” means a </w:t>
      </w:r>
      <w:proofErr w:type="gramStart"/>
      <w:r w:rsidR="006630AE" w:rsidRPr="00E56728">
        <w:rPr>
          <w:rFonts w:ascii="Times New Roman" w:eastAsia="Times New Roman" w:hAnsi="Times New Roman"/>
          <w:color w:val="000000"/>
        </w:rPr>
        <w:t xml:space="preserve">doctor of </w:t>
      </w:r>
      <w:r w:rsidR="001F5866" w:rsidRPr="00E56728">
        <w:rPr>
          <w:rFonts w:ascii="Times New Roman" w:eastAsia="Times New Roman" w:hAnsi="Times New Roman"/>
          <w:color w:val="000000"/>
        </w:rPr>
        <w:t xml:space="preserve">osteopathic </w:t>
      </w:r>
      <w:r w:rsidR="00D221E6" w:rsidRPr="00E56728">
        <w:rPr>
          <w:rFonts w:ascii="Times New Roman" w:eastAsia="Times New Roman" w:hAnsi="Times New Roman"/>
          <w:color w:val="000000"/>
        </w:rPr>
        <w:t>medicine</w:t>
      </w:r>
      <w:proofErr w:type="gramEnd"/>
      <w:r w:rsidR="00D221E6" w:rsidRPr="00E56728">
        <w:rPr>
          <w:rFonts w:ascii="Times New Roman" w:eastAsia="Times New Roman" w:hAnsi="Times New Roman"/>
          <w:color w:val="000000"/>
        </w:rPr>
        <w:t xml:space="preserve">, </w:t>
      </w:r>
      <w:r w:rsidR="006630AE" w:rsidRPr="00E56728">
        <w:rPr>
          <w:rFonts w:ascii="Times New Roman" w:eastAsia="Times New Roman" w:hAnsi="Times New Roman"/>
          <w:color w:val="000000"/>
        </w:rPr>
        <w:t>medicine</w:t>
      </w:r>
      <w:r w:rsidR="00D221E6" w:rsidRPr="00E56728">
        <w:rPr>
          <w:rFonts w:ascii="Times New Roman" w:eastAsia="Times New Roman" w:hAnsi="Times New Roman"/>
          <w:color w:val="000000"/>
        </w:rPr>
        <w:t>, or podiatry,</w:t>
      </w:r>
      <w:r w:rsidR="006630AE" w:rsidRPr="00E56728">
        <w:rPr>
          <w:rFonts w:ascii="Times New Roman" w:eastAsia="Times New Roman" w:hAnsi="Times New Roman"/>
          <w:color w:val="000000"/>
        </w:rPr>
        <w:t xml:space="preserve"> who is </w:t>
      </w:r>
      <w:r w:rsidR="003E40F0" w:rsidRPr="006A3631">
        <w:rPr>
          <w:rFonts w:ascii="Times New Roman" w:eastAsia="Times New Roman" w:hAnsi="Times New Roman"/>
          <w:color w:val="000000"/>
        </w:rPr>
        <w:t xml:space="preserve">authorized to practice </w:t>
      </w:r>
      <w:r w:rsidR="00F0253C" w:rsidRPr="00E516EB">
        <w:rPr>
          <w:rFonts w:ascii="Times New Roman" w:eastAsia="Times New Roman" w:hAnsi="Times New Roman"/>
          <w:color w:val="000000"/>
        </w:rPr>
        <w:t>clinical medicine or podiatric medicine</w:t>
      </w:r>
      <w:r w:rsidR="00F0253C">
        <w:rPr>
          <w:rFonts w:ascii="Times New Roman" w:eastAsia="Times New Roman" w:hAnsi="Times New Roman"/>
          <w:color w:val="000000"/>
        </w:rPr>
        <w:t xml:space="preserve"> </w:t>
      </w:r>
      <w:r w:rsidR="003E40F0" w:rsidRPr="00F0253C">
        <w:rPr>
          <w:rFonts w:ascii="Times New Roman" w:eastAsia="Times New Roman" w:hAnsi="Times New Roman"/>
          <w:color w:val="000000"/>
        </w:rPr>
        <w:t>in</w:t>
      </w:r>
      <w:r w:rsidR="003E40F0" w:rsidRPr="006A3631">
        <w:rPr>
          <w:rFonts w:ascii="Times New Roman" w:eastAsia="Times New Roman" w:hAnsi="Times New Roman"/>
          <w:color w:val="000000"/>
        </w:rPr>
        <w:t xml:space="preserve"> West Virginia</w:t>
      </w:r>
      <w:r w:rsidR="003E40F0" w:rsidRPr="00E56728">
        <w:rPr>
          <w:rFonts w:ascii="Times New Roman" w:eastAsia="Times New Roman" w:hAnsi="Times New Roman"/>
          <w:color w:val="000000"/>
        </w:rPr>
        <w:t xml:space="preserve"> </w:t>
      </w:r>
      <w:r w:rsidR="00D221E6" w:rsidRPr="00E56728">
        <w:rPr>
          <w:rFonts w:ascii="Times New Roman" w:eastAsia="Times New Roman" w:hAnsi="Times New Roman"/>
          <w:color w:val="000000"/>
        </w:rPr>
        <w:t>by the appropriate board in this state</w:t>
      </w:r>
      <w:r w:rsidR="006630AE" w:rsidRPr="00E56728">
        <w:rPr>
          <w:rFonts w:ascii="Times New Roman" w:eastAsia="Times New Roman" w:hAnsi="Times New Roman"/>
          <w:color w:val="000000"/>
        </w:rPr>
        <w:t>, without restriction or limitation, who collaborates with physician assistants.</w:t>
      </w:r>
    </w:p>
    <w:p w14:paraId="6A26A1B1" w14:textId="74D1761D" w:rsidR="006630AE" w:rsidRPr="00E56728" w:rsidRDefault="006630AE"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2.</w:t>
      </w:r>
      <w:r w:rsidR="00734ED2" w:rsidRPr="00F631D7">
        <w:rPr>
          <w:rFonts w:ascii="Times New Roman" w:eastAsia="Times New Roman" w:hAnsi="Times New Roman"/>
          <w:color w:val="000000"/>
        </w:rPr>
        <w:t>5</w:t>
      </w:r>
      <w:r w:rsidRPr="00E56728">
        <w:rPr>
          <w:rFonts w:ascii="Times New Roman" w:eastAsia="Times New Roman" w:hAnsi="Times New Roman"/>
          <w:color w:val="000000"/>
        </w:rPr>
        <w:t>.</w:t>
      </w:r>
      <w:r w:rsidRPr="00E56728">
        <w:rPr>
          <w:rFonts w:ascii="Times New Roman" w:eastAsia="Times New Roman" w:hAnsi="Times New Roman"/>
          <w:color w:val="000000"/>
        </w:rPr>
        <w:tab/>
        <w:t>“Collaboration</w:t>
      </w:r>
      <w:r w:rsidR="00D17624" w:rsidRPr="00E56728">
        <w:rPr>
          <w:rFonts w:ascii="Times New Roman" w:eastAsia="Times New Roman" w:hAnsi="Times New Roman"/>
          <w:color w:val="000000"/>
        </w:rPr>
        <w:t>”</w:t>
      </w:r>
      <w:r w:rsidRPr="00E56728">
        <w:rPr>
          <w:rFonts w:ascii="Times New Roman" w:eastAsia="Times New Roman" w:hAnsi="Times New Roman"/>
          <w:color w:val="000000"/>
        </w:rPr>
        <w:t xml:space="preserve"> me</w:t>
      </w:r>
      <w:r w:rsidR="00D17624" w:rsidRPr="00E56728">
        <w:rPr>
          <w:rFonts w:ascii="Times New Roman" w:eastAsia="Times New Roman" w:hAnsi="Times New Roman"/>
          <w:color w:val="000000"/>
        </w:rPr>
        <w:t xml:space="preserve">ans overseeing the activities of </w:t>
      </w:r>
      <w:r w:rsidRPr="00E56728">
        <w:rPr>
          <w:rFonts w:ascii="Times New Roman" w:eastAsia="Times New Roman" w:hAnsi="Times New Roman"/>
          <w:color w:val="000000"/>
        </w:rPr>
        <w:t xml:space="preserve">the medical services rendered by a physician assistant.  Constant physical presence of the collaborating physician is not required </w:t>
      </w:r>
      <w:proofErr w:type="gramStart"/>
      <w:r w:rsidRPr="00E56728">
        <w:rPr>
          <w:rFonts w:ascii="Times New Roman" w:eastAsia="Times New Roman" w:hAnsi="Times New Roman"/>
          <w:color w:val="000000"/>
        </w:rPr>
        <w:t>as long as</w:t>
      </w:r>
      <w:proofErr w:type="gramEnd"/>
      <w:r w:rsidRPr="00E56728">
        <w:rPr>
          <w:rFonts w:ascii="Times New Roman" w:eastAsia="Times New Roman" w:hAnsi="Times New Roman"/>
          <w:color w:val="000000"/>
        </w:rPr>
        <w:t xml:space="preserve"> the collaborating physician and physician assistant are, or can be, easily in contact with one another by telecommunication.  Collaboration does not require the personal presence of the collaborating physician at the place or places where services are rendered. </w:t>
      </w:r>
    </w:p>
    <w:p w14:paraId="6715E95A" w14:textId="5F917274" w:rsidR="0055328C" w:rsidRPr="00E56728" w:rsidRDefault="006630AE"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2.</w:t>
      </w:r>
      <w:r w:rsidR="00734ED2" w:rsidRPr="00F631D7">
        <w:rPr>
          <w:rFonts w:ascii="Times New Roman" w:eastAsia="Times New Roman" w:hAnsi="Times New Roman"/>
          <w:color w:val="000000"/>
        </w:rPr>
        <w:t>6</w:t>
      </w:r>
      <w:r w:rsidRPr="00E56728">
        <w:rPr>
          <w:rFonts w:ascii="Times New Roman" w:eastAsia="Times New Roman" w:hAnsi="Times New Roman"/>
          <w:color w:val="000000"/>
        </w:rPr>
        <w:t>.</w:t>
      </w:r>
      <w:r w:rsidR="00DF2A20" w:rsidRPr="00E56728">
        <w:rPr>
          <w:rFonts w:ascii="Times New Roman" w:eastAsia="Times New Roman" w:hAnsi="Times New Roman"/>
          <w:color w:val="000000"/>
        </w:rPr>
        <w:t xml:space="preserve">  </w:t>
      </w:r>
      <w:r w:rsidR="00153FB2" w:rsidRPr="00E56728">
        <w:rPr>
          <w:rFonts w:ascii="Times New Roman" w:eastAsia="Times New Roman" w:hAnsi="Times New Roman"/>
          <w:color w:val="000000"/>
        </w:rPr>
        <w:tab/>
      </w:r>
      <w:r w:rsidR="0055328C" w:rsidRPr="00E56728">
        <w:rPr>
          <w:rFonts w:ascii="Times New Roman" w:eastAsia="Times New Roman" w:hAnsi="Times New Roman"/>
          <w:color w:val="000000"/>
        </w:rPr>
        <w:t xml:space="preserve">“Controlled substances” means drugs that are classified by federal or state law in Schedules I, II, III, IV or V, as defined in W. Va. Code </w:t>
      </w:r>
      <w:r w:rsidR="00BA5ED6" w:rsidRPr="006A3631">
        <w:rPr>
          <w:rFonts w:ascii="Times New Roman" w:eastAsia="Times New Roman" w:hAnsi="Times New Roman"/>
          <w:color w:val="000000"/>
        </w:rPr>
        <w:t>§§ 60A-2-204 through 212</w:t>
      </w:r>
      <w:r w:rsidR="0055328C" w:rsidRPr="00BA5ED6">
        <w:rPr>
          <w:rFonts w:ascii="Times New Roman" w:eastAsia="Times New Roman" w:hAnsi="Times New Roman"/>
          <w:color w:val="000000"/>
        </w:rPr>
        <w:t>.</w:t>
      </w:r>
    </w:p>
    <w:p w14:paraId="4EA60AAB" w14:textId="7DE8076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006630AE" w:rsidRPr="00E56728">
        <w:rPr>
          <w:rFonts w:ascii="Times New Roman" w:eastAsia="Times New Roman" w:hAnsi="Times New Roman"/>
          <w:color w:val="000000"/>
        </w:rPr>
        <w:t>2.</w:t>
      </w:r>
      <w:r w:rsidR="00734ED2" w:rsidRPr="003669A2">
        <w:rPr>
          <w:rFonts w:ascii="Times New Roman" w:eastAsia="Times New Roman" w:hAnsi="Times New Roman"/>
          <w:color w:val="000000"/>
        </w:rPr>
        <w:t>7</w:t>
      </w:r>
      <w:r w:rsidR="006630AE" w:rsidRPr="00E56728">
        <w:rPr>
          <w:rFonts w:ascii="Times New Roman" w:eastAsia="Times New Roman" w:hAnsi="Times New Roman"/>
          <w:color w:val="000000"/>
        </w:rPr>
        <w:t>.</w:t>
      </w:r>
      <w:r w:rsidR="00153FB2" w:rsidRPr="00E56728">
        <w:rPr>
          <w:rFonts w:ascii="Times New Roman" w:eastAsia="Times New Roman" w:hAnsi="Times New Roman"/>
          <w:color w:val="000000"/>
        </w:rPr>
        <w:tab/>
      </w:r>
      <w:r w:rsidRPr="00CF55BB">
        <w:rPr>
          <w:rFonts w:ascii="Times New Roman" w:eastAsia="Times New Roman" w:hAnsi="Times New Roman"/>
          <w:color w:val="000000"/>
        </w:rPr>
        <w:t>“Core duties”</w:t>
      </w:r>
      <w:r w:rsidRPr="00E56728">
        <w:rPr>
          <w:rFonts w:ascii="Times New Roman" w:eastAsia="Times New Roman" w:hAnsi="Times New Roman"/>
          <w:color w:val="000000"/>
        </w:rPr>
        <w:t xml:space="preserve"> means medical acts that are included in the standard curricula of accredited physician assistant education programs.</w:t>
      </w:r>
    </w:p>
    <w:p w14:paraId="1A83E0EA" w14:textId="41056E5F"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C50A21" w:rsidRPr="00E56728">
        <w:rPr>
          <w:rFonts w:ascii="Times New Roman" w:eastAsia="Times New Roman" w:hAnsi="Times New Roman"/>
          <w:color w:val="000000"/>
        </w:rPr>
        <w:t>2.</w:t>
      </w:r>
      <w:r w:rsidR="00734ED2" w:rsidRPr="003669A2">
        <w:rPr>
          <w:rFonts w:ascii="Times New Roman" w:eastAsia="Times New Roman" w:hAnsi="Times New Roman"/>
          <w:color w:val="000000"/>
        </w:rPr>
        <w:t>8</w:t>
      </w:r>
      <w:r w:rsidR="00C50A21" w:rsidRPr="00E56728">
        <w:rPr>
          <w:rFonts w:ascii="Times New Roman" w:eastAsia="Times New Roman" w:hAnsi="Times New Roman"/>
          <w:color w:val="000000"/>
        </w:rPr>
        <w:t xml:space="preserve">. </w:t>
      </w:r>
      <w:r w:rsidRPr="00E56728">
        <w:rPr>
          <w:rFonts w:ascii="Times New Roman" w:eastAsia="Times New Roman" w:hAnsi="Times New Roman"/>
          <w:color w:val="000000"/>
        </w:rPr>
        <w:t>“Endorsement” means a summer camp or volunteer endorsement to practice as a physician ass</w:t>
      </w:r>
      <w:r w:rsidR="00B25E66" w:rsidRPr="00E56728">
        <w:rPr>
          <w:rFonts w:ascii="Times New Roman" w:eastAsia="Times New Roman" w:hAnsi="Times New Roman"/>
          <w:color w:val="000000"/>
        </w:rPr>
        <w:t xml:space="preserve">istant under </w:t>
      </w:r>
      <w:r w:rsidR="00AC7DDC" w:rsidRPr="006A3631">
        <w:rPr>
          <w:rFonts w:ascii="Times New Roman" w:eastAsia="Times New Roman" w:hAnsi="Times New Roman"/>
          <w:color w:val="000000"/>
        </w:rPr>
        <w:t>W. Va.</w:t>
      </w:r>
      <w:r w:rsidR="00AC7DDC" w:rsidRPr="00E56728">
        <w:rPr>
          <w:rFonts w:ascii="Times New Roman" w:eastAsia="Times New Roman" w:hAnsi="Times New Roman"/>
          <w:color w:val="000000"/>
        </w:rPr>
        <w:t xml:space="preserve"> </w:t>
      </w:r>
      <w:r w:rsidR="00B25E66" w:rsidRPr="00E56728">
        <w:rPr>
          <w:rFonts w:ascii="Times New Roman" w:eastAsia="Times New Roman" w:hAnsi="Times New Roman"/>
          <w:color w:val="000000"/>
        </w:rPr>
        <w:t>Code</w:t>
      </w:r>
      <w:r w:rsidRPr="00E56728">
        <w:rPr>
          <w:rFonts w:ascii="Times New Roman" w:eastAsia="Times New Roman" w:hAnsi="Times New Roman"/>
          <w:color w:val="000000"/>
        </w:rPr>
        <w:t xml:space="preserve"> § 30-3E-1.</w:t>
      </w:r>
    </w:p>
    <w:p w14:paraId="505821EF" w14:textId="7AE00991"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C50A21" w:rsidRPr="00E56728">
        <w:rPr>
          <w:rFonts w:ascii="Times New Roman" w:eastAsia="Times New Roman" w:hAnsi="Times New Roman"/>
          <w:color w:val="000000"/>
        </w:rPr>
        <w:t>2.</w:t>
      </w:r>
      <w:r w:rsidR="00734ED2" w:rsidRPr="003669A2">
        <w:rPr>
          <w:rFonts w:ascii="Times New Roman" w:eastAsia="Times New Roman" w:hAnsi="Times New Roman"/>
          <w:color w:val="000000"/>
        </w:rPr>
        <w:t>9</w:t>
      </w:r>
      <w:r w:rsidR="00C50A21" w:rsidRPr="00E56728">
        <w:rPr>
          <w:rFonts w:ascii="Times New Roman" w:eastAsia="Times New Roman" w:hAnsi="Times New Roman"/>
          <w:color w:val="000000"/>
        </w:rPr>
        <w:t>.</w:t>
      </w:r>
      <w:r w:rsidRPr="00E56728">
        <w:rPr>
          <w:rFonts w:ascii="Times New Roman" w:eastAsia="Times New Roman" w:hAnsi="Times New Roman"/>
          <w:color w:val="000000"/>
        </w:rPr>
        <w:tab/>
        <w:t xml:space="preserve">“Health Care Facility” means any licensed hospital, nursing home, extended care facility, state health or mental institution, clinic or physician’s office. </w:t>
      </w:r>
    </w:p>
    <w:p w14:paraId="601ABF1D" w14:textId="11582BB9"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C50A21" w:rsidRPr="00E56728">
        <w:rPr>
          <w:rFonts w:ascii="Times New Roman" w:eastAsia="Times New Roman" w:hAnsi="Times New Roman"/>
          <w:color w:val="000000"/>
        </w:rPr>
        <w:t>2.</w:t>
      </w:r>
      <w:r w:rsidR="00734ED2" w:rsidRPr="003669A2">
        <w:rPr>
          <w:rFonts w:ascii="Times New Roman" w:eastAsia="Times New Roman" w:hAnsi="Times New Roman"/>
          <w:color w:val="000000"/>
        </w:rPr>
        <w:t>10</w:t>
      </w:r>
      <w:r w:rsidR="00153FB2" w:rsidRPr="00E56728">
        <w:rPr>
          <w:rFonts w:ascii="Times New Roman" w:eastAsia="Times New Roman" w:hAnsi="Times New Roman"/>
          <w:color w:val="000000"/>
        </w:rPr>
        <w:t>.</w:t>
      </w:r>
      <w:r w:rsidR="00C50A21"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r>
      <w:r w:rsidR="007B7C26" w:rsidRPr="006A3631">
        <w:rPr>
          <w:rFonts w:ascii="Times New Roman" w:hAnsi="Times New Roman"/>
        </w:rPr>
        <w:t xml:space="preserve">“Hospital” means a facility licensed pursuant to W. Va. Code § 16-5B-1 </w:t>
      </w:r>
      <w:r w:rsidR="007B7C26" w:rsidRPr="006A3631">
        <w:rPr>
          <w:rFonts w:ascii="Times New Roman" w:hAnsi="Times New Roman"/>
          <w:i/>
        </w:rPr>
        <w:t>et seq</w:t>
      </w:r>
      <w:r w:rsidR="007A0D73" w:rsidRPr="00E56728">
        <w:rPr>
          <w:rFonts w:ascii="Times New Roman" w:hAnsi="Times New Roman"/>
        </w:rPr>
        <w:t>.</w:t>
      </w:r>
    </w:p>
    <w:p w14:paraId="7D22ADF2" w14:textId="01ED8269"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C50A21" w:rsidRPr="00E56728">
        <w:rPr>
          <w:rFonts w:ascii="Times New Roman" w:eastAsia="Times New Roman" w:hAnsi="Times New Roman"/>
          <w:color w:val="000000"/>
        </w:rPr>
        <w:t>2.</w:t>
      </w:r>
      <w:r w:rsidR="00734ED2" w:rsidRPr="003669A2">
        <w:rPr>
          <w:rFonts w:ascii="Times New Roman" w:eastAsia="Times New Roman" w:hAnsi="Times New Roman"/>
          <w:color w:val="000000"/>
        </w:rPr>
        <w:t>11</w:t>
      </w:r>
      <w:r w:rsidR="00153FB2" w:rsidRPr="00E56728">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“License” means a license issued by the Board to a physician assistant applicant pursuant to the provisions </w:t>
      </w:r>
      <w:r w:rsidRPr="00AD5E6F">
        <w:rPr>
          <w:rFonts w:ascii="Times New Roman" w:eastAsia="Times New Roman" w:hAnsi="Times New Roman"/>
          <w:color w:val="000000"/>
        </w:rPr>
        <w:t xml:space="preserve">of </w:t>
      </w:r>
      <w:r w:rsidR="00AD5E6F" w:rsidRPr="006A3631">
        <w:rPr>
          <w:rFonts w:ascii="Times New Roman" w:eastAsia="Times New Roman" w:hAnsi="Times New Roman"/>
          <w:color w:val="000000"/>
        </w:rPr>
        <w:t>W. Va. Code § 30-3E-1</w:t>
      </w:r>
      <w:r w:rsidR="00AD5E6F" w:rsidRPr="006A3631">
        <w:rPr>
          <w:rFonts w:ascii="Times New Roman" w:eastAsia="Times New Roman" w:hAnsi="Times New Roman"/>
          <w:i/>
          <w:color w:val="000000"/>
        </w:rPr>
        <w:t xml:space="preserve"> et seq</w:t>
      </w:r>
      <w:r w:rsidR="00AD5E6F" w:rsidRPr="006A3631">
        <w:rPr>
          <w:rFonts w:ascii="Times New Roman" w:eastAsia="Times New Roman" w:hAnsi="Times New Roman"/>
          <w:color w:val="000000"/>
        </w:rPr>
        <w:t>. and the provisions of this legislative rule</w:t>
      </w:r>
      <w:r w:rsidRPr="00E56728">
        <w:rPr>
          <w:rFonts w:ascii="Times New Roman" w:eastAsia="Times New Roman" w:hAnsi="Times New Roman"/>
          <w:color w:val="000000"/>
        </w:rPr>
        <w:t>.</w:t>
      </w:r>
    </w:p>
    <w:p w14:paraId="36782B21" w14:textId="1DDEEDB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C50A21" w:rsidRPr="00E56728">
        <w:rPr>
          <w:rFonts w:ascii="Times New Roman" w:eastAsia="Times New Roman" w:hAnsi="Times New Roman"/>
          <w:color w:val="000000"/>
        </w:rPr>
        <w:t>2.</w:t>
      </w:r>
      <w:r w:rsidR="00734ED2" w:rsidRPr="003669A2">
        <w:rPr>
          <w:rFonts w:ascii="Times New Roman" w:eastAsia="Times New Roman" w:hAnsi="Times New Roman"/>
          <w:color w:val="000000"/>
        </w:rPr>
        <w:t>12</w:t>
      </w:r>
      <w:r w:rsidR="00153FB2" w:rsidRPr="00E56728">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“Licensee” means a physician assistant licensed pursuant to the provisions of W. Va. Code §</w:t>
      </w:r>
      <w:r w:rsidR="00BF4690" w:rsidRPr="00E56728">
        <w:rPr>
          <w:rFonts w:ascii="Times New Roman" w:eastAsia="Times New Roman" w:hAnsi="Times New Roman"/>
          <w:color w:val="000000"/>
        </w:rPr>
        <w:t xml:space="preserve"> </w:t>
      </w:r>
      <w:r w:rsidRPr="00E56728">
        <w:rPr>
          <w:rFonts w:ascii="Times New Roman" w:eastAsia="Times New Roman" w:hAnsi="Times New Roman"/>
          <w:color w:val="000000"/>
        </w:rPr>
        <w:t>30-3E-1</w:t>
      </w:r>
      <w:r w:rsidRPr="00E56728">
        <w:rPr>
          <w:rFonts w:ascii="Times New Roman" w:eastAsia="Times New Roman" w:hAnsi="Times New Roman"/>
          <w:i/>
          <w:color w:val="000000"/>
        </w:rPr>
        <w:t xml:space="preserve"> et seq</w:t>
      </w:r>
      <w:r w:rsidRPr="00E56728">
        <w:rPr>
          <w:rFonts w:ascii="Times New Roman" w:eastAsia="Times New Roman" w:hAnsi="Times New Roman"/>
          <w:color w:val="000000"/>
        </w:rPr>
        <w:t xml:space="preserve">. and the provisions of this legislative rule.  </w:t>
      </w:r>
    </w:p>
    <w:p w14:paraId="3B1B6189" w14:textId="49A8499C" w:rsidR="0055328C"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eastAsia="Times New Roman" w:hAnsi="Times New Roman"/>
          <w:color w:val="000000"/>
        </w:rPr>
        <w:tab/>
      </w:r>
      <w:r w:rsidR="00C50A21" w:rsidRPr="00E56728">
        <w:rPr>
          <w:rFonts w:ascii="Times New Roman" w:eastAsia="Times New Roman" w:hAnsi="Times New Roman"/>
          <w:color w:val="000000"/>
        </w:rPr>
        <w:t>2.</w:t>
      </w:r>
      <w:r w:rsidR="00734ED2" w:rsidRPr="003669A2">
        <w:rPr>
          <w:rFonts w:ascii="Times New Roman" w:eastAsia="Times New Roman" w:hAnsi="Times New Roman"/>
          <w:color w:val="000000"/>
        </w:rPr>
        <w:t>13</w:t>
      </w:r>
      <w:r w:rsidR="00153FB2" w:rsidRPr="00E56728">
        <w:rPr>
          <w:rFonts w:ascii="Times New Roman" w:eastAsia="Times New Roman" w:hAnsi="Times New Roman"/>
          <w:color w:val="000000"/>
        </w:rPr>
        <w:t>.</w:t>
      </w:r>
      <w:r w:rsidR="00C50A21"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“Licensure” means the </w:t>
      </w:r>
      <w:r w:rsidR="007A0D73" w:rsidRPr="00E56728">
        <w:rPr>
          <w:rFonts w:ascii="Times New Roman" w:hAnsi="Times New Roman"/>
        </w:rPr>
        <w:t>proces</w:t>
      </w:r>
      <w:r w:rsidR="00AD5E6F">
        <w:rPr>
          <w:rFonts w:ascii="Times New Roman" w:hAnsi="Times New Roman"/>
        </w:rPr>
        <w:t>s of application to the Board</w:t>
      </w:r>
      <w:r w:rsidR="007A0D73" w:rsidRPr="00E56728">
        <w:rPr>
          <w:rFonts w:ascii="Times New Roman" w:hAnsi="Times New Roman"/>
        </w:rPr>
        <w:t xml:space="preserve"> and the Board’s consideration and </w:t>
      </w:r>
      <w:r w:rsidRPr="00E56728">
        <w:rPr>
          <w:rFonts w:ascii="Times New Roman" w:eastAsia="Times New Roman" w:hAnsi="Times New Roman"/>
          <w:color w:val="000000"/>
        </w:rPr>
        <w:t xml:space="preserve">approval of individuals to practice as a physician assistant </w:t>
      </w:r>
      <w:r w:rsidR="007A0D73" w:rsidRPr="00E56728">
        <w:rPr>
          <w:rFonts w:ascii="Times New Roman" w:hAnsi="Times New Roman"/>
        </w:rPr>
        <w:t>in collaboration with physicians.</w:t>
      </w:r>
    </w:p>
    <w:p w14:paraId="774C6CF6" w14:textId="09B11D06" w:rsidR="009240BE" w:rsidRPr="00FB17EA" w:rsidRDefault="009240BE"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strike/>
          <w:color w:val="000000"/>
        </w:rPr>
      </w:pPr>
      <w:r>
        <w:rPr>
          <w:rFonts w:ascii="Times New Roman" w:hAnsi="Times New Roman"/>
        </w:rPr>
        <w:tab/>
      </w:r>
      <w:r w:rsidRPr="00FB17EA">
        <w:rPr>
          <w:rFonts w:ascii="Times New Roman" w:hAnsi="Times New Roman"/>
        </w:rPr>
        <w:t>2.</w:t>
      </w:r>
      <w:r w:rsidR="00734ED2" w:rsidRPr="003669A2">
        <w:rPr>
          <w:rFonts w:ascii="Times New Roman" w:hAnsi="Times New Roman"/>
        </w:rPr>
        <w:t>14</w:t>
      </w:r>
      <w:r w:rsidRPr="00FB17EA">
        <w:rPr>
          <w:rFonts w:ascii="Times New Roman" w:hAnsi="Times New Roman"/>
        </w:rPr>
        <w:t>.</w:t>
      </w:r>
      <w:r w:rsidRPr="00FB17EA">
        <w:rPr>
          <w:rFonts w:ascii="Times New Roman" w:hAnsi="Times New Roman"/>
        </w:rPr>
        <w:tab/>
        <w:t>“Narcotic drug” and “opioid” mean controlled substance medications which are natural and semi-synthetic derivatives of the opium poppy, as well as similar synthetic compounds that have analgesic or pain-relieving properties because of their effects in the central nervous system. Narcotic drugs and opioids include, but are not limited to, codeine, morphine, hydromorphone, hydrocodone, oxycodone, methadone, and fentanyl.</w:t>
      </w:r>
    </w:p>
    <w:p w14:paraId="2479A8BA" w14:textId="64EE8623"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C50A21" w:rsidRPr="00E56728">
        <w:rPr>
          <w:rFonts w:ascii="Times New Roman" w:eastAsia="Times New Roman" w:hAnsi="Times New Roman"/>
          <w:color w:val="000000"/>
        </w:rPr>
        <w:t>2.</w:t>
      </w:r>
      <w:r w:rsidR="00734ED2" w:rsidRPr="003669A2">
        <w:rPr>
          <w:rFonts w:ascii="Times New Roman" w:eastAsia="Times New Roman" w:hAnsi="Times New Roman"/>
          <w:color w:val="000000"/>
        </w:rPr>
        <w:t>15</w:t>
      </w:r>
      <w:r w:rsidR="00153FB2" w:rsidRPr="00E56728">
        <w:rPr>
          <w:rFonts w:ascii="Times New Roman" w:eastAsia="Times New Roman" w:hAnsi="Times New Roman"/>
          <w:color w:val="000000"/>
        </w:rPr>
        <w:t>.</w:t>
      </w:r>
      <w:r w:rsidRPr="00E56728">
        <w:rPr>
          <w:rFonts w:ascii="Times New Roman" w:eastAsia="Times New Roman" w:hAnsi="Times New Roman"/>
          <w:color w:val="000000"/>
        </w:rPr>
        <w:tab/>
        <w:t>“NCCPA” means The National Commission on the Certification of Physician Assistants.</w:t>
      </w:r>
    </w:p>
    <w:p w14:paraId="58498005" w14:textId="0D439C2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2C6D1B" w:rsidRPr="00E56728">
        <w:rPr>
          <w:rFonts w:ascii="Times New Roman" w:eastAsia="Times New Roman" w:hAnsi="Times New Roman"/>
          <w:color w:val="000000"/>
        </w:rPr>
        <w:t>2.</w:t>
      </w:r>
      <w:r w:rsidR="00734ED2" w:rsidRPr="003669A2">
        <w:rPr>
          <w:rFonts w:ascii="Times New Roman" w:eastAsia="Times New Roman" w:hAnsi="Times New Roman"/>
          <w:color w:val="000000"/>
        </w:rPr>
        <w:t>16</w:t>
      </w:r>
      <w:r w:rsidR="002C6D1B" w:rsidRPr="00E56728">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“Medical Board” means the West Virginia Board of Medicine. </w:t>
      </w:r>
    </w:p>
    <w:p w14:paraId="0A63A3CD" w14:textId="56D7BDE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2C6D1B" w:rsidRPr="00E56728">
        <w:rPr>
          <w:rFonts w:ascii="Times New Roman" w:eastAsia="Times New Roman" w:hAnsi="Times New Roman"/>
          <w:color w:val="000000"/>
        </w:rPr>
        <w:t>2.</w:t>
      </w:r>
      <w:r w:rsidR="00734ED2" w:rsidRPr="003669A2">
        <w:rPr>
          <w:rFonts w:ascii="Times New Roman" w:eastAsia="Times New Roman" w:hAnsi="Times New Roman"/>
          <w:color w:val="000000"/>
        </w:rPr>
        <w:t>17</w:t>
      </w:r>
      <w:r w:rsidR="002C6D1B" w:rsidRPr="00E56728">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“Physician” means a doctor of allopathic or osteopathic medicine who is fully licensed by this Board or the Board of </w:t>
      </w:r>
      <w:r w:rsidR="00AD5E6F">
        <w:rPr>
          <w:rFonts w:ascii="Times New Roman" w:eastAsia="Times New Roman" w:hAnsi="Times New Roman"/>
          <w:color w:val="000000"/>
        </w:rPr>
        <w:t>Medicine to practice medicine or</w:t>
      </w:r>
      <w:r w:rsidRPr="00E56728">
        <w:rPr>
          <w:rFonts w:ascii="Times New Roman" w:eastAsia="Times New Roman" w:hAnsi="Times New Roman"/>
          <w:color w:val="000000"/>
        </w:rPr>
        <w:t xml:space="preserve"> surgery in this state. </w:t>
      </w:r>
    </w:p>
    <w:p w14:paraId="2B8F9A55" w14:textId="737EA779" w:rsidR="0055328C" w:rsidRPr="00E51051"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2C6D1B" w:rsidRPr="00E56728">
        <w:rPr>
          <w:rFonts w:ascii="Times New Roman" w:eastAsia="Times New Roman" w:hAnsi="Times New Roman"/>
          <w:color w:val="000000"/>
        </w:rPr>
        <w:t>2.</w:t>
      </w:r>
      <w:r w:rsidR="00734ED2" w:rsidRPr="003669A2">
        <w:rPr>
          <w:rFonts w:ascii="Times New Roman" w:eastAsia="Times New Roman" w:hAnsi="Times New Roman"/>
          <w:color w:val="000000"/>
        </w:rPr>
        <w:t>18</w:t>
      </w:r>
      <w:r w:rsidR="002C6D1B" w:rsidRPr="00E56728">
        <w:rPr>
          <w:rFonts w:ascii="Times New Roman" w:eastAsia="Times New Roman" w:hAnsi="Times New Roman"/>
          <w:color w:val="000000"/>
        </w:rPr>
        <w:t>.</w:t>
      </w:r>
      <w:r w:rsidRPr="00E56728">
        <w:rPr>
          <w:rFonts w:ascii="Times New Roman" w:eastAsia="Times New Roman" w:hAnsi="Times New Roman"/>
          <w:color w:val="000000"/>
        </w:rPr>
        <w:tab/>
        <w:t>“Physician Assistant” means a person who meets the qualifications set forth in the Physician Assistants Practice Act, W. Va. Code §</w:t>
      </w:r>
      <w:r w:rsidR="00C23DDA"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30-3E-1 </w:t>
      </w:r>
      <w:r w:rsidRPr="00E56728">
        <w:rPr>
          <w:rFonts w:ascii="Times New Roman" w:eastAsia="Times New Roman" w:hAnsi="Times New Roman"/>
          <w:i/>
          <w:color w:val="000000"/>
        </w:rPr>
        <w:t xml:space="preserve">et </w:t>
      </w:r>
      <w:proofErr w:type="gramStart"/>
      <w:r w:rsidRPr="00E56728">
        <w:rPr>
          <w:rFonts w:ascii="Times New Roman" w:eastAsia="Times New Roman" w:hAnsi="Times New Roman"/>
          <w:i/>
          <w:color w:val="000000"/>
        </w:rPr>
        <w:t>seq</w:t>
      </w:r>
      <w:r w:rsidRPr="00E56728">
        <w:rPr>
          <w:rFonts w:ascii="Times New Roman" w:eastAsia="Times New Roman" w:hAnsi="Times New Roman"/>
          <w:color w:val="000000"/>
        </w:rPr>
        <w:t>.,</w:t>
      </w:r>
      <w:r w:rsidR="003669A2">
        <w:rPr>
          <w:rFonts w:ascii="Times New Roman" w:eastAsia="Times New Roman" w:hAnsi="Times New Roman"/>
          <w:color w:val="000000"/>
        </w:rPr>
        <w:t xml:space="preserve"> </w:t>
      </w:r>
      <w:r w:rsidRPr="00E56728">
        <w:rPr>
          <w:rFonts w:ascii="Times New Roman" w:eastAsia="Times New Roman" w:hAnsi="Times New Roman"/>
          <w:color w:val="000000"/>
        </w:rPr>
        <w:t>and</w:t>
      </w:r>
      <w:proofErr w:type="gramEnd"/>
      <w:r w:rsidRPr="00E56728">
        <w:rPr>
          <w:rFonts w:ascii="Times New Roman" w:eastAsia="Times New Roman" w:hAnsi="Times New Roman"/>
          <w:color w:val="000000"/>
        </w:rPr>
        <w:t xml:space="preserve"> is licensed to practice medicine </w:t>
      </w:r>
      <w:r w:rsidR="000D4CC3" w:rsidRPr="00E51051">
        <w:rPr>
          <w:rFonts w:ascii="Times New Roman" w:eastAsia="Times New Roman" w:hAnsi="Times New Roman"/>
          <w:color w:val="000000"/>
        </w:rPr>
        <w:t>with a collaborating</w:t>
      </w:r>
      <w:r w:rsidR="000D4CC3" w:rsidRPr="00E56728">
        <w:rPr>
          <w:rFonts w:ascii="Times New Roman" w:eastAsia="Times New Roman" w:hAnsi="Times New Roman"/>
          <w:color w:val="000000"/>
        </w:rPr>
        <w:t xml:space="preserve"> </w:t>
      </w:r>
      <w:r w:rsidR="002C6D1B" w:rsidRPr="00E56728">
        <w:rPr>
          <w:rFonts w:ascii="Times New Roman" w:eastAsia="Times New Roman" w:hAnsi="Times New Roman"/>
          <w:color w:val="000000"/>
        </w:rPr>
        <w:t>osteopathic physician.</w:t>
      </w:r>
      <w:r w:rsidR="00816AEB" w:rsidRPr="00E56728">
        <w:rPr>
          <w:rFonts w:ascii="Times New Roman" w:eastAsia="Times New Roman" w:hAnsi="Times New Roman"/>
          <w:color w:val="000000"/>
        </w:rPr>
        <w:t xml:space="preserve"> </w:t>
      </w:r>
      <w:r w:rsidR="00816AEB" w:rsidRPr="00E51051">
        <w:rPr>
          <w:rFonts w:ascii="Times New Roman" w:eastAsia="Times New Roman" w:hAnsi="Times New Roman"/>
          <w:color w:val="000000"/>
        </w:rPr>
        <w:t>Physician assistant also means an individual who holds a physician assistant license in another state and an interstate telehealth registration issued by this Board.</w:t>
      </w:r>
    </w:p>
    <w:p w14:paraId="3F0ECF00" w14:textId="497FA935" w:rsidR="00D75B02" w:rsidRPr="00E56728" w:rsidRDefault="0055328C" w:rsidP="00E5105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eastAsia="Times New Roman" w:hAnsi="Times New Roman"/>
          <w:color w:val="000000"/>
        </w:rPr>
        <w:tab/>
      </w:r>
      <w:r w:rsidR="00D75B02" w:rsidRPr="00E56728">
        <w:rPr>
          <w:rFonts w:ascii="Times New Roman" w:hAnsi="Times New Roman"/>
        </w:rPr>
        <w:t>2.</w:t>
      </w:r>
      <w:r w:rsidR="00734ED2" w:rsidRPr="003669A2">
        <w:rPr>
          <w:rFonts w:ascii="Times New Roman" w:hAnsi="Times New Roman"/>
        </w:rPr>
        <w:t>19</w:t>
      </w:r>
      <w:r w:rsidR="00D75B02" w:rsidRPr="00E56728">
        <w:rPr>
          <w:rFonts w:ascii="Times New Roman" w:hAnsi="Times New Roman"/>
        </w:rPr>
        <w:t xml:space="preserve">. “Practice notification” means a written notice to the Board that a physician assistant </w:t>
      </w:r>
      <w:r w:rsidR="00D75B02" w:rsidRPr="00A415DD">
        <w:rPr>
          <w:rFonts w:ascii="Times New Roman" w:hAnsi="Times New Roman"/>
        </w:rPr>
        <w:t>will</w:t>
      </w:r>
      <w:r w:rsidR="00D75B02" w:rsidRPr="00E56728">
        <w:rPr>
          <w:rFonts w:ascii="Times New Roman" w:hAnsi="Times New Roman"/>
        </w:rPr>
        <w:t xml:space="preserve"> </w:t>
      </w:r>
      <w:r w:rsidR="00D75B02" w:rsidRPr="00050561">
        <w:rPr>
          <w:rFonts w:ascii="Times New Roman" w:hAnsi="Times New Roman"/>
        </w:rPr>
        <w:t>practice</w:t>
      </w:r>
      <w:r w:rsidR="00D75B02" w:rsidRPr="00E56728">
        <w:rPr>
          <w:rFonts w:ascii="Times New Roman" w:hAnsi="Times New Roman"/>
        </w:rPr>
        <w:t xml:space="preserve"> in collaboration with one or more physicians in the state of West Virginia.</w:t>
      </w:r>
    </w:p>
    <w:p w14:paraId="50687316" w14:textId="4165307A" w:rsidR="00D75B02" w:rsidRPr="00E56728" w:rsidRDefault="00D75B02"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hAnsi="Times New Roman"/>
        </w:rPr>
        <w:tab/>
        <w:t>2.</w:t>
      </w:r>
      <w:r w:rsidR="00734ED2" w:rsidRPr="003669A2">
        <w:rPr>
          <w:rFonts w:ascii="Times New Roman" w:hAnsi="Times New Roman"/>
        </w:rPr>
        <w:t>20</w:t>
      </w:r>
      <w:r w:rsidRPr="00E56728">
        <w:rPr>
          <w:rFonts w:ascii="Times New Roman" w:hAnsi="Times New Roman"/>
        </w:rPr>
        <w:t xml:space="preserve">. “Practice setting” means the type of practice environment, and includes hospitals, ambulatory surgical facilities, clinics, private medical offices, and </w:t>
      </w:r>
      <w:proofErr w:type="gramStart"/>
      <w:r w:rsidRPr="00E56728">
        <w:rPr>
          <w:rFonts w:ascii="Times New Roman" w:hAnsi="Times New Roman"/>
        </w:rPr>
        <w:t>long term</w:t>
      </w:r>
      <w:proofErr w:type="gramEnd"/>
      <w:r w:rsidRPr="00E56728">
        <w:rPr>
          <w:rFonts w:ascii="Times New Roman" w:hAnsi="Times New Roman"/>
        </w:rPr>
        <w:t xml:space="preserve"> care facilities.</w:t>
      </w:r>
    </w:p>
    <w:p w14:paraId="5D87D6DC" w14:textId="14088D4C" w:rsidR="00D75B02"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00B41DA3" w:rsidRPr="00E56728">
        <w:rPr>
          <w:rFonts w:ascii="Times New Roman" w:eastAsia="Times New Roman" w:hAnsi="Times New Roman"/>
          <w:color w:val="000000"/>
        </w:rPr>
        <w:t>2.</w:t>
      </w:r>
      <w:r w:rsidR="00734ED2" w:rsidRPr="009F1F93">
        <w:rPr>
          <w:rFonts w:ascii="Times New Roman" w:eastAsia="Times New Roman" w:hAnsi="Times New Roman"/>
          <w:color w:val="000000"/>
        </w:rPr>
        <w:t>21</w:t>
      </w:r>
      <w:r w:rsidR="00B41DA3" w:rsidRPr="00E56728">
        <w:rPr>
          <w:rFonts w:ascii="Times New Roman" w:eastAsia="Times New Roman" w:hAnsi="Times New Roman"/>
          <w:color w:val="000000"/>
        </w:rPr>
        <w:t>.</w:t>
      </w:r>
      <w:r w:rsidRPr="00E56728">
        <w:rPr>
          <w:rFonts w:ascii="Times New Roman" w:eastAsia="Times New Roman" w:hAnsi="Times New Roman"/>
          <w:color w:val="000000"/>
        </w:rPr>
        <w:tab/>
        <w:t>“Prescription drug” means a drug that may be dispensed under federal or state law only pursuant to the prescription of an authorized prescriber.</w:t>
      </w:r>
    </w:p>
    <w:p w14:paraId="5D94533D" w14:textId="124EFEBC" w:rsidR="0055328C" w:rsidRPr="00E56728" w:rsidRDefault="00D75B02"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hAnsi="Times New Roman"/>
        </w:rPr>
        <w:t>2.</w:t>
      </w:r>
      <w:r w:rsidR="00734ED2" w:rsidRPr="009F1F93">
        <w:rPr>
          <w:rFonts w:ascii="Times New Roman" w:hAnsi="Times New Roman"/>
        </w:rPr>
        <w:t>22</w:t>
      </w:r>
      <w:r w:rsidRPr="00E56728">
        <w:rPr>
          <w:rFonts w:ascii="Times New Roman" w:hAnsi="Times New Roman"/>
        </w:rPr>
        <w:t>. “Prescriptive authority” means the authority of a physician assistant to prescribe, order, administer or dispense prescription drugs.</w:t>
      </w:r>
      <w:r w:rsidR="0055328C" w:rsidRPr="00E56728">
        <w:rPr>
          <w:rFonts w:ascii="Times New Roman" w:eastAsia="Times New Roman" w:hAnsi="Times New Roman"/>
          <w:color w:val="000000"/>
        </w:rPr>
        <w:t xml:space="preserve">  </w:t>
      </w:r>
    </w:p>
    <w:p w14:paraId="0903798F" w14:textId="734A1B2D" w:rsidR="004E56C4" w:rsidRPr="00E51051" w:rsidRDefault="0055328C" w:rsidP="004E56C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4E56C4" w:rsidRPr="00E51051">
        <w:rPr>
          <w:rFonts w:ascii="Times New Roman" w:eastAsia="Times New Roman" w:hAnsi="Times New Roman"/>
          <w:color w:val="000000"/>
        </w:rPr>
        <w:t>2.</w:t>
      </w:r>
      <w:r w:rsidR="00734ED2" w:rsidRPr="009F1F93">
        <w:rPr>
          <w:rFonts w:ascii="Times New Roman" w:eastAsia="Times New Roman" w:hAnsi="Times New Roman"/>
          <w:color w:val="000000"/>
        </w:rPr>
        <w:t>23</w:t>
      </w:r>
      <w:r w:rsidR="004E56C4" w:rsidRPr="00E51051">
        <w:rPr>
          <w:rFonts w:ascii="Times New Roman" w:eastAsia="Times New Roman" w:hAnsi="Times New Roman"/>
          <w:color w:val="000000"/>
        </w:rPr>
        <w:t>. “Registrant” means a physician assistant issued an interstate telehealth registration by the Board pursuant to W. Va. Code § 30-1-26.</w:t>
      </w:r>
    </w:p>
    <w:p w14:paraId="3398B96B" w14:textId="12670393" w:rsidR="004E56C4" w:rsidRPr="00E51051" w:rsidRDefault="004E56C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1051">
        <w:rPr>
          <w:rFonts w:ascii="Times New Roman" w:eastAsia="Times New Roman" w:hAnsi="Times New Roman"/>
          <w:color w:val="000000"/>
        </w:rPr>
        <w:t>2.</w:t>
      </w:r>
      <w:r w:rsidR="00734ED2" w:rsidRPr="009F1F93">
        <w:rPr>
          <w:rFonts w:ascii="Times New Roman" w:eastAsia="Times New Roman" w:hAnsi="Times New Roman"/>
          <w:color w:val="000000"/>
        </w:rPr>
        <w:t>24</w:t>
      </w:r>
      <w:r w:rsidRPr="00E51051">
        <w:rPr>
          <w:rFonts w:ascii="Times New Roman" w:eastAsia="Times New Roman" w:hAnsi="Times New Roman"/>
          <w:color w:val="000000"/>
        </w:rPr>
        <w:t>. “Registration” means an authorization to practice in collaboration with physicians issued by the Board pursuant to W. Va. Code § 30-1-26 for the limited purpose of providing interstate telehealth services.</w:t>
      </w:r>
    </w:p>
    <w:p w14:paraId="1B3A35BB" w14:textId="351EB135" w:rsidR="008B1A5F"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8B1A5F" w:rsidRPr="00E56728">
        <w:rPr>
          <w:rFonts w:ascii="Times New Roman" w:eastAsia="Times New Roman" w:hAnsi="Times New Roman"/>
          <w:color w:val="000000"/>
        </w:rPr>
        <w:t>2.</w:t>
      </w:r>
      <w:r w:rsidR="00734ED2" w:rsidRPr="009F1F93">
        <w:rPr>
          <w:rFonts w:ascii="Times New Roman" w:eastAsia="Times New Roman" w:hAnsi="Times New Roman"/>
          <w:color w:val="000000"/>
        </w:rPr>
        <w:t>25</w:t>
      </w:r>
      <w:r w:rsidR="004E56C4" w:rsidRPr="00E56728">
        <w:rPr>
          <w:rFonts w:ascii="Times New Roman" w:eastAsia="Times New Roman" w:hAnsi="Times New Roman"/>
          <w:color w:val="000000"/>
        </w:rPr>
        <w:t xml:space="preserve">. </w:t>
      </w:r>
      <w:r w:rsidR="008B1A5F" w:rsidRPr="00E56728">
        <w:rPr>
          <w:rFonts w:ascii="Times New Roman" w:eastAsia="Times New Roman" w:hAnsi="Times New Roman"/>
          <w:color w:val="000000"/>
        </w:rPr>
        <w:t xml:space="preserve">“Reporting period” means the two-year period preceding the renewal deadline for a license issued by the Board. </w:t>
      </w:r>
    </w:p>
    <w:p w14:paraId="57E5787B" w14:textId="796CA4D9"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sidRPr="009F1F93">
        <w:rPr>
          <w:rFonts w:ascii="Times New Roman" w:eastAsia="Times New Roman" w:hAnsi="Times New Roman"/>
          <w:color w:val="000000"/>
        </w:rPr>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 “Risk Assessment and Responsible Prescribing of Controlled Substances” means drug diversion training, best-practice prescribing of controlled substances training, and training on prescribing and administering an opioid antagonist which</w:t>
      </w:r>
      <w:r w:rsidR="009A2338" w:rsidRPr="009F1F93">
        <w:rPr>
          <w:rFonts w:ascii="Times New Roman" w:eastAsia="Times New Roman" w:hAnsi="Times New Roman"/>
          <w:color w:val="000000"/>
        </w:rPr>
        <w:t xml:space="preserve"> shall</w:t>
      </w:r>
      <w:r w:rsidRPr="009F1F93">
        <w:rPr>
          <w:rFonts w:ascii="Times New Roman" w:eastAsia="Times New Roman" w:hAnsi="Times New Roman"/>
          <w:color w:val="000000"/>
        </w:rPr>
        <w:t xml:space="preserve"> include </w:t>
      </w:r>
      <w:proofErr w:type="gramStart"/>
      <w:r w:rsidRPr="009F1F93">
        <w:rPr>
          <w:rFonts w:ascii="Times New Roman" w:eastAsia="Times New Roman" w:hAnsi="Times New Roman"/>
          <w:color w:val="000000"/>
        </w:rPr>
        <w:t>all of</w:t>
      </w:r>
      <w:proofErr w:type="gramEnd"/>
      <w:r w:rsidRPr="009F1F93">
        <w:rPr>
          <w:rFonts w:ascii="Times New Roman" w:eastAsia="Times New Roman" w:hAnsi="Times New Roman"/>
          <w:color w:val="000000"/>
        </w:rPr>
        <w:t xml:space="preserve"> the following components:</w:t>
      </w:r>
    </w:p>
    <w:p w14:paraId="194BE88C" w14:textId="7A5091A0"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FC5628">
        <w:rPr>
          <w:rFonts w:ascii="Times New Roman" w:eastAsia="Times New Roman" w:hAnsi="Times New Roman"/>
          <w:color w:val="000000"/>
        </w:rPr>
        <w:tab/>
      </w:r>
      <w:r w:rsidRPr="00FC5628">
        <w:rPr>
          <w:rFonts w:ascii="Times New Roman" w:eastAsia="Times New Roman" w:hAnsi="Times New Roman"/>
          <w:color w:val="000000"/>
        </w:rPr>
        <w:tab/>
      </w:r>
      <w:r w:rsidRPr="009F1F93">
        <w:rPr>
          <w:rFonts w:ascii="Times New Roman" w:eastAsia="Times New Roman" w:hAnsi="Times New Roman"/>
          <w:color w:val="000000"/>
        </w:rPr>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.1. Risk Assessment and responding to drug diversion and drug seeking behavior</w:t>
      </w:r>
      <w:r w:rsidR="00EA4AB8" w:rsidRPr="009F1F93">
        <w:rPr>
          <w:rFonts w:ascii="Times New Roman" w:eastAsia="Times New Roman" w:hAnsi="Times New Roman"/>
          <w:color w:val="000000"/>
        </w:rPr>
        <w:t>,</w:t>
      </w:r>
      <w:r w:rsidRPr="009F1F93">
        <w:rPr>
          <w:rFonts w:ascii="Times New Roman" w:eastAsia="Times New Roman" w:hAnsi="Times New Roman"/>
          <w:color w:val="000000"/>
        </w:rPr>
        <w:t xml:space="preserve"> including:</w:t>
      </w:r>
    </w:p>
    <w:p w14:paraId="1024EF85" w14:textId="7FEF9A23"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.1.</w:t>
      </w:r>
      <w:r w:rsidR="009E2B01" w:rsidRPr="009F1F93">
        <w:rPr>
          <w:rFonts w:ascii="Times New Roman" w:eastAsia="Times New Roman" w:hAnsi="Times New Roman"/>
          <w:color w:val="000000"/>
        </w:rPr>
        <w:t>a</w:t>
      </w:r>
      <w:r w:rsidR="00245AAE" w:rsidRPr="009F1F93">
        <w:rPr>
          <w:rFonts w:ascii="Times New Roman" w:eastAsia="Times New Roman" w:hAnsi="Times New Roman"/>
          <w:color w:val="000000"/>
        </w:rPr>
        <w:t>.</w:t>
      </w:r>
      <w:r w:rsidRPr="009F1F93">
        <w:rPr>
          <w:rFonts w:ascii="Times New Roman" w:eastAsia="Times New Roman" w:hAnsi="Times New Roman"/>
          <w:color w:val="000000"/>
        </w:rPr>
        <w:t xml:space="preserve"> Tools for conducting routine patient assessments for risk factors associated with drug diversion, misuse or abuse</w:t>
      </w:r>
      <w:r w:rsidR="00B4154C" w:rsidRPr="009F1F93">
        <w:rPr>
          <w:rFonts w:ascii="Times New Roman" w:eastAsia="Times New Roman" w:hAnsi="Times New Roman"/>
          <w:color w:val="000000"/>
        </w:rPr>
        <w:t>,</w:t>
      </w:r>
      <w:r w:rsidRPr="009F1F93">
        <w:rPr>
          <w:rFonts w:ascii="Times New Roman" w:eastAsia="Times New Roman" w:hAnsi="Times New Roman"/>
          <w:color w:val="000000"/>
        </w:rPr>
        <w:t xml:space="preserve"> and identification of substance use disorder treatment referral resources;</w:t>
      </w:r>
    </w:p>
    <w:p w14:paraId="74057EAE" w14:textId="25F92A07"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1.</w:t>
      </w:r>
      <w:r w:rsidR="009E2B01" w:rsidRPr="009F1F93">
        <w:rPr>
          <w:rFonts w:ascii="Times New Roman" w:eastAsia="Times New Roman" w:hAnsi="Times New Roman"/>
          <w:color w:val="000000"/>
        </w:rPr>
        <w:t>b</w:t>
      </w:r>
      <w:r w:rsidRPr="009F1F93">
        <w:rPr>
          <w:rFonts w:ascii="Times New Roman" w:eastAsia="Times New Roman" w:hAnsi="Times New Roman"/>
          <w:color w:val="000000"/>
        </w:rPr>
        <w:t xml:space="preserve">. West Virginia </w:t>
      </w:r>
      <w:r w:rsidR="00651C8C" w:rsidRPr="009F1F93">
        <w:rPr>
          <w:rFonts w:ascii="Times New Roman" w:eastAsia="Times New Roman" w:hAnsi="Times New Roman"/>
          <w:color w:val="000000"/>
        </w:rPr>
        <w:t xml:space="preserve">specific </w:t>
      </w:r>
      <w:r w:rsidRPr="009F1F93">
        <w:rPr>
          <w:rFonts w:ascii="Times New Roman" w:eastAsia="Times New Roman" w:hAnsi="Times New Roman"/>
          <w:color w:val="000000"/>
        </w:rPr>
        <w:t>statistics on prescription drug abuse and resulting deaths;</w:t>
      </w:r>
    </w:p>
    <w:p w14:paraId="11D9D05A" w14:textId="62CE0504"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1.</w:t>
      </w:r>
      <w:r w:rsidR="009E2B01" w:rsidRPr="009F1F93">
        <w:rPr>
          <w:rFonts w:ascii="Times New Roman" w:eastAsia="Times New Roman" w:hAnsi="Times New Roman"/>
          <w:color w:val="000000"/>
        </w:rPr>
        <w:t>c</w:t>
      </w:r>
      <w:r w:rsidRPr="009F1F93">
        <w:rPr>
          <w:rFonts w:ascii="Times New Roman" w:eastAsia="Times New Roman" w:hAnsi="Times New Roman"/>
          <w:color w:val="000000"/>
        </w:rPr>
        <w:t>. Identification of diversion and drug seeking tactics and behaviors;</w:t>
      </w:r>
    </w:p>
    <w:p w14:paraId="6C1AB8FA" w14:textId="14A34651"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1.</w:t>
      </w:r>
      <w:r w:rsidR="009E2B01" w:rsidRPr="009F1F93">
        <w:rPr>
          <w:rFonts w:ascii="Times New Roman" w:eastAsia="Times New Roman" w:hAnsi="Times New Roman"/>
          <w:color w:val="000000"/>
        </w:rPr>
        <w:t>d</w:t>
      </w:r>
      <w:r w:rsidRPr="009F1F93">
        <w:rPr>
          <w:rFonts w:ascii="Times New Roman" w:eastAsia="Times New Roman" w:hAnsi="Times New Roman"/>
          <w:color w:val="000000"/>
        </w:rPr>
        <w:t xml:space="preserve">. </w:t>
      </w:r>
      <w:proofErr w:type="gramStart"/>
      <w:r w:rsidRPr="009F1F93">
        <w:rPr>
          <w:rFonts w:ascii="Times New Roman" w:eastAsia="Times New Roman" w:hAnsi="Times New Roman"/>
          <w:color w:val="000000"/>
        </w:rPr>
        <w:t>Best</w:t>
      </w:r>
      <w:proofErr w:type="gramEnd"/>
      <w:r w:rsidRPr="009F1F93">
        <w:rPr>
          <w:rFonts w:ascii="Times New Roman" w:eastAsia="Times New Roman" w:hAnsi="Times New Roman"/>
          <w:color w:val="000000"/>
        </w:rPr>
        <w:t xml:space="preserve"> practices for assessing, treating and referring patients suspected of drug seeking behavior, diversion</w:t>
      </w:r>
      <w:r w:rsidR="00EA4AB8" w:rsidRPr="009F1F93">
        <w:rPr>
          <w:rFonts w:ascii="Times New Roman" w:eastAsia="Times New Roman" w:hAnsi="Times New Roman"/>
          <w:color w:val="000000"/>
        </w:rPr>
        <w:t>,</w:t>
      </w:r>
      <w:r w:rsidRPr="009F1F93">
        <w:rPr>
          <w:rFonts w:ascii="Times New Roman" w:eastAsia="Times New Roman" w:hAnsi="Times New Roman"/>
          <w:color w:val="000000"/>
        </w:rPr>
        <w:t xml:space="preserve"> or substance use disorder;</w:t>
      </w:r>
    </w:p>
    <w:p w14:paraId="58373612" w14:textId="56CD5F6D"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1.</w:t>
      </w:r>
      <w:r w:rsidR="009E2B01" w:rsidRPr="009F1F93">
        <w:rPr>
          <w:rFonts w:ascii="Times New Roman" w:eastAsia="Times New Roman" w:hAnsi="Times New Roman"/>
          <w:color w:val="000000"/>
        </w:rPr>
        <w:t>e</w:t>
      </w:r>
      <w:r w:rsidRPr="009F1F93">
        <w:rPr>
          <w:rFonts w:ascii="Times New Roman" w:eastAsia="Times New Roman" w:hAnsi="Times New Roman"/>
          <w:color w:val="000000"/>
        </w:rPr>
        <w:t>. Introduction to Medication for Opioid Use Disorder (MOUD) and training on the effectiveness of MOUD treatment including the use of full opioid agonist, partial opioid agonist, and opioid antagonists; and</w:t>
      </w:r>
    </w:p>
    <w:p w14:paraId="59223611" w14:textId="1FD2B5D0"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1.</w:t>
      </w:r>
      <w:r w:rsidR="009E2B01" w:rsidRPr="009F1F93">
        <w:rPr>
          <w:rFonts w:ascii="Times New Roman" w:eastAsia="Times New Roman" w:hAnsi="Times New Roman"/>
          <w:color w:val="000000"/>
        </w:rPr>
        <w:t>f</w:t>
      </w:r>
      <w:r w:rsidRPr="009F1F93">
        <w:rPr>
          <w:rFonts w:ascii="Times New Roman" w:eastAsia="Times New Roman" w:hAnsi="Times New Roman"/>
          <w:color w:val="000000"/>
        </w:rPr>
        <w:t>. Training on the impacts of stigma on treatment effectiveness including the concept of addiction as a chronic disease.</w:t>
      </w:r>
    </w:p>
    <w:p w14:paraId="108108BD" w14:textId="71959E89"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00245AAE" w:rsidRPr="009F1F93">
        <w:rPr>
          <w:rFonts w:ascii="Times New Roman" w:eastAsia="Times New Roman" w:hAnsi="Times New Roman"/>
          <w:color w:val="000000"/>
        </w:rPr>
        <w:t>.2</w:t>
      </w:r>
      <w:r w:rsidRPr="009F1F93">
        <w:rPr>
          <w:rFonts w:ascii="Times New Roman" w:eastAsia="Times New Roman" w:hAnsi="Times New Roman"/>
          <w:color w:val="000000"/>
        </w:rPr>
        <w:t>. Responsible prescribing of controlled substances, including:</w:t>
      </w:r>
    </w:p>
    <w:p w14:paraId="4138F6FA" w14:textId="706FB111"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2.</w:t>
      </w:r>
      <w:r w:rsidR="009E2B01" w:rsidRPr="009F1F93">
        <w:rPr>
          <w:rFonts w:ascii="Times New Roman" w:eastAsia="Times New Roman" w:hAnsi="Times New Roman"/>
          <w:color w:val="000000"/>
        </w:rPr>
        <w:t>a</w:t>
      </w:r>
      <w:r w:rsidRPr="009F1F93">
        <w:rPr>
          <w:rFonts w:ascii="Times New Roman" w:eastAsia="Times New Roman" w:hAnsi="Times New Roman"/>
          <w:color w:val="000000"/>
        </w:rPr>
        <w:t>. Compliance with state and federal controlled substances laws</w:t>
      </w:r>
      <w:r w:rsidR="00104EF6" w:rsidRPr="009F1F93">
        <w:rPr>
          <w:rFonts w:ascii="Times New Roman" w:eastAsia="Times New Roman" w:hAnsi="Times New Roman"/>
          <w:color w:val="000000"/>
        </w:rPr>
        <w:t>,</w:t>
      </w:r>
      <w:r w:rsidRPr="009F1F93">
        <w:rPr>
          <w:rFonts w:ascii="Times New Roman" w:eastAsia="Times New Roman" w:hAnsi="Times New Roman"/>
          <w:color w:val="000000"/>
        </w:rPr>
        <w:t xml:space="preserve"> rules, </w:t>
      </w:r>
      <w:r w:rsidR="00104EF6" w:rsidRPr="009F1F93">
        <w:rPr>
          <w:rFonts w:ascii="Times New Roman" w:eastAsia="Times New Roman" w:hAnsi="Times New Roman"/>
          <w:color w:val="000000"/>
        </w:rPr>
        <w:t xml:space="preserve">and regulations, </w:t>
      </w:r>
      <w:r w:rsidRPr="009F1F93">
        <w:rPr>
          <w:rFonts w:ascii="Times New Roman" w:eastAsia="Times New Roman" w:hAnsi="Times New Roman"/>
          <w:color w:val="000000"/>
        </w:rPr>
        <w:t>including the Opioid Reduction Act</w:t>
      </w:r>
      <w:r w:rsidR="00104EF6" w:rsidRPr="009F1F93">
        <w:rPr>
          <w:rFonts w:ascii="Times New Roman" w:eastAsia="Times New Roman" w:hAnsi="Times New Roman"/>
          <w:color w:val="000000"/>
        </w:rPr>
        <w:t xml:space="preserve">, W. Va. Code § 16-54-1 </w:t>
      </w:r>
      <w:r w:rsidR="00104EF6" w:rsidRPr="009F1F93">
        <w:rPr>
          <w:rFonts w:ascii="Times New Roman" w:eastAsia="Times New Roman" w:hAnsi="Times New Roman"/>
          <w:i/>
          <w:iCs/>
          <w:color w:val="000000"/>
        </w:rPr>
        <w:t>et seq.</w:t>
      </w:r>
      <w:r w:rsidRPr="009F1F93">
        <w:rPr>
          <w:rFonts w:ascii="Times New Roman" w:eastAsia="Times New Roman" w:hAnsi="Times New Roman"/>
          <w:color w:val="000000"/>
        </w:rPr>
        <w:t>;</w:t>
      </w:r>
    </w:p>
    <w:p w14:paraId="4167B720" w14:textId="470C061F" w:rsidR="00663C42" w:rsidRPr="006C14BA"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.2</w:t>
      </w:r>
      <w:r w:rsidR="00245AAE" w:rsidRPr="009F1F93">
        <w:rPr>
          <w:rFonts w:ascii="Times New Roman" w:eastAsia="Times New Roman" w:hAnsi="Times New Roman"/>
          <w:color w:val="000000"/>
        </w:rPr>
        <w:t>.</w:t>
      </w:r>
      <w:r w:rsidR="009E2B01" w:rsidRPr="009F1F93">
        <w:rPr>
          <w:rFonts w:ascii="Times New Roman" w:eastAsia="Times New Roman" w:hAnsi="Times New Roman"/>
          <w:color w:val="000000"/>
        </w:rPr>
        <w:t>b</w:t>
      </w:r>
      <w:r w:rsidRPr="009F1F93">
        <w:rPr>
          <w:rFonts w:ascii="Times New Roman" w:eastAsia="Times New Roman" w:hAnsi="Times New Roman"/>
          <w:color w:val="000000"/>
        </w:rPr>
        <w:t>. Registering with and utilization of the West Virginia Controlled Substances Monitoring Program established in</w:t>
      </w:r>
      <w:r w:rsidR="00104EF6" w:rsidRPr="009F1F93">
        <w:rPr>
          <w:rFonts w:ascii="Times New Roman" w:eastAsia="Times New Roman" w:hAnsi="Times New Roman"/>
          <w:color w:val="000000"/>
        </w:rPr>
        <w:t xml:space="preserve"> W. Va. Code § 60A-9-1 </w:t>
      </w:r>
      <w:r w:rsidR="00104EF6" w:rsidRPr="009F1F93">
        <w:rPr>
          <w:rFonts w:ascii="Times New Roman" w:eastAsia="Times New Roman" w:hAnsi="Times New Roman"/>
          <w:i/>
          <w:iCs/>
          <w:color w:val="000000"/>
        </w:rPr>
        <w:t>et seq.</w:t>
      </w:r>
      <w:r w:rsidR="006C14BA">
        <w:rPr>
          <w:rFonts w:ascii="Times New Roman" w:eastAsia="Times New Roman" w:hAnsi="Times New Roman"/>
          <w:color w:val="000000"/>
        </w:rPr>
        <w:t>;</w:t>
      </w:r>
    </w:p>
    <w:p w14:paraId="42E92C74" w14:textId="116EA77C"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lastRenderedPageBreak/>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2.</w:t>
      </w:r>
      <w:r w:rsidR="009E2B01" w:rsidRPr="009F1F93">
        <w:rPr>
          <w:rFonts w:ascii="Times New Roman" w:eastAsia="Times New Roman" w:hAnsi="Times New Roman"/>
          <w:color w:val="000000"/>
        </w:rPr>
        <w:t>c</w:t>
      </w:r>
      <w:r w:rsidRPr="009F1F93">
        <w:rPr>
          <w:rFonts w:ascii="Times New Roman" w:eastAsia="Times New Roman" w:hAnsi="Times New Roman"/>
          <w:color w:val="000000"/>
        </w:rPr>
        <w:t>. Epidemiology of chronic pain in West Virginia and misuse of opioids;</w:t>
      </w:r>
    </w:p>
    <w:p w14:paraId="065B3237" w14:textId="5D1BFD69"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2.</w:t>
      </w:r>
      <w:r w:rsidR="009E2B01" w:rsidRPr="009F1F93">
        <w:rPr>
          <w:rFonts w:ascii="Times New Roman" w:eastAsia="Times New Roman" w:hAnsi="Times New Roman"/>
          <w:color w:val="000000"/>
        </w:rPr>
        <w:t>d</w:t>
      </w:r>
      <w:r w:rsidRPr="009F1F93">
        <w:rPr>
          <w:rFonts w:ascii="Times New Roman" w:eastAsia="Times New Roman" w:hAnsi="Times New Roman"/>
          <w:color w:val="000000"/>
        </w:rPr>
        <w:t>. Indication for opioids in chronic pain treatment including general characteristics, toxicities</w:t>
      </w:r>
      <w:r w:rsidR="00B506EA" w:rsidRPr="009F1F93">
        <w:rPr>
          <w:rFonts w:ascii="Times New Roman" w:eastAsia="Times New Roman" w:hAnsi="Times New Roman"/>
          <w:color w:val="000000"/>
        </w:rPr>
        <w:t>,</w:t>
      </w:r>
      <w:r w:rsidRPr="009F1F93">
        <w:rPr>
          <w:rFonts w:ascii="Times New Roman" w:eastAsia="Times New Roman" w:hAnsi="Times New Roman"/>
          <w:color w:val="000000"/>
        </w:rPr>
        <w:t xml:space="preserve"> and drug interactions;</w:t>
      </w:r>
    </w:p>
    <w:p w14:paraId="73A213D0" w14:textId="15D59C49"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2.</w:t>
      </w:r>
      <w:r w:rsidR="009E2B01" w:rsidRPr="009F1F93">
        <w:rPr>
          <w:rFonts w:ascii="Times New Roman" w:eastAsia="Times New Roman" w:hAnsi="Times New Roman"/>
          <w:color w:val="000000"/>
        </w:rPr>
        <w:t>e</w:t>
      </w:r>
      <w:r w:rsidRPr="009F1F93">
        <w:rPr>
          <w:rFonts w:ascii="Times New Roman" w:eastAsia="Times New Roman" w:hAnsi="Times New Roman"/>
          <w:color w:val="000000"/>
        </w:rPr>
        <w:t>. Examination of patient evaluation and risk assessment and tools to assess risk and monitor benefits;</w:t>
      </w:r>
    </w:p>
    <w:p w14:paraId="2BDEF65E" w14:textId="3ED948A7"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2.</w:t>
      </w:r>
      <w:r w:rsidR="009E2B01" w:rsidRPr="009F1F93">
        <w:rPr>
          <w:rFonts w:ascii="Times New Roman" w:eastAsia="Times New Roman" w:hAnsi="Times New Roman"/>
          <w:color w:val="000000"/>
        </w:rPr>
        <w:t>f</w:t>
      </w:r>
      <w:r w:rsidRPr="009F1F93">
        <w:rPr>
          <w:rFonts w:ascii="Times New Roman" w:eastAsia="Times New Roman" w:hAnsi="Times New Roman"/>
          <w:color w:val="000000"/>
        </w:rPr>
        <w:t>. Initiation and ongoing management of chronic pain patients treated with opioid based therapies, including treatment objectives; monitoring and periodic review; referrals and consultations; informed consent; prescription of controlled substance agreements, urine screens and pill counts; patient education on safe use, storage</w:t>
      </w:r>
      <w:r w:rsidR="00B506EA" w:rsidRPr="009F1F93">
        <w:rPr>
          <w:rFonts w:ascii="Times New Roman" w:eastAsia="Times New Roman" w:hAnsi="Times New Roman"/>
          <w:color w:val="000000"/>
        </w:rPr>
        <w:t>,</w:t>
      </w:r>
      <w:r w:rsidRPr="009F1F93">
        <w:rPr>
          <w:rFonts w:ascii="Times New Roman" w:eastAsia="Times New Roman" w:hAnsi="Times New Roman"/>
          <w:color w:val="000000"/>
        </w:rPr>
        <w:t xml:space="preserve"> and disposal of opioids; discontinuation of opioids for pain due to lack of benefits or increased risks; documentation and medical records;</w:t>
      </w:r>
    </w:p>
    <w:p w14:paraId="239E4BE4" w14:textId="30C507FC"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2.</w:t>
      </w:r>
      <w:r w:rsidR="009E2B01" w:rsidRPr="009F1F93">
        <w:rPr>
          <w:rFonts w:ascii="Times New Roman" w:eastAsia="Times New Roman" w:hAnsi="Times New Roman"/>
          <w:color w:val="000000"/>
        </w:rPr>
        <w:t>g</w:t>
      </w:r>
      <w:r w:rsidRPr="009F1F93">
        <w:rPr>
          <w:rFonts w:ascii="Times New Roman" w:eastAsia="Times New Roman" w:hAnsi="Times New Roman"/>
          <w:color w:val="000000"/>
        </w:rPr>
        <w:t>. Presentation of a case study of a patient with chronic pain; and</w:t>
      </w:r>
    </w:p>
    <w:p w14:paraId="0AD23835" w14:textId="11D015CF" w:rsidR="00663C42"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2.</w:t>
      </w:r>
      <w:r w:rsidR="009E2B01" w:rsidRPr="009F1F93">
        <w:rPr>
          <w:rFonts w:ascii="Times New Roman" w:eastAsia="Times New Roman" w:hAnsi="Times New Roman"/>
          <w:color w:val="000000"/>
        </w:rPr>
        <w:t>h</w:t>
      </w:r>
      <w:r w:rsidRPr="009F1F93">
        <w:rPr>
          <w:rFonts w:ascii="Times New Roman" w:eastAsia="Times New Roman" w:hAnsi="Times New Roman"/>
          <w:color w:val="000000"/>
        </w:rPr>
        <w:t xml:space="preserve">. </w:t>
      </w:r>
      <w:proofErr w:type="gramStart"/>
      <w:r w:rsidRPr="009F1F93">
        <w:rPr>
          <w:rFonts w:ascii="Times New Roman" w:eastAsia="Times New Roman" w:hAnsi="Times New Roman"/>
          <w:color w:val="000000"/>
        </w:rPr>
        <w:t>Best</w:t>
      </w:r>
      <w:proofErr w:type="gramEnd"/>
      <w:r w:rsidRPr="009F1F93">
        <w:rPr>
          <w:rFonts w:ascii="Times New Roman" w:eastAsia="Times New Roman" w:hAnsi="Times New Roman"/>
          <w:color w:val="000000"/>
        </w:rPr>
        <w:t xml:space="preserve"> practices for managing patients with active prescriptions for more than one controlled substance.</w:t>
      </w:r>
    </w:p>
    <w:p w14:paraId="0D613F36" w14:textId="647D338A" w:rsidR="00396998" w:rsidRPr="009F1F93" w:rsidRDefault="00663C42" w:rsidP="00663C4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9F1F93">
        <w:rPr>
          <w:rFonts w:ascii="Times New Roman" w:eastAsia="Times New Roman" w:hAnsi="Times New Roman"/>
          <w:color w:val="000000"/>
        </w:rPr>
        <w:tab/>
      </w:r>
      <w:r w:rsidRPr="009F1F93">
        <w:rPr>
          <w:rFonts w:ascii="Times New Roman" w:eastAsia="Times New Roman" w:hAnsi="Times New Roman"/>
          <w:color w:val="000000"/>
        </w:rPr>
        <w:tab/>
      </w:r>
      <w:r w:rsidRPr="009F1F93">
        <w:rPr>
          <w:rFonts w:ascii="Times New Roman" w:eastAsia="Times New Roman" w:hAnsi="Times New Roman"/>
          <w:color w:val="000000"/>
        </w:rPr>
        <w:tab/>
        <w:t>2.</w:t>
      </w:r>
      <w:r w:rsidR="008978F0" w:rsidRPr="009F1F93">
        <w:rPr>
          <w:rFonts w:ascii="Times New Roman" w:eastAsia="Times New Roman" w:hAnsi="Times New Roman"/>
          <w:color w:val="000000"/>
        </w:rPr>
        <w:t>26</w:t>
      </w:r>
      <w:r w:rsidRPr="009F1F93">
        <w:rPr>
          <w:rFonts w:ascii="Times New Roman" w:eastAsia="Times New Roman" w:hAnsi="Times New Roman"/>
          <w:color w:val="000000"/>
        </w:rPr>
        <w:t>.</w:t>
      </w:r>
      <w:r w:rsidR="00245AAE" w:rsidRPr="009F1F93">
        <w:rPr>
          <w:rFonts w:ascii="Times New Roman" w:eastAsia="Times New Roman" w:hAnsi="Times New Roman"/>
          <w:color w:val="000000"/>
        </w:rPr>
        <w:t>3.</w:t>
      </w:r>
      <w:r w:rsidRPr="009F1F93">
        <w:rPr>
          <w:rFonts w:ascii="Times New Roman" w:eastAsia="Times New Roman" w:hAnsi="Times New Roman"/>
          <w:color w:val="000000"/>
        </w:rPr>
        <w:t xml:space="preserve"> Training on prescribing and administering an opioid antagonist.</w:t>
      </w:r>
    </w:p>
    <w:p w14:paraId="70BC1954" w14:textId="2A975780" w:rsidR="004E56C4" w:rsidRPr="00E51051" w:rsidRDefault="004E56C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09614D" w:rsidRPr="00E51051">
        <w:rPr>
          <w:rFonts w:ascii="Times New Roman" w:eastAsia="Times New Roman" w:hAnsi="Times New Roman"/>
          <w:color w:val="000000"/>
        </w:rPr>
        <w:t>2.</w:t>
      </w:r>
      <w:r w:rsidR="009E2B01" w:rsidRPr="009F1F93">
        <w:rPr>
          <w:rFonts w:ascii="Times New Roman" w:eastAsia="Times New Roman" w:hAnsi="Times New Roman"/>
          <w:color w:val="000000"/>
        </w:rPr>
        <w:t>27</w:t>
      </w:r>
      <w:r w:rsidRPr="00E51051">
        <w:rPr>
          <w:rFonts w:ascii="Times New Roman" w:eastAsia="Times New Roman" w:hAnsi="Times New Roman"/>
          <w:color w:val="000000"/>
        </w:rPr>
        <w:t>. “Website” or “Board’s website” means the set of related web pages operated by or on behalf of the West Virginia Board of Osteopathic Medicine located at the domain name www.wvbdosteo.org, or at any successor domain name published by the Board.</w:t>
      </w:r>
    </w:p>
    <w:p w14:paraId="232C1037"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
          <w:bCs/>
          <w:color w:val="000000"/>
        </w:rPr>
      </w:pPr>
      <w:r w:rsidRPr="00E56728">
        <w:rPr>
          <w:rFonts w:ascii="Times New Roman" w:eastAsia="Times New Roman" w:hAnsi="Times New Roman"/>
          <w:b/>
          <w:bCs/>
          <w:color w:val="000000"/>
        </w:rPr>
        <w:t>§24-2-3.  Qualification and Application for Licensure to Practice as a Physician Assistant.</w:t>
      </w:r>
    </w:p>
    <w:p w14:paraId="6C76DA2E" w14:textId="09C277CE"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3.1.   </w:t>
      </w:r>
      <w:r w:rsidRPr="00E56728">
        <w:rPr>
          <w:rFonts w:ascii="Times New Roman" w:eastAsia="Times New Roman" w:hAnsi="Times New Roman"/>
          <w:color w:val="000000"/>
        </w:rPr>
        <w:tab/>
        <w:t xml:space="preserve">Minimum qualifications for licensure as a physician assistant are set forth in </w:t>
      </w:r>
      <w:r w:rsidR="00DC2EFA" w:rsidRPr="00E51051">
        <w:rPr>
          <w:rFonts w:ascii="Times New Roman" w:eastAsia="Times New Roman" w:hAnsi="Times New Roman"/>
          <w:color w:val="000000"/>
        </w:rPr>
        <w:t>W. Va.</w:t>
      </w:r>
      <w:r w:rsidR="00DC2EFA" w:rsidRPr="00E56728">
        <w:rPr>
          <w:rFonts w:ascii="Times New Roman" w:eastAsia="Times New Roman" w:hAnsi="Times New Roman"/>
          <w:color w:val="000000"/>
        </w:rPr>
        <w:t xml:space="preserve"> </w:t>
      </w:r>
      <w:r w:rsidRPr="00E56728">
        <w:rPr>
          <w:rFonts w:ascii="Times New Roman" w:eastAsia="Times New Roman" w:hAnsi="Times New Roman"/>
          <w:color w:val="000000"/>
        </w:rPr>
        <w:t>Code §</w:t>
      </w:r>
      <w:r w:rsidR="003515D3"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30-3E-4. </w:t>
      </w:r>
    </w:p>
    <w:p w14:paraId="269D0C80" w14:textId="42172082"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3.2.   </w:t>
      </w:r>
      <w:r w:rsidRPr="00E56728">
        <w:rPr>
          <w:rFonts w:ascii="Times New Roman" w:eastAsia="Times New Roman" w:hAnsi="Times New Roman"/>
          <w:color w:val="000000"/>
        </w:rPr>
        <w:tab/>
        <w:t>An application for a license to practice as a physician assistant shall be completed on a fo</w:t>
      </w:r>
      <w:r w:rsidR="007433D4" w:rsidRPr="00E56728">
        <w:rPr>
          <w:rFonts w:ascii="Times New Roman" w:eastAsia="Times New Roman" w:hAnsi="Times New Roman"/>
          <w:color w:val="000000"/>
        </w:rPr>
        <w:t>rm provided by the Board</w:t>
      </w:r>
      <w:r w:rsidR="00383506" w:rsidRPr="00E51051">
        <w:rPr>
          <w:rFonts w:ascii="Times New Roman" w:eastAsia="Times New Roman" w:hAnsi="Times New Roman"/>
          <w:color w:val="000000"/>
        </w:rPr>
        <w:t>, which is available on the B</w:t>
      </w:r>
      <w:r w:rsidR="00FD5125" w:rsidRPr="00E51051">
        <w:rPr>
          <w:rFonts w:ascii="Times New Roman" w:eastAsia="Times New Roman" w:hAnsi="Times New Roman"/>
          <w:color w:val="000000"/>
        </w:rPr>
        <w:t>oard’s website</w:t>
      </w:r>
      <w:r w:rsidR="007433D4" w:rsidRPr="00E56728">
        <w:rPr>
          <w:rFonts w:ascii="Times New Roman" w:eastAsia="Times New Roman" w:hAnsi="Times New Roman"/>
          <w:color w:val="000000"/>
        </w:rPr>
        <w:t>.  The B</w:t>
      </w:r>
      <w:r w:rsidRPr="00E56728">
        <w:rPr>
          <w:rFonts w:ascii="Times New Roman" w:eastAsia="Times New Roman" w:hAnsi="Times New Roman"/>
          <w:color w:val="000000"/>
        </w:rPr>
        <w:t xml:space="preserve">oard </w:t>
      </w:r>
      <w:r w:rsidR="00D800E3" w:rsidRPr="00E51051">
        <w:rPr>
          <w:rFonts w:ascii="Times New Roman" w:eastAsia="Times New Roman" w:hAnsi="Times New Roman"/>
          <w:color w:val="000000"/>
        </w:rPr>
        <w:t>shall</w:t>
      </w:r>
      <w:r w:rsidR="00D800E3">
        <w:rPr>
          <w:rFonts w:ascii="Times New Roman" w:eastAsia="Times New Roman" w:hAnsi="Times New Roman"/>
          <w:color w:val="000000"/>
        </w:rPr>
        <w:t xml:space="preserve"> </w:t>
      </w:r>
      <w:r w:rsidRPr="00E56728">
        <w:rPr>
          <w:rFonts w:ascii="Times New Roman" w:eastAsia="Times New Roman" w:hAnsi="Times New Roman"/>
          <w:color w:val="000000"/>
        </w:rPr>
        <w:t>not consider an application or decide upon the issuance of a license to an applicant until the complete application, including all third-party documentation or ver</w:t>
      </w:r>
      <w:r w:rsidR="007433D4" w:rsidRPr="00E56728">
        <w:rPr>
          <w:rFonts w:ascii="Times New Roman" w:eastAsia="Times New Roman" w:hAnsi="Times New Roman"/>
          <w:color w:val="000000"/>
        </w:rPr>
        <w:t>ification, is on file with the Board and the B</w:t>
      </w:r>
      <w:r w:rsidRPr="00E56728">
        <w:rPr>
          <w:rFonts w:ascii="Times New Roman" w:eastAsia="Times New Roman" w:hAnsi="Times New Roman"/>
          <w:color w:val="000000"/>
        </w:rPr>
        <w:t>oard has had at least fifteen days to review the application. An application for licensure must be accompanied by payment of a nonrefundable application fee in an amount established by 24 CSR 5</w:t>
      </w:r>
      <w:r w:rsidR="00D75B02" w:rsidRPr="00E56728">
        <w:rPr>
          <w:rFonts w:ascii="Times New Roman" w:eastAsia="Times New Roman" w:hAnsi="Times New Roman"/>
          <w:color w:val="000000"/>
        </w:rPr>
        <w:t xml:space="preserve">, </w:t>
      </w:r>
      <w:r w:rsidR="00D75B02" w:rsidRPr="00E56728">
        <w:rPr>
          <w:rFonts w:ascii="Times New Roman" w:hAnsi="Times New Roman"/>
        </w:rPr>
        <w:t xml:space="preserve">unless the applicant has applied for and been granted an initial licensing fee waiver as set forth in </w:t>
      </w:r>
      <w:r w:rsidR="00195A2B" w:rsidRPr="00E56728">
        <w:rPr>
          <w:rFonts w:ascii="Times New Roman" w:hAnsi="Times New Roman"/>
        </w:rPr>
        <w:t>24</w:t>
      </w:r>
      <w:r w:rsidR="00D75B02" w:rsidRPr="00E56728">
        <w:rPr>
          <w:rFonts w:ascii="Times New Roman" w:hAnsi="Times New Roman"/>
        </w:rPr>
        <w:t xml:space="preserve"> CSR </w:t>
      </w:r>
      <w:r w:rsidR="00B82A8B" w:rsidRPr="00E56728">
        <w:rPr>
          <w:rFonts w:ascii="Times New Roman" w:hAnsi="Times New Roman"/>
        </w:rPr>
        <w:t>8</w:t>
      </w:r>
      <w:r w:rsidR="00D75B02" w:rsidRPr="00E56728">
        <w:rPr>
          <w:rFonts w:ascii="Times New Roman" w:hAnsi="Times New Roman"/>
        </w:rPr>
        <w:t>.</w:t>
      </w:r>
      <w:r w:rsidRPr="00E56728">
        <w:rPr>
          <w:rFonts w:ascii="Times New Roman" w:eastAsia="Times New Roman" w:hAnsi="Times New Roman"/>
          <w:color w:val="000000"/>
        </w:rPr>
        <w:t xml:space="preserve"> </w:t>
      </w:r>
    </w:p>
    <w:p w14:paraId="71F552A7"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3.3. </w:t>
      </w:r>
      <w:r w:rsidRPr="00E56728">
        <w:rPr>
          <w:rFonts w:ascii="Times New Roman" w:eastAsia="Times New Roman" w:hAnsi="Times New Roman"/>
          <w:color w:val="000000"/>
        </w:rPr>
        <w:tab/>
        <w:t xml:space="preserve">The Board's physician assistant licensure application shall include, and applicants must provide, the following information: </w:t>
      </w:r>
    </w:p>
    <w:p w14:paraId="6B70CDCC" w14:textId="229777C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C311FF" w:rsidRPr="00E67765">
        <w:rPr>
          <w:rFonts w:ascii="Times New Roman" w:eastAsia="Times New Roman" w:hAnsi="Times New Roman"/>
          <w:color w:val="000000"/>
        </w:rPr>
        <w:t>1</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The applicant's name, </w:t>
      </w:r>
      <w:r w:rsidR="00D75B02" w:rsidRPr="00E56728">
        <w:rPr>
          <w:rFonts w:ascii="Times New Roman" w:hAnsi="Times New Roman"/>
        </w:rPr>
        <w:t>email</w:t>
      </w:r>
      <w:r w:rsidR="00D75B02"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address, home address, preferred mailing address and primary practice location address(es) telephone numbers and email address; </w:t>
      </w:r>
    </w:p>
    <w:p w14:paraId="6193F222" w14:textId="27D9D7E5"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C311FF" w:rsidRPr="00E67765">
        <w:rPr>
          <w:rFonts w:ascii="Times New Roman" w:eastAsia="Times New Roman" w:hAnsi="Times New Roman"/>
          <w:color w:val="000000"/>
        </w:rPr>
        <w:t>2</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Demographic information of the applicant, such as date of birth, sex, etc.; </w:t>
      </w:r>
    </w:p>
    <w:p w14:paraId="03BCF944" w14:textId="7A98315D"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Pr="00E56728">
        <w:rPr>
          <w:rFonts w:ascii="Times New Roman" w:eastAsia="Times New Roman" w:hAnsi="Times New Roman"/>
          <w:color w:val="000000"/>
        </w:rPr>
        <w:tab/>
        <w:t>3.3</w:t>
      </w:r>
      <w:r w:rsidR="00994AC1">
        <w:rPr>
          <w:rFonts w:ascii="Times New Roman" w:eastAsia="Times New Roman" w:hAnsi="Times New Roman"/>
          <w:color w:val="000000"/>
        </w:rPr>
        <w:t>.</w:t>
      </w:r>
      <w:r w:rsidR="00C311FF" w:rsidRPr="00994AC1">
        <w:rPr>
          <w:rFonts w:ascii="Times New Roman" w:eastAsia="Times New Roman" w:hAnsi="Times New Roman"/>
          <w:color w:val="000000"/>
        </w:rPr>
        <w:t>3</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A photograph taken within the previous twelve (12) months which substantially resembles the applicant;</w:t>
      </w:r>
    </w:p>
    <w:p w14:paraId="03B3634C" w14:textId="3BAABDBD"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C311FF" w:rsidRPr="00994AC1">
        <w:rPr>
          <w:rFonts w:ascii="Times New Roman" w:eastAsia="Times New Roman" w:hAnsi="Times New Roman"/>
          <w:color w:val="000000"/>
        </w:rPr>
        <w:t>4</w:t>
      </w:r>
      <w:r w:rsidRPr="00994AC1">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Documentation establishing that the applicant:</w:t>
      </w:r>
    </w:p>
    <w:p w14:paraId="13F519ED" w14:textId="13F120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u w:val="single"/>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6F1FA4" w:rsidRPr="00994AC1">
        <w:rPr>
          <w:rFonts w:ascii="Times New Roman" w:eastAsia="Times New Roman" w:hAnsi="Times New Roman"/>
          <w:color w:val="000000"/>
        </w:rPr>
        <w:t>4.a</w:t>
      </w:r>
      <w:r w:rsidRPr="00E56728">
        <w:rPr>
          <w:rFonts w:ascii="Times New Roman" w:eastAsia="Times New Roman" w:hAnsi="Times New Roman"/>
          <w:color w:val="000000"/>
        </w:rPr>
        <w:t xml:space="preserve">. </w:t>
      </w:r>
      <w:r w:rsidR="00B82A8B" w:rsidRPr="00E56728">
        <w:rPr>
          <w:rFonts w:ascii="Times New Roman" w:eastAsia="Times New Roman" w:hAnsi="Times New Roman"/>
          <w:color w:val="000000"/>
        </w:rPr>
        <w:tab/>
      </w:r>
      <w:r w:rsidR="00101E00"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Obtained a baccalaureate or master’s degree from an accredited program of instruction for physician assistants; </w:t>
      </w:r>
      <w:r w:rsidR="00383506" w:rsidRPr="00E51051">
        <w:rPr>
          <w:rFonts w:ascii="Times New Roman" w:eastAsia="Times New Roman" w:hAnsi="Times New Roman"/>
          <w:color w:val="000000"/>
        </w:rPr>
        <w:t>or</w:t>
      </w:r>
    </w:p>
    <w:p w14:paraId="3CF05F3B" w14:textId="09FA3B4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6F1FA4" w:rsidRPr="00994AC1">
        <w:rPr>
          <w:rFonts w:ascii="Times New Roman" w:eastAsia="Times New Roman" w:hAnsi="Times New Roman"/>
          <w:color w:val="000000"/>
        </w:rPr>
        <w:t>4.b</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r>
      <w:r w:rsidR="00101E00"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Graduated from an approved program of instruction in primary health care or surgery prior to July 1, 1994; </w:t>
      </w:r>
    </w:p>
    <w:p w14:paraId="6C8234DF" w14:textId="5FC192BF"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u w:val="single"/>
        </w:rPr>
      </w:pP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6F1FA4" w:rsidRPr="00994AC1">
        <w:rPr>
          <w:rFonts w:ascii="Times New Roman" w:eastAsia="Times New Roman" w:hAnsi="Times New Roman"/>
          <w:color w:val="000000"/>
        </w:rPr>
        <w:t>5.</w:t>
      </w:r>
      <w:r w:rsidRPr="00E56728">
        <w:rPr>
          <w:rFonts w:ascii="Times New Roman" w:eastAsia="Times New Roman" w:hAnsi="Times New Roman"/>
          <w:color w:val="000000"/>
        </w:rPr>
        <w:t xml:space="preserve"> </w:t>
      </w:r>
      <w:r w:rsidR="00B82A8B" w:rsidRPr="00E56728">
        <w:rPr>
          <w:rFonts w:ascii="Times New Roman" w:eastAsia="Times New Roman" w:hAnsi="Times New Roman"/>
          <w:color w:val="000000"/>
        </w:rPr>
        <w:tab/>
      </w:r>
      <w:r w:rsidRPr="00E56728">
        <w:rPr>
          <w:rFonts w:ascii="Times New Roman" w:eastAsia="Times New Roman" w:hAnsi="Times New Roman"/>
          <w:color w:val="000000"/>
        </w:rPr>
        <w:t xml:space="preserve">Documentation that the applicant has passed the Physician Assistant National Certifying Examination administered by the NCCPA and </w:t>
      </w:r>
      <w:r w:rsidR="00101E00" w:rsidRPr="00E51051">
        <w:rPr>
          <w:rFonts w:ascii="Times New Roman" w:eastAsia="Times New Roman" w:hAnsi="Times New Roman"/>
          <w:color w:val="000000"/>
        </w:rPr>
        <w:t>documentation establishing that the applicant:</w:t>
      </w:r>
    </w:p>
    <w:p w14:paraId="467870E7" w14:textId="1F38FC4D" w:rsidR="00101E00" w:rsidRPr="00E51051" w:rsidRDefault="00101E00"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1051">
        <w:rPr>
          <w:rFonts w:ascii="Times New Roman" w:eastAsia="Times New Roman" w:hAnsi="Times New Roman"/>
          <w:color w:val="000000"/>
        </w:rPr>
        <w:t>3.3.</w:t>
      </w:r>
      <w:r w:rsidR="006F1FA4" w:rsidRPr="00994AC1">
        <w:rPr>
          <w:rFonts w:ascii="Times New Roman" w:eastAsia="Times New Roman" w:hAnsi="Times New Roman"/>
          <w:color w:val="000000"/>
        </w:rPr>
        <w:t>5.a</w:t>
      </w:r>
      <w:r w:rsidRPr="00994AC1">
        <w:rPr>
          <w:rFonts w:ascii="Times New Roman" w:eastAsia="Times New Roman" w:hAnsi="Times New Roman"/>
          <w:color w:val="000000"/>
        </w:rPr>
        <w:t>.</w:t>
      </w:r>
      <w:r w:rsidRPr="00E51051">
        <w:rPr>
          <w:rFonts w:ascii="Times New Roman" w:eastAsia="Times New Roman" w:hAnsi="Times New Roman"/>
          <w:color w:val="000000"/>
        </w:rPr>
        <w:t xml:space="preserve">  </w:t>
      </w:r>
      <w:r w:rsidR="00511949" w:rsidRPr="00E51051">
        <w:rPr>
          <w:rFonts w:ascii="Times New Roman" w:eastAsia="Times New Roman" w:hAnsi="Times New Roman"/>
          <w:color w:val="000000"/>
        </w:rPr>
        <w:t>Has a current certification from</w:t>
      </w:r>
      <w:r w:rsidRPr="00E51051">
        <w:rPr>
          <w:rFonts w:ascii="Times New Roman" w:eastAsia="Times New Roman" w:hAnsi="Times New Roman"/>
          <w:color w:val="000000"/>
        </w:rPr>
        <w:t xml:space="preserve"> the NCCPA; or</w:t>
      </w:r>
    </w:p>
    <w:p w14:paraId="42AD5156" w14:textId="34CBDA80" w:rsidR="00101E00" w:rsidRPr="00E51051" w:rsidRDefault="00101E00"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1051">
        <w:rPr>
          <w:rFonts w:ascii="Times New Roman" w:eastAsia="Times New Roman" w:hAnsi="Times New Roman"/>
          <w:color w:val="000000"/>
        </w:rPr>
        <w:tab/>
      </w:r>
      <w:r w:rsidRPr="00E51051">
        <w:rPr>
          <w:rFonts w:ascii="Times New Roman" w:eastAsia="Times New Roman" w:hAnsi="Times New Roman"/>
          <w:color w:val="000000"/>
        </w:rPr>
        <w:tab/>
      </w:r>
      <w:r w:rsidRPr="00E51051">
        <w:rPr>
          <w:rFonts w:ascii="Times New Roman" w:eastAsia="Times New Roman" w:hAnsi="Times New Roman"/>
          <w:color w:val="000000"/>
        </w:rPr>
        <w:tab/>
        <w:t>3.3.</w:t>
      </w:r>
      <w:r w:rsidR="006F1FA4" w:rsidRPr="00994AC1">
        <w:rPr>
          <w:rFonts w:ascii="Times New Roman" w:eastAsia="Times New Roman" w:hAnsi="Times New Roman"/>
          <w:color w:val="000000"/>
        </w:rPr>
        <w:t>5.b</w:t>
      </w:r>
      <w:r w:rsidRPr="00E51051">
        <w:rPr>
          <w:rFonts w:ascii="Times New Roman" w:eastAsia="Times New Roman" w:hAnsi="Times New Roman"/>
          <w:color w:val="000000"/>
        </w:rPr>
        <w:t>.  Has a current license in good standing from a state that does not require a physician assistant to maintain national certification;</w:t>
      </w:r>
    </w:p>
    <w:p w14:paraId="5A333211" w14:textId="0B8A1F3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C9372F" w:rsidRPr="00994AC1">
        <w:rPr>
          <w:rFonts w:ascii="Times New Roman" w:eastAsia="Times New Roman" w:hAnsi="Times New Roman"/>
          <w:color w:val="000000"/>
        </w:rPr>
        <w:t>6</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Documentation and/or certification which establishes that the applicant does not hold a physician assistant license, certification or registration in any jurisdiction which is currently suspended or revoked;</w:t>
      </w:r>
    </w:p>
    <w:p w14:paraId="7914951B" w14:textId="4CDC5C1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C9372F" w:rsidRPr="00994AC1">
        <w:rPr>
          <w:rFonts w:ascii="Times New Roman" w:eastAsia="Times New Roman" w:hAnsi="Times New Roman"/>
          <w:color w:val="000000"/>
        </w:rPr>
        <w:t>7</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Other information as determined by the Board which relates to whether the applicant is mentally and physically able to engage safely in practice as a physician assistant; and  </w:t>
      </w:r>
    </w:p>
    <w:p w14:paraId="25A93255" w14:textId="3CC5D9C3" w:rsidR="0055328C" w:rsidRPr="00E56728" w:rsidRDefault="00D401FB"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3.3.</w:t>
      </w:r>
      <w:r w:rsidR="00C9372F" w:rsidRPr="00994AC1">
        <w:rPr>
          <w:rFonts w:ascii="Times New Roman" w:eastAsia="Times New Roman" w:hAnsi="Times New Roman"/>
          <w:color w:val="000000"/>
        </w:rPr>
        <w:t>8</w:t>
      </w:r>
      <w:r w:rsidRPr="00E56728">
        <w:rPr>
          <w:rFonts w:ascii="Times New Roman" w:eastAsia="Times New Roman" w:hAnsi="Times New Roman"/>
          <w:color w:val="000000"/>
        </w:rPr>
        <w:t>.</w:t>
      </w:r>
      <w:r w:rsidR="0055328C" w:rsidRPr="00E56728">
        <w:rPr>
          <w:rFonts w:ascii="Times New Roman" w:eastAsia="Times New Roman" w:hAnsi="Times New Roman"/>
          <w:color w:val="000000"/>
        </w:rPr>
        <w:t xml:space="preserve">  </w:t>
      </w:r>
      <w:r w:rsidR="0055328C" w:rsidRPr="00E56728">
        <w:rPr>
          <w:rFonts w:ascii="Times New Roman" w:eastAsia="Times New Roman" w:hAnsi="Times New Roman"/>
          <w:color w:val="000000"/>
        </w:rPr>
        <w:tab/>
        <w:t>Any additional information identified by the Board for licensure.</w:t>
      </w:r>
    </w:p>
    <w:p w14:paraId="66FCB4BA" w14:textId="0D3FEDE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D401FB" w:rsidRPr="00E56728">
        <w:rPr>
          <w:rFonts w:ascii="Times New Roman" w:eastAsia="Times New Roman" w:hAnsi="Times New Roman"/>
          <w:color w:val="000000"/>
        </w:rPr>
        <w:t>3.3.</w:t>
      </w:r>
      <w:r w:rsidR="00C9372F" w:rsidRPr="00994AC1">
        <w:rPr>
          <w:rFonts w:ascii="Times New Roman" w:eastAsia="Times New Roman" w:hAnsi="Times New Roman"/>
          <w:color w:val="000000"/>
        </w:rPr>
        <w:t>9</w:t>
      </w:r>
      <w:r w:rsidR="00D401FB" w:rsidRPr="00E56728">
        <w:rPr>
          <w:rFonts w:ascii="Times New Roman" w:eastAsia="Times New Roman" w:hAnsi="Times New Roman"/>
          <w:color w:val="000000"/>
        </w:rPr>
        <w:t>.</w:t>
      </w:r>
      <w:r w:rsidR="00D401FB" w:rsidRPr="00E56728">
        <w:rPr>
          <w:rFonts w:ascii="Times New Roman" w:eastAsia="Times New Roman" w:hAnsi="Times New Roman"/>
          <w:color w:val="000000"/>
        </w:rPr>
        <w:tab/>
      </w:r>
      <w:r w:rsidRPr="00E56728">
        <w:rPr>
          <w:rFonts w:ascii="Times New Roman" w:eastAsia="Times New Roman" w:hAnsi="Times New Roman"/>
          <w:color w:val="000000"/>
        </w:rPr>
        <w:t xml:space="preserve">Submission to a state and national criminal history record check, based on fingerprints submitted to the West Virginia State Police or its assigned agent for forwarding to the Federal Bureau of Investigation, pursuant to </w:t>
      </w:r>
      <w:r w:rsidR="00DC2EFA" w:rsidRPr="00E51051">
        <w:rPr>
          <w:rFonts w:ascii="Times New Roman" w:eastAsia="Times New Roman" w:hAnsi="Times New Roman"/>
          <w:color w:val="000000"/>
        </w:rPr>
        <w:t>W. Va.</w:t>
      </w:r>
      <w:r w:rsidR="00DC2EFA"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Code § 30-1D-1 </w:t>
      </w:r>
      <w:r w:rsidRPr="00E56728">
        <w:rPr>
          <w:rFonts w:ascii="Times New Roman" w:eastAsia="Times New Roman" w:hAnsi="Times New Roman"/>
          <w:i/>
          <w:color w:val="000000"/>
        </w:rPr>
        <w:t>et seq</w:t>
      </w:r>
      <w:r w:rsidRPr="00E56728">
        <w:rPr>
          <w:rFonts w:ascii="Times New Roman" w:eastAsia="Times New Roman" w:hAnsi="Times New Roman"/>
          <w:color w:val="000000"/>
        </w:rPr>
        <w:t>.  The applicant must pay all costs associated with the criminal history record check.</w:t>
      </w:r>
      <w:r w:rsidR="002F7124" w:rsidRPr="00E56728">
        <w:rPr>
          <w:rFonts w:ascii="Times New Roman" w:eastAsia="Times New Roman" w:hAnsi="Times New Roman"/>
          <w:color w:val="000000"/>
        </w:rPr>
        <w:t xml:space="preserve">  Should criminal offenses be reported on an applicant’s criminal history record check, the Board </w:t>
      </w:r>
      <w:r w:rsidR="00C538E6" w:rsidRPr="00E51051">
        <w:rPr>
          <w:rFonts w:ascii="Times New Roman" w:eastAsia="Times New Roman" w:hAnsi="Times New Roman"/>
          <w:color w:val="000000"/>
        </w:rPr>
        <w:t>shall</w:t>
      </w:r>
      <w:r w:rsidR="00C538E6">
        <w:rPr>
          <w:rFonts w:ascii="Times New Roman" w:eastAsia="Times New Roman" w:hAnsi="Times New Roman"/>
          <w:color w:val="000000"/>
        </w:rPr>
        <w:t xml:space="preserve"> </w:t>
      </w:r>
      <w:r w:rsidR="002F7124" w:rsidRPr="00E56728">
        <w:rPr>
          <w:rFonts w:ascii="Times New Roman" w:eastAsia="Times New Roman" w:hAnsi="Times New Roman"/>
          <w:color w:val="000000"/>
        </w:rPr>
        <w:t xml:space="preserve">consider the nature, severity, and recency of offenses, as well as rehabilitation and other factors on a </w:t>
      </w:r>
      <w:proofErr w:type="gramStart"/>
      <w:r w:rsidR="002F7124" w:rsidRPr="00E56728">
        <w:rPr>
          <w:rFonts w:ascii="Times New Roman" w:eastAsia="Times New Roman" w:hAnsi="Times New Roman"/>
          <w:color w:val="000000"/>
        </w:rPr>
        <w:t>case by case</w:t>
      </w:r>
      <w:proofErr w:type="gramEnd"/>
      <w:r w:rsidR="002F7124" w:rsidRPr="00E56728">
        <w:rPr>
          <w:rFonts w:ascii="Times New Roman" w:eastAsia="Times New Roman" w:hAnsi="Times New Roman"/>
          <w:color w:val="000000"/>
        </w:rPr>
        <w:t xml:space="preserve"> basis for licensure.  Criminal history record checks shall be verified by a source acceptable to the Board, other than the applicant. </w:t>
      </w:r>
    </w:p>
    <w:p w14:paraId="07AE3936" w14:textId="77F1B58F"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3.4.</w:t>
      </w:r>
      <w:r w:rsidR="00B82A8B" w:rsidRPr="00E56728">
        <w:rPr>
          <w:rFonts w:ascii="Times New Roman" w:eastAsia="Times New Roman" w:hAnsi="Times New Roman"/>
          <w:color w:val="000000"/>
        </w:rPr>
        <w:tab/>
      </w:r>
      <w:r w:rsidR="00B82A8B" w:rsidRPr="00E56728">
        <w:rPr>
          <w:rFonts w:ascii="Times New Roman" w:eastAsia="Times New Roman" w:hAnsi="Times New Roman"/>
          <w:color w:val="000000"/>
        </w:rPr>
        <w:tab/>
      </w:r>
      <w:r w:rsidRPr="00E56728">
        <w:rPr>
          <w:rFonts w:ascii="Times New Roman" w:eastAsia="Times New Roman" w:hAnsi="Times New Roman"/>
          <w:color w:val="000000"/>
        </w:rPr>
        <w:t xml:space="preserve">The Board may require production of original documents and/or certified documents in support of an application for licensure.  </w:t>
      </w:r>
      <w:r w:rsidR="002B5A09" w:rsidRPr="00E56728">
        <w:rPr>
          <w:rFonts w:ascii="Times New Roman" w:eastAsia="Times New Roman" w:hAnsi="Times New Roman"/>
          <w:color w:val="000000"/>
        </w:rPr>
        <w:t xml:space="preserve">The applicant </w:t>
      </w:r>
      <w:r w:rsidR="00050561" w:rsidRPr="00E51051">
        <w:rPr>
          <w:rFonts w:ascii="Times New Roman" w:eastAsia="Times New Roman" w:hAnsi="Times New Roman"/>
          <w:color w:val="000000"/>
        </w:rPr>
        <w:t>shall</w:t>
      </w:r>
      <w:r w:rsidR="00050561">
        <w:rPr>
          <w:rFonts w:ascii="Times New Roman" w:eastAsia="Times New Roman" w:hAnsi="Times New Roman"/>
          <w:color w:val="000000"/>
        </w:rPr>
        <w:t xml:space="preserve"> </w:t>
      </w:r>
      <w:r w:rsidRPr="00E56728">
        <w:rPr>
          <w:rFonts w:ascii="Times New Roman" w:eastAsia="Times New Roman" w:hAnsi="Times New Roman"/>
          <w:color w:val="000000"/>
        </w:rPr>
        <w:t>provide all</w:t>
      </w:r>
      <w:r w:rsidR="007433D4" w:rsidRPr="00E56728">
        <w:rPr>
          <w:rFonts w:ascii="Times New Roman" w:eastAsia="Times New Roman" w:hAnsi="Times New Roman"/>
          <w:color w:val="000000"/>
        </w:rPr>
        <w:t xml:space="preserve"> documentation required by the B</w:t>
      </w:r>
      <w:r w:rsidRPr="00E56728">
        <w:rPr>
          <w:rFonts w:ascii="Times New Roman" w:eastAsia="Times New Roman" w:hAnsi="Times New Roman"/>
          <w:color w:val="000000"/>
        </w:rPr>
        <w:t>oard and the West Virginia Code.  The application, together with all documents submitted, becomes the property of the Board and will not be returned.</w:t>
      </w:r>
    </w:p>
    <w:p w14:paraId="41D586D6"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3.5. </w:t>
      </w:r>
      <w:r w:rsidRPr="00E56728">
        <w:rPr>
          <w:rFonts w:ascii="Times New Roman" w:eastAsia="Times New Roman" w:hAnsi="Times New Roman"/>
          <w:color w:val="000000"/>
        </w:rPr>
        <w:tab/>
        <w:t xml:space="preserve">Any applicant may be required to appear before Board members at a meeting at which his or her application may be considered.  The purpose of required attendance at a Board meeting is to enable the Board to clarify information contained in the application.  </w:t>
      </w:r>
    </w:p>
    <w:p w14:paraId="37A29EC1"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t xml:space="preserve">3.6. </w:t>
      </w:r>
      <w:r w:rsidRPr="00E56728">
        <w:rPr>
          <w:rFonts w:ascii="Times New Roman" w:eastAsia="Times New Roman" w:hAnsi="Times New Roman"/>
          <w:color w:val="000000"/>
        </w:rPr>
        <w:tab/>
        <w:t xml:space="preserve">The burden of satisfying the Board of the applicant's qualifications for licensure is upon the applicant.  The Board may deny an application for a physician assistant license to any applicant determined to be unqualified for licensure by the Board.  </w:t>
      </w:r>
    </w:p>
    <w:p w14:paraId="74B111E0"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b/>
          <w:bCs/>
          <w:color w:val="000000"/>
        </w:rPr>
        <w:t>§24-2-4.  Special Licenses and/or Endorsements.</w:t>
      </w:r>
    </w:p>
    <w:p w14:paraId="4807AE51" w14:textId="6C8A76DB"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4.1. </w:t>
      </w:r>
      <w:r w:rsidR="00B82A8B" w:rsidRPr="00E56728">
        <w:rPr>
          <w:rFonts w:ascii="Times New Roman" w:eastAsia="Times New Roman" w:hAnsi="Times New Roman"/>
          <w:color w:val="000000"/>
        </w:rPr>
        <w:tab/>
      </w:r>
      <w:r w:rsidRPr="00E56728">
        <w:rPr>
          <w:rFonts w:ascii="Times New Roman" w:eastAsia="Times New Roman" w:hAnsi="Times New Roman"/>
          <w:color w:val="000000"/>
        </w:rPr>
        <w:t>To the extent authorized by W. Va. Code §</w:t>
      </w:r>
      <w:r w:rsidR="00DC2EFA"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30-3E-15, a physician assistant licensed by this Board may apply for an endorsement to practice at a summer camp or as a volunteer at a community event by completing the application form prepared by the Board. No application fee shall be assessed with respect to an application made under this section.  The Board may authorize its staff to issue summer camp and community event endorsements to any applicant who holds an unrestricted license issued by the Board and has submitted a complete and timely application. </w:t>
      </w:r>
    </w:p>
    <w:p w14:paraId="69B741A6" w14:textId="7572ECF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4.2.  </w:t>
      </w:r>
      <w:r w:rsidRPr="00E56728">
        <w:rPr>
          <w:rFonts w:ascii="Times New Roman" w:eastAsia="Times New Roman" w:hAnsi="Times New Roman"/>
          <w:color w:val="000000"/>
        </w:rPr>
        <w:tab/>
        <w:t>To the extent authorized by W. Va. Code §</w:t>
      </w:r>
      <w:r w:rsidR="007433D4" w:rsidRPr="00E56728">
        <w:rPr>
          <w:rFonts w:ascii="Times New Roman" w:eastAsia="Times New Roman" w:hAnsi="Times New Roman"/>
          <w:color w:val="000000"/>
        </w:rPr>
        <w:t xml:space="preserve"> </w:t>
      </w:r>
      <w:r w:rsidRPr="00E56728">
        <w:rPr>
          <w:rFonts w:ascii="Times New Roman" w:eastAsia="Times New Roman" w:hAnsi="Times New Roman"/>
          <w:color w:val="000000"/>
        </w:rPr>
        <w:t>30-3E-16, a physician assistant currently holding a license, registration or certification to practice in another jurisdiction may apply for an endorsement to practice at a summer camp or as a volunteer at a community event by completing the application form prepared by the Board and submitting a fee equal to the fee set by the Board</w:t>
      </w:r>
      <w:r w:rsidR="00DF50A6" w:rsidRPr="00E56728">
        <w:rPr>
          <w:rFonts w:ascii="Times New Roman" w:eastAsia="Times New Roman" w:hAnsi="Times New Roman"/>
          <w:color w:val="000000"/>
        </w:rPr>
        <w:t>.</w:t>
      </w:r>
      <w:r w:rsidRPr="00E56728">
        <w:rPr>
          <w:rFonts w:ascii="Times New Roman" w:eastAsia="Times New Roman" w:hAnsi="Times New Roman"/>
          <w:color w:val="000000"/>
        </w:rPr>
        <w:t xml:space="preserve">  </w:t>
      </w:r>
    </w:p>
    <w:p w14:paraId="365E708C" w14:textId="63E579B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eastAsia="Times New Roman" w:hAnsi="Times New Roman"/>
          <w:color w:val="000000"/>
        </w:rPr>
        <w:tab/>
        <w:t xml:space="preserve">4.3. </w:t>
      </w:r>
      <w:r w:rsidR="00B82A8B" w:rsidRPr="00E56728">
        <w:rPr>
          <w:rFonts w:ascii="Times New Roman" w:eastAsia="Times New Roman" w:hAnsi="Times New Roman"/>
          <w:color w:val="000000"/>
        </w:rPr>
        <w:tab/>
      </w:r>
      <w:r w:rsidR="007433D4" w:rsidRPr="00E56728">
        <w:rPr>
          <w:rFonts w:ascii="Times New Roman" w:eastAsia="Times New Roman" w:hAnsi="Times New Roman"/>
          <w:color w:val="000000"/>
        </w:rPr>
        <w:t>The B</w:t>
      </w:r>
      <w:r w:rsidRPr="00E56728">
        <w:rPr>
          <w:rFonts w:ascii="Times New Roman" w:eastAsia="Times New Roman" w:hAnsi="Times New Roman"/>
          <w:color w:val="000000"/>
        </w:rPr>
        <w:t xml:space="preserve">oard </w:t>
      </w:r>
      <w:r w:rsidR="00C57273" w:rsidRPr="00E51051">
        <w:rPr>
          <w:rFonts w:ascii="Times New Roman" w:eastAsia="Times New Roman" w:hAnsi="Times New Roman"/>
          <w:color w:val="000000"/>
        </w:rPr>
        <w:t>shall</w:t>
      </w:r>
      <w:r w:rsidR="00C57273">
        <w:rPr>
          <w:rFonts w:ascii="Times New Roman" w:eastAsia="Times New Roman" w:hAnsi="Times New Roman"/>
          <w:color w:val="000000"/>
        </w:rPr>
        <w:t xml:space="preserve"> </w:t>
      </w:r>
      <w:r w:rsidRPr="00E56728">
        <w:rPr>
          <w:rFonts w:ascii="Times New Roman" w:eastAsia="Times New Roman" w:hAnsi="Times New Roman"/>
          <w:color w:val="000000"/>
        </w:rPr>
        <w:t>not consider an application for a summer camp or a community event volunteer license or endorsement made pursuant to W. Va. Code §</w:t>
      </w:r>
      <w:r w:rsidR="007433D4" w:rsidRPr="00E56728">
        <w:rPr>
          <w:rFonts w:ascii="Times New Roman" w:eastAsia="Times New Roman" w:hAnsi="Times New Roman"/>
          <w:color w:val="000000"/>
        </w:rPr>
        <w:t xml:space="preserve"> </w:t>
      </w:r>
      <w:r w:rsidRPr="00E56728">
        <w:rPr>
          <w:rFonts w:ascii="Times New Roman" w:eastAsia="Times New Roman" w:hAnsi="Times New Roman"/>
          <w:color w:val="000000"/>
        </w:rPr>
        <w:t>30-3E-16 until the complete a</w:t>
      </w:r>
      <w:r w:rsidR="007433D4" w:rsidRPr="00E56728">
        <w:rPr>
          <w:rFonts w:ascii="Times New Roman" w:eastAsia="Times New Roman" w:hAnsi="Times New Roman"/>
          <w:color w:val="000000"/>
        </w:rPr>
        <w:t>pplication is on file with the B</w:t>
      </w:r>
      <w:r w:rsidRPr="00E56728">
        <w:rPr>
          <w:rFonts w:ascii="Times New Roman" w:eastAsia="Times New Roman" w:hAnsi="Times New Roman"/>
          <w:color w:val="000000"/>
        </w:rPr>
        <w:t>oard, the appropriate f</w:t>
      </w:r>
      <w:r w:rsidR="007433D4" w:rsidRPr="00E56728">
        <w:rPr>
          <w:rFonts w:ascii="Times New Roman" w:eastAsia="Times New Roman" w:hAnsi="Times New Roman"/>
          <w:color w:val="000000"/>
        </w:rPr>
        <w:t>ee has been submitted, and the B</w:t>
      </w:r>
      <w:r w:rsidRPr="00E56728">
        <w:rPr>
          <w:rFonts w:ascii="Times New Roman" w:eastAsia="Times New Roman" w:hAnsi="Times New Roman"/>
          <w:color w:val="000000"/>
        </w:rPr>
        <w:t>oard has had at least fifteen days to review the application.</w:t>
      </w:r>
      <w:r w:rsidRPr="00E56728">
        <w:rPr>
          <w:rFonts w:ascii="Times New Roman" w:eastAsia="Times New Roman" w:hAnsi="Times New Roman"/>
          <w:color w:val="000000"/>
        </w:rPr>
        <w:tab/>
        <w:t xml:space="preserve">    </w:t>
      </w:r>
      <w:r w:rsidRPr="00E56728">
        <w:rPr>
          <w:rFonts w:ascii="Times New Roman" w:hAnsi="Times New Roman"/>
        </w:rPr>
        <w:tab/>
      </w:r>
    </w:p>
    <w:p w14:paraId="60106C45" w14:textId="1170634F" w:rsidR="00DF50A6" w:rsidRPr="00E56728" w:rsidRDefault="00DF50A6"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hAnsi="Times New Roman"/>
        </w:rPr>
        <w:tab/>
        <w:t>4.4.</w:t>
      </w:r>
      <w:r w:rsidRPr="00E56728">
        <w:rPr>
          <w:rFonts w:ascii="Times New Roman" w:hAnsi="Times New Roman"/>
        </w:rPr>
        <w:tab/>
      </w:r>
      <w:r w:rsidRPr="00E56728">
        <w:rPr>
          <w:rFonts w:ascii="Times New Roman" w:hAnsi="Times New Roman"/>
        </w:rPr>
        <w:tab/>
        <w:t>To the extent authorized by W. Va. Code §</w:t>
      </w:r>
      <w:r w:rsidR="007433D4" w:rsidRPr="00E56728">
        <w:rPr>
          <w:rFonts w:ascii="Times New Roman" w:hAnsi="Times New Roman"/>
        </w:rPr>
        <w:t xml:space="preserve"> </w:t>
      </w:r>
      <w:r w:rsidRPr="00E56728">
        <w:rPr>
          <w:rFonts w:ascii="Times New Roman" w:hAnsi="Times New Roman"/>
        </w:rPr>
        <w:t>30-1-21, a physician assistant currently holding a license, registration or certification to practice in another jurisdiction may apply for an authorization to serve as a volunteer without compensation for a charitable function for a period not to exceed ten days by submitting a Board-approved authorization form at least ten days in advance of the charitable function.  No fee shall be charged in association with requests made pursuant to this subsection.  The Board may authorize its staff to authorize the charitable practice if the physician assistant meets the eligibility criteria set forth in W. Va. Code §</w:t>
      </w:r>
      <w:r w:rsidR="00CE2B9E" w:rsidRPr="00E56728">
        <w:rPr>
          <w:rFonts w:ascii="Times New Roman" w:hAnsi="Times New Roman"/>
        </w:rPr>
        <w:t xml:space="preserve"> </w:t>
      </w:r>
      <w:r w:rsidRPr="00E56728">
        <w:rPr>
          <w:rFonts w:ascii="Times New Roman" w:hAnsi="Times New Roman"/>
        </w:rPr>
        <w:t>30-1-21.</w:t>
      </w:r>
    </w:p>
    <w:p w14:paraId="711682DB"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b/>
          <w:bCs/>
          <w:color w:val="000000"/>
        </w:rPr>
        <w:t>§24-2-5.  License Renewal.</w:t>
      </w:r>
    </w:p>
    <w:p w14:paraId="07A70C10"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5.1.  </w:t>
      </w:r>
      <w:r w:rsidRPr="00E56728">
        <w:rPr>
          <w:rFonts w:ascii="Times New Roman" w:eastAsia="Times New Roman" w:hAnsi="Times New Roman"/>
          <w:color w:val="000000"/>
        </w:rPr>
        <w:tab/>
      </w:r>
      <w:proofErr w:type="gramStart"/>
      <w:r w:rsidRPr="00E56728">
        <w:rPr>
          <w:rFonts w:ascii="Times New Roman" w:eastAsia="Times New Roman" w:hAnsi="Times New Roman"/>
          <w:color w:val="000000"/>
        </w:rPr>
        <w:t>With the exception of</w:t>
      </w:r>
      <w:proofErr w:type="gramEnd"/>
      <w:r w:rsidRPr="00E56728">
        <w:rPr>
          <w:rFonts w:ascii="Times New Roman" w:eastAsia="Times New Roman" w:hAnsi="Times New Roman"/>
          <w:color w:val="000000"/>
        </w:rPr>
        <w:t xml:space="preserve"> an initial license, a license to practice as a physician assistant is issued for a term of two (2) years.  An initial license expires on the thirty-first day of March two years from the initial issuance for physician assistant license renewal. Physician assistants whose initial licenses are issued between the first of </w:t>
      </w:r>
      <w:proofErr w:type="gramStart"/>
      <w:r w:rsidRPr="00E56728">
        <w:rPr>
          <w:rFonts w:ascii="Times New Roman" w:eastAsia="Times New Roman" w:hAnsi="Times New Roman"/>
          <w:color w:val="000000"/>
        </w:rPr>
        <w:t>January</w:t>
      </w:r>
      <w:proofErr w:type="gramEnd"/>
      <w:r w:rsidRPr="00E56728">
        <w:rPr>
          <w:rFonts w:ascii="Times New Roman" w:eastAsia="Times New Roman" w:hAnsi="Times New Roman"/>
          <w:color w:val="000000"/>
        </w:rPr>
        <w:t xml:space="preserve"> and the thirty-first day of March are not required to renew their license prior to the thirty-first day of March.</w:t>
      </w:r>
    </w:p>
    <w:p w14:paraId="2E868912"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5.2.  </w:t>
      </w:r>
      <w:r w:rsidRPr="00E56728">
        <w:rPr>
          <w:rFonts w:ascii="Times New Roman" w:eastAsia="Times New Roman" w:hAnsi="Times New Roman"/>
          <w:color w:val="000000"/>
        </w:rPr>
        <w:tab/>
        <w:t xml:space="preserve">A license shall expire, if not renewed by the renewal deadline, which shall be set by the Board and published on the Board’s website.  </w:t>
      </w:r>
    </w:p>
    <w:p w14:paraId="7A454769"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5.3.  </w:t>
      </w:r>
      <w:r w:rsidRPr="00E56728">
        <w:rPr>
          <w:rFonts w:ascii="Times New Roman" w:eastAsia="Times New Roman" w:hAnsi="Times New Roman"/>
          <w:color w:val="000000"/>
        </w:rPr>
        <w:tab/>
        <w:t xml:space="preserve">A physician assistant license shall be renewed upon timely submission of a fully completed renewal application form and payment of a nonrefundable renewal fee in an amount established by the Board under 24 CSR 5.  </w:t>
      </w:r>
    </w:p>
    <w:p w14:paraId="4ED1791C" w14:textId="18B3B86B"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t xml:space="preserve">5.4.  </w:t>
      </w:r>
      <w:r w:rsidRPr="00E56728">
        <w:rPr>
          <w:rFonts w:ascii="Times New Roman" w:eastAsia="Times New Roman" w:hAnsi="Times New Roman"/>
          <w:color w:val="000000"/>
        </w:rPr>
        <w:tab/>
        <w:t xml:space="preserve">The Board </w:t>
      </w:r>
      <w:r w:rsidR="00C538E6" w:rsidRPr="00E51051">
        <w:rPr>
          <w:rFonts w:ascii="Times New Roman" w:eastAsia="Times New Roman" w:hAnsi="Times New Roman"/>
          <w:color w:val="000000"/>
        </w:rPr>
        <w:t>shall</w:t>
      </w:r>
      <w:r w:rsidR="00C538E6">
        <w:rPr>
          <w:rFonts w:ascii="Times New Roman" w:eastAsia="Times New Roman" w:hAnsi="Times New Roman"/>
          <w:color w:val="000000"/>
        </w:rPr>
        <w:t xml:space="preserve"> </w:t>
      </w:r>
      <w:r w:rsidRPr="00E56728">
        <w:rPr>
          <w:rFonts w:ascii="Times New Roman" w:eastAsia="Times New Roman" w:hAnsi="Times New Roman"/>
          <w:color w:val="000000"/>
        </w:rPr>
        <w:t>make available to each licensee a renewal form on the Board’s website</w:t>
      </w:r>
      <w:r w:rsidR="006A78C8" w:rsidRPr="00E56728">
        <w:rPr>
          <w:rFonts w:ascii="Times New Roman" w:eastAsia="Times New Roman" w:hAnsi="Times New Roman"/>
          <w:color w:val="000000"/>
        </w:rPr>
        <w:t xml:space="preserve">. The licensee </w:t>
      </w:r>
      <w:r w:rsidR="00C538E6" w:rsidRPr="00E51051">
        <w:rPr>
          <w:rFonts w:ascii="Times New Roman" w:eastAsia="Times New Roman" w:hAnsi="Times New Roman"/>
          <w:color w:val="000000"/>
        </w:rPr>
        <w:t>shall</w:t>
      </w:r>
      <w:r w:rsidR="00C538E6">
        <w:rPr>
          <w:rFonts w:ascii="Times New Roman" w:eastAsia="Times New Roman" w:hAnsi="Times New Roman"/>
          <w:color w:val="000000"/>
        </w:rPr>
        <w:t xml:space="preserve"> </w:t>
      </w:r>
      <w:r w:rsidRPr="00E56728">
        <w:rPr>
          <w:rFonts w:ascii="Times New Roman" w:eastAsia="Times New Roman" w:hAnsi="Times New Roman"/>
          <w:color w:val="000000"/>
        </w:rPr>
        <w:t xml:space="preserve">inform the Board of the licensee's preferred mailing address and </w:t>
      </w:r>
      <w:r w:rsidR="006A78C8" w:rsidRPr="00E56728">
        <w:rPr>
          <w:rFonts w:ascii="Times New Roman" w:eastAsia="Times New Roman" w:hAnsi="Times New Roman"/>
          <w:color w:val="000000"/>
        </w:rPr>
        <w:t xml:space="preserve">alert the Board of any </w:t>
      </w:r>
      <w:r w:rsidRPr="00E56728">
        <w:rPr>
          <w:rFonts w:ascii="Times New Roman" w:eastAsia="Times New Roman" w:hAnsi="Times New Roman"/>
          <w:color w:val="000000"/>
        </w:rPr>
        <w:t xml:space="preserve">changes or updates to the preferred mailing address on record with the Board. </w:t>
      </w:r>
    </w:p>
    <w:p w14:paraId="55200BA6" w14:textId="1322CDDA"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5.5.  </w:t>
      </w:r>
      <w:r w:rsidRPr="00E56728">
        <w:rPr>
          <w:rFonts w:ascii="Times New Roman" w:eastAsia="Times New Roman" w:hAnsi="Times New Roman"/>
          <w:color w:val="000000"/>
        </w:rPr>
        <w:tab/>
      </w:r>
      <w:r w:rsidR="00C51020" w:rsidRPr="00E56728">
        <w:rPr>
          <w:rFonts w:ascii="Times New Roman" w:eastAsia="Times New Roman" w:hAnsi="Times New Roman"/>
          <w:color w:val="000000"/>
        </w:rPr>
        <w:t xml:space="preserve">The licensee </w:t>
      </w:r>
      <w:r w:rsidR="00C538E6" w:rsidRPr="00E51051">
        <w:rPr>
          <w:rFonts w:ascii="Times New Roman" w:eastAsia="Times New Roman" w:hAnsi="Times New Roman"/>
          <w:color w:val="000000"/>
        </w:rPr>
        <w:t>shall</w:t>
      </w:r>
      <w:r w:rsidR="00C538E6">
        <w:rPr>
          <w:rFonts w:ascii="Times New Roman" w:eastAsia="Times New Roman" w:hAnsi="Times New Roman"/>
          <w:color w:val="000000"/>
        </w:rPr>
        <w:t xml:space="preserve"> </w:t>
      </w:r>
      <w:r w:rsidRPr="00E56728">
        <w:rPr>
          <w:rFonts w:ascii="Times New Roman" w:eastAsia="Times New Roman" w:hAnsi="Times New Roman"/>
          <w:color w:val="000000"/>
        </w:rPr>
        <w:t xml:space="preserve">acquire and submit renewal application forms.  Failure of the licensee to receive notice of required renewal from the Board </w:t>
      </w:r>
      <w:r w:rsidR="00C538E6" w:rsidRPr="00E51051">
        <w:rPr>
          <w:rFonts w:ascii="Times New Roman" w:eastAsia="Times New Roman" w:hAnsi="Times New Roman"/>
          <w:color w:val="000000"/>
        </w:rPr>
        <w:t>shall</w:t>
      </w:r>
      <w:r w:rsidR="00C538E6">
        <w:rPr>
          <w:rFonts w:ascii="Times New Roman" w:eastAsia="Times New Roman" w:hAnsi="Times New Roman"/>
          <w:color w:val="000000"/>
        </w:rPr>
        <w:t xml:space="preserve"> </w:t>
      </w:r>
      <w:r w:rsidRPr="00E56728">
        <w:rPr>
          <w:rFonts w:ascii="Times New Roman" w:eastAsia="Times New Roman" w:hAnsi="Times New Roman"/>
          <w:color w:val="000000"/>
        </w:rPr>
        <w:t xml:space="preserve">not constitute justification for any physician assistant to practice on an expired license, even if the physician assistant is otherwise authorized to practice as a physician assistant under a </w:t>
      </w:r>
      <w:r w:rsidR="0068097F" w:rsidRPr="00E51051">
        <w:rPr>
          <w:rFonts w:ascii="Times New Roman" w:eastAsia="Times New Roman" w:hAnsi="Times New Roman"/>
          <w:color w:val="000000"/>
        </w:rPr>
        <w:t>practice notification</w:t>
      </w:r>
      <w:r w:rsidRPr="00E56728">
        <w:rPr>
          <w:rFonts w:ascii="Times New Roman" w:eastAsia="Times New Roman" w:hAnsi="Times New Roman"/>
          <w:color w:val="000000"/>
        </w:rPr>
        <w:t>.</w:t>
      </w:r>
    </w:p>
    <w:p w14:paraId="496BCF66"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5.6.  </w:t>
      </w:r>
      <w:r w:rsidRPr="00E56728">
        <w:rPr>
          <w:rFonts w:ascii="Times New Roman" w:eastAsia="Times New Roman" w:hAnsi="Times New Roman"/>
          <w:color w:val="000000"/>
        </w:rPr>
        <w:tab/>
        <w:t xml:space="preserve">The Board's physician assistant renewal application form shall include, </w:t>
      </w:r>
      <w:r w:rsidR="00C51020" w:rsidRPr="00E56728">
        <w:rPr>
          <w:rFonts w:ascii="Times New Roman" w:eastAsia="Times New Roman" w:hAnsi="Times New Roman"/>
          <w:color w:val="000000"/>
        </w:rPr>
        <w:t>and applicants must provide,</w:t>
      </w:r>
      <w:r w:rsidRPr="00E56728">
        <w:rPr>
          <w:rFonts w:ascii="Times New Roman" w:eastAsia="Times New Roman" w:hAnsi="Times New Roman"/>
          <w:color w:val="000000"/>
        </w:rPr>
        <w:t xml:space="preserve"> the following information: </w:t>
      </w:r>
    </w:p>
    <w:p w14:paraId="48004BB4" w14:textId="74C76F6D"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5.6.</w:t>
      </w:r>
      <w:r w:rsidR="008A5095" w:rsidRPr="00B01E13">
        <w:rPr>
          <w:rFonts w:ascii="Times New Roman" w:eastAsia="Times New Roman" w:hAnsi="Times New Roman"/>
          <w:color w:val="000000"/>
        </w:rPr>
        <w:t>1</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The applicant's name, </w:t>
      </w:r>
      <w:r w:rsidR="00D75B02" w:rsidRPr="00E56728">
        <w:rPr>
          <w:rFonts w:ascii="Times New Roman" w:hAnsi="Times New Roman"/>
        </w:rPr>
        <w:t>email</w:t>
      </w:r>
      <w:r w:rsidR="00D75B02" w:rsidRPr="00E56728">
        <w:rPr>
          <w:rFonts w:ascii="Times New Roman" w:eastAsia="Times New Roman" w:hAnsi="Times New Roman"/>
          <w:color w:val="000000"/>
        </w:rPr>
        <w:t xml:space="preserve"> </w:t>
      </w:r>
      <w:r w:rsidRPr="00E56728">
        <w:rPr>
          <w:rFonts w:ascii="Times New Roman" w:eastAsia="Times New Roman" w:hAnsi="Times New Roman"/>
          <w:color w:val="000000"/>
        </w:rPr>
        <w:t>address, home address, preferred mailing address</w:t>
      </w:r>
      <w:r w:rsidR="00D75B02" w:rsidRPr="00E56728">
        <w:rPr>
          <w:rFonts w:ascii="Times New Roman" w:eastAsia="Times New Roman" w:hAnsi="Times New Roman"/>
          <w:color w:val="000000"/>
        </w:rPr>
        <w:t>,</w:t>
      </w:r>
      <w:r w:rsidRPr="00E56728">
        <w:rPr>
          <w:rFonts w:ascii="Times New Roman" w:eastAsia="Times New Roman" w:hAnsi="Times New Roman"/>
          <w:color w:val="000000"/>
        </w:rPr>
        <w:t xml:space="preserve"> primary practice location address(es)</w:t>
      </w:r>
      <w:r w:rsidR="00D75B02" w:rsidRPr="00E56728">
        <w:rPr>
          <w:rFonts w:ascii="Times New Roman" w:eastAsia="Times New Roman" w:hAnsi="Times New Roman"/>
          <w:color w:val="000000"/>
        </w:rPr>
        <w:t>,</w:t>
      </w:r>
      <w:r w:rsidRPr="00E56728">
        <w:rPr>
          <w:rFonts w:ascii="Times New Roman" w:eastAsia="Times New Roman" w:hAnsi="Times New Roman"/>
          <w:color w:val="000000"/>
        </w:rPr>
        <w:t xml:space="preserve"> and telephone numbers; </w:t>
      </w:r>
    </w:p>
    <w:p w14:paraId="4E651573" w14:textId="220A93A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5.6.</w:t>
      </w:r>
      <w:r w:rsidR="008A5095" w:rsidRPr="00B01E13">
        <w:rPr>
          <w:rFonts w:ascii="Times New Roman" w:eastAsia="Times New Roman" w:hAnsi="Times New Roman"/>
          <w:color w:val="000000"/>
        </w:rPr>
        <w:t>2</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Demographic information of the applicant, such as date of birth, sex, etc.; </w:t>
      </w:r>
    </w:p>
    <w:p w14:paraId="16F4CD8C" w14:textId="0ACFF6B1"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5.6.</w:t>
      </w:r>
      <w:r w:rsidR="008A5095" w:rsidRPr="00B01E13">
        <w:rPr>
          <w:rFonts w:ascii="Times New Roman" w:eastAsia="Times New Roman" w:hAnsi="Times New Roman"/>
          <w:color w:val="000000"/>
        </w:rPr>
        <w:t>3</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A statement concerning any disciplinary action taken against the applicant in the last two (2) years in any jurisdiction; </w:t>
      </w:r>
    </w:p>
    <w:p w14:paraId="487E357F" w14:textId="6737A98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5.6.</w:t>
      </w:r>
      <w:r w:rsidR="008A5095" w:rsidRPr="00B01E13">
        <w:rPr>
          <w:rFonts w:ascii="Times New Roman" w:eastAsia="Times New Roman" w:hAnsi="Times New Roman"/>
          <w:color w:val="000000"/>
        </w:rPr>
        <w:t>4</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A statement of all other jurisdictions in which the applicant is licensed to practice as a physician assistant; </w:t>
      </w:r>
    </w:p>
    <w:p w14:paraId="2CD72779" w14:textId="5D6FC05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10791E" w:rsidRPr="00E56728">
        <w:rPr>
          <w:rFonts w:ascii="Times New Roman" w:eastAsia="Times New Roman" w:hAnsi="Times New Roman"/>
          <w:color w:val="000000"/>
        </w:rPr>
        <w:t>5.6.</w:t>
      </w:r>
      <w:r w:rsidR="008A5095" w:rsidRPr="00B01E13">
        <w:rPr>
          <w:rFonts w:ascii="Times New Roman" w:eastAsia="Times New Roman" w:hAnsi="Times New Roman"/>
          <w:color w:val="000000"/>
        </w:rPr>
        <w:t>5</w:t>
      </w:r>
      <w:r w:rsidR="0010791E" w:rsidRPr="00E56728">
        <w:rPr>
          <w:rFonts w:ascii="Times New Roman" w:eastAsia="Times New Roman" w:hAnsi="Times New Roman"/>
          <w:color w:val="000000"/>
        </w:rPr>
        <w:t>.</w:t>
      </w:r>
      <w:r w:rsidR="0010791E" w:rsidRPr="00E56728">
        <w:rPr>
          <w:rFonts w:ascii="Times New Roman" w:eastAsia="Times New Roman" w:hAnsi="Times New Roman"/>
          <w:color w:val="000000"/>
        </w:rPr>
        <w:tab/>
        <w:t>The renewal applicant’s NCCPA certification status;</w:t>
      </w:r>
    </w:p>
    <w:p w14:paraId="55121ABB" w14:textId="2331AB36"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10791E" w:rsidRPr="00E56728">
        <w:rPr>
          <w:rFonts w:ascii="Times New Roman" w:eastAsia="Times New Roman" w:hAnsi="Times New Roman"/>
          <w:color w:val="000000"/>
        </w:rPr>
        <w:t>5.6.</w:t>
      </w:r>
      <w:r w:rsidR="008A5095" w:rsidRPr="00B01E13">
        <w:rPr>
          <w:rFonts w:ascii="Times New Roman" w:eastAsia="Times New Roman" w:hAnsi="Times New Roman"/>
          <w:color w:val="000000"/>
        </w:rPr>
        <w:t>6</w:t>
      </w:r>
      <w:r w:rsidR="0010791E" w:rsidRPr="00E56728">
        <w:rPr>
          <w:rFonts w:ascii="Times New Roman" w:eastAsia="Times New Roman" w:hAnsi="Times New Roman"/>
          <w:color w:val="000000"/>
        </w:rPr>
        <w:t>.</w:t>
      </w:r>
      <w:r w:rsidR="0010791E" w:rsidRPr="00E56728">
        <w:rPr>
          <w:rFonts w:ascii="Times New Roman" w:eastAsia="Times New Roman" w:hAnsi="Times New Roman"/>
          <w:color w:val="000000"/>
        </w:rPr>
        <w:tab/>
      </w:r>
      <w:r w:rsidRPr="00E56728">
        <w:rPr>
          <w:rFonts w:ascii="Times New Roman" w:eastAsia="Times New Roman" w:hAnsi="Times New Roman"/>
          <w:color w:val="000000"/>
        </w:rPr>
        <w:t xml:space="preserve">Certification of successful completion of all continuing education requirements; </w:t>
      </w:r>
      <w:r w:rsidR="00183EA6">
        <w:rPr>
          <w:rFonts w:ascii="Times New Roman" w:eastAsia="Times New Roman" w:hAnsi="Times New Roman"/>
          <w:color w:val="000000"/>
        </w:rPr>
        <w:t>and</w:t>
      </w:r>
    </w:p>
    <w:p w14:paraId="1BA506A7" w14:textId="4381EA8B" w:rsidR="0055328C" w:rsidRPr="004C3BD1"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strike/>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10791E" w:rsidRPr="00E56728">
        <w:rPr>
          <w:rFonts w:ascii="Times New Roman" w:eastAsia="Times New Roman" w:hAnsi="Times New Roman"/>
          <w:color w:val="000000"/>
        </w:rPr>
        <w:t>5.6.</w:t>
      </w:r>
      <w:r w:rsidR="008A5095" w:rsidRPr="00B01E13">
        <w:rPr>
          <w:rFonts w:ascii="Times New Roman" w:eastAsia="Times New Roman" w:hAnsi="Times New Roman"/>
          <w:color w:val="000000"/>
        </w:rPr>
        <w:t>7</w:t>
      </w:r>
      <w:r w:rsidR="0010791E" w:rsidRPr="00E56728">
        <w:rPr>
          <w:rFonts w:ascii="Times New Roman" w:eastAsia="Times New Roman" w:hAnsi="Times New Roman"/>
          <w:color w:val="000000"/>
        </w:rPr>
        <w:t>.</w:t>
      </w:r>
      <w:r w:rsidRPr="00E56728">
        <w:rPr>
          <w:rFonts w:ascii="Times New Roman" w:eastAsia="Times New Roman" w:hAnsi="Times New Roman"/>
          <w:color w:val="000000"/>
        </w:rPr>
        <w:tab/>
        <w:t xml:space="preserve">An attestation by the physician assistant and </w:t>
      </w:r>
      <w:r w:rsidR="0010791E" w:rsidRPr="00E56728">
        <w:rPr>
          <w:rFonts w:ascii="Times New Roman" w:eastAsia="Times New Roman" w:hAnsi="Times New Roman"/>
          <w:color w:val="000000"/>
        </w:rPr>
        <w:t xml:space="preserve">collaborating </w:t>
      </w:r>
      <w:r w:rsidRPr="00E56728">
        <w:rPr>
          <w:rFonts w:ascii="Times New Roman" w:eastAsia="Times New Roman" w:hAnsi="Times New Roman"/>
          <w:color w:val="000000"/>
        </w:rPr>
        <w:t xml:space="preserve">physician that, to the extent he or she has been authorized to practice during the last two (2) years, the physician assistant has practiced </w:t>
      </w:r>
      <w:r w:rsidR="0010791E" w:rsidRPr="00E56728">
        <w:rPr>
          <w:rFonts w:ascii="Times New Roman" w:eastAsia="Times New Roman" w:hAnsi="Times New Roman"/>
          <w:color w:val="000000"/>
        </w:rPr>
        <w:t xml:space="preserve">in collaboration with the physician </w:t>
      </w:r>
      <w:r w:rsidRPr="00E56728">
        <w:rPr>
          <w:rFonts w:ascii="Times New Roman" w:eastAsia="Times New Roman" w:hAnsi="Times New Roman"/>
          <w:color w:val="000000"/>
        </w:rPr>
        <w:t xml:space="preserve">and within the delegation of duties set forth in the licensee’s </w:t>
      </w:r>
      <w:r w:rsidRPr="00E60832">
        <w:rPr>
          <w:rFonts w:ascii="Times New Roman" w:eastAsia="Times New Roman" w:hAnsi="Times New Roman"/>
          <w:color w:val="000000"/>
        </w:rPr>
        <w:t>authorized practice agreement(s)</w:t>
      </w:r>
      <w:r w:rsidR="00492593" w:rsidRPr="00E60832">
        <w:rPr>
          <w:rFonts w:ascii="Times New Roman" w:hAnsi="Times New Roman"/>
        </w:rPr>
        <w:t xml:space="preserve"> and/or pursuant to an active practice notification</w:t>
      </w:r>
      <w:r w:rsidR="00183EA6">
        <w:rPr>
          <w:rFonts w:ascii="Times New Roman" w:eastAsia="Times New Roman" w:hAnsi="Times New Roman"/>
          <w:color w:val="000000"/>
        </w:rPr>
        <w:t>.</w:t>
      </w:r>
      <w:r w:rsidRPr="00E56728">
        <w:rPr>
          <w:rFonts w:ascii="Times New Roman" w:eastAsia="Times New Roman" w:hAnsi="Times New Roman"/>
          <w:color w:val="000000"/>
        </w:rPr>
        <w:tab/>
      </w:r>
      <w:r w:rsidRPr="00E56728">
        <w:rPr>
          <w:rFonts w:ascii="Times New Roman" w:eastAsia="Times New Roman" w:hAnsi="Times New Roman"/>
          <w:color w:val="000000"/>
        </w:rPr>
        <w:tab/>
      </w:r>
    </w:p>
    <w:p w14:paraId="24FCECF1"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5.7.  </w:t>
      </w:r>
      <w:r w:rsidRPr="00E56728">
        <w:rPr>
          <w:rFonts w:ascii="Times New Roman" w:eastAsia="Times New Roman" w:hAnsi="Times New Roman"/>
          <w:color w:val="000000"/>
        </w:rPr>
        <w:tab/>
        <w:t>The license of a physician assistant who fails to certify his or her successful completion of all continuing education requirements by the renewal deadline established by the Board shall automatically expire.</w:t>
      </w:r>
    </w:p>
    <w:p w14:paraId="161A9CD7" w14:textId="005460DB"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b/>
          <w:bCs/>
          <w:color w:val="000000"/>
        </w:rPr>
        <w:t xml:space="preserve">§24-2-6.  </w:t>
      </w:r>
      <w:r w:rsidR="005D0E3A" w:rsidRPr="00E56728">
        <w:rPr>
          <w:rFonts w:ascii="Times New Roman" w:eastAsia="Times New Roman" w:hAnsi="Times New Roman"/>
          <w:b/>
          <w:bCs/>
          <w:color w:val="000000"/>
        </w:rPr>
        <w:t>Reporting of NCCPA Certification Status</w:t>
      </w:r>
      <w:r w:rsidR="00442474" w:rsidRPr="00E56728">
        <w:rPr>
          <w:rFonts w:ascii="Times New Roman" w:eastAsia="Times New Roman" w:hAnsi="Times New Roman"/>
          <w:b/>
          <w:bCs/>
          <w:color w:val="000000"/>
        </w:rPr>
        <w:t xml:space="preserve"> </w:t>
      </w:r>
      <w:r w:rsidR="00442474" w:rsidRPr="00183EA6">
        <w:rPr>
          <w:rFonts w:ascii="Times New Roman" w:eastAsia="Times New Roman" w:hAnsi="Times New Roman"/>
          <w:b/>
          <w:bCs/>
          <w:color w:val="000000"/>
        </w:rPr>
        <w:t>and Professional Designation</w:t>
      </w:r>
      <w:r w:rsidR="005D0E3A" w:rsidRPr="00E56728">
        <w:rPr>
          <w:rFonts w:ascii="Times New Roman" w:eastAsia="Times New Roman" w:hAnsi="Times New Roman"/>
          <w:b/>
          <w:bCs/>
          <w:color w:val="000000"/>
        </w:rPr>
        <w:t>.</w:t>
      </w:r>
    </w:p>
    <w:p w14:paraId="15FF9BEE" w14:textId="1494951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6.1.  </w:t>
      </w:r>
      <w:r w:rsidRPr="00E56728">
        <w:rPr>
          <w:rFonts w:ascii="Times New Roman" w:eastAsia="Times New Roman" w:hAnsi="Times New Roman"/>
          <w:color w:val="000000"/>
        </w:rPr>
        <w:tab/>
      </w:r>
      <w:r w:rsidR="00442474" w:rsidRPr="00183EA6">
        <w:rPr>
          <w:rFonts w:ascii="Times New Roman" w:eastAsia="Times New Roman" w:hAnsi="Times New Roman"/>
          <w:color w:val="000000"/>
        </w:rPr>
        <w:t>A physician assistant shall accurately report his or her NCCPA certification status on applications and forms of the Board.</w:t>
      </w:r>
      <w:r w:rsidRPr="00E56728">
        <w:rPr>
          <w:rFonts w:ascii="Times New Roman" w:eastAsia="Times New Roman" w:hAnsi="Times New Roman"/>
          <w:color w:val="000000"/>
        </w:rPr>
        <w:t xml:space="preserve">  </w:t>
      </w:r>
    </w:p>
    <w:p w14:paraId="0A0DB94E" w14:textId="22031A74" w:rsidR="0055328C" w:rsidRPr="00E56728" w:rsidRDefault="0055328C" w:rsidP="0044247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u w:val="single"/>
        </w:rPr>
      </w:pPr>
      <w:r w:rsidRPr="00E56728">
        <w:rPr>
          <w:rFonts w:ascii="Times New Roman" w:eastAsia="Times New Roman" w:hAnsi="Times New Roman"/>
          <w:color w:val="000000"/>
        </w:rPr>
        <w:tab/>
        <w:t xml:space="preserve">6.2. </w:t>
      </w:r>
      <w:r w:rsidRPr="00E56728">
        <w:rPr>
          <w:rFonts w:ascii="Times New Roman" w:eastAsia="Times New Roman" w:hAnsi="Times New Roman"/>
          <w:color w:val="000000"/>
        </w:rPr>
        <w:tab/>
      </w:r>
      <w:r w:rsidR="00442474" w:rsidRPr="00183EA6">
        <w:rPr>
          <w:rFonts w:ascii="Times New Roman" w:eastAsia="Times New Roman" w:hAnsi="Times New Roman"/>
          <w:color w:val="000000"/>
        </w:rPr>
        <w:t>A physician assistant who has a current certification from the NCCPA may use the professional designation of PA-C. A physician assistant who is not certified by the NCCPA shall use the professional designation of PA.</w:t>
      </w:r>
    </w:p>
    <w:p w14:paraId="4B8A8F85"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b/>
          <w:bCs/>
          <w:color w:val="000000"/>
        </w:rPr>
        <w:lastRenderedPageBreak/>
        <w:t xml:space="preserve">§24-2-7.  Reinstatement </w:t>
      </w:r>
      <w:r w:rsidR="00E83F9B" w:rsidRPr="00E56728">
        <w:rPr>
          <w:rFonts w:ascii="Times New Roman" w:eastAsia="Times New Roman" w:hAnsi="Times New Roman"/>
          <w:b/>
          <w:bCs/>
          <w:color w:val="000000"/>
        </w:rPr>
        <w:t xml:space="preserve">and Reactivation </w:t>
      </w:r>
      <w:r w:rsidRPr="00E56728">
        <w:rPr>
          <w:rFonts w:ascii="Times New Roman" w:eastAsia="Times New Roman" w:hAnsi="Times New Roman"/>
          <w:b/>
          <w:bCs/>
          <w:color w:val="000000"/>
        </w:rPr>
        <w:t>of License.</w:t>
      </w:r>
    </w:p>
    <w:p w14:paraId="1DB0C546" w14:textId="77777777" w:rsidR="0055328C" w:rsidRPr="00E56728" w:rsidRDefault="0055328C" w:rsidP="00ED6170">
      <w:pPr>
        <w:tabs>
          <w:tab w:val="left" w:pos="-9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 xml:space="preserve">      7.1. </w:t>
      </w:r>
      <w:r w:rsidRPr="00E56728">
        <w:rPr>
          <w:rFonts w:ascii="Times New Roman" w:eastAsia="Times New Roman" w:hAnsi="Times New Roman"/>
          <w:color w:val="000000"/>
        </w:rPr>
        <w:tab/>
        <w:t>A physician assistant may seek reinstatement of an expired license within one year of the expiration by submitting:</w:t>
      </w:r>
    </w:p>
    <w:p w14:paraId="218CCDBF" w14:textId="6A0FAB9D"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ind w:firstLine="354"/>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7.1.</w:t>
      </w:r>
      <w:r w:rsidR="00B142FC" w:rsidRPr="00B01E13">
        <w:rPr>
          <w:rFonts w:ascii="Times New Roman" w:eastAsia="Times New Roman" w:hAnsi="Times New Roman"/>
          <w:color w:val="000000"/>
        </w:rPr>
        <w:t>1</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A complete reinstatement application</w:t>
      </w:r>
      <w:r w:rsidR="004D156B" w:rsidRPr="00183EA6">
        <w:rPr>
          <w:rFonts w:ascii="Times New Roman" w:eastAsia="Times New Roman" w:hAnsi="Times New Roman"/>
          <w:color w:val="000000"/>
        </w:rPr>
        <w:t>, which is available on the Board’s website</w:t>
      </w:r>
      <w:r w:rsidR="004D156B" w:rsidRPr="004B1D5A">
        <w:rPr>
          <w:rFonts w:ascii="Times New Roman" w:eastAsia="Times New Roman" w:hAnsi="Times New Roman"/>
          <w:color w:val="000000"/>
        </w:rPr>
        <w:t>,</w:t>
      </w:r>
      <w:r w:rsidRPr="00E56728">
        <w:rPr>
          <w:rFonts w:ascii="Times New Roman" w:eastAsia="Times New Roman" w:hAnsi="Times New Roman"/>
          <w:color w:val="000000"/>
        </w:rPr>
        <w:t xml:space="preserve"> with all required supporting documentation;</w:t>
      </w:r>
    </w:p>
    <w:p w14:paraId="31BDDE85" w14:textId="76378D0F" w:rsidR="00E83F9B"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ind w:firstLine="354"/>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7.1.</w:t>
      </w:r>
      <w:r w:rsidR="00B142FC" w:rsidRPr="00B01E13">
        <w:rPr>
          <w:rFonts w:ascii="Times New Roman" w:eastAsia="Times New Roman" w:hAnsi="Times New Roman"/>
          <w:color w:val="000000"/>
        </w:rPr>
        <w:t>2</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r>
      <w:r w:rsidR="00E83F9B" w:rsidRPr="00E56728">
        <w:rPr>
          <w:rFonts w:ascii="Times New Roman" w:eastAsia="Times New Roman" w:hAnsi="Times New Roman"/>
          <w:color w:val="000000"/>
        </w:rPr>
        <w:t>Certification that the renewal applicant</w:t>
      </w:r>
      <w:r w:rsidR="00B03166" w:rsidRPr="00E56728">
        <w:rPr>
          <w:rFonts w:ascii="Times New Roman" w:eastAsia="Times New Roman" w:hAnsi="Times New Roman"/>
          <w:color w:val="000000"/>
        </w:rPr>
        <w:t xml:space="preserve"> </w:t>
      </w:r>
      <w:r w:rsidR="00E83F9B" w:rsidRPr="00E56728">
        <w:rPr>
          <w:rFonts w:ascii="Times New Roman" w:eastAsia="Times New Roman" w:hAnsi="Times New Roman"/>
          <w:color w:val="000000"/>
        </w:rPr>
        <w:t>has completed all required continuing education for the previous reporting period, and documentation satisfactory to the Board corroborating the applicant’s certification of continuing education compliance;</w:t>
      </w:r>
    </w:p>
    <w:p w14:paraId="5C0E6EC1" w14:textId="4C2B6F49"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ind w:firstLine="354"/>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7.1.</w:t>
      </w:r>
      <w:r w:rsidR="00B142FC" w:rsidRPr="00B01E13">
        <w:rPr>
          <w:rFonts w:ascii="Times New Roman" w:eastAsia="Times New Roman" w:hAnsi="Times New Roman"/>
          <w:color w:val="000000"/>
        </w:rPr>
        <w:t>3</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A renewal fee; and </w:t>
      </w:r>
    </w:p>
    <w:p w14:paraId="30BBC52B" w14:textId="395920A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ind w:firstLine="354"/>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7.1.</w:t>
      </w:r>
      <w:r w:rsidR="00B142FC" w:rsidRPr="00B01E13">
        <w:rPr>
          <w:rFonts w:ascii="Times New Roman" w:eastAsia="Times New Roman" w:hAnsi="Times New Roman"/>
          <w:color w:val="000000"/>
        </w:rPr>
        <w:t>4</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A reinstatement fee equal to fifty percent of the renewal fee. </w:t>
      </w:r>
    </w:p>
    <w:p w14:paraId="2E87E168" w14:textId="73934401"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7.2.  </w:t>
      </w:r>
      <w:r w:rsidRPr="00E56728">
        <w:rPr>
          <w:rFonts w:ascii="Times New Roman" w:eastAsia="Times New Roman" w:hAnsi="Times New Roman"/>
          <w:color w:val="000000"/>
        </w:rPr>
        <w:tab/>
        <w:t xml:space="preserve">If </w:t>
      </w:r>
      <w:r w:rsidR="00E83F9B" w:rsidRPr="00E56728">
        <w:rPr>
          <w:rFonts w:ascii="Times New Roman" w:eastAsia="Times New Roman" w:hAnsi="Times New Roman"/>
          <w:color w:val="000000"/>
        </w:rPr>
        <w:t xml:space="preserve">more </w:t>
      </w:r>
      <w:r w:rsidRPr="00E56728">
        <w:rPr>
          <w:rFonts w:ascii="Times New Roman" w:eastAsia="Times New Roman" w:hAnsi="Times New Roman"/>
          <w:color w:val="000000"/>
        </w:rPr>
        <w:t xml:space="preserve">than one year has passed since a physician assistant’s license automatically expired, the </w:t>
      </w:r>
      <w:r w:rsidR="00E83F9B" w:rsidRPr="00E56728">
        <w:rPr>
          <w:rFonts w:ascii="Times New Roman" w:eastAsia="Times New Roman" w:hAnsi="Times New Roman"/>
          <w:color w:val="000000"/>
        </w:rPr>
        <w:t>former licensee shall apply anew for licensure pursuant to section 3 of this rule. If licensure is granted, the Board shall reactivate the license and reissue the individual’s original license number.</w:t>
      </w:r>
      <w:r w:rsidR="00492593" w:rsidRPr="00E56728">
        <w:rPr>
          <w:rFonts w:ascii="Times New Roman" w:eastAsia="Times New Roman" w:hAnsi="Times New Roman"/>
          <w:color w:val="000000"/>
        </w:rPr>
        <w:t xml:space="preserve"> </w:t>
      </w:r>
      <w:r w:rsidR="00492593" w:rsidRPr="00E56728">
        <w:rPr>
          <w:rFonts w:ascii="Times New Roman" w:eastAsia="Times New Roman" w:hAnsi="Times New Roman"/>
        </w:rPr>
        <w:t>A license granted pursuant to this subsection does not constitute an initial license.</w:t>
      </w:r>
    </w:p>
    <w:p w14:paraId="2DDF2401" w14:textId="30F54A4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b/>
          <w:bCs/>
          <w:color w:val="000000"/>
        </w:rPr>
        <w:t xml:space="preserve">§24-2-8.  </w:t>
      </w:r>
      <w:r w:rsidR="00492593" w:rsidRPr="00E56728">
        <w:rPr>
          <w:rFonts w:ascii="Times New Roman" w:eastAsia="Times New Roman" w:hAnsi="Times New Roman"/>
          <w:b/>
          <w:bCs/>
          <w:color w:val="000000"/>
        </w:rPr>
        <w:t xml:space="preserve">Collaborative </w:t>
      </w:r>
      <w:r w:rsidRPr="00E56728">
        <w:rPr>
          <w:rFonts w:ascii="Times New Roman" w:eastAsia="Times New Roman" w:hAnsi="Times New Roman"/>
          <w:b/>
          <w:bCs/>
          <w:color w:val="000000"/>
        </w:rPr>
        <w:t>Practice Requirements.</w:t>
      </w:r>
    </w:p>
    <w:p w14:paraId="030F034B" w14:textId="194A77EC" w:rsidR="00492593" w:rsidRPr="00E56728" w:rsidRDefault="0055328C" w:rsidP="0007177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eastAsia="Times New Roman" w:hAnsi="Times New Roman"/>
          <w:color w:val="000000"/>
        </w:rPr>
        <w:tab/>
      </w:r>
      <w:r w:rsidR="00492593" w:rsidRPr="00E56728">
        <w:rPr>
          <w:rFonts w:ascii="Times New Roman" w:hAnsi="Times New Roman"/>
        </w:rPr>
        <w:t>8.1.</w:t>
      </w:r>
      <w:r w:rsidR="008C78F6" w:rsidRPr="00E56728">
        <w:rPr>
          <w:rFonts w:ascii="Times New Roman" w:hAnsi="Times New Roman"/>
        </w:rPr>
        <w:t xml:space="preserve"> </w:t>
      </w:r>
      <w:r w:rsidR="008C78F6" w:rsidRPr="00E56728">
        <w:rPr>
          <w:rFonts w:ascii="Times New Roman" w:hAnsi="Times New Roman"/>
        </w:rPr>
        <w:tab/>
      </w:r>
      <w:r w:rsidR="00492593" w:rsidRPr="00E56728">
        <w:rPr>
          <w:rFonts w:ascii="Times New Roman" w:hAnsi="Times New Roman"/>
        </w:rPr>
        <w:t xml:space="preserve">A physician assistant may not practice independently. </w:t>
      </w:r>
    </w:p>
    <w:p w14:paraId="3841C3FB" w14:textId="34F3A389"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56728">
        <w:rPr>
          <w:rFonts w:ascii="Times New Roman" w:hAnsi="Times New Roman"/>
        </w:rPr>
        <w:t xml:space="preserve">8.2.  </w:t>
      </w:r>
      <w:r w:rsidR="008C78F6" w:rsidRPr="00E56728">
        <w:rPr>
          <w:rFonts w:ascii="Times New Roman" w:hAnsi="Times New Roman"/>
        </w:rPr>
        <w:tab/>
      </w:r>
      <w:r w:rsidR="006160B6" w:rsidRPr="00183EA6">
        <w:rPr>
          <w:rFonts w:ascii="Times New Roman" w:hAnsi="Times New Roman"/>
        </w:rPr>
        <w:t xml:space="preserve">Physician </w:t>
      </w:r>
      <w:r w:rsidRPr="00E56728">
        <w:rPr>
          <w:rFonts w:ascii="Times New Roman" w:hAnsi="Times New Roman"/>
        </w:rPr>
        <w:t xml:space="preserve">assistants who are authorized to practice in West Virginia shall practice in collaboration with physicians.  </w:t>
      </w:r>
    </w:p>
    <w:p w14:paraId="4E08330C" w14:textId="77777777"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2B9B3C69" w14:textId="01D59384"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56728">
        <w:rPr>
          <w:rFonts w:ascii="Times New Roman" w:hAnsi="Times New Roman"/>
        </w:rPr>
        <w:t xml:space="preserve">8.3.  </w:t>
      </w:r>
      <w:r w:rsidR="008C78F6" w:rsidRPr="00E56728">
        <w:rPr>
          <w:rFonts w:ascii="Times New Roman" w:hAnsi="Times New Roman"/>
        </w:rPr>
        <w:tab/>
      </w:r>
      <w:r w:rsidR="006160B6" w:rsidRPr="00183EA6">
        <w:rPr>
          <w:rFonts w:ascii="Times New Roman" w:hAnsi="Times New Roman"/>
        </w:rPr>
        <w:t>Physician assistants who are authorized to practice in West Virginia</w:t>
      </w:r>
      <w:r w:rsidR="006160B6" w:rsidRPr="00E56728">
        <w:rPr>
          <w:rFonts w:ascii="Times New Roman" w:hAnsi="Times New Roman"/>
        </w:rPr>
        <w:t xml:space="preserve"> </w:t>
      </w:r>
      <w:r w:rsidRPr="00E56728">
        <w:rPr>
          <w:rFonts w:ascii="Times New Roman" w:hAnsi="Times New Roman"/>
        </w:rPr>
        <w:t>may also collaborate and consult with other providers</w:t>
      </w:r>
      <w:r w:rsidR="006160B6" w:rsidRPr="00183EA6">
        <w:rPr>
          <w:rFonts w:ascii="Times New Roman" w:hAnsi="Times New Roman"/>
        </w:rPr>
        <w:t>, in addition to collaborating physicians,</w:t>
      </w:r>
      <w:r w:rsidRPr="00E56728">
        <w:rPr>
          <w:rFonts w:ascii="Times New Roman" w:hAnsi="Times New Roman"/>
        </w:rPr>
        <w:t xml:space="preserve"> to facilitate a team-based patient-centered practice. </w:t>
      </w:r>
    </w:p>
    <w:p w14:paraId="7D6954F1" w14:textId="77777777"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4CECA8B9" w14:textId="7988F322"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56728">
        <w:rPr>
          <w:rFonts w:ascii="Times New Roman" w:hAnsi="Times New Roman"/>
        </w:rPr>
        <w:t xml:space="preserve">8.4. </w:t>
      </w:r>
      <w:r w:rsidR="008C78F6" w:rsidRPr="00E56728">
        <w:rPr>
          <w:rFonts w:ascii="Times New Roman" w:hAnsi="Times New Roman"/>
        </w:rPr>
        <w:tab/>
      </w:r>
      <w:r w:rsidRPr="00E56728">
        <w:rPr>
          <w:rFonts w:ascii="Times New Roman" w:hAnsi="Times New Roman"/>
        </w:rPr>
        <w:t xml:space="preserve">Physicians and physician assistants who collaborate shall not allow an employment arrangement to: </w:t>
      </w:r>
    </w:p>
    <w:p w14:paraId="2E118EC2" w14:textId="77777777"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729E823D" w14:textId="2B469E68"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r w:rsidRPr="00E56728">
        <w:rPr>
          <w:rFonts w:ascii="Times New Roman" w:hAnsi="Times New Roman"/>
        </w:rPr>
        <w:t>8.4.</w:t>
      </w:r>
      <w:r w:rsidR="00B142FC" w:rsidRPr="00B01E13">
        <w:rPr>
          <w:rFonts w:ascii="Times New Roman" w:hAnsi="Times New Roman"/>
        </w:rPr>
        <w:t>1</w:t>
      </w:r>
      <w:r w:rsidRPr="00E56728">
        <w:rPr>
          <w:rFonts w:ascii="Times New Roman" w:hAnsi="Times New Roman"/>
        </w:rPr>
        <w:t>.</w:t>
      </w:r>
      <w:r w:rsidR="008C78F6" w:rsidRPr="00E56728">
        <w:rPr>
          <w:rFonts w:ascii="Times New Roman" w:hAnsi="Times New Roman"/>
        </w:rPr>
        <w:tab/>
      </w:r>
      <w:r w:rsidRPr="00E56728">
        <w:rPr>
          <w:rFonts w:ascii="Times New Roman" w:hAnsi="Times New Roman"/>
        </w:rPr>
        <w:t>Interfere with sound clinical judgment;</w:t>
      </w:r>
    </w:p>
    <w:p w14:paraId="45F74F3A" w14:textId="77777777"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p>
    <w:p w14:paraId="1A8E9EDA" w14:textId="4F37B94C" w:rsidR="00492593" w:rsidRPr="00E56728" w:rsidRDefault="0049259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r w:rsidRPr="00E56728">
        <w:rPr>
          <w:rFonts w:ascii="Times New Roman" w:hAnsi="Times New Roman"/>
        </w:rPr>
        <w:t>8.4.</w:t>
      </w:r>
      <w:r w:rsidR="00B142FC" w:rsidRPr="00B01E13">
        <w:rPr>
          <w:rFonts w:ascii="Times New Roman" w:hAnsi="Times New Roman"/>
        </w:rPr>
        <w:t>2</w:t>
      </w:r>
      <w:r w:rsidRPr="00E56728">
        <w:rPr>
          <w:rFonts w:ascii="Times New Roman" w:hAnsi="Times New Roman"/>
        </w:rPr>
        <w:t xml:space="preserve">. </w:t>
      </w:r>
      <w:r w:rsidR="008C78F6" w:rsidRPr="00E56728">
        <w:rPr>
          <w:rFonts w:ascii="Times New Roman" w:hAnsi="Times New Roman"/>
        </w:rPr>
        <w:tab/>
      </w:r>
      <w:r w:rsidRPr="00E56728">
        <w:rPr>
          <w:rFonts w:ascii="Times New Roman" w:hAnsi="Times New Roman"/>
        </w:rPr>
        <w:t xml:space="preserve">Diminish or influence the practitioner’s ethical obligation to patients; or </w:t>
      </w:r>
    </w:p>
    <w:p w14:paraId="03A6DD02" w14:textId="27CC7752" w:rsidR="00492593" w:rsidRPr="00E56728" w:rsidRDefault="00195A2B"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hAnsi="Times New Roman"/>
        </w:rPr>
        <w:tab/>
      </w:r>
      <w:r w:rsidRPr="00E56728">
        <w:rPr>
          <w:rFonts w:ascii="Times New Roman" w:hAnsi="Times New Roman"/>
        </w:rPr>
        <w:tab/>
      </w:r>
      <w:r w:rsidR="00492593" w:rsidRPr="00E56728">
        <w:rPr>
          <w:rFonts w:ascii="Times New Roman" w:hAnsi="Times New Roman"/>
        </w:rPr>
        <w:t>8.4.</w:t>
      </w:r>
      <w:r w:rsidR="00B142FC" w:rsidRPr="00B01E13">
        <w:rPr>
          <w:rFonts w:ascii="Times New Roman" w:hAnsi="Times New Roman"/>
        </w:rPr>
        <w:t>3</w:t>
      </w:r>
      <w:r w:rsidR="00492593" w:rsidRPr="00E56728">
        <w:rPr>
          <w:rFonts w:ascii="Times New Roman" w:hAnsi="Times New Roman"/>
        </w:rPr>
        <w:t xml:space="preserve">. </w:t>
      </w:r>
      <w:r w:rsidR="008C78F6" w:rsidRPr="00E56728">
        <w:rPr>
          <w:rFonts w:ascii="Times New Roman" w:hAnsi="Times New Roman"/>
        </w:rPr>
        <w:tab/>
      </w:r>
      <w:r w:rsidR="00492593" w:rsidRPr="00E56728">
        <w:rPr>
          <w:rFonts w:ascii="Times New Roman" w:hAnsi="Times New Roman"/>
        </w:rPr>
        <w:t>Exert undue influence on, or interfere with the robustness of, the collaborative relationship.</w:t>
      </w:r>
    </w:p>
    <w:p w14:paraId="0DC58980" w14:textId="77777777"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b/>
        </w:rPr>
        <w:t>§24-2-9</w:t>
      </w:r>
      <w:r w:rsidR="004A14D3" w:rsidRPr="00E56728">
        <w:rPr>
          <w:rFonts w:ascii="Times New Roman" w:hAnsi="Times New Roman"/>
          <w:b/>
        </w:rPr>
        <w:t xml:space="preserve">.  </w:t>
      </w:r>
      <w:r w:rsidRPr="00E56728">
        <w:rPr>
          <w:rFonts w:ascii="Times New Roman" w:hAnsi="Times New Roman"/>
          <w:b/>
        </w:rPr>
        <w:t>Physician Assistant’s Scope of Practice.</w:t>
      </w:r>
    </w:p>
    <w:p w14:paraId="6E38990A"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9.1. </w:t>
      </w:r>
      <w:r w:rsidRPr="00E56728">
        <w:rPr>
          <w:rFonts w:ascii="Times New Roman" w:eastAsia="Times New Roman" w:hAnsi="Times New Roman"/>
          <w:color w:val="000000"/>
        </w:rPr>
        <w:tab/>
        <w:t xml:space="preserve">A physician assistant shall have, as a minimum, the knowledge and competency to perform the following core duties </w:t>
      </w:r>
      <w:r w:rsidR="00CC5EA8" w:rsidRPr="00E56728">
        <w:rPr>
          <w:rFonts w:ascii="Times New Roman" w:eastAsia="Times New Roman" w:hAnsi="Times New Roman"/>
          <w:color w:val="000000"/>
        </w:rPr>
        <w:t xml:space="preserve">with </w:t>
      </w:r>
      <w:r w:rsidRPr="00E56728">
        <w:rPr>
          <w:rFonts w:ascii="Times New Roman" w:eastAsia="Times New Roman" w:hAnsi="Times New Roman"/>
          <w:color w:val="000000"/>
        </w:rPr>
        <w:t xml:space="preserve">appropriate physician </w:t>
      </w:r>
      <w:r w:rsidR="00CC5EA8" w:rsidRPr="00E56728">
        <w:rPr>
          <w:rFonts w:ascii="Times New Roman" w:eastAsia="Times New Roman" w:hAnsi="Times New Roman"/>
          <w:color w:val="000000"/>
        </w:rPr>
        <w:t>collaboration:</w:t>
      </w:r>
    </w:p>
    <w:p w14:paraId="0C53FA0D" w14:textId="6A0A4F0A"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Screen patients to determine the need for medical attention;</w:t>
      </w:r>
    </w:p>
    <w:p w14:paraId="0CAC85B0" w14:textId="2887331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2</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Review patient records to determine health status;</w:t>
      </w:r>
    </w:p>
    <w:p w14:paraId="519176EB" w14:textId="65BEAD06"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3</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Take a patient history;</w:t>
      </w:r>
    </w:p>
    <w:p w14:paraId="548C083C" w14:textId="5F00B291"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4</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Perform a physical examination;</w:t>
      </w:r>
    </w:p>
    <w:p w14:paraId="1B24D119" w14:textId="38CF5A64"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5</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Perform development screening examinations on children;</w:t>
      </w:r>
    </w:p>
    <w:p w14:paraId="6E7663C0" w14:textId="05CB6F85"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6</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Record pertinent patient data;</w:t>
      </w:r>
    </w:p>
    <w:p w14:paraId="4EDDBB61" w14:textId="6881F5D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7</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Make decisions regarding data gathering and appropriate management and treatment of patients being seen for the initial evaluation of a problem or the follow-up evaluation of a previously diagnosed and stabilized condition;</w:t>
      </w:r>
    </w:p>
    <w:p w14:paraId="2B6A512E" w14:textId="5CC11F9B"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8</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Prepare patient summaries;</w:t>
      </w:r>
    </w:p>
    <w:p w14:paraId="28B91C7E" w14:textId="77E669BA"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9</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Initiate requests for commonly performed initial laboratory studies;</w:t>
      </w:r>
    </w:p>
    <w:p w14:paraId="6086CBE3" w14:textId="5D72FE6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10</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Collect specimens for and carry out commonly performed blood, urine and stool analyses and cultures; </w:t>
      </w:r>
    </w:p>
    <w:p w14:paraId="2E48B38F" w14:textId="1F969CBF"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11</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Identify normal and abnormal findings in patient history and physical examination and in commonly performed laboratory studies;</w:t>
      </w:r>
    </w:p>
    <w:p w14:paraId="361D4499" w14:textId="7008115E"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12</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Initiate appropriate evaluation and emergency management for emergency situations; for example, cardiac arrest, respiratory distress, injuries, burns and hemorrhage;</w:t>
      </w:r>
    </w:p>
    <w:p w14:paraId="1BDD7EA5" w14:textId="008F3605"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13</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Provide counseling and instruction regarding common patient problems and/or questions;</w:t>
      </w:r>
    </w:p>
    <w:p w14:paraId="1B504A59" w14:textId="1117FC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14</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Execute documents at the direction of and for the </w:t>
      </w:r>
      <w:r w:rsidR="00FB04ED" w:rsidRPr="00E56728">
        <w:rPr>
          <w:rFonts w:ascii="Times New Roman" w:eastAsia="Times New Roman" w:hAnsi="Times New Roman"/>
          <w:color w:val="000000"/>
        </w:rPr>
        <w:t xml:space="preserve">collaborating </w:t>
      </w:r>
      <w:r w:rsidRPr="00E56728">
        <w:rPr>
          <w:rFonts w:ascii="Times New Roman" w:eastAsia="Times New Roman" w:hAnsi="Times New Roman"/>
          <w:color w:val="000000"/>
        </w:rPr>
        <w:t>physician;</w:t>
      </w:r>
    </w:p>
    <w:p w14:paraId="7240F9F7" w14:textId="603D1FDF"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Perform clinical procedures such as, but not limited to:</w:t>
      </w:r>
    </w:p>
    <w:p w14:paraId="41C27D6E" w14:textId="075FA781"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15.a</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Venipuncture;</w:t>
      </w:r>
    </w:p>
    <w:p w14:paraId="5D52B2CF" w14:textId="405B7ED5"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15.b</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Electrocardiogram;</w:t>
      </w:r>
    </w:p>
    <w:p w14:paraId="48A2A4D6" w14:textId="0C39DC86"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15.c</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Care and suturing of minor lacerations, which may include injection of local anesthesia;</w:t>
      </w:r>
    </w:p>
    <w:p w14:paraId="229A8654" w14:textId="65E7EE9A"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15.d</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Casting and splinting;</w:t>
      </w:r>
    </w:p>
    <w:p w14:paraId="1D1FFD2A" w14:textId="5C519D3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15.e</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Control of external hemorrhage;</w:t>
      </w:r>
    </w:p>
    <w:p w14:paraId="6F3FF405" w14:textId="2B174B5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15.f</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Application of dressings and bandages;</w:t>
      </w:r>
    </w:p>
    <w:p w14:paraId="038153C3" w14:textId="4CFB94BE"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15.g</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Removal of superficial foreign bodies;</w:t>
      </w:r>
    </w:p>
    <w:p w14:paraId="137721B4" w14:textId="5C0BC8D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15.h</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Cardiopulmonary resuscitation;</w:t>
      </w:r>
    </w:p>
    <w:p w14:paraId="5C54C344" w14:textId="525D461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15.i</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Audiometry screening;</w:t>
      </w:r>
    </w:p>
    <w:p w14:paraId="3AD3EF7B" w14:textId="6ACE781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15.j</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Visual screening; and</w:t>
      </w:r>
    </w:p>
    <w:p w14:paraId="6F970B1C" w14:textId="32636870"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15.k</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Carry out aseptic and isolation techniques;</w:t>
      </w:r>
    </w:p>
    <w:p w14:paraId="109231AD" w14:textId="2AAA5852"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16</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Assist in surgery; </w:t>
      </w:r>
    </w:p>
    <w:p w14:paraId="5388811B" w14:textId="640B0E24"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17</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Prepare patient discharge summaries if physician assistant has been directly involved in patient care; and</w:t>
      </w:r>
    </w:p>
    <w:p w14:paraId="36CDB8AF" w14:textId="172A5871"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9.1.</w:t>
      </w:r>
      <w:r w:rsidR="00D10AB2" w:rsidRPr="00B01E13">
        <w:rPr>
          <w:rFonts w:ascii="Times New Roman" w:eastAsia="Times New Roman" w:hAnsi="Times New Roman"/>
          <w:color w:val="000000"/>
        </w:rPr>
        <w:t>18</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 xml:space="preserve">Assist physician under personal </w:t>
      </w:r>
      <w:r w:rsidR="00785F1A" w:rsidRPr="00E56728">
        <w:rPr>
          <w:rFonts w:ascii="Times New Roman" w:eastAsia="Times New Roman" w:hAnsi="Times New Roman"/>
          <w:color w:val="000000"/>
        </w:rPr>
        <w:t xml:space="preserve">collaboration </w:t>
      </w:r>
      <w:r w:rsidRPr="00E56728">
        <w:rPr>
          <w:rFonts w:ascii="Times New Roman" w:eastAsia="Times New Roman" w:hAnsi="Times New Roman"/>
          <w:color w:val="000000"/>
        </w:rPr>
        <w:t>in a manner by which to learn and become proficient in new procedures.</w:t>
      </w:r>
    </w:p>
    <w:p w14:paraId="0D32DD2E" w14:textId="76E1DFDC" w:rsidR="0055328C" w:rsidRPr="00183EA6"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9.2.  </w:t>
      </w:r>
      <w:r w:rsidRPr="00E56728">
        <w:rPr>
          <w:rFonts w:ascii="Times New Roman" w:eastAsia="Times New Roman" w:hAnsi="Times New Roman"/>
          <w:color w:val="000000"/>
        </w:rPr>
        <w:tab/>
        <w:t xml:space="preserve">In addition to core duties, a physician assistant may perform medical acts </w:t>
      </w:r>
      <w:r w:rsidR="00E6079E" w:rsidRPr="00183EA6">
        <w:rPr>
          <w:rFonts w:ascii="Times New Roman" w:eastAsia="Times New Roman" w:hAnsi="Times New Roman"/>
          <w:color w:val="000000"/>
        </w:rPr>
        <w:t xml:space="preserve">commensurate with his or her education, training, and experience, which the physician assistant is competent to perform, </w:t>
      </w:r>
      <w:r w:rsidR="0096301E" w:rsidRPr="00183EA6">
        <w:rPr>
          <w:rFonts w:ascii="Times New Roman" w:eastAsia="Times New Roman" w:hAnsi="Times New Roman"/>
          <w:color w:val="000000"/>
        </w:rPr>
        <w:t xml:space="preserve">and </w:t>
      </w:r>
      <w:r w:rsidR="00E6079E" w:rsidRPr="00183EA6">
        <w:rPr>
          <w:rFonts w:ascii="Times New Roman" w:eastAsia="Times New Roman" w:hAnsi="Times New Roman"/>
          <w:color w:val="000000"/>
        </w:rPr>
        <w:t>consistent with the rules of the Board</w:t>
      </w:r>
      <w:r w:rsidR="0096301E" w:rsidRPr="00183EA6">
        <w:rPr>
          <w:rFonts w:ascii="Times New Roman" w:eastAsia="Times New Roman" w:hAnsi="Times New Roman"/>
          <w:color w:val="000000"/>
        </w:rPr>
        <w:t xml:space="preserve">. The physician assistant </w:t>
      </w:r>
      <w:r w:rsidR="00815D60" w:rsidRPr="00183EA6">
        <w:rPr>
          <w:rFonts w:ascii="Times New Roman" w:eastAsia="Times New Roman" w:hAnsi="Times New Roman"/>
          <w:color w:val="000000"/>
        </w:rPr>
        <w:t>may only perform medical acts consistent with sound medical practice and that will protect the health and safety of the patient</w:t>
      </w:r>
      <w:r w:rsidRPr="00183EA6">
        <w:rPr>
          <w:rFonts w:ascii="Times New Roman" w:eastAsia="Times New Roman" w:hAnsi="Times New Roman"/>
          <w:color w:val="000000"/>
        </w:rPr>
        <w:t xml:space="preserve">. </w:t>
      </w:r>
    </w:p>
    <w:p w14:paraId="735BEBC0"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9.3.  </w:t>
      </w:r>
      <w:r w:rsidRPr="00E56728">
        <w:rPr>
          <w:rFonts w:ascii="Times New Roman" w:eastAsia="Times New Roman" w:hAnsi="Times New Roman"/>
          <w:color w:val="000000"/>
        </w:rPr>
        <w:tab/>
        <w:t>A physician assistant may pronounce death provided that:</w:t>
      </w:r>
    </w:p>
    <w:p w14:paraId="28700DE0" w14:textId="4E8FA6F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9.3.</w:t>
      </w:r>
      <w:r w:rsidR="00F73037" w:rsidRPr="00B01E13">
        <w:rPr>
          <w:rFonts w:ascii="Times New Roman" w:eastAsia="Times New Roman" w:hAnsi="Times New Roman"/>
          <w:color w:val="000000"/>
        </w:rPr>
        <w:t>1</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r>
      <w:r w:rsidR="00C4073F" w:rsidRPr="00183EA6">
        <w:rPr>
          <w:rFonts w:ascii="Times New Roman" w:eastAsia="Times New Roman" w:hAnsi="Times New Roman"/>
          <w:color w:val="000000"/>
        </w:rPr>
        <w:t xml:space="preserve">The physician assistant </w:t>
      </w:r>
      <w:proofErr w:type="gramStart"/>
      <w:r w:rsidR="00C4073F" w:rsidRPr="00183EA6">
        <w:rPr>
          <w:rFonts w:ascii="Times New Roman" w:eastAsia="Times New Roman" w:hAnsi="Times New Roman"/>
          <w:color w:val="000000"/>
        </w:rPr>
        <w:t>is in compliance with</w:t>
      </w:r>
      <w:proofErr w:type="gramEnd"/>
      <w:r w:rsidR="00C4073F" w:rsidRPr="00183EA6">
        <w:rPr>
          <w:rFonts w:ascii="Times New Roman" w:eastAsia="Times New Roman" w:hAnsi="Times New Roman"/>
          <w:color w:val="000000"/>
        </w:rPr>
        <w:t xml:space="preserve"> subsection 9.2 of this rule</w:t>
      </w:r>
      <w:r w:rsidRPr="00E56728">
        <w:rPr>
          <w:rFonts w:ascii="Times New Roman" w:eastAsia="Times New Roman" w:hAnsi="Times New Roman"/>
          <w:color w:val="000000"/>
        </w:rPr>
        <w:t xml:space="preserve">; </w:t>
      </w:r>
    </w:p>
    <w:p w14:paraId="6DD11E38" w14:textId="7805293E"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9.3.</w:t>
      </w:r>
      <w:r w:rsidR="00F73037" w:rsidRPr="00B01E13">
        <w:rPr>
          <w:rFonts w:ascii="Times New Roman" w:eastAsia="Times New Roman" w:hAnsi="Times New Roman"/>
          <w:color w:val="000000"/>
        </w:rPr>
        <w:t>2</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The physician assistant has a need to do so within his or her scope of practice; and</w:t>
      </w:r>
    </w:p>
    <w:p w14:paraId="0A812E01" w14:textId="790C35B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9.3.</w:t>
      </w:r>
      <w:r w:rsidR="00F73037" w:rsidRPr="00B01E13">
        <w:rPr>
          <w:rFonts w:ascii="Times New Roman" w:eastAsia="Times New Roman" w:hAnsi="Times New Roman"/>
          <w:color w:val="000000"/>
        </w:rPr>
        <w:t>3</w:t>
      </w:r>
      <w:r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t>That the pronouncement is in accordance with applicable West Virginia law and rules.</w:t>
      </w:r>
    </w:p>
    <w:p w14:paraId="18CE7FF5" w14:textId="7777777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9.4.  </w:t>
      </w:r>
      <w:r w:rsidRPr="00E56728">
        <w:rPr>
          <w:rFonts w:ascii="Times New Roman" w:eastAsia="Times New Roman" w:hAnsi="Times New Roman"/>
          <w:color w:val="000000"/>
        </w:rPr>
        <w:tab/>
        <w:t xml:space="preserve">A physician assistant may augment the physician's data gathering abilities to assist the </w:t>
      </w:r>
      <w:r w:rsidR="00785F1A" w:rsidRPr="00E56728">
        <w:rPr>
          <w:rFonts w:ascii="Times New Roman" w:eastAsia="Times New Roman" w:hAnsi="Times New Roman"/>
          <w:color w:val="000000"/>
        </w:rPr>
        <w:t xml:space="preserve">collaborating </w:t>
      </w:r>
      <w:r w:rsidRPr="00E56728">
        <w:rPr>
          <w:rFonts w:ascii="Times New Roman" w:eastAsia="Times New Roman" w:hAnsi="Times New Roman"/>
          <w:color w:val="000000"/>
        </w:rPr>
        <w:t xml:space="preserve">physician in reaching decisions and instituting care plans for the physician's patients.  </w:t>
      </w:r>
    </w:p>
    <w:p w14:paraId="450F9832" w14:textId="418655ED" w:rsidR="0055328C" w:rsidRPr="00E56728" w:rsidRDefault="00CC2BB3"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262856" w:rsidRPr="00E56728">
        <w:rPr>
          <w:rFonts w:ascii="Times New Roman" w:eastAsia="Times New Roman" w:hAnsi="Times New Roman"/>
          <w:color w:val="000000"/>
        </w:rPr>
        <w:t xml:space="preserve">9.5. </w:t>
      </w:r>
      <w:r w:rsidR="008C78F6" w:rsidRPr="00E56728">
        <w:rPr>
          <w:rFonts w:ascii="Times New Roman" w:eastAsia="Times New Roman" w:hAnsi="Times New Roman"/>
          <w:color w:val="000000"/>
        </w:rPr>
        <w:tab/>
      </w:r>
      <w:r w:rsidR="00515013" w:rsidRPr="00E56728">
        <w:rPr>
          <w:rFonts w:ascii="Times New Roman" w:eastAsia="Times New Roman" w:hAnsi="Times New Roman"/>
          <w:color w:val="000000"/>
        </w:rPr>
        <w:t>A physician assistant may provide an authorized signature, certification, stamp, verification, affidavit or endorsement on documents within the scope</w:t>
      </w:r>
      <w:r w:rsidR="00262856" w:rsidRPr="00E56728">
        <w:rPr>
          <w:rFonts w:ascii="Times New Roman" w:eastAsia="Times New Roman" w:hAnsi="Times New Roman"/>
          <w:color w:val="000000"/>
        </w:rPr>
        <w:t xml:space="preserve"> of his or her practice</w:t>
      </w:r>
      <w:r w:rsidR="00515013" w:rsidRPr="00E56728">
        <w:rPr>
          <w:rFonts w:ascii="Times New Roman" w:eastAsia="Times New Roman" w:hAnsi="Times New Roman"/>
          <w:color w:val="000000"/>
        </w:rPr>
        <w:t xml:space="preserve"> including, but</w:t>
      </w:r>
      <w:r w:rsidR="00262856" w:rsidRPr="00E56728">
        <w:rPr>
          <w:rFonts w:ascii="Times New Roman" w:eastAsia="Times New Roman" w:hAnsi="Times New Roman"/>
          <w:color w:val="000000"/>
        </w:rPr>
        <w:t xml:space="preserve"> not limited to the following:</w:t>
      </w:r>
    </w:p>
    <w:p w14:paraId="024E86DE" w14:textId="6475B9F8" w:rsidR="00262856" w:rsidRPr="00E56728" w:rsidRDefault="00262856"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9.5.</w:t>
      </w:r>
      <w:r w:rsidR="00F73037" w:rsidRPr="00B01E13">
        <w:rPr>
          <w:rFonts w:ascii="Times New Roman" w:eastAsia="Times New Roman" w:hAnsi="Times New Roman"/>
          <w:color w:val="000000"/>
        </w:rPr>
        <w:t>1</w:t>
      </w:r>
      <w:r w:rsidRPr="00E56728">
        <w:rPr>
          <w:rFonts w:ascii="Times New Roman" w:eastAsia="Times New Roman" w:hAnsi="Times New Roman"/>
          <w:color w:val="000000"/>
        </w:rPr>
        <w:t xml:space="preserve">. </w:t>
      </w:r>
      <w:r w:rsidR="008C78F6" w:rsidRPr="00E56728">
        <w:rPr>
          <w:rFonts w:ascii="Times New Roman" w:eastAsia="Times New Roman" w:hAnsi="Times New Roman"/>
          <w:color w:val="000000"/>
        </w:rPr>
        <w:tab/>
      </w:r>
      <w:r w:rsidRPr="00E56728">
        <w:rPr>
          <w:rFonts w:ascii="Times New Roman" w:eastAsia="Times New Roman" w:hAnsi="Times New Roman"/>
          <w:color w:val="000000"/>
        </w:rPr>
        <w:t>Unless prohibited by the place of practice, a physician assistant may sign orders within the scope of his or her practice, including discharge orders for patients personally treated by the physician assistant;</w:t>
      </w:r>
    </w:p>
    <w:p w14:paraId="199897D1" w14:textId="136C4F1D" w:rsidR="00262856" w:rsidRPr="00E56728" w:rsidRDefault="00262856"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Pr="00E56728">
        <w:rPr>
          <w:rFonts w:ascii="Times New Roman" w:eastAsia="Times New Roman" w:hAnsi="Times New Roman"/>
          <w:color w:val="000000"/>
        </w:rPr>
        <w:tab/>
        <w:t>9.5.</w:t>
      </w:r>
      <w:r w:rsidR="00F73037" w:rsidRPr="00B01E13">
        <w:rPr>
          <w:rFonts w:ascii="Times New Roman" w:eastAsia="Times New Roman" w:hAnsi="Times New Roman"/>
          <w:color w:val="000000"/>
        </w:rPr>
        <w:t>2</w:t>
      </w:r>
      <w:r w:rsidRPr="00E56728">
        <w:rPr>
          <w:rFonts w:ascii="Times New Roman" w:eastAsia="Times New Roman" w:hAnsi="Times New Roman"/>
          <w:color w:val="000000"/>
        </w:rPr>
        <w:t xml:space="preserve">.  </w:t>
      </w:r>
      <w:r w:rsidR="008C78F6" w:rsidRPr="00E56728">
        <w:rPr>
          <w:rFonts w:ascii="Times New Roman" w:eastAsia="Times New Roman" w:hAnsi="Times New Roman"/>
          <w:color w:val="000000"/>
        </w:rPr>
        <w:tab/>
      </w:r>
      <w:r w:rsidRPr="00E56728">
        <w:rPr>
          <w:rFonts w:ascii="Times New Roman" w:eastAsia="Times New Roman" w:hAnsi="Times New Roman"/>
          <w:color w:val="000000"/>
        </w:rPr>
        <w:t>Medical certifications for death certificates if the physician assistant has received training on the completion thereof;</w:t>
      </w:r>
    </w:p>
    <w:p w14:paraId="0E04E401" w14:textId="3D23D437" w:rsidR="00262856" w:rsidRPr="00E56728" w:rsidRDefault="00262856"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9.5.</w:t>
      </w:r>
      <w:r w:rsidR="00F73037" w:rsidRPr="00B01E13">
        <w:rPr>
          <w:rFonts w:ascii="Times New Roman" w:eastAsia="Times New Roman" w:hAnsi="Times New Roman"/>
          <w:color w:val="000000"/>
        </w:rPr>
        <w:t>3</w:t>
      </w:r>
      <w:r w:rsidRPr="00E56728">
        <w:rPr>
          <w:rFonts w:ascii="Times New Roman" w:eastAsia="Times New Roman" w:hAnsi="Times New Roman"/>
          <w:color w:val="000000"/>
        </w:rPr>
        <w:t>.</w:t>
      </w:r>
      <w:r w:rsidR="008C78F6" w:rsidRPr="00E56728">
        <w:rPr>
          <w:rFonts w:ascii="Times New Roman" w:eastAsia="Times New Roman" w:hAnsi="Times New Roman"/>
          <w:color w:val="000000"/>
        </w:rPr>
        <w:tab/>
      </w:r>
      <w:r w:rsidRPr="00E56728">
        <w:rPr>
          <w:rFonts w:ascii="Times New Roman" w:eastAsia="Times New Roman" w:hAnsi="Times New Roman"/>
          <w:color w:val="000000"/>
        </w:rPr>
        <w:t>Instruments related to scope and limitation of treatment, including:</w:t>
      </w:r>
    </w:p>
    <w:p w14:paraId="6CABB1E2" w14:textId="2DEFF80B" w:rsidR="00262856" w:rsidRPr="00E56728" w:rsidRDefault="00262856"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9.5.</w:t>
      </w:r>
      <w:r w:rsidR="00F73037" w:rsidRPr="00B01E13">
        <w:rPr>
          <w:rFonts w:ascii="Times New Roman" w:eastAsia="Times New Roman" w:hAnsi="Times New Roman"/>
          <w:color w:val="000000"/>
        </w:rPr>
        <w:t>3.a</w:t>
      </w:r>
      <w:r w:rsidRPr="00E56728">
        <w:rPr>
          <w:rFonts w:ascii="Times New Roman" w:eastAsia="Times New Roman" w:hAnsi="Times New Roman"/>
          <w:color w:val="000000"/>
        </w:rPr>
        <w:t>.</w:t>
      </w:r>
      <w:r w:rsidR="008C78F6" w:rsidRPr="00E56728">
        <w:rPr>
          <w:rFonts w:ascii="Times New Roman" w:eastAsia="Times New Roman" w:hAnsi="Times New Roman"/>
          <w:color w:val="000000"/>
        </w:rPr>
        <w:tab/>
      </w:r>
      <w:r w:rsidR="00143EAA" w:rsidRPr="00E56728">
        <w:rPr>
          <w:rFonts w:ascii="Times New Roman" w:eastAsia="Times New Roman" w:hAnsi="Times New Roman"/>
          <w:color w:val="000000"/>
        </w:rPr>
        <w:t>Physician orders for life sustaining treatment;</w:t>
      </w:r>
    </w:p>
    <w:p w14:paraId="11D41BCC" w14:textId="60028B40" w:rsidR="009F0B09" w:rsidRPr="00E56728" w:rsidRDefault="009F0B09"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9.5.</w:t>
      </w:r>
      <w:r w:rsidR="00F73037" w:rsidRPr="00B01E13">
        <w:rPr>
          <w:rFonts w:ascii="Times New Roman" w:eastAsia="Times New Roman" w:hAnsi="Times New Roman"/>
          <w:color w:val="000000"/>
        </w:rPr>
        <w:t>3.b</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008C78F6" w:rsidRPr="00E56728">
        <w:rPr>
          <w:rFonts w:ascii="Times New Roman" w:eastAsia="Times New Roman" w:hAnsi="Times New Roman"/>
          <w:color w:val="000000"/>
        </w:rPr>
        <w:tab/>
      </w:r>
      <w:r w:rsidRPr="00E56728">
        <w:rPr>
          <w:rFonts w:ascii="Times New Roman" w:eastAsia="Times New Roman" w:hAnsi="Times New Roman"/>
          <w:color w:val="000000"/>
        </w:rPr>
        <w:t>Physician orders for scope of treatment; and</w:t>
      </w:r>
    </w:p>
    <w:p w14:paraId="113B1BC8" w14:textId="08586BAF" w:rsidR="009F0B09" w:rsidRPr="00E56728" w:rsidRDefault="009F0B09"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Pr="00E56728">
        <w:rPr>
          <w:rFonts w:ascii="Times New Roman" w:eastAsia="Times New Roman" w:hAnsi="Times New Roman"/>
          <w:color w:val="000000"/>
        </w:rPr>
        <w:tab/>
        <w:t>9.5.</w:t>
      </w:r>
      <w:r w:rsidR="00F73037" w:rsidRPr="00B01E13">
        <w:rPr>
          <w:rFonts w:ascii="Times New Roman" w:eastAsia="Times New Roman" w:hAnsi="Times New Roman"/>
          <w:color w:val="000000"/>
        </w:rPr>
        <w:t>3.c</w:t>
      </w:r>
      <w:r w:rsidRPr="00B01E13">
        <w:rPr>
          <w:rFonts w:ascii="Times New Roman" w:eastAsia="Times New Roman" w:hAnsi="Times New Roman"/>
          <w:color w:val="000000"/>
        </w:rPr>
        <w:t>.</w:t>
      </w:r>
      <w:r w:rsidRPr="00E56728">
        <w:rPr>
          <w:rFonts w:ascii="Times New Roman" w:eastAsia="Times New Roman" w:hAnsi="Times New Roman"/>
          <w:color w:val="000000"/>
        </w:rPr>
        <w:t xml:space="preserve"> </w:t>
      </w:r>
      <w:r w:rsidR="008C78F6" w:rsidRPr="00E56728">
        <w:rPr>
          <w:rFonts w:ascii="Times New Roman" w:eastAsia="Times New Roman" w:hAnsi="Times New Roman"/>
          <w:color w:val="000000"/>
        </w:rPr>
        <w:tab/>
      </w:r>
      <w:r w:rsidRPr="00E56728">
        <w:rPr>
          <w:rFonts w:ascii="Times New Roman" w:eastAsia="Times New Roman" w:hAnsi="Times New Roman"/>
          <w:color w:val="000000"/>
        </w:rPr>
        <w:t>Do not resuscitate forms.</w:t>
      </w:r>
    </w:p>
    <w:p w14:paraId="23A583C0" w14:textId="6D78317B" w:rsidR="006C5D40" w:rsidRPr="00E56728" w:rsidRDefault="006C5D40"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9.5.</w:t>
      </w:r>
      <w:r w:rsidR="00F73037" w:rsidRPr="00F04D58">
        <w:rPr>
          <w:rFonts w:ascii="Times New Roman" w:eastAsia="Times New Roman" w:hAnsi="Times New Roman"/>
          <w:color w:val="000000"/>
        </w:rPr>
        <w:t>4</w:t>
      </w:r>
      <w:r w:rsidRPr="00E56728">
        <w:rPr>
          <w:rFonts w:ascii="Times New Roman" w:eastAsia="Times New Roman" w:hAnsi="Times New Roman"/>
          <w:color w:val="000000"/>
        </w:rPr>
        <w:t>.</w:t>
      </w:r>
      <w:r w:rsidR="008C78F6" w:rsidRPr="00E56728">
        <w:rPr>
          <w:rFonts w:ascii="Times New Roman" w:eastAsia="Times New Roman" w:hAnsi="Times New Roman"/>
          <w:color w:val="000000"/>
        </w:rPr>
        <w:tab/>
      </w:r>
      <w:r w:rsidRPr="00E56728">
        <w:rPr>
          <w:rFonts w:ascii="Times New Roman" w:eastAsia="Times New Roman" w:hAnsi="Times New Roman"/>
          <w:color w:val="000000"/>
        </w:rPr>
        <w:t>Disability medical evaluations and/or certifications for persons with disabilities in support of a hunting or fishing permit; and</w:t>
      </w:r>
    </w:p>
    <w:p w14:paraId="1FBC2A27" w14:textId="370F3E36" w:rsidR="006C5D40" w:rsidRPr="00E56728" w:rsidRDefault="006C5D40"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t>9.5.</w:t>
      </w:r>
      <w:r w:rsidR="00F73037" w:rsidRPr="00F04D58">
        <w:rPr>
          <w:rFonts w:ascii="Times New Roman" w:eastAsia="Times New Roman" w:hAnsi="Times New Roman"/>
          <w:color w:val="000000"/>
        </w:rPr>
        <w:t>5</w:t>
      </w:r>
      <w:r w:rsidRPr="00E56728">
        <w:rPr>
          <w:rFonts w:ascii="Times New Roman" w:eastAsia="Times New Roman" w:hAnsi="Times New Roman"/>
          <w:color w:val="000000"/>
        </w:rPr>
        <w:t xml:space="preserve">.  </w:t>
      </w:r>
      <w:r w:rsidR="008C78F6" w:rsidRPr="00E56728">
        <w:rPr>
          <w:rFonts w:ascii="Times New Roman" w:eastAsia="Times New Roman" w:hAnsi="Times New Roman"/>
          <w:color w:val="000000"/>
        </w:rPr>
        <w:tab/>
      </w:r>
      <w:r w:rsidRPr="00E56728">
        <w:rPr>
          <w:rFonts w:ascii="Times New Roman" w:eastAsia="Times New Roman" w:hAnsi="Times New Roman"/>
          <w:color w:val="000000"/>
        </w:rPr>
        <w:t>Utility company forms or certifications requiring maintenance of utilities regardless of ability to pay.</w:t>
      </w:r>
    </w:p>
    <w:p w14:paraId="10A9E600" w14:textId="5ED26147" w:rsidR="00B557B7" w:rsidRPr="00E56728" w:rsidRDefault="00B557B7"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r w:rsidRPr="00E56728">
        <w:rPr>
          <w:rFonts w:ascii="Times New Roman" w:hAnsi="Times New Roman"/>
        </w:rPr>
        <w:t>9.5.</w:t>
      </w:r>
      <w:r w:rsidR="00F73037" w:rsidRPr="00F04D58">
        <w:rPr>
          <w:rFonts w:ascii="Times New Roman" w:hAnsi="Times New Roman"/>
        </w:rPr>
        <w:t>6</w:t>
      </w:r>
      <w:r w:rsidRPr="00E56728">
        <w:rPr>
          <w:rFonts w:ascii="Times New Roman" w:hAnsi="Times New Roman"/>
        </w:rPr>
        <w:t>.</w:t>
      </w:r>
      <w:r w:rsidR="008C78F6" w:rsidRPr="00E56728">
        <w:rPr>
          <w:rFonts w:ascii="Times New Roman" w:hAnsi="Times New Roman"/>
        </w:rPr>
        <w:tab/>
      </w:r>
      <w:r w:rsidRPr="00E56728">
        <w:rPr>
          <w:rFonts w:ascii="Times New Roman" w:hAnsi="Times New Roman"/>
        </w:rPr>
        <w:t>Governmental forms as permitted by law including, but not limited to parking applications for mobility impaired persons; and</w:t>
      </w:r>
    </w:p>
    <w:p w14:paraId="60E93A95" w14:textId="77777777" w:rsidR="00B557B7" w:rsidRPr="00E56728" w:rsidRDefault="00B557B7"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p>
    <w:p w14:paraId="6E7942E3" w14:textId="47EABB75" w:rsidR="00B557B7" w:rsidRPr="00E56728" w:rsidRDefault="00B557B7"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r w:rsidRPr="00E56728">
        <w:rPr>
          <w:rFonts w:ascii="Times New Roman" w:hAnsi="Times New Roman"/>
        </w:rPr>
        <w:t>9.5.</w:t>
      </w:r>
      <w:r w:rsidR="00F73037" w:rsidRPr="00F04D58">
        <w:rPr>
          <w:rFonts w:ascii="Times New Roman" w:hAnsi="Times New Roman"/>
        </w:rPr>
        <w:t>7</w:t>
      </w:r>
      <w:r w:rsidRPr="00E56728">
        <w:rPr>
          <w:rFonts w:ascii="Times New Roman" w:hAnsi="Times New Roman"/>
        </w:rPr>
        <w:t xml:space="preserve">.  </w:t>
      </w:r>
      <w:r w:rsidR="008C78F6" w:rsidRPr="00E56728">
        <w:rPr>
          <w:rFonts w:ascii="Times New Roman" w:hAnsi="Times New Roman"/>
        </w:rPr>
        <w:tab/>
      </w:r>
      <w:r w:rsidRPr="00E56728">
        <w:rPr>
          <w:rFonts w:ascii="Times New Roman" w:hAnsi="Times New Roman"/>
        </w:rPr>
        <w:t>Durable medical equipment.</w:t>
      </w:r>
    </w:p>
    <w:p w14:paraId="2C06CF27" w14:textId="23CC61A0" w:rsidR="0055328C" w:rsidRPr="00E56728" w:rsidRDefault="0055328C" w:rsidP="00183EA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strike/>
          <w:color w:val="000000"/>
        </w:rPr>
      </w:pPr>
      <w:r w:rsidRPr="00E56728">
        <w:rPr>
          <w:rFonts w:ascii="Times New Roman" w:eastAsia="Times New Roman" w:hAnsi="Times New Roman"/>
          <w:color w:val="000000"/>
        </w:rPr>
        <w:tab/>
        <w:t>9.6.</w:t>
      </w:r>
      <w:r w:rsidRPr="00E56728">
        <w:rPr>
          <w:rFonts w:ascii="Times New Roman" w:eastAsia="Times New Roman" w:hAnsi="Times New Roman"/>
          <w:color w:val="000000"/>
        </w:rPr>
        <w:tab/>
      </w:r>
      <w:r w:rsidR="008C78F6" w:rsidRPr="00E56728">
        <w:rPr>
          <w:rFonts w:ascii="Times New Roman" w:eastAsia="Times New Roman" w:hAnsi="Times New Roman"/>
          <w:color w:val="000000"/>
        </w:rPr>
        <w:tab/>
      </w:r>
      <w:r w:rsidRPr="00E56728">
        <w:rPr>
          <w:rFonts w:ascii="Times New Roman" w:eastAsia="Times New Roman" w:hAnsi="Times New Roman"/>
          <w:color w:val="000000"/>
        </w:rPr>
        <w:t xml:space="preserve">A </w:t>
      </w:r>
      <w:r w:rsidR="00492593" w:rsidRPr="00E56728">
        <w:rPr>
          <w:rFonts w:ascii="Times New Roman" w:hAnsi="Times New Roman"/>
        </w:rPr>
        <w:t>physician assistant may prescribe, order, administer or dispense medications in accordance with</w:t>
      </w:r>
      <w:r w:rsidR="00492593" w:rsidRPr="00E56728">
        <w:rPr>
          <w:rFonts w:ascii="Times New Roman" w:eastAsia="Times New Roman" w:hAnsi="Times New Roman"/>
          <w:color w:val="000000"/>
        </w:rPr>
        <w:t xml:space="preserve"> </w:t>
      </w:r>
      <w:r w:rsidRPr="00E56728">
        <w:rPr>
          <w:rFonts w:ascii="Times New Roman" w:eastAsia="Times New Roman" w:hAnsi="Times New Roman"/>
          <w:color w:val="000000"/>
        </w:rPr>
        <w:t>the provision</w:t>
      </w:r>
      <w:r w:rsidR="00CC2BB3" w:rsidRPr="00E56728">
        <w:rPr>
          <w:rFonts w:ascii="Times New Roman" w:eastAsia="Times New Roman" w:hAnsi="Times New Roman"/>
          <w:color w:val="000000"/>
        </w:rPr>
        <w:t>s</w:t>
      </w:r>
      <w:r w:rsidRPr="00E56728">
        <w:rPr>
          <w:rFonts w:ascii="Times New Roman" w:eastAsia="Times New Roman" w:hAnsi="Times New Roman"/>
          <w:color w:val="000000"/>
        </w:rPr>
        <w:t xml:space="preserve"> of </w:t>
      </w:r>
      <w:bookmarkStart w:id="0" w:name="_Hlk107232076"/>
      <w:r w:rsidR="001634AF" w:rsidRPr="00FF0A1D">
        <w:rPr>
          <w:rFonts w:ascii="Times New Roman" w:eastAsia="Times New Roman" w:hAnsi="Times New Roman"/>
          <w:color w:val="000000"/>
        </w:rPr>
        <w:t xml:space="preserve">W. Va. Code § 30-3E-3(c) </w:t>
      </w:r>
      <w:bookmarkEnd w:id="0"/>
      <w:r w:rsidR="001634AF" w:rsidRPr="00FF0A1D">
        <w:rPr>
          <w:rFonts w:ascii="Times New Roman" w:eastAsia="Times New Roman" w:hAnsi="Times New Roman"/>
          <w:color w:val="000000"/>
        </w:rPr>
        <w:t>and</w:t>
      </w:r>
      <w:r w:rsidR="001634AF">
        <w:rPr>
          <w:rFonts w:ascii="Times New Roman" w:eastAsia="Times New Roman" w:hAnsi="Times New Roman"/>
          <w:color w:val="000000"/>
        </w:rPr>
        <w:t xml:space="preserve"> </w:t>
      </w:r>
      <w:r w:rsidRPr="00E56728">
        <w:rPr>
          <w:rFonts w:ascii="Times New Roman" w:eastAsia="Times New Roman" w:hAnsi="Times New Roman"/>
          <w:color w:val="000000"/>
        </w:rPr>
        <w:t>this rule.</w:t>
      </w:r>
      <w:r w:rsidR="00492593" w:rsidRPr="00E56728">
        <w:rPr>
          <w:rFonts w:ascii="Times New Roman" w:eastAsia="Times New Roman" w:hAnsi="Times New Roman"/>
          <w:color w:val="000000"/>
        </w:rPr>
        <w:t xml:space="preserve"> </w:t>
      </w:r>
      <w:r w:rsidRPr="00E56728">
        <w:rPr>
          <w:rFonts w:ascii="Times New Roman" w:eastAsia="Times New Roman" w:hAnsi="Times New Roman"/>
          <w:color w:val="000000"/>
        </w:rPr>
        <w:tab/>
      </w:r>
    </w:p>
    <w:p w14:paraId="0F87B045" w14:textId="04C4F500" w:rsidR="0008546B" w:rsidRPr="00E56728" w:rsidRDefault="0008546B"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b/>
        </w:rPr>
      </w:pPr>
      <w:r w:rsidRPr="00E56728">
        <w:rPr>
          <w:rFonts w:ascii="Times New Roman" w:hAnsi="Times New Roman"/>
          <w:b/>
        </w:rPr>
        <w:t>§</w:t>
      </w:r>
      <w:r w:rsidR="00A51BED" w:rsidRPr="00E56728">
        <w:rPr>
          <w:rFonts w:ascii="Times New Roman" w:hAnsi="Times New Roman"/>
          <w:b/>
        </w:rPr>
        <w:t>24-2-</w:t>
      </w:r>
      <w:r w:rsidRPr="00E56728">
        <w:rPr>
          <w:rFonts w:ascii="Times New Roman" w:hAnsi="Times New Roman"/>
          <w:b/>
        </w:rPr>
        <w:t xml:space="preserve">10. Requirements for Practice Authorization.  </w:t>
      </w:r>
    </w:p>
    <w:p w14:paraId="63820F25" w14:textId="77777777" w:rsidR="0008546B" w:rsidRPr="00E56728" w:rsidRDefault="0008546B"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b/>
        </w:rPr>
      </w:pPr>
    </w:p>
    <w:p w14:paraId="0F8BF49B" w14:textId="73257011" w:rsidR="0008546B" w:rsidRPr="00A409C5" w:rsidRDefault="0008546B"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r w:rsidRPr="00E56728">
        <w:rPr>
          <w:rFonts w:ascii="Times New Roman" w:hAnsi="Times New Roman"/>
          <w:b/>
        </w:rPr>
        <w:tab/>
      </w:r>
      <w:r w:rsidRPr="00E56728">
        <w:rPr>
          <w:rFonts w:ascii="Times New Roman" w:hAnsi="Times New Roman"/>
        </w:rPr>
        <w:t>10.1.</w:t>
      </w:r>
      <w:r w:rsidR="00BC6BB0" w:rsidRPr="00E56728">
        <w:rPr>
          <w:rFonts w:ascii="Times New Roman" w:hAnsi="Times New Roman"/>
        </w:rPr>
        <w:tab/>
      </w:r>
      <w:r w:rsidR="00A21053" w:rsidRPr="00A409C5">
        <w:rPr>
          <w:rFonts w:ascii="Times New Roman" w:hAnsi="Times New Roman"/>
        </w:rPr>
        <w:t>A physician assistant may practice in collaboration with physicians in any practice setting pursuant to a practice notification which has been filed with and activated by the Board in accordance with W. Va. Code § 30-3E-10a and this rule. A physician assistant shall not commence practicing</w:t>
      </w:r>
      <w:r w:rsidR="001902BE" w:rsidRPr="00A409C5">
        <w:rPr>
          <w:rFonts w:ascii="Times New Roman" w:hAnsi="Times New Roman"/>
        </w:rPr>
        <w:t xml:space="preserve"> pursuant to a practice notification until he or she has received written authorization from the Board.</w:t>
      </w:r>
      <w:r w:rsidRPr="00A409C5">
        <w:rPr>
          <w:rFonts w:ascii="Times New Roman" w:hAnsi="Times New Roman"/>
        </w:rPr>
        <w:t xml:space="preserve"> </w:t>
      </w:r>
    </w:p>
    <w:p w14:paraId="4770BF12"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4B5EE26A" w14:textId="2DFD94F2"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b/>
        </w:rPr>
      </w:pPr>
      <w:r w:rsidRPr="00E56728">
        <w:rPr>
          <w:rFonts w:ascii="Times New Roman" w:hAnsi="Times New Roman"/>
          <w:b/>
        </w:rPr>
        <w:t>§</w:t>
      </w:r>
      <w:r w:rsidR="001C13FC" w:rsidRPr="00E56728">
        <w:rPr>
          <w:rFonts w:ascii="Times New Roman" w:hAnsi="Times New Roman"/>
          <w:b/>
        </w:rPr>
        <w:t>24-2</w:t>
      </w:r>
      <w:r w:rsidRPr="00E56728">
        <w:rPr>
          <w:rFonts w:ascii="Times New Roman" w:hAnsi="Times New Roman"/>
          <w:b/>
        </w:rPr>
        <w:t>-</w:t>
      </w:r>
      <w:r w:rsidR="00AD1884" w:rsidRPr="00A409C5">
        <w:rPr>
          <w:rFonts w:ascii="Times New Roman" w:hAnsi="Times New Roman"/>
          <w:b/>
        </w:rPr>
        <w:t>11</w:t>
      </w:r>
      <w:r w:rsidRPr="00E56728">
        <w:rPr>
          <w:rFonts w:ascii="Times New Roman" w:hAnsi="Times New Roman"/>
          <w:b/>
        </w:rPr>
        <w:t>. Practice Notifications.</w:t>
      </w:r>
    </w:p>
    <w:p w14:paraId="1220E449"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12E28DF4" w14:textId="2912F03B"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u w:val="single"/>
        </w:rPr>
      </w:pPr>
      <w:r w:rsidRPr="003A4982">
        <w:rPr>
          <w:rFonts w:ascii="Times New Roman" w:hAnsi="Times New Roman"/>
        </w:rPr>
        <w:t>11</w:t>
      </w:r>
      <w:r w:rsidR="00633D55" w:rsidRPr="00E56728">
        <w:rPr>
          <w:rFonts w:ascii="Times New Roman" w:hAnsi="Times New Roman"/>
        </w:rPr>
        <w:t>.1.</w:t>
      </w:r>
      <w:r w:rsidR="00057431" w:rsidRPr="00E56728">
        <w:rPr>
          <w:rFonts w:ascii="Times New Roman" w:hAnsi="Times New Roman"/>
        </w:rPr>
        <w:tab/>
      </w:r>
      <w:r w:rsidR="00C73D2A" w:rsidRPr="003A4982">
        <w:rPr>
          <w:rFonts w:ascii="Times New Roman" w:hAnsi="Times New Roman"/>
        </w:rPr>
        <w:t>Before a physician assistant may practice in collaboration with physicians, the physician assistant and a health care facility shall file a practice notification with the Board.</w:t>
      </w:r>
      <w:r w:rsidR="00C73D2A" w:rsidRPr="00E56728">
        <w:rPr>
          <w:rFonts w:ascii="Times New Roman" w:hAnsi="Times New Roman"/>
          <w:u w:val="single"/>
        </w:rPr>
        <w:t xml:space="preserve"> </w:t>
      </w:r>
    </w:p>
    <w:p w14:paraId="186C7D6B"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p>
    <w:p w14:paraId="1514390E" w14:textId="7372C170"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3A4982">
        <w:rPr>
          <w:rFonts w:ascii="Times New Roman" w:hAnsi="Times New Roman"/>
        </w:rPr>
        <w:t>11</w:t>
      </w:r>
      <w:r w:rsidR="00633D55" w:rsidRPr="00E56728">
        <w:rPr>
          <w:rFonts w:ascii="Times New Roman" w:hAnsi="Times New Roman"/>
        </w:rPr>
        <w:t xml:space="preserve">.2. </w:t>
      </w:r>
      <w:r w:rsidR="00057431" w:rsidRPr="00E56728">
        <w:rPr>
          <w:rFonts w:ascii="Times New Roman" w:hAnsi="Times New Roman"/>
        </w:rPr>
        <w:tab/>
      </w:r>
      <w:r w:rsidR="00633D55" w:rsidRPr="00E56728">
        <w:rPr>
          <w:rFonts w:ascii="Times New Roman" w:hAnsi="Times New Roman"/>
        </w:rPr>
        <w:t>A practice notification shall be completed on a form provided by the Board</w:t>
      </w:r>
      <w:r w:rsidR="00B368B7" w:rsidRPr="00E56728">
        <w:rPr>
          <w:rFonts w:ascii="Times New Roman" w:hAnsi="Times New Roman"/>
        </w:rPr>
        <w:t xml:space="preserve"> </w:t>
      </w:r>
      <w:r w:rsidR="00633D55" w:rsidRPr="00E56728">
        <w:rPr>
          <w:rFonts w:ascii="Times New Roman" w:hAnsi="Times New Roman"/>
        </w:rPr>
        <w:t xml:space="preserve">and shall be accompanied by the appropriate fee. The fee for the submission of a practice notification shall be one hundred dollars ($100) until such time as a different fee is established by </w:t>
      </w:r>
      <w:r w:rsidR="00A51BED" w:rsidRPr="00E56728">
        <w:rPr>
          <w:rFonts w:ascii="Times New Roman" w:hAnsi="Times New Roman"/>
        </w:rPr>
        <w:t>24</w:t>
      </w:r>
      <w:r w:rsidR="00633D55" w:rsidRPr="00E56728">
        <w:rPr>
          <w:rFonts w:ascii="Times New Roman" w:hAnsi="Times New Roman"/>
        </w:rPr>
        <w:t xml:space="preserve"> CSR </w:t>
      </w:r>
      <w:r w:rsidR="001C13FC" w:rsidRPr="00E56728">
        <w:rPr>
          <w:rFonts w:ascii="Times New Roman" w:hAnsi="Times New Roman"/>
        </w:rPr>
        <w:t>5</w:t>
      </w:r>
      <w:r w:rsidR="00633D55" w:rsidRPr="00E56728">
        <w:rPr>
          <w:rFonts w:ascii="Times New Roman" w:hAnsi="Times New Roman"/>
        </w:rPr>
        <w:t xml:space="preserve">. </w:t>
      </w:r>
      <w:r w:rsidR="00EC3B2B" w:rsidRPr="00E56728">
        <w:rPr>
          <w:rFonts w:ascii="Times New Roman" w:hAnsi="Times New Roman"/>
        </w:rPr>
        <w:t>Practice notification forms can be found on the Board’s website.</w:t>
      </w:r>
    </w:p>
    <w:p w14:paraId="43DD96FE"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26F65E00" w14:textId="7F971A73"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3A4982">
        <w:rPr>
          <w:rFonts w:ascii="Times New Roman" w:hAnsi="Times New Roman"/>
        </w:rPr>
        <w:t>11</w:t>
      </w:r>
      <w:r w:rsidR="00633D55" w:rsidRPr="00E56728">
        <w:rPr>
          <w:rFonts w:ascii="Times New Roman" w:hAnsi="Times New Roman"/>
        </w:rPr>
        <w:t xml:space="preserve">.3. </w:t>
      </w:r>
      <w:r w:rsidR="00057431" w:rsidRPr="00E56728">
        <w:rPr>
          <w:rFonts w:ascii="Times New Roman" w:hAnsi="Times New Roman"/>
        </w:rPr>
        <w:tab/>
      </w:r>
      <w:r w:rsidR="00633D55" w:rsidRPr="00E56728">
        <w:rPr>
          <w:rFonts w:ascii="Times New Roman" w:hAnsi="Times New Roman"/>
        </w:rPr>
        <w:t xml:space="preserve">A physician assistant may not commence practice pursuant to a practice notification until the Board provides written notification to the physician assistant and </w:t>
      </w:r>
      <w:r w:rsidR="00C73D2A" w:rsidRPr="003A4982">
        <w:rPr>
          <w:rFonts w:ascii="Times New Roman" w:hAnsi="Times New Roman"/>
        </w:rPr>
        <w:t>health care facility</w:t>
      </w:r>
      <w:r w:rsidR="00C73D2A" w:rsidRPr="00E56728">
        <w:rPr>
          <w:rFonts w:ascii="Times New Roman" w:hAnsi="Times New Roman"/>
        </w:rPr>
        <w:t xml:space="preserve"> </w:t>
      </w:r>
      <w:r w:rsidR="00633D55" w:rsidRPr="00E56728">
        <w:rPr>
          <w:rFonts w:ascii="Times New Roman" w:hAnsi="Times New Roman"/>
        </w:rPr>
        <w:t xml:space="preserve">that a complete practice notification has been filed with the Board. The Board’s written notification activates the practice notification and provides the physician assistant with authorization to practice in the identified </w:t>
      </w:r>
      <w:r w:rsidR="00C73D2A" w:rsidRPr="003A4982">
        <w:rPr>
          <w:rFonts w:ascii="Times New Roman" w:hAnsi="Times New Roman"/>
        </w:rPr>
        <w:t>health care facility.</w:t>
      </w:r>
      <w:r w:rsidR="00633D55" w:rsidRPr="003A4982">
        <w:rPr>
          <w:rFonts w:ascii="Times New Roman" w:hAnsi="Times New Roman"/>
        </w:rPr>
        <w:t xml:space="preserve">  </w:t>
      </w:r>
    </w:p>
    <w:p w14:paraId="5480E3AA"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6FAADD67" w14:textId="11838201"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3A4982">
        <w:rPr>
          <w:rFonts w:ascii="Times New Roman" w:hAnsi="Times New Roman"/>
        </w:rPr>
        <w:lastRenderedPageBreak/>
        <w:t>11</w:t>
      </w:r>
      <w:r w:rsidR="00633D55" w:rsidRPr="00E56728">
        <w:rPr>
          <w:rFonts w:ascii="Times New Roman" w:hAnsi="Times New Roman"/>
        </w:rPr>
        <w:t xml:space="preserve">.4. </w:t>
      </w:r>
      <w:r w:rsidR="00057431" w:rsidRPr="00E56728">
        <w:rPr>
          <w:rFonts w:ascii="Times New Roman" w:hAnsi="Times New Roman"/>
        </w:rPr>
        <w:tab/>
      </w:r>
      <w:r w:rsidR="00633D55" w:rsidRPr="00E56728">
        <w:rPr>
          <w:rFonts w:ascii="Times New Roman" w:hAnsi="Times New Roman"/>
        </w:rPr>
        <w:t xml:space="preserve">A practice notification shall include:  </w:t>
      </w:r>
    </w:p>
    <w:p w14:paraId="08FCA0CC"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5EB166A2" w14:textId="4FEF4448"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r w:rsidRPr="003A4982">
        <w:rPr>
          <w:rFonts w:ascii="Times New Roman" w:hAnsi="Times New Roman"/>
        </w:rPr>
        <w:t>11</w:t>
      </w:r>
      <w:r w:rsidR="00633D55" w:rsidRPr="00E56728">
        <w:rPr>
          <w:rFonts w:ascii="Times New Roman" w:hAnsi="Times New Roman"/>
        </w:rPr>
        <w:t>.4.</w:t>
      </w:r>
      <w:r w:rsidR="00F77A4F" w:rsidRPr="007C6B90">
        <w:rPr>
          <w:rFonts w:ascii="Times New Roman" w:hAnsi="Times New Roman"/>
        </w:rPr>
        <w:t>1</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The full name, license number, preferred mailing address, telephone number, and email address of the physician assistant; </w:t>
      </w:r>
    </w:p>
    <w:p w14:paraId="2F48416C" w14:textId="77777777" w:rsidR="00863F65" w:rsidRPr="00E56728" w:rsidRDefault="00863F6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p>
    <w:p w14:paraId="56BB3B5A" w14:textId="291B5872"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56728">
        <w:rPr>
          <w:rFonts w:ascii="Times New Roman" w:hAnsi="Times New Roman"/>
        </w:rPr>
        <w:tab/>
      </w:r>
      <w:r w:rsidR="00AD1884" w:rsidRPr="003A4982">
        <w:rPr>
          <w:rFonts w:ascii="Times New Roman" w:hAnsi="Times New Roman"/>
        </w:rPr>
        <w:t>11</w:t>
      </w:r>
      <w:r w:rsidRPr="00E56728">
        <w:rPr>
          <w:rFonts w:ascii="Times New Roman" w:hAnsi="Times New Roman"/>
        </w:rPr>
        <w:t>.4.</w:t>
      </w:r>
      <w:r w:rsidR="00F77A4F" w:rsidRPr="007C6B90">
        <w:rPr>
          <w:rFonts w:ascii="Times New Roman" w:hAnsi="Times New Roman"/>
        </w:rPr>
        <w:t>2</w:t>
      </w:r>
      <w:r w:rsidRPr="00E56728">
        <w:rPr>
          <w:rFonts w:ascii="Times New Roman" w:hAnsi="Times New Roman"/>
        </w:rPr>
        <w:t>.</w:t>
      </w:r>
      <w:r w:rsidR="00057431" w:rsidRPr="00E56728">
        <w:rPr>
          <w:rFonts w:ascii="Times New Roman" w:hAnsi="Times New Roman"/>
        </w:rPr>
        <w:tab/>
      </w:r>
      <w:r w:rsidRPr="00E56728">
        <w:rPr>
          <w:rFonts w:ascii="Times New Roman" w:hAnsi="Times New Roman"/>
        </w:rPr>
        <w:t xml:space="preserve">The name and address of each </w:t>
      </w:r>
      <w:r w:rsidR="00897EC4" w:rsidRPr="003A4982">
        <w:rPr>
          <w:rFonts w:ascii="Times New Roman" w:hAnsi="Times New Roman"/>
        </w:rPr>
        <w:t>health care facility</w:t>
      </w:r>
      <w:r w:rsidR="00897EC4" w:rsidRPr="00E56728">
        <w:rPr>
          <w:rFonts w:ascii="Times New Roman" w:hAnsi="Times New Roman"/>
        </w:rPr>
        <w:t xml:space="preserve"> </w:t>
      </w:r>
      <w:r w:rsidRPr="00E56728">
        <w:rPr>
          <w:rFonts w:ascii="Times New Roman" w:hAnsi="Times New Roman"/>
        </w:rPr>
        <w:t>where the physician assistant will practice pursuant to the practice notification</w:t>
      </w:r>
      <w:r w:rsidR="00B9050E" w:rsidRPr="00FF0A1D">
        <w:rPr>
          <w:rFonts w:ascii="Times New Roman" w:hAnsi="Times New Roman"/>
        </w:rPr>
        <w:t>, including all locations of the health care facility where the physician assistant customarily or routinely practices</w:t>
      </w:r>
      <w:r w:rsidRPr="00FF0A1D">
        <w:rPr>
          <w:rFonts w:ascii="Times New Roman" w:hAnsi="Times New Roman"/>
        </w:rPr>
        <w:t>;</w:t>
      </w:r>
    </w:p>
    <w:p w14:paraId="67E0D81D"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65BCD18F" w14:textId="042B6270"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56728">
        <w:rPr>
          <w:rFonts w:ascii="Times New Roman" w:hAnsi="Times New Roman"/>
        </w:rPr>
        <w:tab/>
      </w:r>
      <w:r w:rsidR="00AD1884" w:rsidRPr="003A4982">
        <w:rPr>
          <w:rFonts w:ascii="Times New Roman" w:hAnsi="Times New Roman"/>
        </w:rPr>
        <w:t>11</w:t>
      </w:r>
      <w:r w:rsidRPr="003A4982">
        <w:rPr>
          <w:rFonts w:ascii="Times New Roman" w:hAnsi="Times New Roman"/>
        </w:rPr>
        <w:t>.4.</w:t>
      </w:r>
      <w:r w:rsidR="00F77A4F" w:rsidRPr="007C6B90">
        <w:rPr>
          <w:rFonts w:ascii="Times New Roman" w:hAnsi="Times New Roman"/>
        </w:rPr>
        <w:t>3</w:t>
      </w:r>
      <w:r w:rsidRPr="003A4982">
        <w:rPr>
          <w:rFonts w:ascii="Times New Roman" w:hAnsi="Times New Roman"/>
        </w:rPr>
        <w:t>.</w:t>
      </w:r>
      <w:r w:rsidRPr="00E56728">
        <w:rPr>
          <w:rFonts w:ascii="Times New Roman" w:hAnsi="Times New Roman"/>
        </w:rPr>
        <w:t xml:space="preserve"> </w:t>
      </w:r>
      <w:r w:rsidR="00057431" w:rsidRPr="00E56728">
        <w:rPr>
          <w:rFonts w:ascii="Times New Roman" w:hAnsi="Times New Roman"/>
        </w:rPr>
        <w:tab/>
      </w:r>
      <w:r w:rsidRPr="00E56728">
        <w:rPr>
          <w:rFonts w:ascii="Times New Roman" w:hAnsi="Times New Roman"/>
        </w:rPr>
        <w:t>Verification that the physician assistant meets the qualifications for prescriptive authority</w:t>
      </w:r>
      <w:r w:rsidRPr="00B93FB3">
        <w:rPr>
          <w:rFonts w:ascii="Times New Roman" w:hAnsi="Times New Roman"/>
        </w:rPr>
        <w:t>;</w:t>
      </w:r>
    </w:p>
    <w:p w14:paraId="17C0560F"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48B241A2" w14:textId="0F6C0CCD"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4</w:t>
      </w:r>
      <w:r w:rsidR="00633D55" w:rsidRPr="003A4982">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The name, job title, email address and contact information of the</w:t>
      </w:r>
      <w:r w:rsidR="003939F8" w:rsidRPr="00E56728">
        <w:rPr>
          <w:rFonts w:ascii="Times New Roman" w:hAnsi="Times New Roman"/>
        </w:rPr>
        <w:t xml:space="preserve"> </w:t>
      </w:r>
      <w:r w:rsidR="003939F8" w:rsidRPr="003A4982">
        <w:rPr>
          <w:rFonts w:ascii="Times New Roman" w:hAnsi="Times New Roman"/>
        </w:rPr>
        <w:t>health care facility</w:t>
      </w:r>
      <w:r w:rsidR="000E7DE4" w:rsidRPr="003A4982">
        <w:rPr>
          <w:rFonts w:ascii="Times New Roman" w:hAnsi="Times New Roman"/>
        </w:rPr>
        <w:t xml:space="preserve"> representative</w:t>
      </w:r>
      <w:r w:rsidR="003939F8" w:rsidRPr="00E56728">
        <w:rPr>
          <w:rFonts w:ascii="Times New Roman" w:hAnsi="Times New Roman"/>
        </w:rPr>
        <w:t xml:space="preserve"> </w:t>
      </w:r>
      <w:r w:rsidR="00633D55" w:rsidRPr="00E56728">
        <w:rPr>
          <w:rFonts w:ascii="Times New Roman" w:hAnsi="Times New Roman"/>
        </w:rPr>
        <w:t xml:space="preserve">who is responsible for executing the practice notification and ensuring compliance with the provisions of the certification; and </w:t>
      </w:r>
    </w:p>
    <w:p w14:paraId="798CC8ED"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29052D93" w14:textId="3F33CB19"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5</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Certification by the physician assistant and the </w:t>
      </w:r>
      <w:r w:rsidR="00096BA1" w:rsidRPr="003A4982">
        <w:rPr>
          <w:rFonts w:ascii="Times New Roman" w:hAnsi="Times New Roman"/>
        </w:rPr>
        <w:t>health care facility</w:t>
      </w:r>
      <w:r w:rsidR="00633D55" w:rsidRPr="00E56728">
        <w:rPr>
          <w:rFonts w:ascii="Times New Roman" w:hAnsi="Times New Roman"/>
        </w:rPr>
        <w:t xml:space="preserve"> that: </w:t>
      </w:r>
    </w:p>
    <w:p w14:paraId="46B23572"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3DB93679" w14:textId="423423DD"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56728">
        <w:rPr>
          <w:rFonts w:ascii="Times New Roman" w:hAnsi="Times New Roman"/>
        </w:rPr>
        <w:tab/>
      </w:r>
      <w:r w:rsidRPr="00E56728">
        <w:rPr>
          <w:rFonts w:ascii="Times New Roman" w:hAnsi="Times New Roman"/>
        </w:rPr>
        <w:tab/>
      </w:r>
      <w:r w:rsidR="00AD1884" w:rsidRPr="003A4982">
        <w:rPr>
          <w:rFonts w:ascii="Times New Roman" w:hAnsi="Times New Roman"/>
        </w:rPr>
        <w:t>11</w:t>
      </w:r>
      <w:r w:rsidRPr="003A4982">
        <w:rPr>
          <w:rFonts w:ascii="Times New Roman" w:hAnsi="Times New Roman"/>
        </w:rPr>
        <w:t>.4.</w:t>
      </w:r>
      <w:r w:rsidR="00F77A4F" w:rsidRPr="007C6B90">
        <w:rPr>
          <w:rFonts w:ascii="Times New Roman" w:hAnsi="Times New Roman"/>
        </w:rPr>
        <w:t>5.a</w:t>
      </w:r>
      <w:r w:rsidRPr="00E56728">
        <w:rPr>
          <w:rFonts w:ascii="Times New Roman" w:hAnsi="Times New Roman"/>
        </w:rPr>
        <w:t>.</w:t>
      </w:r>
      <w:r w:rsidR="00057431" w:rsidRPr="00E56728">
        <w:rPr>
          <w:rFonts w:ascii="Times New Roman" w:hAnsi="Times New Roman"/>
        </w:rPr>
        <w:t xml:space="preserve"> </w:t>
      </w:r>
      <w:r w:rsidR="00057431" w:rsidRPr="00E56728">
        <w:rPr>
          <w:rFonts w:ascii="Times New Roman" w:hAnsi="Times New Roman"/>
        </w:rPr>
        <w:tab/>
      </w:r>
      <w:r w:rsidRPr="00E56728">
        <w:rPr>
          <w:rFonts w:ascii="Times New Roman" w:hAnsi="Times New Roman"/>
        </w:rPr>
        <w:t>The physician assistant shall practice in collaboration with physicians;</w:t>
      </w:r>
    </w:p>
    <w:p w14:paraId="056B948E"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56728">
        <w:rPr>
          <w:rFonts w:ascii="Times New Roman" w:hAnsi="Times New Roman"/>
        </w:rPr>
        <w:tab/>
      </w:r>
      <w:r w:rsidRPr="00E56728">
        <w:rPr>
          <w:rFonts w:ascii="Times New Roman" w:hAnsi="Times New Roman"/>
        </w:rPr>
        <w:tab/>
      </w:r>
    </w:p>
    <w:p w14:paraId="0B2EC1D6" w14:textId="38F5F01C"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00AD1884" w:rsidRPr="003A4982">
        <w:rPr>
          <w:rFonts w:ascii="Times New Roman" w:hAnsi="Times New Roman"/>
        </w:rPr>
        <w:t>11</w:t>
      </w:r>
      <w:r w:rsidRPr="003A4982">
        <w:rPr>
          <w:rFonts w:ascii="Times New Roman" w:hAnsi="Times New Roman"/>
        </w:rPr>
        <w:t>.4.</w:t>
      </w:r>
      <w:r w:rsidR="00054B15" w:rsidRPr="007C6B90">
        <w:rPr>
          <w:rFonts w:ascii="Times New Roman" w:hAnsi="Times New Roman"/>
        </w:rPr>
        <w:t>5.b.</w:t>
      </w:r>
      <w:r w:rsidRPr="00E56728">
        <w:rPr>
          <w:rFonts w:ascii="Times New Roman" w:hAnsi="Times New Roman"/>
        </w:rPr>
        <w:t xml:space="preserve">  </w:t>
      </w:r>
      <w:r w:rsidR="00057431" w:rsidRPr="00E56728">
        <w:rPr>
          <w:rFonts w:ascii="Times New Roman" w:hAnsi="Times New Roman"/>
        </w:rPr>
        <w:tab/>
      </w:r>
      <w:r w:rsidRPr="00E56728">
        <w:rPr>
          <w:rFonts w:ascii="Times New Roman" w:hAnsi="Times New Roman"/>
        </w:rPr>
        <w:t xml:space="preserve">The physician assistant shall practice in conformity with the physician assistant’s education, training and experience and in accord with the delineation of privileges granted to the physician assistant </w:t>
      </w:r>
      <w:r w:rsidR="00F2644E" w:rsidRPr="003A4982">
        <w:rPr>
          <w:rFonts w:ascii="Times New Roman" w:hAnsi="Times New Roman"/>
        </w:rPr>
        <w:t xml:space="preserve">or other credentialing requirements of </w:t>
      </w:r>
      <w:r w:rsidRPr="003A4982">
        <w:rPr>
          <w:rFonts w:ascii="Times New Roman" w:hAnsi="Times New Roman"/>
        </w:rPr>
        <w:t xml:space="preserve">the </w:t>
      </w:r>
      <w:r w:rsidR="00096BA1" w:rsidRPr="003A4982">
        <w:rPr>
          <w:rFonts w:ascii="Times New Roman" w:hAnsi="Times New Roman"/>
        </w:rPr>
        <w:t>health care facility</w:t>
      </w:r>
      <w:r w:rsidRPr="00E56728">
        <w:rPr>
          <w:rFonts w:ascii="Times New Roman" w:hAnsi="Times New Roman"/>
        </w:rPr>
        <w:t>;</w:t>
      </w:r>
    </w:p>
    <w:p w14:paraId="1BCEF5B4"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6DB4AE63" w14:textId="4B6090C3"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00AD1884" w:rsidRPr="003A4982">
        <w:rPr>
          <w:rFonts w:ascii="Times New Roman" w:hAnsi="Times New Roman"/>
        </w:rPr>
        <w:t>11</w:t>
      </w:r>
      <w:r w:rsidRPr="003A4982">
        <w:rPr>
          <w:rFonts w:ascii="Times New Roman" w:hAnsi="Times New Roman"/>
        </w:rPr>
        <w:t>.4.</w:t>
      </w:r>
      <w:r w:rsidR="00F77A4F" w:rsidRPr="007C6B90">
        <w:rPr>
          <w:rFonts w:ascii="Times New Roman" w:hAnsi="Times New Roman"/>
        </w:rPr>
        <w:t>5.</w:t>
      </w:r>
      <w:r w:rsidR="00054B15" w:rsidRPr="007C6B90">
        <w:rPr>
          <w:rFonts w:ascii="Times New Roman" w:hAnsi="Times New Roman"/>
        </w:rPr>
        <w:t>c</w:t>
      </w:r>
      <w:r w:rsidRPr="007C6B90">
        <w:rPr>
          <w:rFonts w:ascii="Times New Roman" w:hAnsi="Times New Roman"/>
        </w:rPr>
        <w:t>.</w:t>
      </w:r>
      <w:r w:rsidRPr="00E56728">
        <w:rPr>
          <w:rFonts w:ascii="Times New Roman" w:hAnsi="Times New Roman"/>
        </w:rPr>
        <w:t xml:space="preserve">  </w:t>
      </w:r>
      <w:r w:rsidR="00057431" w:rsidRPr="00E56728">
        <w:rPr>
          <w:rFonts w:ascii="Times New Roman" w:hAnsi="Times New Roman"/>
        </w:rPr>
        <w:tab/>
      </w:r>
      <w:r w:rsidRPr="00E56728">
        <w:rPr>
          <w:rFonts w:ascii="Times New Roman" w:hAnsi="Times New Roman"/>
        </w:rPr>
        <w:t xml:space="preserve">The physician assistant holds a license issued by the Board to practice as a physician </w:t>
      </w:r>
      <w:r w:rsidRPr="003A4982">
        <w:rPr>
          <w:rFonts w:ascii="Times New Roman" w:hAnsi="Times New Roman"/>
        </w:rPr>
        <w:t>assistant</w:t>
      </w:r>
      <w:r w:rsidR="00F2644E" w:rsidRPr="003A4982">
        <w:rPr>
          <w:rFonts w:ascii="Times New Roman" w:hAnsi="Times New Roman"/>
        </w:rPr>
        <w:t xml:space="preserve"> or an interstate telehealth registration issued by the Board pursuant to W. Va. Code § 30-1-26</w:t>
      </w:r>
      <w:r w:rsidRPr="003A4982">
        <w:rPr>
          <w:rFonts w:ascii="Times New Roman" w:hAnsi="Times New Roman"/>
        </w:rPr>
        <w:t>;</w:t>
      </w:r>
      <w:r w:rsidRPr="00E56728">
        <w:rPr>
          <w:rFonts w:ascii="Times New Roman" w:hAnsi="Times New Roman"/>
        </w:rPr>
        <w:t xml:space="preserve"> </w:t>
      </w:r>
    </w:p>
    <w:p w14:paraId="47930E6A"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6F9CDB7C" w14:textId="14FDC91B"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108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5.</w:t>
      </w:r>
      <w:r w:rsidR="00054B15" w:rsidRPr="007C6B90">
        <w:rPr>
          <w:rFonts w:ascii="Times New Roman" w:hAnsi="Times New Roman"/>
        </w:rPr>
        <w:t>d</w:t>
      </w:r>
      <w:r w:rsidR="00633D55" w:rsidRPr="007C6B90">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The physician assistant meets the requirements for prescriptive authority and shall exercise prescriptive authority in conformity with section </w:t>
      </w:r>
      <w:r w:rsidR="00861931" w:rsidRPr="003A4982">
        <w:rPr>
          <w:rFonts w:ascii="Times New Roman" w:hAnsi="Times New Roman"/>
        </w:rPr>
        <w:t>twelve</w:t>
      </w:r>
      <w:r w:rsidR="00861931">
        <w:rPr>
          <w:rFonts w:ascii="Times New Roman" w:hAnsi="Times New Roman"/>
        </w:rPr>
        <w:t xml:space="preserve"> </w:t>
      </w:r>
      <w:r w:rsidR="00633D55" w:rsidRPr="00861931">
        <w:rPr>
          <w:rFonts w:ascii="Times New Roman" w:hAnsi="Times New Roman"/>
        </w:rPr>
        <w:t>of</w:t>
      </w:r>
      <w:r w:rsidR="00633D55" w:rsidRPr="00E56728">
        <w:rPr>
          <w:rFonts w:ascii="Times New Roman" w:hAnsi="Times New Roman"/>
        </w:rPr>
        <w:t xml:space="preserve"> this rule; and</w:t>
      </w:r>
    </w:p>
    <w:p w14:paraId="6F9D2239"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firstLine="360"/>
        <w:jc w:val="both"/>
        <w:rPr>
          <w:rFonts w:ascii="Times New Roman" w:hAnsi="Times New Roman"/>
        </w:rPr>
      </w:pPr>
    </w:p>
    <w:p w14:paraId="7A36E069" w14:textId="48ABEC34"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117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5.</w:t>
      </w:r>
      <w:r w:rsidR="00054B15" w:rsidRPr="007C6B90">
        <w:rPr>
          <w:rFonts w:ascii="Times New Roman" w:hAnsi="Times New Roman"/>
        </w:rPr>
        <w:t>e</w:t>
      </w:r>
      <w:r w:rsidR="00633D55" w:rsidRPr="007C6B90">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The physician assistant shall notify the Board upon the cessation of the physician assistant’s practice pursuant to the practice notification. </w:t>
      </w:r>
    </w:p>
    <w:p w14:paraId="264C1827"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50475B52" w14:textId="069159EA"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72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6</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If a physician assistant who files a practice notification holds a license which is subject to probation or any practice restriction or limitation, the practice notification shall be accompanied by:</w:t>
      </w:r>
    </w:p>
    <w:p w14:paraId="5C8739BF"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4ABF2FE0" w14:textId="5C96B4CD"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firstLine="36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6.a</w:t>
      </w:r>
      <w:r w:rsidR="00633D55" w:rsidRPr="007C6B90">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A description of the physician assistant’s practice restrictions or limitations;</w:t>
      </w:r>
    </w:p>
    <w:p w14:paraId="239C75E6"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firstLine="360"/>
        <w:jc w:val="both"/>
        <w:rPr>
          <w:rFonts w:ascii="Times New Roman" w:hAnsi="Times New Roman"/>
        </w:rPr>
      </w:pPr>
    </w:p>
    <w:p w14:paraId="4463C402" w14:textId="61AA8657"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firstLine="36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6.b</w:t>
      </w:r>
      <w:r w:rsidR="00633D55" w:rsidRPr="007C6B90">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Certification by the </w:t>
      </w:r>
      <w:r w:rsidR="00C066E7" w:rsidRPr="003A4982">
        <w:rPr>
          <w:rFonts w:ascii="Times New Roman" w:hAnsi="Times New Roman"/>
        </w:rPr>
        <w:t>health care facility</w:t>
      </w:r>
      <w:r w:rsidR="00633D55" w:rsidRPr="00E56728">
        <w:rPr>
          <w:rFonts w:ascii="Times New Roman" w:hAnsi="Times New Roman"/>
        </w:rPr>
        <w:t xml:space="preserve"> representative completing the practice notification that the </w:t>
      </w:r>
      <w:r w:rsidR="00C066E7" w:rsidRPr="003A4982">
        <w:rPr>
          <w:rFonts w:ascii="Times New Roman" w:hAnsi="Times New Roman"/>
        </w:rPr>
        <w:t>health care facility</w:t>
      </w:r>
      <w:r w:rsidR="00C066E7" w:rsidRPr="00E56728">
        <w:rPr>
          <w:rFonts w:ascii="Times New Roman" w:hAnsi="Times New Roman"/>
        </w:rPr>
        <w:t xml:space="preserve"> </w:t>
      </w:r>
      <w:r w:rsidR="00633D55" w:rsidRPr="00E56728">
        <w:rPr>
          <w:rFonts w:ascii="Times New Roman" w:hAnsi="Times New Roman"/>
        </w:rPr>
        <w:t>is aware of all such practice restrictions or limitations;</w:t>
      </w:r>
    </w:p>
    <w:p w14:paraId="42635732"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firstLine="360"/>
        <w:jc w:val="both"/>
        <w:rPr>
          <w:rFonts w:ascii="Times New Roman" w:hAnsi="Times New Roman"/>
        </w:rPr>
      </w:pPr>
    </w:p>
    <w:p w14:paraId="7814E42A" w14:textId="15172BA2"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firstLine="360"/>
        <w:jc w:val="both"/>
        <w:rPr>
          <w:rFonts w:ascii="Times New Roman" w:hAnsi="Times New Roman"/>
        </w:rPr>
      </w:pPr>
      <w:r w:rsidRPr="003A4982">
        <w:rPr>
          <w:rFonts w:ascii="Times New Roman" w:hAnsi="Times New Roman"/>
        </w:rPr>
        <w:t>11</w:t>
      </w:r>
      <w:r w:rsidR="00633D55" w:rsidRPr="003A4982">
        <w:rPr>
          <w:rFonts w:ascii="Times New Roman" w:hAnsi="Times New Roman"/>
        </w:rPr>
        <w:t>.4.</w:t>
      </w:r>
      <w:r w:rsidR="00F77A4F" w:rsidRPr="007C6B90">
        <w:rPr>
          <w:rFonts w:ascii="Times New Roman" w:hAnsi="Times New Roman"/>
        </w:rPr>
        <w:t>6.c</w:t>
      </w:r>
      <w:r w:rsidR="00633D55" w:rsidRPr="007C6B90">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Certification by the physician assistant and the </w:t>
      </w:r>
      <w:r w:rsidR="00C066E7" w:rsidRPr="003A4982">
        <w:rPr>
          <w:rFonts w:ascii="Times New Roman" w:hAnsi="Times New Roman"/>
        </w:rPr>
        <w:t>health care facility</w:t>
      </w:r>
      <w:r w:rsidR="00C066E7" w:rsidRPr="00E56728">
        <w:rPr>
          <w:rFonts w:ascii="Times New Roman" w:hAnsi="Times New Roman"/>
        </w:rPr>
        <w:t xml:space="preserve"> </w:t>
      </w:r>
      <w:r w:rsidR="00633D55" w:rsidRPr="00E56728">
        <w:rPr>
          <w:rFonts w:ascii="Times New Roman" w:hAnsi="Times New Roman"/>
        </w:rPr>
        <w:t xml:space="preserve">representative that the physician assistant’s practice shall comport with all practice restrictions or limitations.    </w:t>
      </w:r>
    </w:p>
    <w:p w14:paraId="548218A4"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57CBE974" w14:textId="2FFEF45C"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3A4982">
        <w:rPr>
          <w:rFonts w:ascii="Times New Roman" w:hAnsi="Times New Roman"/>
        </w:rPr>
        <w:t>11</w:t>
      </w:r>
      <w:r w:rsidR="007E316C" w:rsidRPr="003A4982">
        <w:rPr>
          <w:rFonts w:ascii="Times New Roman" w:hAnsi="Times New Roman"/>
        </w:rPr>
        <w:t>.5.</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A practice notification is complete when it conforms to the requirements of this section and is accompanied by the appropriate fee.  The Board may return an incomplete practice notification </w:t>
      </w:r>
      <w:r w:rsidR="001C13FC" w:rsidRPr="00E56728">
        <w:rPr>
          <w:rFonts w:ascii="Times New Roman" w:hAnsi="Times New Roman"/>
        </w:rPr>
        <w:t>unprocessed and</w:t>
      </w:r>
      <w:r w:rsidR="00633D55" w:rsidRPr="00E56728">
        <w:rPr>
          <w:rFonts w:ascii="Times New Roman" w:hAnsi="Times New Roman"/>
        </w:rPr>
        <w:t xml:space="preserve"> may request additional information from the </w:t>
      </w:r>
      <w:r w:rsidR="003939F8" w:rsidRPr="003A4982">
        <w:rPr>
          <w:rFonts w:ascii="Times New Roman" w:hAnsi="Times New Roman"/>
        </w:rPr>
        <w:t>health care facility</w:t>
      </w:r>
      <w:r w:rsidR="003939F8" w:rsidRPr="00E56728">
        <w:rPr>
          <w:rFonts w:ascii="Times New Roman" w:hAnsi="Times New Roman"/>
        </w:rPr>
        <w:t xml:space="preserve"> </w:t>
      </w:r>
      <w:r w:rsidR="00633D55" w:rsidRPr="00E56728">
        <w:rPr>
          <w:rFonts w:ascii="Times New Roman" w:hAnsi="Times New Roman"/>
        </w:rPr>
        <w:t xml:space="preserve">or physician assistant to obtain information necessary to complete the practice notification.  </w:t>
      </w:r>
    </w:p>
    <w:p w14:paraId="44C7F4C3"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4605ACB7" w14:textId="53A6FFCB"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3A4982">
        <w:rPr>
          <w:rFonts w:ascii="Times New Roman" w:hAnsi="Times New Roman"/>
        </w:rPr>
        <w:lastRenderedPageBreak/>
        <w:t>11</w:t>
      </w:r>
      <w:r w:rsidR="007E316C" w:rsidRPr="003A4982">
        <w:rPr>
          <w:rFonts w:ascii="Times New Roman" w:hAnsi="Times New Roman"/>
        </w:rPr>
        <w:t>.6.</w:t>
      </w:r>
      <w:r w:rsidR="00633D55" w:rsidRPr="00E56728">
        <w:rPr>
          <w:rFonts w:ascii="Times New Roman" w:hAnsi="Times New Roman"/>
        </w:rPr>
        <w:t xml:space="preserve"> </w:t>
      </w:r>
      <w:r w:rsidR="00057431" w:rsidRPr="00E56728">
        <w:rPr>
          <w:rFonts w:ascii="Times New Roman" w:hAnsi="Times New Roman"/>
        </w:rPr>
        <w:tab/>
      </w:r>
      <w:r w:rsidR="00EC3B2B" w:rsidRPr="00E56728">
        <w:rPr>
          <w:rFonts w:ascii="Times New Roman" w:hAnsi="Times New Roman"/>
        </w:rPr>
        <w:t>Within 60 days of</w:t>
      </w:r>
      <w:r w:rsidR="00633D55" w:rsidRPr="00E56728">
        <w:rPr>
          <w:rFonts w:ascii="Times New Roman" w:hAnsi="Times New Roman"/>
        </w:rPr>
        <w:t xml:space="preserve"> receipt of a complete practice notification and the appropriate fee, the Board shall provide the physician assistant and </w:t>
      </w:r>
      <w:r w:rsidR="003939F8" w:rsidRPr="003A4982">
        <w:rPr>
          <w:rFonts w:ascii="Times New Roman" w:hAnsi="Times New Roman"/>
        </w:rPr>
        <w:t>health care facility</w:t>
      </w:r>
      <w:r w:rsidR="003939F8" w:rsidRPr="00E56728">
        <w:rPr>
          <w:rFonts w:ascii="Times New Roman" w:hAnsi="Times New Roman"/>
        </w:rPr>
        <w:t xml:space="preserve"> </w:t>
      </w:r>
      <w:r w:rsidR="00633D55" w:rsidRPr="00E56728">
        <w:rPr>
          <w:rFonts w:ascii="Times New Roman" w:hAnsi="Times New Roman"/>
        </w:rPr>
        <w:t xml:space="preserve">written notice that the physician assistant is authorized to practice in the identified </w:t>
      </w:r>
      <w:r w:rsidR="003939F8" w:rsidRPr="003A4982">
        <w:rPr>
          <w:rFonts w:ascii="Times New Roman" w:hAnsi="Times New Roman"/>
        </w:rPr>
        <w:t>health care facility or facilities</w:t>
      </w:r>
      <w:r w:rsidR="00633D55" w:rsidRPr="00E56728">
        <w:rPr>
          <w:rFonts w:ascii="Times New Roman" w:hAnsi="Times New Roman"/>
        </w:rPr>
        <w:t xml:space="preserve">.  </w:t>
      </w:r>
    </w:p>
    <w:p w14:paraId="62BFB415"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6F6C6E08" w14:textId="54D205FC" w:rsidR="00633D55" w:rsidRPr="00FF0A1D"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r w:rsidRPr="00E56728">
        <w:rPr>
          <w:rFonts w:ascii="Times New Roman" w:hAnsi="Times New Roman"/>
        </w:rPr>
        <w:tab/>
      </w:r>
      <w:r w:rsidR="00AD1884" w:rsidRPr="00CA3805">
        <w:rPr>
          <w:rFonts w:ascii="Times New Roman" w:hAnsi="Times New Roman"/>
        </w:rPr>
        <w:t>11</w:t>
      </w:r>
      <w:r w:rsidR="007E316C" w:rsidRPr="00CA3805">
        <w:rPr>
          <w:rFonts w:ascii="Times New Roman" w:hAnsi="Times New Roman"/>
        </w:rPr>
        <w:t>.7.</w:t>
      </w:r>
      <w:r w:rsidRPr="00E56728">
        <w:rPr>
          <w:rFonts w:ascii="Times New Roman" w:hAnsi="Times New Roman"/>
        </w:rPr>
        <w:t xml:space="preserve"> </w:t>
      </w:r>
      <w:r w:rsidR="00057431" w:rsidRPr="00E56728">
        <w:rPr>
          <w:rFonts w:ascii="Times New Roman" w:hAnsi="Times New Roman"/>
        </w:rPr>
        <w:tab/>
      </w:r>
      <w:r w:rsidRPr="00E56728">
        <w:rPr>
          <w:rFonts w:ascii="Times New Roman" w:hAnsi="Times New Roman"/>
        </w:rPr>
        <w:t xml:space="preserve">A physician assistant with an active practice notification on file with the Board may only practice within the </w:t>
      </w:r>
      <w:r w:rsidR="00FC080B" w:rsidRPr="00CA3805">
        <w:rPr>
          <w:rFonts w:ascii="Times New Roman" w:hAnsi="Times New Roman"/>
        </w:rPr>
        <w:t>health care facility or facilities</w:t>
      </w:r>
      <w:r w:rsidR="00FC080B" w:rsidRPr="00E56728">
        <w:rPr>
          <w:rFonts w:ascii="Times New Roman" w:hAnsi="Times New Roman"/>
        </w:rPr>
        <w:t xml:space="preserve"> </w:t>
      </w:r>
      <w:r w:rsidRPr="00E56728">
        <w:rPr>
          <w:rFonts w:ascii="Times New Roman" w:hAnsi="Times New Roman"/>
        </w:rPr>
        <w:t xml:space="preserve">identified in the practice notification. </w:t>
      </w:r>
      <w:r w:rsidR="00B9050E" w:rsidRPr="00FF0A1D">
        <w:rPr>
          <w:rFonts w:ascii="Times New Roman" w:hAnsi="Times New Roman"/>
        </w:rPr>
        <w:t>If practicing on behalf of</w:t>
      </w:r>
      <w:r w:rsidR="00787583" w:rsidRPr="00FF0A1D">
        <w:rPr>
          <w:rFonts w:ascii="Times New Roman" w:hAnsi="Times New Roman"/>
        </w:rPr>
        <w:t xml:space="preserve"> the health care facility, a physician assistant may practice at one or more additional locations not included on his or her activated practice notification on an occasional basis not to exceed two days per month per location if the health care facility maintains documentation of the physician assistant’s practice at such occasional practice locations and provides such documentation to the Board upon request.</w:t>
      </w:r>
    </w:p>
    <w:p w14:paraId="2DC61208"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color w:val="FF0000"/>
        </w:rPr>
      </w:pPr>
    </w:p>
    <w:p w14:paraId="6D706860" w14:textId="6C6609C0" w:rsidR="00216A45" w:rsidRPr="00CA3805"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CA3805">
        <w:rPr>
          <w:rFonts w:ascii="Times New Roman" w:hAnsi="Times New Roman"/>
        </w:rPr>
        <w:t>11</w:t>
      </w:r>
      <w:r w:rsidR="00216A45" w:rsidRPr="00CA3805">
        <w:rPr>
          <w:rFonts w:ascii="Times New Roman" w:hAnsi="Times New Roman"/>
        </w:rPr>
        <w:t xml:space="preserve">.8.  A physician assistant may list more than one health care facility on a single practice notification if </w:t>
      </w:r>
      <w:r w:rsidR="001F08CC" w:rsidRPr="00CA3805">
        <w:rPr>
          <w:rFonts w:ascii="Times New Roman" w:hAnsi="Times New Roman"/>
        </w:rPr>
        <w:t xml:space="preserve">each of the facilities is operated under the same corporate umbrella and </w:t>
      </w:r>
      <w:r w:rsidR="00216A45" w:rsidRPr="00CA3805">
        <w:rPr>
          <w:rFonts w:ascii="Times New Roman" w:hAnsi="Times New Roman"/>
        </w:rPr>
        <w:t xml:space="preserve">the health care facility representative identified in </w:t>
      </w:r>
      <w:r w:rsidR="006B5A65" w:rsidRPr="007C6B90">
        <w:rPr>
          <w:rFonts w:ascii="Times New Roman" w:hAnsi="Times New Roman"/>
        </w:rPr>
        <w:t>subdivision 11.4.4</w:t>
      </w:r>
      <w:r w:rsidR="006B5A65">
        <w:rPr>
          <w:rFonts w:ascii="Times New Roman" w:hAnsi="Times New Roman"/>
        </w:rPr>
        <w:t xml:space="preserve"> </w:t>
      </w:r>
      <w:r w:rsidR="00216A45" w:rsidRPr="00CA3805">
        <w:rPr>
          <w:rFonts w:ascii="Times New Roman" w:hAnsi="Times New Roman"/>
        </w:rPr>
        <w:t>of this rule is authorized and responsible for executing the practice notification and ensuring compliance with the provisions of the practice notification certification</w:t>
      </w:r>
      <w:r w:rsidR="007161FA" w:rsidRPr="00CA3805">
        <w:rPr>
          <w:rFonts w:ascii="Times New Roman" w:hAnsi="Times New Roman"/>
        </w:rPr>
        <w:t xml:space="preserve"> at every health care facility listed on the practice notification</w:t>
      </w:r>
      <w:r w:rsidR="00216A45" w:rsidRPr="00CA3805">
        <w:rPr>
          <w:rFonts w:ascii="Times New Roman" w:hAnsi="Times New Roman"/>
        </w:rPr>
        <w:t>.</w:t>
      </w:r>
    </w:p>
    <w:p w14:paraId="1DF3F968"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33B3D496" w14:textId="4FD28603"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CA3805">
        <w:rPr>
          <w:rFonts w:ascii="Times New Roman" w:hAnsi="Times New Roman"/>
        </w:rPr>
        <w:t>11</w:t>
      </w:r>
      <w:r w:rsidR="00216A45" w:rsidRPr="00CA3805">
        <w:rPr>
          <w:rFonts w:ascii="Times New Roman" w:hAnsi="Times New Roman"/>
        </w:rPr>
        <w:t>.9</w:t>
      </w:r>
      <w:r w:rsidR="008D298F" w:rsidRPr="00CA3805">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A new practice notification, with the required fee, must be filed for approval by the Board if the physician assistant seeks to practice at a </w:t>
      </w:r>
      <w:r w:rsidR="00FC080B" w:rsidRPr="00CA3805">
        <w:rPr>
          <w:rFonts w:ascii="Times New Roman" w:hAnsi="Times New Roman"/>
        </w:rPr>
        <w:t>health care facility</w:t>
      </w:r>
      <w:r w:rsidR="00FC080B" w:rsidRPr="00E56728">
        <w:rPr>
          <w:rFonts w:ascii="Times New Roman" w:hAnsi="Times New Roman"/>
        </w:rPr>
        <w:t xml:space="preserve"> </w:t>
      </w:r>
      <w:r w:rsidR="00633D55" w:rsidRPr="00E56728">
        <w:rPr>
          <w:rFonts w:ascii="Times New Roman" w:hAnsi="Times New Roman"/>
        </w:rPr>
        <w:t xml:space="preserve">not listed in an active practice notification.   </w:t>
      </w:r>
    </w:p>
    <w:p w14:paraId="14EF551D"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3CA0EC1D" w14:textId="099AEE7A"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CA3805">
        <w:rPr>
          <w:rFonts w:ascii="Times New Roman" w:hAnsi="Times New Roman"/>
        </w:rPr>
        <w:t>11</w:t>
      </w:r>
      <w:r w:rsidR="00216A45" w:rsidRPr="00CA3805">
        <w:rPr>
          <w:rFonts w:ascii="Times New Roman" w:hAnsi="Times New Roman"/>
        </w:rPr>
        <w:t>.10</w:t>
      </w:r>
      <w:r w:rsidR="008D298F" w:rsidRPr="00CA3805">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A practice notification automatically terminates if:</w:t>
      </w:r>
    </w:p>
    <w:p w14:paraId="048EDF51"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7819E48A" w14:textId="21910243"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r w:rsidRPr="00CA3805">
        <w:rPr>
          <w:rFonts w:ascii="Times New Roman" w:hAnsi="Times New Roman"/>
        </w:rPr>
        <w:t>11</w:t>
      </w:r>
      <w:r w:rsidR="00216A45" w:rsidRPr="00CA3805">
        <w:rPr>
          <w:rFonts w:ascii="Times New Roman" w:hAnsi="Times New Roman"/>
        </w:rPr>
        <w:t>.10</w:t>
      </w:r>
      <w:r w:rsidR="008D298F" w:rsidRPr="00CA3805">
        <w:rPr>
          <w:rFonts w:ascii="Times New Roman" w:hAnsi="Times New Roman"/>
        </w:rPr>
        <w:t>.</w:t>
      </w:r>
      <w:r w:rsidR="0002766A" w:rsidRPr="007C6B90">
        <w:rPr>
          <w:rFonts w:ascii="Times New Roman" w:hAnsi="Times New Roman"/>
        </w:rPr>
        <w:t>1</w:t>
      </w:r>
      <w:r w:rsidR="008D298F" w:rsidRPr="00CA3805">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The physician assistant’s license expires: </w:t>
      </w:r>
    </w:p>
    <w:p w14:paraId="1461723B"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7967EAB7" w14:textId="53109363"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r w:rsidRPr="00CA3805">
        <w:rPr>
          <w:rFonts w:ascii="Times New Roman" w:hAnsi="Times New Roman"/>
        </w:rPr>
        <w:t>11</w:t>
      </w:r>
      <w:r w:rsidR="00216A45" w:rsidRPr="00CA3805">
        <w:rPr>
          <w:rFonts w:ascii="Times New Roman" w:hAnsi="Times New Roman"/>
        </w:rPr>
        <w:t>.10</w:t>
      </w:r>
      <w:r w:rsidR="008D298F" w:rsidRPr="00CA3805">
        <w:rPr>
          <w:rFonts w:ascii="Times New Roman" w:hAnsi="Times New Roman"/>
        </w:rPr>
        <w:t>.</w:t>
      </w:r>
      <w:r w:rsidR="0002766A" w:rsidRPr="007C6B90">
        <w:rPr>
          <w:rFonts w:ascii="Times New Roman" w:hAnsi="Times New Roman"/>
        </w:rPr>
        <w:t>2</w:t>
      </w:r>
      <w:r w:rsidR="008D298F" w:rsidRPr="00CA3805">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The physician assistant ceases practice at the </w:t>
      </w:r>
      <w:r w:rsidR="00D76272" w:rsidRPr="00CA3805">
        <w:rPr>
          <w:rFonts w:ascii="Times New Roman" w:hAnsi="Times New Roman"/>
        </w:rPr>
        <w:t>health care facility or facilities</w:t>
      </w:r>
      <w:r w:rsidR="00D76272" w:rsidRPr="00E56728">
        <w:rPr>
          <w:rFonts w:ascii="Times New Roman" w:hAnsi="Times New Roman"/>
        </w:rPr>
        <w:t xml:space="preserve"> </w:t>
      </w:r>
      <w:r w:rsidR="00633D55" w:rsidRPr="00E56728">
        <w:rPr>
          <w:rFonts w:ascii="Times New Roman" w:hAnsi="Times New Roman"/>
        </w:rPr>
        <w:t>listed in the practice notification; or</w:t>
      </w:r>
    </w:p>
    <w:p w14:paraId="22A471E8"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p>
    <w:p w14:paraId="19B29BD6" w14:textId="3DF32F02"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r w:rsidRPr="00CA3805">
        <w:rPr>
          <w:rFonts w:ascii="Times New Roman" w:hAnsi="Times New Roman"/>
        </w:rPr>
        <w:t>11</w:t>
      </w:r>
      <w:r w:rsidR="00216A45" w:rsidRPr="00CA3805">
        <w:rPr>
          <w:rFonts w:ascii="Times New Roman" w:hAnsi="Times New Roman"/>
        </w:rPr>
        <w:t>.10</w:t>
      </w:r>
      <w:r w:rsidR="008D298F" w:rsidRPr="00CA3805">
        <w:rPr>
          <w:rFonts w:ascii="Times New Roman" w:hAnsi="Times New Roman"/>
        </w:rPr>
        <w:t>.</w:t>
      </w:r>
      <w:r w:rsidR="0002766A" w:rsidRPr="007C6B90">
        <w:rPr>
          <w:rFonts w:ascii="Times New Roman" w:hAnsi="Times New Roman"/>
        </w:rPr>
        <w:t>3</w:t>
      </w:r>
      <w:r w:rsidR="008D298F" w:rsidRPr="00CA3805">
        <w:rPr>
          <w:rFonts w:ascii="Times New Roman" w:hAnsi="Times New Roman"/>
        </w:rPr>
        <w:t>.</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The physician assistant is no longer credentialed to practice at the </w:t>
      </w:r>
      <w:r w:rsidR="00D76272" w:rsidRPr="00CA3805">
        <w:rPr>
          <w:rFonts w:ascii="Times New Roman" w:hAnsi="Times New Roman"/>
        </w:rPr>
        <w:t>health care facility or facilities</w:t>
      </w:r>
      <w:r w:rsidR="00D76272" w:rsidRPr="00E56728">
        <w:rPr>
          <w:rFonts w:ascii="Times New Roman" w:hAnsi="Times New Roman"/>
        </w:rPr>
        <w:t xml:space="preserve"> </w:t>
      </w:r>
      <w:r w:rsidR="00633D55" w:rsidRPr="00E56728">
        <w:rPr>
          <w:rFonts w:ascii="Times New Roman" w:hAnsi="Times New Roman"/>
        </w:rPr>
        <w:t xml:space="preserve">listed in the practice notification. </w:t>
      </w:r>
    </w:p>
    <w:p w14:paraId="74113050"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color w:val="FF0000"/>
        </w:rPr>
      </w:pPr>
    </w:p>
    <w:p w14:paraId="52776985" w14:textId="59099099" w:rsidR="00633D55" w:rsidRPr="00E56728" w:rsidRDefault="008D298F"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r w:rsidRPr="00E56728">
        <w:rPr>
          <w:rFonts w:ascii="Times New Roman" w:hAnsi="Times New Roman"/>
        </w:rPr>
        <w:tab/>
      </w:r>
      <w:r w:rsidR="00AD1884" w:rsidRPr="00CA3805">
        <w:rPr>
          <w:rFonts w:ascii="Times New Roman" w:hAnsi="Times New Roman"/>
        </w:rPr>
        <w:t>11</w:t>
      </w:r>
      <w:r w:rsidR="00216A45" w:rsidRPr="00CA3805">
        <w:rPr>
          <w:rFonts w:ascii="Times New Roman" w:hAnsi="Times New Roman"/>
        </w:rPr>
        <w:t>.11</w:t>
      </w:r>
      <w:r w:rsidRPr="00CA3805">
        <w:rPr>
          <w:rFonts w:ascii="Times New Roman" w:hAnsi="Times New Roman"/>
        </w:rPr>
        <w:t>.</w:t>
      </w:r>
      <w:r w:rsidRPr="00E56728">
        <w:rPr>
          <w:rFonts w:ascii="Times New Roman" w:hAnsi="Times New Roman"/>
        </w:rPr>
        <w:t xml:space="preserve">  </w:t>
      </w:r>
      <w:r w:rsidR="00633D55" w:rsidRPr="00E56728">
        <w:rPr>
          <w:rFonts w:ascii="Times New Roman" w:hAnsi="Times New Roman"/>
        </w:rPr>
        <w:t xml:space="preserve">A physician assistant with more than one </w:t>
      </w:r>
      <w:r w:rsidR="008210F1" w:rsidRPr="00CA3805">
        <w:rPr>
          <w:rFonts w:ascii="Times New Roman" w:hAnsi="Times New Roman"/>
        </w:rPr>
        <w:t xml:space="preserve">health care facility </w:t>
      </w:r>
      <w:r w:rsidR="00633D55" w:rsidRPr="00E56728">
        <w:rPr>
          <w:rFonts w:ascii="Times New Roman" w:hAnsi="Times New Roman"/>
        </w:rPr>
        <w:t xml:space="preserve">on an active practice notification shall notify the Board within ten days if he or she ceases practicing, or is no longer credentialed to practice, at one of the </w:t>
      </w:r>
      <w:r w:rsidR="008210F1" w:rsidRPr="00CA3805">
        <w:rPr>
          <w:rFonts w:ascii="Times New Roman" w:hAnsi="Times New Roman"/>
        </w:rPr>
        <w:t>health care facilities</w:t>
      </w:r>
      <w:r w:rsidR="00BF5D55" w:rsidRPr="00E56728">
        <w:rPr>
          <w:rFonts w:ascii="Times New Roman" w:hAnsi="Times New Roman"/>
        </w:rPr>
        <w:t xml:space="preserve"> </w:t>
      </w:r>
      <w:r w:rsidR="00633D55" w:rsidRPr="00E56728">
        <w:rPr>
          <w:rFonts w:ascii="Times New Roman" w:hAnsi="Times New Roman"/>
        </w:rPr>
        <w:t xml:space="preserve">included in the practice notification. The practice notification shall not </w:t>
      </w:r>
      <w:proofErr w:type="gramStart"/>
      <w:r w:rsidR="00633D55" w:rsidRPr="00E56728">
        <w:rPr>
          <w:rFonts w:ascii="Times New Roman" w:hAnsi="Times New Roman"/>
        </w:rPr>
        <w:t>terminate, but</w:t>
      </w:r>
      <w:proofErr w:type="gramEnd"/>
      <w:r w:rsidR="00633D55" w:rsidRPr="00E56728">
        <w:rPr>
          <w:rFonts w:ascii="Times New Roman" w:hAnsi="Times New Roman"/>
        </w:rPr>
        <w:t xml:space="preserve"> shall no longer authorize practice at the </w:t>
      </w:r>
      <w:r w:rsidR="008210F1" w:rsidRPr="00CA3805">
        <w:rPr>
          <w:rFonts w:ascii="Times New Roman" w:hAnsi="Times New Roman"/>
        </w:rPr>
        <w:t>health care facility</w:t>
      </w:r>
      <w:r w:rsidR="008210F1" w:rsidRPr="00E56728">
        <w:rPr>
          <w:rFonts w:ascii="Times New Roman" w:hAnsi="Times New Roman"/>
        </w:rPr>
        <w:t xml:space="preserve"> </w:t>
      </w:r>
      <w:r w:rsidR="00633D55" w:rsidRPr="00E56728">
        <w:rPr>
          <w:rFonts w:ascii="Times New Roman" w:hAnsi="Times New Roman"/>
        </w:rPr>
        <w:t xml:space="preserve">identified by the physician assistant as a former practice location. </w:t>
      </w:r>
    </w:p>
    <w:p w14:paraId="4A17E1EA"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1142BC9B" w14:textId="4D1F3023"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CA3805">
        <w:rPr>
          <w:rFonts w:ascii="Times New Roman" w:hAnsi="Times New Roman"/>
        </w:rPr>
        <w:t xml:space="preserve"> </w:t>
      </w:r>
      <w:r w:rsidR="00AD1884" w:rsidRPr="00CA3805">
        <w:rPr>
          <w:rFonts w:ascii="Times New Roman" w:hAnsi="Times New Roman"/>
        </w:rPr>
        <w:t>11</w:t>
      </w:r>
      <w:r w:rsidRPr="00E56728">
        <w:rPr>
          <w:rFonts w:ascii="Times New Roman" w:hAnsi="Times New Roman"/>
        </w:rPr>
        <w:t>.12.</w:t>
      </w:r>
      <w:r w:rsidR="00057431" w:rsidRPr="00E56728">
        <w:rPr>
          <w:rFonts w:ascii="Times New Roman" w:hAnsi="Times New Roman"/>
        </w:rPr>
        <w:tab/>
      </w:r>
      <w:r w:rsidRPr="00E56728">
        <w:rPr>
          <w:rFonts w:ascii="Times New Roman" w:hAnsi="Times New Roman"/>
        </w:rPr>
        <w:t xml:space="preserve">A </w:t>
      </w:r>
      <w:r w:rsidR="00B917D3" w:rsidRPr="00CA3805">
        <w:rPr>
          <w:rFonts w:ascii="Times New Roman" w:hAnsi="Times New Roman"/>
        </w:rPr>
        <w:t>health care facility</w:t>
      </w:r>
      <w:r w:rsidR="00B917D3" w:rsidRPr="00E56728">
        <w:rPr>
          <w:rFonts w:ascii="Times New Roman" w:hAnsi="Times New Roman"/>
        </w:rPr>
        <w:t xml:space="preserve"> </w:t>
      </w:r>
      <w:r w:rsidRPr="00E56728">
        <w:rPr>
          <w:rFonts w:ascii="Times New Roman" w:hAnsi="Times New Roman"/>
        </w:rPr>
        <w:t>or a physician assistant may terminate a practice notification. A physician assistant shall immediately cease practicing upon the termination of a practice notification. The physician assistant must notify the Board, in writing, within ten days of the termination of any practice notification.</w:t>
      </w:r>
    </w:p>
    <w:p w14:paraId="484A3DAE"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5509D301" w14:textId="2F6FD996"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strike/>
        </w:rPr>
      </w:pPr>
      <w:r w:rsidRPr="00CA3805">
        <w:rPr>
          <w:rFonts w:ascii="Times New Roman" w:hAnsi="Times New Roman"/>
        </w:rPr>
        <w:t>11</w:t>
      </w:r>
      <w:r w:rsidR="00633D55" w:rsidRPr="00E56728">
        <w:rPr>
          <w:rFonts w:ascii="Times New Roman" w:hAnsi="Times New Roman"/>
        </w:rPr>
        <w:t xml:space="preserve">.13. </w:t>
      </w:r>
      <w:r w:rsidR="00057431" w:rsidRPr="00E56728">
        <w:rPr>
          <w:rFonts w:ascii="Times New Roman" w:hAnsi="Times New Roman"/>
        </w:rPr>
        <w:tab/>
      </w:r>
      <w:r w:rsidR="00633D55" w:rsidRPr="00E56728">
        <w:rPr>
          <w:rFonts w:ascii="Times New Roman" w:hAnsi="Times New Roman"/>
        </w:rPr>
        <w:t>A physician assistant may simultaneously practice pursuant to one or more active practice notifications</w:t>
      </w:r>
      <w:r w:rsidR="00CA3805" w:rsidRPr="00CA3805">
        <w:rPr>
          <w:rFonts w:ascii="Times New Roman" w:hAnsi="Times New Roman"/>
        </w:rPr>
        <w:t>.</w:t>
      </w:r>
    </w:p>
    <w:p w14:paraId="3BACE4C7" w14:textId="61A5C47D"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72D17BC9" w14:textId="6AE3FC49"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b/>
        </w:rPr>
      </w:pPr>
      <w:r w:rsidRPr="00E56728">
        <w:rPr>
          <w:rFonts w:ascii="Times New Roman" w:hAnsi="Times New Roman"/>
          <w:b/>
        </w:rPr>
        <w:t>§</w:t>
      </w:r>
      <w:r w:rsidR="001C13FC" w:rsidRPr="00E56728">
        <w:rPr>
          <w:rFonts w:ascii="Times New Roman" w:hAnsi="Times New Roman"/>
          <w:b/>
        </w:rPr>
        <w:t>24-2</w:t>
      </w:r>
      <w:r w:rsidRPr="00E56728">
        <w:rPr>
          <w:rFonts w:ascii="Times New Roman" w:hAnsi="Times New Roman"/>
          <w:b/>
        </w:rPr>
        <w:t>-</w:t>
      </w:r>
      <w:r w:rsidR="00AD1884" w:rsidRPr="00CA3805">
        <w:rPr>
          <w:rFonts w:ascii="Times New Roman" w:hAnsi="Times New Roman"/>
          <w:b/>
        </w:rPr>
        <w:t>12</w:t>
      </w:r>
      <w:r w:rsidRPr="00E56728">
        <w:rPr>
          <w:rFonts w:ascii="Times New Roman" w:hAnsi="Times New Roman"/>
          <w:b/>
        </w:rPr>
        <w:t xml:space="preserve">. </w:t>
      </w:r>
      <w:r w:rsidR="00057431" w:rsidRPr="00E56728">
        <w:rPr>
          <w:rFonts w:ascii="Times New Roman" w:hAnsi="Times New Roman"/>
          <w:b/>
        </w:rPr>
        <w:tab/>
      </w:r>
      <w:r w:rsidRPr="00E56728">
        <w:rPr>
          <w:rFonts w:ascii="Times New Roman" w:hAnsi="Times New Roman"/>
          <w:b/>
        </w:rPr>
        <w:t>Prescriptive Authority Pursuant to a Practice Notification.</w:t>
      </w:r>
    </w:p>
    <w:p w14:paraId="6986B186"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6F5543E8" w14:textId="6C1A8B23"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72831">
        <w:rPr>
          <w:rFonts w:ascii="Times New Roman" w:hAnsi="Times New Roman"/>
        </w:rPr>
        <w:t>12</w:t>
      </w:r>
      <w:r w:rsidR="00633D55" w:rsidRPr="00E56728">
        <w:rPr>
          <w:rFonts w:ascii="Times New Roman" w:hAnsi="Times New Roman"/>
        </w:rPr>
        <w:t xml:space="preserve">.1. </w:t>
      </w:r>
      <w:r w:rsidR="00057431" w:rsidRPr="00E56728">
        <w:rPr>
          <w:rFonts w:ascii="Times New Roman" w:hAnsi="Times New Roman"/>
        </w:rPr>
        <w:tab/>
      </w:r>
      <w:r w:rsidR="00633D55" w:rsidRPr="00E56728">
        <w:rPr>
          <w:rFonts w:ascii="Times New Roman" w:hAnsi="Times New Roman"/>
        </w:rPr>
        <w:t xml:space="preserve">A physician assistant practicing pursuant to an active practice notification has prescriptive authority to prescribe, order, administer and/or dispense medication </w:t>
      </w:r>
      <w:proofErr w:type="gramStart"/>
      <w:r w:rsidR="00633D55" w:rsidRPr="00E56728">
        <w:rPr>
          <w:rFonts w:ascii="Times New Roman" w:hAnsi="Times New Roman"/>
        </w:rPr>
        <w:t>in the course of</w:t>
      </w:r>
      <w:proofErr w:type="gramEnd"/>
      <w:r w:rsidR="00633D55" w:rsidRPr="00E56728">
        <w:rPr>
          <w:rFonts w:ascii="Times New Roman" w:hAnsi="Times New Roman"/>
        </w:rPr>
        <w:t xml:space="preserve"> his or her practice </w:t>
      </w:r>
      <w:r w:rsidR="00AD7559" w:rsidRPr="00E72831">
        <w:rPr>
          <w:rFonts w:ascii="Times New Roman" w:hAnsi="Times New Roman"/>
        </w:rPr>
        <w:t>in a health care facility</w:t>
      </w:r>
      <w:r w:rsidR="00AD7559" w:rsidRPr="00E56728">
        <w:rPr>
          <w:rFonts w:ascii="Times New Roman" w:hAnsi="Times New Roman"/>
        </w:rPr>
        <w:t xml:space="preserve"> </w:t>
      </w:r>
      <w:r w:rsidR="00633D55" w:rsidRPr="00E56728">
        <w:rPr>
          <w:rFonts w:ascii="Times New Roman" w:hAnsi="Times New Roman"/>
        </w:rPr>
        <w:t xml:space="preserve">subject to the provisions of </w:t>
      </w:r>
      <w:r w:rsidR="00811528" w:rsidRPr="00FF0A1D">
        <w:rPr>
          <w:rFonts w:ascii="Times New Roman" w:hAnsi="Times New Roman"/>
        </w:rPr>
        <w:t>W. Va. Code § 30-3E-3(c)</w:t>
      </w:r>
      <w:r w:rsidR="00633D55" w:rsidRPr="00FF0A1D">
        <w:rPr>
          <w:rFonts w:ascii="Times New Roman" w:hAnsi="Times New Roman"/>
        </w:rPr>
        <w:t>.</w:t>
      </w:r>
      <w:r w:rsidR="00633D55" w:rsidRPr="00E56728">
        <w:rPr>
          <w:rFonts w:ascii="Times New Roman" w:hAnsi="Times New Roman"/>
        </w:rPr>
        <w:t xml:space="preserve">   </w:t>
      </w:r>
    </w:p>
    <w:p w14:paraId="67BF941B" w14:textId="3BA1B902" w:rsidR="001515D2" w:rsidRDefault="001515D2"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504B06CD" w14:textId="77777777" w:rsidR="001515D2" w:rsidRPr="00FF0A1D" w:rsidRDefault="001515D2" w:rsidP="001515D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FF0A1D">
        <w:rPr>
          <w:rFonts w:ascii="Times New Roman" w:hAnsi="Times New Roman"/>
        </w:rPr>
        <w:t>12.2.</w:t>
      </w:r>
      <w:r w:rsidRPr="00FF0A1D">
        <w:rPr>
          <w:rFonts w:ascii="Times New Roman" w:hAnsi="Times New Roman"/>
        </w:rPr>
        <w:tab/>
        <w:t>A physician assistant may not prescribe a Schedule I controlled substance.</w:t>
      </w:r>
    </w:p>
    <w:p w14:paraId="6950CBEC" w14:textId="77777777" w:rsidR="001515D2" w:rsidRPr="00FF0A1D" w:rsidRDefault="001515D2" w:rsidP="001515D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5BAC1AB0" w14:textId="77777777" w:rsidR="001515D2" w:rsidRPr="00FF0A1D" w:rsidRDefault="001515D2" w:rsidP="001515D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FF0A1D">
        <w:rPr>
          <w:rFonts w:ascii="Times New Roman" w:hAnsi="Times New Roman"/>
        </w:rPr>
        <w:lastRenderedPageBreak/>
        <w:t>12.3.</w:t>
      </w:r>
      <w:r w:rsidRPr="00FF0A1D">
        <w:rPr>
          <w:rFonts w:ascii="Times New Roman" w:hAnsi="Times New Roman"/>
        </w:rPr>
        <w:tab/>
        <w:t>A physician assistant may prescribe up to a three-day supply of a Schedule II narcotic medication.</w:t>
      </w:r>
    </w:p>
    <w:p w14:paraId="7488B8BC" w14:textId="77777777" w:rsidR="001515D2" w:rsidRPr="00FF0A1D" w:rsidRDefault="001515D2" w:rsidP="001515D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3C240C98" w14:textId="622E6671" w:rsidR="001515D2" w:rsidRPr="00FF0A1D" w:rsidRDefault="001515D2" w:rsidP="001515D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FF0A1D">
        <w:rPr>
          <w:rFonts w:ascii="Times New Roman" w:hAnsi="Times New Roman"/>
        </w:rPr>
        <w:t>12.4.</w:t>
      </w:r>
      <w:r w:rsidRPr="00FF0A1D">
        <w:rPr>
          <w:rFonts w:ascii="Times New Roman" w:hAnsi="Times New Roman"/>
        </w:rPr>
        <w:tab/>
        <w:t xml:space="preserve">A physician assistant’s prescribing of narcotic medication shall conform with the quantity and duration limitation set forth in subsection 12.3 and any practice requirements set forth in the Opioid Reduction Act, W. Va. Code § 16-54-1 </w:t>
      </w:r>
      <w:r w:rsidRPr="00FF0A1D">
        <w:rPr>
          <w:rFonts w:ascii="Times New Roman" w:hAnsi="Times New Roman"/>
          <w:i/>
          <w:iCs/>
        </w:rPr>
        <w:t>et seq.</w:t>
      </w:r>
      <w:r w:rsidRPr="00FF0A1D">
        <w:rPr>
          <w:rFonts w:ascii="Times New Roman" w:hAnsi="Times New Roman"/>
        </w:rPr>
        <w:t>, which are consistent with the quantity and duration limitations established for physician assistant narcotic prescribing.</w:t>
      </w:r>
    </w:p>
    <w:p w14:paraId="4E03E647" w14:textId="77777777" w:rsidR="001515D2" w:rsidRPr="00FF0A1D" w:rsidRDefault="001515D2" w:rsidP="001515D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46435C77" w14:textId="1133FC7A" w:rsidR="001515D2" w:rsidRPr="00FF0A1D" w:rsidRDefault="001515D2"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FF0A1D">
        <w:rPr>
          <w:rFonts w:ascii="Times New Roman" w:hAnsi="Times New Roman"/>
        </w:rPr>
        <w:t>12.5.</w:t>
      </w:r>
      <w:r w:rsidRPr="00FF0A1D">
        <w:rPr>
          <w:rFonts w:ascii="Times New Roman" w:hAnsi="Times New Roman"/>
        </w:rPr>
        <w:tab/>
        <w:t>There are no other formulary limitations on physician assistant’s prescriptive authority.</w:t>
      </w:r>
    </w:p>
    <w:p w14:paraId="4EDB07ED"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43CBDFB8" w14:textId="5158A3FE"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72831">
        <w:rPr>
          <w:rFonts w:ascii="Times New Roman" w:hAnsi="Times New Roman"/>
        </w:rPr>
        <w:t>12</w:t>
      </w:r>
      <w:r w:rsidR="00633D55" w:rsidRPr="00E56728">
        <w:rPr>
          <w:rFonts w:ascii="Times New Roman" w:hAnsi="Times New Roman"/>
        </w:rPr>
        <w:t>.</w:t>
      </w:r>
      <w:r w:rsidR="001515D2" w:rsidRPr="00FF0A1D">
        <w:rPr>
          <w:rFonts w:ascii="Times New Roman" w:hAnsi="Times New Roman"/>
        </w:rPr>
        <w:t>6</w:t>
      </w:r>
      <w:r w:rsidR="00633D55" w:rsidRPr="00E56728">
        <w:rPr>
          <w:rFonts w:ascii="Times New Roman" w:hAnsi="Times New Roman"/>
        </w:rPr>
        <w:t xml:space="preserve">. </w:t>
      </w:r>
      <w:r w:rsidR="00057431" w:rsidRPr="00E56728">
        <w:rPr>
          <w:rFonts w:ascii="Times New Roman" w:hAnsi="Times New Roman"/>
        </w:rPr>
        <w:tab/>
      </w:r>
      <w:r w:rsidR="00633D55" w:rsidRPr="00E56728">
        <w:rPr>
          <w:rFonts w:ascii="Times New Roman" w:hAnsi="Times New Roman"/>
        </w:rPr>
        <w:t xml:space="preserve">When exercising prescriptive authority, a physician assistant shall comply with the requirements of this rule and the requirements of the West Virginia Board of Pharmacy, other applicable state and federal laws, rules and regulations, and all applicable standards of care. </w:t>
      </w:r>
    </w:p>
    <w:p w14:paraId="7F5280C3"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1B22C0C3" w14:textId="50981EDD"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72831">
        <w:rPr>
          <w:rFonts w:ascii="Times New Roman" w:hAnsi="Times New Roman"/>
        </w:rPr>
        <w:t>12</w:t>
      </w:r>
      <w:r w:rsidR="00633D55" w:rsidRPr="00E56728">
        <w:rPr>
          <w:rFonts w:ascii="Times New Roman" w:hAnsi="Times New Roman"/>
        </w:rPr>
        <w:t>.</w:t>
      </w:r>
      <w:r w:rsidR="001515D2" w:rsidRPr="00FF0A1D">
        <w:rPr>
          <w:rFonts w:ascii="Times New Roman" w:hAnsi="Times New Roman"/>
        </w:rPr>
        <w:t>7</w:t>
      </w:r>
      <w:r w:rsidR="00633D55" w:rsidRPr="00E56728">
        <w:rPr>
          <w:rFonts w:ascii="Times New Roman" w:hAnsi="Times New Roman"/>
        </w:rPr>
        <w:t>.</w:t>
      </w:r>
      <w:r w:rsidR="00057431" w:rsidRPr="00E56728">
        <w:rPr>
          <w:rFonts w:ascii="Times New Roman" w:hAnsi="Times New Roman"/>
        </w:rPr>
        <w:tab/>
      </w:r>
      <w:r w:rsidR="00633D55" w:rsidRPr="00E56728">
        <w:rPr>
          <w:rFonts w:ascii="Times New Roman" w:hAnsi="Times New Roman"/>
        </w:rPr>
        <w:t>All prescriptions, including electronic prescriptions, written by the physician assistant must include the physician assistant’s name, professional designation, practice location, telephone number, signature, license number issued by the Board, and any other information required by state and federal law.</w:t>
      </w:r>
    </w:p>
    <w:p w14:paraId="36BD897B" w14:textId="471B8CEC"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r w:rsidRPr="00E56728">
        <w:rPr>
          <w:rFonts w:ascii="Times New Roman" w:hAnsi="Times New Roman"/>
        </w:rPr>
        <w:t xml:space="preserve">   </w:t>
      </w:r>
    </w:p>
    <w:p w14:paraId="2050152B" w14:textId="19A87885"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b/>
        </w:rPr>
      </w:pPr>
      <w:r w:rsidRPr="00E56728">
        <w:rPr>
          <w:rFonts w:ascii="Times New Roman" w:hAnsi="Times New Roman"/>
          <w:b/>
        </w:rPr>
        <w:t>§</w:t>
      </w:r>
      <w:r w:rsidR="001C13FC" w:rsidRPr="00E56728">
        <w:rPr>
          <w:rFonts w:ascii="Times New Roman" w:hAnsi="Times New Roman"/>
          <w:b/>
        </w:rPr>
        <w:t>24-2</w:t>
      </w:r>
      <w:r w:rsidRPr="00E56728">
        <w:rPr>
          <w:rFonts w:ascii="Times New Roman" w:hAnsi="Times New Roman"/>
          <w:b/>
        </w:rPr>
        <w:t>-</w:t>
      </w:r>
      <w:r w:rsidR="00AD1884" w:rsidRPr="00E72831">
        <w:rPr>
          <w:rFonts w:ascii="Times New Roman" w:hAnsi="Times New Roman"/>
          <w:b/>
        </w:rPr>
        <w:t>13</w:t>
      </w:r>
      <w:r w:rsidRPr="00E56728">
        <w:rPr>
          <w:rFonts w:ascii="Times New Roman" w:hAnsi="Times New Roman"/>
          <w:b/>
        </w:rPr>
        <w:t>.</w:t>
      </w:r>
      <w:r w:rsidR="00057431" w:rsidRPr="00E56728">
        <w:rPr>
          <w:rFonts w:ascii="Times New Roman" w:hAnsi="Times New Roman"/>
          <w:b/>
        </w:rPr>
        <w:tab/>
      </w:r>
      <w:r w:rsidRPr="00E56728">
        <w:rPr>
          <w:rFonts w:ascii="Times New Roman" w:hAnsi="Times New Roman"/>
          <w:b/>
        </w:rPr>
        <w:t>Responsibilities of Physicians Collaborating with Physician Assistants Pursuant to Practice Notifications.</w:t>
      </w:r>
    </w:p>
    <w:p w14:paraId="3B48D229"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73B349EE" w14:textId="1B651370"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u w:val="single"/>
        </w:rPr>
      </w:pPr>
      <w:r w:rsidRPr="00E72831">
        <w:rPr>
          <w:rFonts w:ascii="Times New Roman" w:hAnsi="Times New Roman"/>
        </w:rPr>
        <w:t>13</w:t>
      </w:r>
      <w:r w:rsidR="00633D55" w:rsidRPr="00E56728">
        <w:rPr>
          <w:rFonts w:ascii="Times New Roman" w:hAnsi="Times New Roman"/>
        </w:rPr>
        <w:t>.1.</w:t>
      </w:r>
      <w:r w:rsidR="00057431" w:rsidRPr="00E56728">
        <w:rPr>
          <w:rFonts w:ascii="Times New Roman" w:hAnsi="Times New Roman"/>
        </w:rPr>
        <w:tab/>
      </w:r>
      <w:r w:rsidR="00C02098" w:rsidRPr="00E72831">
        <w:rPr>
          <w:rFonts w:ascii="Times New Roman" w:hAnsi="Times New Roman"/>
        </w:rPr>
        <w:t>Unless otherwise prohibited by a health care facility, a physician who practices at a health care facility may collaborate with any physician assistant who holds an active practice notification with the same facility.</w:t>
      </w:r>
    </w:p>
    <w:p w14:paraId="402823E6"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5EF612E2" w14:textId="6E912802" w:rsidR="00633D55" w:rsidRPr="00E72831"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strike/>
        </w:rPr>
      </w:pPr>
      <w:r w:rsidRPr="00E72831">
        <w:rPr>
          <w:rFonts w:ascii="Times New Roman" w:hAnsi="Times New Roman"/>
        </w:rPr>
        <w:t>13</w:t>
      </w:r>
      <w:r w:rsidR="00633D55" w:rsidRPr="00E56728">
        <w:rPr>
          <w:rFonts w:ascii="Times New Roman" w:hAnsi="Times New Roman"/>
        </w:rPr>
        <w:t xml:space="preserve">.2. </w:t>
      </w:r>
      <w:r w:rsidR="00057431" w:rsidRPr="00E56728">
        <w:rPr>
          <w:rFonts w:ascii="Times New Roman" w:hAnsi="Times New Roman"/>
        </w:rPr>
        <w:tab/>
      </w:r>
      <w:r w:rsidR="00633D55" w:rsidRPr="00E56728">
        <w:rPr>
          <w:rFonts w:ascii="Times New Roman" w:hAnsi="Times New Roman"/>
        </w:rPr>
        <w:t>A physician collaborating with a physician assistant shall observe, direct, and evaluate the physician assistant’s work</w:t>
      </w:r>
      <w:r w:rsidR="00C02098" w:rsidRPr="00863C79">
        <w:rPr>
          <w:rFonts w:ascii="Times New Roman" w:hAnsi="Times New Roman"/>
        </w:rPr>
        <w:t>,</w:t>
      </w:r>
      <w:r w:rsidR="00633D55" w:rsidRPr="00E56728">
        <w:rPr>
          <w:rFonts w:ascii="Times New Roman" w:hAnsi="Times New Roman"/>
        </w:rPr>
        <w:t xml:space="preserve"> records</w:t>
      </w:r>
      <w:r w:rsidR="00C02098" w:rsidRPr="00863C79">
        <w:rPr>
          <w:rFonts w:ascii="Times New Roman" w:hAnsi="Times New Roman"/>
        </w:rPr>
        <w:t>,</w:t>
      </w:r>
      <w:r w:rsidR="00633D55" w:rsidRPr="00E56728">
        <w:rPr>
          <w:rFonts w:ascii="Times New Roman" w:hAnsi="Times New Roman"/>
        </w:rPr>
        <w:t xml:space="preserve"> and practices,</w:t>
      </w:r>
      <w:r w:rsidR="00C02098" w:rsidRPr="00E56728">
        <w:rPr>
          <w:rFonts w:ascii="Times New Roman" w:hAnsi="Times New Roman"/>
        </w:rPr>
        <w:t xml:space="preserve"> </w:t>
      </w:r>
      <w:r w:rsidR="00C02098" w:rsidRPr="00E72831">
        <w:rPr>
          <w:rFonts w:ascii="Times New Roman" w:hAnsi="Times New Roman"/>
        </w:rPr>
        <w:t>as necessary for appropriate and meaningful collaboration</w:t>
      </w:r>
      <w:r w:rsidR="00633D55" w:rsidRPr="00E72831">
        <w:rPr>
          <w:rFonts w:ascii="Times New Roman" w:hAnsi="Times New Roman"/>
        </w:rPr>
        <w:t>.</w:t>
      </w:r>
      <w:r w:rsidR="00633D55" w:rsidRPr="00E72831">
        <w:rPr>
          <w:rFonts w:ascii="Times New Roman" w:hAnsi="Times New Roman"/>
          <w:strike/>
        </w:rPr>
        <w:t xml:space="preserve"> </w:t>
      </w:r>
    </w:p>
    <w:p w14:paraId="213F4A43"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14109DDF" w14:textId="70E78402"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E72831">
        <w:rPr>
          <w:rFonts w:ascii="Times New Roman" w:hAnsi="Times New Roman"/>
        </w:rPr>
        <w:t>13</w:t>
      </w:r>
      <w:r w:rsidR="00633D55" w:rsidRPr="00E56728">
        <w:rPr>
          <w:rFonts w:ascii="Times New Roman" w:hAnsi="Times New Roman"/>
        </w:rPr>
        <w:t xml:space="preserve">.3. </w:t>
      </w:r>
      <w:r w:rsidR="00057431" w:rsidRPr="00E56728">
        <w:rPr>
          <w:rFonts w:ascii="Times New Roman" w:hAnsi="Times New Roman"/>
        </w:rPr>
        <w:tab/>
      </w:r>
      <w:r w:rsidR="00C02098" w:rsidRPr="00E72831">
        <w:rPr>
          <w:rFonts w:ascii="Times New Roman" w:hAnsi="Times New Roman"/>
        </w:rPr>
        <w:t>A</w:t>
      </w:r>
      <w:r w:rsidR="00C02098" w:rsidRPr="00E56728">
        <w:rPr>
          <w:rFonts w:ascii="Times New Roman" w:hAnsi="Times New Roman"/>
        </w:rPr>
        <w:t xml:space="preserve"> </w:t>
      </w:r>
      <w:r w:rsidR="00633D55" w:rsidRPr="00E56728">
        <w:rPr>
          <w:rFonts w:ascii="Times New Roman" w:hAnsi="Times New Roman"/>
        </w:rPr>
        <w:t xml:space="preserve">collaborating physician shall only </w:t>
      </w:r>
      <w:r w:rsidR="00855E45" w:rsidRPr="00E72831">
        <w:rPr>
          <w:rFonts w:ascii="Times New Roman" w:hAnsi="Times New Roman"/>
        </w:rPr>
        <w:t>collaborate with a physician assistant with respect to</w:t>
      </w:r>
      <w:r w:rsidR="00855E45" w:rsidRPr="00E56728">
        <w:rPr>
          <w:rFonts w:ascii="Times New Roman" w:hAnsi="Times New Roman"/>
        </w:rPr>
        <w:t xml:space="preserve"> </w:t>
      </w:r>
      <w:r w:rsidR="00633D55" w:rsidRPr="00E56728">
        <w:rPr>
          <w:rFonts w:ascii="Times New Roman" w:hAnsi="Times New Roman"/>
        </w:rPr>
        <w:t>medical acts which are:</w:t>
      </w:r>
    </w:p>
    <w:p w14:paraId="5C8529F5"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7BA793D0" w14:textId="2491E7D0"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r w:rsidRPr="00E72831">
        <w:rPr>
          <w:rFonts w:ascii="Times New Roman" w:hAnsi="Times New Roman"/>
        </w:rPr>
        <w:t>13</w:t>
      </w:r>
      <w:r w:rsidR="00633D55" w:rsidRPr="00E56728">
        <w:rPr>
          <w:rFonts w:ascii="Times New Roman" w:hAnsi="Times New Roman"/>
        </w:rPr>
        <w:t>.3.</w:t>
      </w:r>
      <w:r w:rsidR="000A4874" w:rsidRPr="00261E0E">
        <w:rPr>
          <w:rFonts w:ascii="Times New Roman" w:hAnsi="Times New Roman"/>
        </w:rPr>
        <w:t>1</w:t>
      </w:r>
      <w:r w:rsidR="00633D55" w:rsidRPr="00E56728">
        <w:rPr>
          <w:rFonts w:ascii="Times New Roman" w:hAnsi="Times New Roman"/>
        </w:rPr>
        <w:t>.</w:t>
      </w:r>
      <w:r w:rsidR="00057431" w:rsidRPr="00E56728">
        <w:rPr>
          <w:rFonts w:ascii="Times New Roman" w:hAnsi="Times New Roman"/>
        </w:rPr>
        <w:tab/>
      </w:r>
      <w:r w:rsidR="0073242C">
        <w:rPr>
          <w:rFonts w:ascii="Times New Roman" w:hAnsi="Times New Roman"/>
        </w:rPr>
        <w:tab/>
      </w:r>
      <w:r w:rsidR="00633D55" w:rsidRPr="00E56728">
        <w:rPr>
          <w:rFonts w:ascii="Times New Roman" w:hAnsi="Times New Roman"/>
        </w:rPr>
        <w:t xml:space="preserve">Within the physician’s scope of practice; </w:t>
      </w:r>
    </w:p>
    <w:p w14:paraId="66DE7D69"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007DFFE3" w14:textId="50D09421"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jc w:val="both"/>
        <w:rPr>
          <w:rFonts w:ascii="Times New Roman" w:hAnsi="Times New Roman"/>
        </w:rPr>
      </w:pPr>
      <w:r w:rsidRPr="00E72831">
        <w:rPr>
          <w:rFonts w:ascii="Times New Roman" w:hAnsi="Times New Roman"/>
        </w:rPr>
        <w:t>13</w:t>
      </w:r>
      <w:r w:rsidR="00633D55" w:rsidRPr="00E56728">
        <w:rPr>
          <w:rFonts w:ascii="Times New Roman" w:hAnsi="Times New Roman"/>
        </w:rPr>
        <w:t>.3.</w:t>
      </w:r>
      <w:r w:rsidR="000A4874" w:rsidRPr="00261E0E">
        <w:rPr>
          <w:rFonts w:ascii="Times New Roman" w:hAnsi="Times New Roman"/>
        </w:rPr>
        <w:t>2</w:t>
      </w:r>
      <w:r w:rsidR="00633D55" w:rsidRPr="00E56728">
        <w:rPr>
          <w:rFonts w:ascii="Times New Roman" w:hAnsi="Times New Roman"/>
        </w:rPr>
        <w:t xml:space="preserve">. </w:t>
      </w:r>
      <w:r w:rsidR="00057431" w:rsidRPr="00E56728">
        <w:rPr>
          <w:rFonts w:ascii="Times New Roman" w:hAnsi="Times New Roman"/>
        </w:rPr>
        <w:tab/>
      </w:r>
      <w:r w:rsidR="00261E0E">
        <w:rPr>
          <w:rFonts w:ascii="Times New Roman" w:hAnsi="Times New Roman"/>
        </w:rPr>
        <w:tab/>
      </w:r>
      <w:r w:rsidR="00C02098" w:rsidRPr="00E72831">
        <w:rPr>
          <w:rFonts w:ascii="Times New Roman" w:hAnsi="Times New Roman"/>
        </w:rPr>
        <w:t>Consistent with the</w:t>
      </w:r>
      <w:r w:rsidR="00C02098" w:rsidRPr="00E56728">
        <w:rPr>
          <w:rFonts w:ascii="Times New Roman" w:hAnsi="Times New Roman"/>
        </w:rPr>
        <w:t xml:space="preserve"> </w:t>
      </w:r>
      <w:r w:rsidR="00633D55" w:rsidRPr="00E56728">
        <w:rPr>
          <w:rFonts w:ascii="Times New Roman" w:hAnsi="Times New Roman"/>
        </w:rPr>
        <w:t xml:space="preserve">physician assistant’s education, training, </w:t>
      </w:r>
      <w:r w:rsidR="00C02098" w:rsidRPr="00E72831">
        <w:rPr>
          <w:rFonts w:ascii="Times New Roman" w:hAnsi="Times New Roman"/>
        </w:rPr>
        <w:t>and</w:t>
      </w:r>
      <w:r w:rsidR="00C02098" w:rsidRPr="00E56728">
        <w:rPr>
          <w:rFonts w:ascii="Times New Roman" w:hAnsi="Times New Roman"/>
        </w:rPr>
        <w:t xml:space="preserve"> </w:t>
      </w:r>
      <w:r w:rsidR="00633D55" w:rsidRPr="00E56728">
        <w:rPr>
          <w:rFonts w:ascii="Times New Roman" w:hAnsi="Times New Roman"/>
        </w:rPr>
        <w:t>experience</w:t>
      </w:r>
      <w:r w:rsidR="00C02098" w:rsidRPr="00E72831">
        <w:rPr>
          <w:rFonts w:ascii="Times New Roman" w:hAnsi="Times New Roman"/>
        </w:rPr>
        <w:t>;</w:t>
      </w:r>
      <w:r w:rsidR="00633D55" w:rsidRPr="00E56728">
        <w:rPr>
          <w:rFonts w:ascii="Times New Roman" w:hAnsi="Times New Roman"/>
        </w:rPr>
        <w:t xml:space="preserve"> </w:t>
      </w:r>
      <w:r w:rsidR="00C02098" w:rsidRPr="00E72831">
        <w:rPr>
          <w:rFonts w:ascii="Times New Roman" w:hAnsi="Times New Roman"/>
        </w:rPr>
        <w:t>and</w:t>
      </w:r>
    </w:p>
    <w:p w14:paraId="5854A21C" w14:textId="0128FFA1" w:rsidR="00C02098" w:rsidRPr="00E56728" w:rsidRDefault="00C02098"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jc w:val="both"/>
        <w:rPr>
          <w:rFonts w:ascii="Times New Roman" w:hAnsi="Times New Roman"/>
        </w:rPr>
      </w:pPr>
    </w:p>
    <w:p w14:paraId="1CE370E6" w14:textId="482865A7" w:rsidR="00C02098" w:rsidRPr="00E72831"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jc w:val="both"/>
        <w:rPr>
          <w:rFonts w:ascii="Times New Roman" w:hAnsi="Times New Roman"/>
        </w:rPr>
      </w:pPr>
      <w:r w:rsidRPr="00E72831">
        <w:rPr>
          <w:rFonts w:ascii="Times New Roman" w:hAnsi="Times New Roman"/>
        </w:rPr>
        <w:t>13</w:t>
      </w:r>
      <w:r w:rsidR="00C02098" w:rsidRPr="00E72831">
        <w:rPr>
          <w:rFonts w:ascii="Times New Roman" w:hAnsi="Times New Roman"/>
        </w:rPr>
        <w:t>.3.</w:t>
      </w:r>
      <w:r w:rsidR="000A4874" w:rsidRPr="00261E0E">
        <w:rPr>
          <w:rFonts w:ascii="Times New Roman" w:hAnsi="Times New Roman"/>
        </w:rPr>
        <w:t>3</w:t>
      </w:r>
      <w:r w:rsidR="00C02098" w:rsidRPr="00E72831">
        <w:rPr>
          <w:rFonts w:ascii="Times New Roman" w:hAnsi="Times New Roman"/>
        </w:rPr>
        <w:t>.</w:t>
      </w:r>
      <w:r w:rsidR="00C02098" w:rsidRPr="00E72831">
        <w:rPr>
          <w:rFonts w:ascii="Times New Roman" w:hAnsi="Times New Roman"/>
        </w:rPr>
        <w:tab/>
      </w:r>
      <w:r w:rsidR="00B257FB">
        <w:rPr>
          <w:rFonts w:ascii="Times New Roman" w:hAnsi="Times New Roman"/>
        </w:rPr>
        <w:tab/>
      </w:r>
      <w:r w:rsidR="00C02098" w:rsidRPr="00E72831">
        <w:rPr>
          <w:rFonts w:ascii="Times New Roman" w:hAnsi="Times New Roman"/>
        </w:rPr>
        <w:t>Consistent with any credentialing requirements of the health care facility.</w:t>
      </w:r>
      <w:r w:rsidR="00B61A20" w:rsidRPr="00E72831">
        <w:rPr>
          <w:rFonts w:ascii="Times New Roman" w:hAnsi="Times New Roman"/>
        </w:rPr>
        <w:t xml:space="preserve"> </w:t>
      </w:r>
    </w:p>
    <w:p w14:paraId="7CCE59AA" w14:textId="77777777" w:rsidR="00633D55" w:rsidRPr="00E56728" w:rsidRDefault="00633D55"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jc w:val="both"/>
        <w:rPr>
          <w:rFonts w:ascii="Times New Roman" w:hAnsi="Times New Roman"/>
        </w:rPr>
      </w:pPr>
    </w:p>
    <w:p w14:paraId="1352C36D" w14:textId="2245048D" w:rsidR="00633D55" w:rsidRPr="00E56728" w:rsidRDefault="00AD188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2273E3">
        <w:rPr>
          <w:rFonts w:ascii="Times New Roman" w:hAnsi="Times New Roman"/>
        </w:rPr>
        <w:t>13</w:t>
      </w:r>
      <w:r w:rsidR="00633D55" w:rsidRPr="00E56728">
        <w:rPr>
          <w:rFonts w:ascii="Times New Roman" w:hAnsi="Times New Roman"/>
        </w:rPr>
        <w:t>.4.</w:t>
      </w:r>
      <w:r w:rsidR="00057431" w:rsidRPr="00E56728">
        <w:rPr>
          <w:rFonts w:ascii="Times New Roman" w:hAnsi="Times New Roman"/>
        </w:rPr>
        <w:tab/>
      </w:r>
      <w:r w:rsidR="00633D55" w:rsidRPr="00E56728">
        <w:rPr>
          <w:rFonts w:ascii="Times New Roman" w:hAnsi="Times New Roman"/>
        </w:rPr>
        <w:t xml:space="preserve">While collaboration does not require the constant physical presence of the collaborating physician, if the collaborating physician and physician assistant are, or can be, easily in contact with one another by electronic communication, including but not limited to telecommunication, physician collaboration shall not exclusively occur through written communication, electronic communication, telecommunication or any combination thereof.   </w:t>
      </w:r>
    </w:p>
    <w:p w14:paraId="3101B469" w14:textId="58AB378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b/>
          <w:bCs/>
          <w:color w:val="000000"/>
        </w:rPr>
        <w:t>§24-2-</w:t>
      </w:r>
      <w:r w:rsidR="00AD1884" w:rsidRPr="002273E3">
        <w:rPr>
          <w:rFonts w:ascii="Times New Roman" w:eastAsia="Times New Roman" w:hAnsi="Times New Roman"/>
          <w:b/>
          <w:bCs/>
          <w:color w:val="000000"/>
        </w:rPr>
        <w:t>14</w:t>
      </w:r>
      <w:r w:rsidRPr="00E56728">
        <w:rPr>
          <w:rFonts w:ascii="Times New Roman" w:eastAsia="Times New Roman" w:hAnsi="Times New Roman"/>
          <w:b/>
          <w:bCs/>
          <w:color w:val="000000"/>
        </w:rPr>
        <w:t>.  Continuing Medical Education Requirements.</w:t>
      </w:r>
    </w:p>
    <w:p w14:paraId="2972E202" w14:textId="0A044270" w:rsidR="0091242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2273E3">
        <w:rPr>
          <w:rFonts w:ascii="Times New Roman" w:eastAsia="Times New Roman" w:hAnsi="Times New Roman"/>
          <w:color w:val="000000"/>
        </w:rPr>
        <w:t>14</w:t>
      </w:r>
      <w:r w:rsidR="0091242C" w:rsidRPr="00E56728">
        <w:rPr>
          <w:rFonts w:ascii="Times New Roman" w:eastAsia="Times New Roman" w:hAnsi="Times New Roman"/>
          <w:color w:val="000000"/>
        </w:rPr>
        <w:t>.1.</w:t>
      </w:r>
      <w:r w:rsidR="00371D08" w:rsidRPr="00E56728">
        <w:rPr>
          <w:rFonts w:ascii="Times New Roman" w:eastAsia="Times New Roman" w:hAnsi="Times New Roman"/>
          <w:color w:val="000000"/>
        </w:rPr>
        <w:tab/>
      </w:r>
      <w:r w:rsidR="0091242C" w:rsidRPr="00E56728">
        <w:rPr>
          <w:rFonts w:ascii="Times New Roman" w:eastAsia="Times New Roman" w:hAnsi="Times New Roman"/>
          <w:color w:val="000000"/>
        </w:rPr>
        <w:t>Successful completion of a minimum of one hundred hours of continuing education</w:t>
      </w:r>
      <w:r w:rsidR="003D1B59" w:rsidRPr="00E56728">
        <w:rPr>
          <w:rFonts w:ascii="Times New Roman" w:eastAsia="Times New Roman" w:hAnsi="Times New Roman"/>
          <w:color w:val="000000"/>
        </w:rPr>
        <w:t xml:space="preserve">, with a minimum of 50 hours </w:t>
      </w:r>
      <w:r w:rsidR="002443D7" w:rsidRPr="00E56728">
        <w:rPr>
          <w:rFonts w:ascii="Times New Roman" w:eastAsia="Times New Roman" w:hAnsi="Times New Roman"/>
          <w:color w:val="000000"/>
        </w:rPr>
        <w:t xml:space="preserve">of </w:t>
      </w:r>
      <w:r w:rsidR="003D1B59" w:rsidRPr="00E56728">
        <w:rPr>
          <w:rFonts w:ascii="Times New Roman" w:eastAsia="Times New Roman" w:hAnsi="Times New Roman"/>
          <w:color w:val="000000"/>
        </w:rPr>
        <w:t>Category 1,</w:t>
      </w:r>
      <w:r w:rsidR="0091242C" w:rsidRPr="00E56728">
        <w:rPr>
          <w:rFonts w:ascii="Times New Roman" w:eastAsia="Times New Roman" w:hAnsi="Times New Roman"/>
          <w:color w:val="000000"/>
        </w:rPr>
        <w:t xml:space="preserve"> satisfactory to the Board during the preceding two-year period is required for the biennial renewal of a physician assistant license.</w:t>
      </w:r>
    </w:p>
    <w:p w14:paraId="3755339B" w14:textId="14B62145" w:rsidR="0091242C" w:rsidRPr="00E56728" w:rsidRDefault="0091242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00AD1884" w:rsidRPr="002273E3">
        <w:rPr>
          <w:rFonts w:ascii="Times New Roman" w:eastAsia="Times New Roman" w:hAnsi="Times New Roman"/>
          <w:color w:val="000000"/>
        </w:rPr>
        <w:t>14</w:t>
      </w:r>
      <w:r w:rsidRPr="00E56728">
        <w:rPr>
          <w:rFonts w:ascii="Times New Roman" w:eastAsia="Times New Roman" w:hAnsi="Times New Roman"/>
          <w:color w:val="000000"/>
        </w:rPr>
        <w:t>.2.</w:t>
      </w:r>
      <w:r w:rsidR="00371D08" w:rsidRPr="00E56728">
        <w:rPr>
          <w:rFonts w:ascii="Times New Roman" w:eastAsia="Times New Roman" w:hAnsi="Times New Roman"/>
          <w:color w:val="000000"/>
        </w:rPr>
        <w:tab/>
      </w:r>
      <w:r w:rsidRPr="00E56728">
        <w:rPr>
          <w:rFonts w:ascii="Times New Roman" w:eastAsia="Times New Roman" w:hAnsi="Times New Roman"/>
          <w:color w:val="000000"/>
        </w:rPr>
        <w:t>Types and categories of continuing medical education satisfactory to the Board for physician assistants are</w:t>
      </w:r>
      <w:r w:rsidR="00EF7B04" w:rsidRPr="00E56728">
        <w:rPr>
          <w:rFonts w:ascii="Times New Roman" w:eastAsia="Times New Roman" w:hAnsi="Times New Roman"/>
          <w:color w:val="000000"/>
        </w:rPr>
        <w:t>:</w:t>
      </w:r>
    </w:p>
    <w:p w14:paraId="5AA982B8" w14:textId="6CCF955F" w:rsidR="00EF7B04" w:rsidRPr="00E56728" w:rsidRDefault="00EF7B0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AD1884" w:rsidRPr="002273E3">
        <w:rPr>
          <w:rFonts w:ascii="Times New Roman" w:eastAsia="Times New Roman" w:hAnsi="Times New Roman"/>
          <w:color w:val="000000"/>
        </w:rPr>
        <w:t>14</w:t>
      </w:r>
      <w:r w:rsidRPr="00E56728">
        <w:rPr>
          <w:rFonts w:ascii="Times New Roman" w:eastAsia="Times New Roman" w:hAnsi="Times New Roman"/>
          <w:color w:val="000000"/>
        </w:rPr>
        <w:t>.2.</w:t>
      </w:r>
      <w:r w:rsidR="000A4874" w:rsidRPr="00261E0E">
        <w:rPr>
          <w:rFonts w:ascii="Times New Roman" w:eastAsia="Times New Roman" w:hAnsi="Times New Roman"/>
          <w:color w:val="000000"/>
        </w:rPr>
        <w:t>1</w:t>
      </w:r>
      <w:r w:rsidRPr="00E56728">
        <w:rPr>
          <w:rFonts w:ascii="Times New Roman" w:eastAsia="Times New Roman" w:hAnsi="Times New Roman"/>
          <w:color w:val="000000"/>
        </w:rPr>
        <w:t>.</w:t>
      </w:r>
      <w:r w:rsidR="00057431" w:rsidRPr="00E56728">
        <w:rPr>
          <w:rFonts w:ascii="Times New Roman" w:eastAsia="Times New Roman" w:hAnsi="Times New Roman"/>
          <w:color w:val="000000"/>
        </w:rPr>
        <w:tab/>
      </w:r>
      <w:r w:rsidRPr="00E56728">
        <w:rPr>
          <w:rFonts w:ascii="Times New Roman" w:eastAsia="Times New Roman" w:hAnsi="Times New Roman"/>
          <w:color w:val="000000"/>
        </w:rPr>
        <w:t xml:space="preserve">Continuing medical education designated as Category I by either the American Medical Association, American Osteopathic Association, American Academy of Physician Assistants or the Academy of Family Physicians.  </w:t>
      </w:r>
    </w:p>
    <w:p w14:paraId="3408BCA3" w14:textId="72A2401D" w:rsidR="00EF7B04" w:rsidRPr="00E56728" w:rsidRDefault="00EF7B04"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t xml:space="preserve">      </w:t>
      </w:r>
      <w:r w:rsidR="00AD1884" w:rsidRPr="002273E3">
        <w:rPr>
          <w:rFonts w:ascii="Times New Roman" w:eastAsia="Times New Roman" w:hAnsi="Times New Roman"/>
          <w:color w:val="000000"/>
        </w:rPr>
        <w:t>14</w:t>
      </w:r>
      <w:r w:rsidRPr="00E56728">
        <w:rPr>
          <w:rFonts w:ascii="Times New Roman" w:eastAsia="Times New Roman" w:hAnsi="Times New Roman"/>
          <w:color w:val="000000"/>
        </w:rPr>
        <w:t>.2.</w:t>
      </w:r>
      <w:r w:rsidR="000A4874" w:rsidRPr="00261E0E">
        <w:rPr>
          <w:rFonts w:ascii="Times New Roman" w:eastAsia="Times New Roman" w:hAnsi="Times New Roman"/>
          <w:color w:val="000000"/>
        </w:rPr>
        <w:t>2</w:t>
      </w:r>
      <w:r w:rsidRPr="00E56728">
        <w:rPr>
          <w:rFonts w:ascii="Times New Roman" w:eastAsia="Times New Roman" w:hAnsi="Times New Roman"/>
          <w:color w:val="000000"/>
        </w:rPr>
        <w:t>.</w:t>
      </w:r>
      <w:r w:rsidR="00057431" w:rsidRPr="00E56728">
        <w:rPr>
          <w:rFonts w:ascii="Times New Roman" w:eastAsia="Times New Roman" w:hAnsi="Times New Roman"/>
          <w:color w:val="000000"/>
        </w:rPr>
        <w:tab/>
      </w:r>
      <w:r w:rsidRPr="00E56728">
        <w:rPr>
          <w:rFonts w:ascii="Times New Roman" w:eastAsia="Times New Roman" w:hAnsi="Times New Roman"/>
          <w:color w:val="000000"/>
        </w:rPr>
        <w:t>Continuing medical education designated as Category II by either the American Medical Association, American Osteopathic Association, American Academy of Physician Assistants or the Academy of Family Physicians.  A maximum of fifty hours of continuing medical education credit may be awarded for this category of activity.</w:t>
      </w:r>
    </w:p>
    <w:p w14:paraId="2A36BB47" w14:textId="0E63D9D3" w:rsidR="00A71D5C" w:rsidRPr="00E56728" w:rsidRDefault="00EF7B04" w:rsidP="00A71D5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u w:val="single"/>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AD1884" w:rsidRPr="002273E3">
        <w:rPr>
          <w:rFonts w:ascii="Times New Roman" w:eastAsia="Times New Roman" w:hAnsi="Times New Roman"/>
          <w:color w:val="000000"/>
        </w:rPr>
        <w:t>14</w:t>
      </w:r>
      <w:r w:rsidRPr="00E56728">
        <w:rPr>
          <w:rFonts w:ascii="Times New Roman" w:eastAsia="Times New Roman" w:hAnsi="Times New Roman"/>
          <w:color w:val="000000"/>
        </w:rPr>
        <w:t>.2.</w:t>
      </w:r>
      <w:r w:rsidR="000A4874" w:rsidRPr="00261E0E">
        <w:rPr>
          <w:rFonts w:ascii="Times New Roman" w:eastAsia="Times New Roman" w:hAnsi="Times New Roman"/>
          <w:color w:val="000000"/>
        </w:rPr>
        <w:t>3</w:t>
      </w:r>
      <w:r w:rsidRPr="00E56728">
        <w:rPr>
          <w:rFonts w:ascii="Times New Roman" w:eastAsia="Times New Roman" w:hAnsi="Times New Roman"/>
          <w:color w:val="000000"/>
        </w:rPr>
        <w:t>.</w:t>
      </w:r>
      <w:r w:rsidR="00057431" w:rsidRPr="00E56728">
        <w:rPr>
          <w:rFonts w:ascii="Times New Roman" w:eastAsia="Times New Roman" w:hAnsi="Times New Roman"/>
          <w:color w:val="000000"/>
        </w:rPr>
        <w:t xml:space="preserve"> </w:t>
      </w:r>
      <w:r w:rsidRPr="00E56728">
        <w:rPr>
          <w:rFonts w:ascii="Times New Roman" w:eastAsia="Times New Roman" w:hAnsi="Times New Roman"/>
          <w:color w:val="000000"/>
        </w:rPr>
        <w:t xml:space="preserve">Obtaining a master’s degree from an accredited program of instruction for physician assistants within one year of the expiration of an initial license.  A maximum of one hundred hours of continuing education credit may be awarded for this category of activity, but a physician assistant shall only be awarded ninety-seven hours of credit if the physician assistant is a mandatory participant in the continuing education activity described in </w:t>
      </w:r>
      <w:r w:rsidR="00DE313D" w:rsidRPr="00E56728">
        <w:rPr>
          <w:rFonts w:ascii="Times New Roman" w:eastAsia="Times New Roman" w:hAnsi="Times New Roman"/>
          <w:color w:val="000000"/>
        </w:rPr>
        <w:t xml:space="preserve">subsection </w:t>
      </w:r>
      <w:r w:rsidR="00DE48C7" w:rsidRPr="002273E3">
        <w:rPr>
          <w:rFonts w:ascii="Times New Roman" w:eastAsia="Times New Roman" w:hAnsi="Times New Roman"/>
          <w:color w:val="000000"/>
        </w:rPr>
        <w:t>14.</w:t>
      </w:r>
      <w:r w:rsidR="00895B99" w:rsidRPr="00261E0E">
        <w:rPr>
          <w:rFonts w:ascii="Times New Roman" w:eastAsia="Times New Roman" w:hAnsi="Times New Roman"/>
          <w:color w:val="000000"/>
        </w:rPr>
        <w:t>4</w:t>
      </w:r>
      <w:r w:rsidR="00DE48C7">
        <w:rPr>
          <w:rFonts w:ascii="Times New Roman" w:eastAsia="Times New Roman" w:hAnsi="Times New Roman"/>
          <w:color w:val="000000"/>
        </w:rPr>
        <w:t xml:space="preserve"> </w:t>
      </w:r>
      <w:r w:rsidRPr="00E56728">
        <w:rPr>
          <w:rFonts w:ascii="Times New Roman" w:eastAsia="Times New Roman" w:hAnsi="Times New Roman"/>
          <w:color w:val="000000"/>
        </w:rPr>
        <w:t>of this rule.</w:t>
      </w:r>
      <w:r w:rsidR="00A71D5C" w:rsidRPr="00E56728">
        <w:rPr>
          <w:rFonts w:ascii="Times New Roman" w:eastAsia="Times New Roman" w:hAnsi="Times New Roman"/>
          <w:color w:val="000000"/>
        </w:rPr>
        <w:tab/>
      </w:r>
      <w:r w:rsidR="00A71D5C" w:rsidRPr="00E56728">
        <w:rPr>
          <w:rFonts w:ascii="Times New Roman" w:eastAsia="Times New Roman" w:hAnsi="Times New Roman"/>
          <w:color w:val="000000"/>
        </w:rPr>
        <w:tab/>
      </w:r>
      <w:r w:rsidR="00A71D5C" w:rsidRPr="00E56728">
        <w:rPr>
          <w:rFonts w:ascii="Times New Roman" w:eastAsia="Times New Roman" w:hAnsi="Times New Roman"/>
          <w:color w:val="000000"/>
          <w:u w:val="single"/>
        </w:rPr>
        <w:t xml:space="preserve"> </w:t>
      </w:r>
    </w:p>
    <w:p w14:paraId="4E65D8D7" w14:textId="31642F95" w:rsidR="003814C8" w:rsidRPr="00261E0E" w:rsidRDefault="00EF7B04" w:rsidP="003814C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3814C8" w:rsidRPr="00261E0E">
        <w:rPr>
          <w:rFonts w:ascii="Times New Roman" w:eastAsia="Times New Roman" w:hAnsi="Times New Roman"/>
          <w:color w:val="000000"/>
        </w:rPr>
        <w:t>14.3. Mandatory Continuing Education Activity Upon Initial Licensure -- Within one year of receiving an initial license to practice by the Board, and regardless of the licensee’s scheduled renewal date, the licensee shall complete three hours of training in a Board-approved course on Risk Assessment and Responsible Prescribing of Controlled Substances. This requirement is waived for licensees who do not prescribe, administer, or dispense any controlled substances whatsoever pursuant to a West Virginia license. Completion of a Board-approved course on Risk Assessment and Responsible Prescribing of Controlled Substances during the initial year of licensure may be allocated towards a licensee’s biennial continuing education obligation for the renewal period during which the course was completed.</w:t>
      </w:r>
    </w:p>
    <w:p w14:paraId="1186C562" w14:textId="66FBB8B9" w:rsidR="00E41E6F" w:rsidRPr="00E56728" w:rsidRDefault="003814C8"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3814C8">
        <w:rPr>
          <w:rFonts w:ascii="Times New Roman" w:eastAsia="Times New Roman" w:hAnsi="Times New Roman"/>
          <w:color w:val="000000"/>
        </w:rPr>
        <w:tab/>
      </w:r>
      <w:r w:rsidR="00AD1884" w:rsidRPr="00CF44B5">
        <w:rPr>
          <w:rFonts w:ascii="Times New Roman" w:eastAsia="Times New Roman" w:hAnsi="Times New Roman"/>
          <w:color w:val="000000"/>
        </w:rPr>
        <w:t>14</w:t>
      </w:r>
      <w:r w:rsidR="005356CD" w:rsidRPr="00CF44B5">
        <w:rPr>
          <w:rFonts w:ascii="Times New Roman" w:eastAsia="Times New Roman" w:hAnsi="Times New Roman"/>
          <w:color w:val="000000"/>
        </w:rPr>
        <w:t>.</w:t>
      </w:r>
      <w:r w:rsidR="00FF3901" w:rsidRPr="00CF44B5">
        <w:rPr>
          <w:rFonts w:ascii="Times New Roman" w:eastAsia="Times New Roman" w:hAnsi="Times New Roman"/>
          <w:color w:val="000000"/>
        </w:rPr>
        <w:t>4</w:t>
      </w:r>
      <w:r w:rsidR="005356CD" w:rsidRPr="00CF44B5">
        <w:rPr>
          <w:rFonts w:ascii="Times New Roman" w:eastAsia="Times New Roman" w:hAnsi="Times New Roman"/>
          <w:color w:val="000000"/>
        </w:rPr>
        <w:t>.</w:t>
      </w:r>
      <w:r w:rsidR="00D63900" w:rsidRPr="00E56728">
        <w:rPr>
          <w:rFonts w:ascii="Times New Roman" w:eastAsia="Times New Roman" w:hAnsi="Times New Roman"/>
          <w:color w:val="000000"/>
        </w:rPr>
        <w:t xml:space="preserve"> </w:t>
      </w:r>
      <w:r w:rsidR="00D63900" w:rsidRPr="00E56728">
        <w:rPr>
          <w:rFonts w:ascii="Times New Roman" w:eastAsia="Times New Roman" w:hAnsi="Times New Roman"/>
          <w:color w:val="000000"/>
        </w:rPr>
        <w:tab/>
      </w:r>
      <w:r w:rsidR="005356CD" w:rsidRPr="00E56728">
        <w:rPr>
          <w:rFonts w:ascii="Times New Roman" w:eastAsia="Times New Roman" w:hAnsi="Times New Roman"/>
          <w:color w:val="000000"/>
        </w:rPr>
        <w:t>The Board shall include a certification of successful completion of required continuing education on it</w:t>
      </w:r>
      <w:r w:rsidR="00B05B79" w:rsidRPr="00E56728">
        <w:rPr>
          <w:rFonts w:ascii="Times New Roman" w:eastAsia="Times New Roman" w:hAnsi="Times New Roman"/>
          <w:color w:val="000000"/>
        </w:rPr>
        <w:t>s biennial renewal application.</w:t>
      </w:r>
      <w:r w:rsidR="005356CD" w:rsidRPr="00E56728">
        <w:rPr>
          <w:rFonts w:ascii="Times New Roman" w:eastAsia="Times New Roman" w:hAnsi="Times New Roman"/>
          <w:color w:val="000000"/>
        </w:rPr>
        <w:t xml:space="preserve"> The certification shall require the renewal applicant to:</w:t>
      </w:r>
    </w:p>
    <w:p w14:paraId="7A4F02FC" w14:textId="5B4D5247" w:rsidR="005356CD" w:rsidRPr="00E56728" w:rsidRDefault="005356CD"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AD1884" w:rsidRPr="00CF44B5">
        <w:rPr>
          <w:rFonts w:ascii="Times New Roman" w:eastAsia="Times New Roman" w:hAnsi="Times New Roman"/>
          <w:color w:val="000000"/>
        </w:rPr>
        <w:t>14</w:t>
      </w:r>
      <w:r w:rsidRPr="00CF44B5">
        <w:rPr>
          <w:rFonts w:ascii="Times New Roman" w:eastAsia="Times New Roman" w:hAnsi="Times New Roman"/>
          <w:color w:val="000000"/>
        </w:rPr>
        <w:t>.</w:t>
      </w:r>
      <w:r w:rsidR="00FF3901" w:rsidRPr="00CF44B5">
        <w:rPr>
          <w:rFonts w:ascii="Times New Roman" w:eastAsia="Times New Roman" w:hAnsi="Times New Roman"/>
          <w:color w:val="000000"/>
        </w:rPr>
        <w:t>4</w:t>
      </w:r>
      <w:r w:rsidR="000A4874" w:rsidRPr="00CF44B5">
        <w:rPr>
          <w:rFonts w:ascii="Times New Roman" w:eastAsia="Times New Roman" w:hAnsi="Times New Roman"/>
          <w:color w:val="000000"/>
        </w:rPr>
        <w:t>.1</w:t>
      </w:r>
      <w:r w:rsidRPr="00CF44B5">
        <w:rPr>
          <w:rFonts w:ascii="Times New Roman" w:eastAsia="Times New Roman" w:hAnsi="Times New Roman"/>
          <w:color w:val="000000"/>
        </w:rPr>
        <w:t>.</w:t>
      </w:r>
      <w:r w:rsidR="00057431" w:rsidRPr="00E56728">
        <w:rPr>
          <w:rFonts w:ascii="Times New Roman" w:eastAsia="Times New Roman" w:hAnsi="Times New Roman"/>
          <w:color w:val="000000"/>
        </w:rPr>
        <w:tab/>
      </w:r>
      <w:r w:rsidRPr="00E56728">
        <w:rPr>
          <w:rFonts w:ascii="Times New Roman" w:eastAsia="Times New Roman" w:hAnsi="Times New Roman"/>
          <w:color w:val="000000"/>
        </w:rPr>
        <w:t>Certify successful completion of all required continuing education;</w:t>
      </w:r>
    </w:p>
    <w:p w14:paraId="44327B34" w14:textId="623BA65E" w:rsidR="005356CD" w:rsidRPr="00E56728" w:rsidRDefault="005356CD"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AD1884" w:rsidRPr="00CF44B5">
        <w:rPr>
          <w:rFonts w:ascii="Times New Roman" w:eastAsia="Times New Roman" w:hAnsi="Times New Roman"/>
          <w:color w:val="000000"/>
        </w:rPr>
        <w:t>14</w:t>
      </w:r>
      <w:r w:rsidRPr="00CF44B5">
        <w:rPr>
          <w:rFonts w:ascii="Times New Roman" w:eastAsia="Times New Roman" w:hAnsi="Times New Roman"/>
          <w:color w:val="000000"/>
        </w:rPr>
        <w:t>.</w:t>
      </w:r>
      <w:r w:rsidR="00FF3901" w:rsidRPr="00CF44B5">
        <w:rPr>
          <w:rFonts w:ascii="Times New Roman" w:eastAsia="Times New Roman" w:hAnsi="Times New Roman"/>
          <w:color w:val="000000"/>
        </w:rPr>
        <w:t>4</w:t>
      </w:r>
      <w:r w:rsidR="000A4874" w:rsidRPr="00CF44B5">
        <w:rPr>
          <w:rFonts w:ascii="Times New Roman" w:eastAsia="Times New Roman" w:hAnsi="Times New Roman"/>
          <w:color w:val="000000"/>
        </w:rPr>
        <w:t>.2</w:t>
      </w:r>
      <w:r w:rsidRPr="00CF44B5">
        <w:rPr>
          <w:rFonts w:ascii="Times New Roman" w:eastAsia="Times New Roman" w:hAnsi="Times New Roman"/>
          <w:color w:val="000000"/>
        </w:rPr>
        <w:t>.</w:t>
      </w:r>
      <w:r w:rsidR="00057431" w:rsidRPr="00E56728">
        <w:rPr>
          <w:rFonts w:ascii="Times New Roman" w:eastAsia="Times New Roman" w:hAnsi="Times New Roman"/>
          <w:color w:val="000000"/>
        </w:rPr>
        <w:tab/>
      </w:r>
      <w:r w:rsidRPr="00E56728">
        <w:rPr>
          <w:rFonts w:ascii="Times New Roman" w:eastAsia="Times New Roman" w:hAnsi="Times New Roman"/>
          <w:color w:val="000000"/>
        </w:rPr>
        <w:t>Attest to the truthfulness and accuracy of the renewal applicant’s statements regarding continuing education activities;</w:t>
      </w:r>
    </w:p>
    <w:p w14:paraId="5FAD44E4" w14:textId="79DE4D4D" w:rsidR="005356CD" w:rsidRPr="00E56728" w:rsidRDefault="005356CD"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AD1884" w:rsidRPr="00CF44B5">
        <w:rPr>
          <w:rFonts w:ascii="Times New Roman" w:eastAsia="Times New Roman" w:hAnsi="Times New Roman"/>
          <w:color w:val="000000"/>
        </w:rPr>
        <w:t>14</w:t>
      </w:r>
      <w:r w:rsidRPr="00CF44B5">
        <w:rPr>
          <w:rFonts w:ascii="Times New Roman" w:eastAsia="Times New Roman" w:hAnsi="Times New Roman"/>
          <w:color w:val="000000"/>
        </w:rPr>
        <w:t>.</w:t>
      </w:r>
      <w:r w:rsidR="00FF3901" w:rsidRPr="00CF44B5">
        <w:rPr>
          <w:rFonts w:ascii="Times New Roman" w:eastAsia="Times New Roman" w:hAnsi="Times New Roman"/>
          <w:color w:val="000000"/>
        </w:rPr>
        <w:t>4</w:t>
      </w:r>
      <w:r w:rsidR="000A4874" w:rsidRPr="00CF44B5">
        <w:rPr>
          <w:rFonts w:ascii="Times New Roman" w:eastAsia="Times New Roman" w:hAnsi="Times New Roman"/>
          <w:color w:val="000000"/>
        </w:rPr>
        <w:t>.3</w:t>
      </w:r>
      <w:r w:rsidRPr="00CF44B5">
        <w:rPr>
          <w:rFonts w:ascii="Times New Roman" w:eastAsia="Times New Roman" w:hAnsi="Times New Roman"/>
          <w:color w:val="000000"/>
        </w:rPr>
        <w:t>.</w:t>
      </w:r>
      <w:r w:rsidR="00057431" w:rsidRPr="00E56728">
        <w:rPr>
          <w:rFonts w:ascii="Times New Roman" w:eastAsia="Times New Roman" w:hAnsi="Times New Roman"/>
          <w:color w:val="000000"/>
        </w:rPr>
        <w:tab/>
      </w:r>
      <w:r w:rsidRPr="00E56728">
        <w:rPr>
          <w:rFonts w:ascii="Times New Roman" w:eastAsia="Times New Roman" w:hAnsi="Times New Roman"/>
          <w:color w:val="000000"/>
        </w:rPr>
        <w:t>Acknowledge that any license issued based upon the renewal application is based upon the truth and accuracy of the applicant’s statements and that if false information is submitted in the application, such act constitutes good cause for the revocation of the renewal applicant’s license to practice in the State of West Virginia; and</w:t>
      </w:r>
    </w:p>
    <w:p w14:paraId="1538D837" w14:textId="56DD7E1D" w:rsidR="005356CD" w:rsidRPr="00E56728" w:rsidRDefault="005356CD"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Pr="00E56728">
        <w:rPr>
          <w:rFonts w:ascii="Times New Roman" w:eastAsia="Times New Roman" w:hAnsi="Times New Roman"/>
          <w:color w:val="000000"/>
        </w:rPr>
        <w:tab/>
      </w:r>
      <w:r w:rsidR="00AD1884" w:rsidRPr="00CF44B5">
        <w:rPr>
          <w:rFonts w:ascii="Times New Roman" w:eastAsia="Times New Roman" w:hAnsi="Times New Roman"/>
          <w:color w:val="000000"/>
        </w:rPr>
        <w:t>14</w:t>
      </w:r>
      <w:r w:rsidRPr="00CF44B5">
        <w:rPr>
          <w:rFonts w:ascii="Times New Roman" w:eastAsia="Times New Roman" w:hAnsi="Times New Roman"/>
          <w:color w:val="000000"/>
        </w:rPr>
        <w:t>.</w:t>
      </w:r>
      <w:r w:rsidR="00FF3901" w:rsidRPr="00CF44B5">
        <w:rPr>
          <w:rFonts w:ascii="Times New Roman" w:eastAsia="Times New Roman" w:hAnsi="Times New Roman"/>
          <w:color w:val="000000"/>
        </w:rPr>
        <w:t>4</w:t>
      </w:r>
      <w:r w:rsidR="000A4874" w:rsidRPr="00CF44B5">
        <w:rPr>
          <w:rFonts w:ascii="Times New Roman" w:eastAsia="Times New Roman" w:hAnsi="Times New Roman"/>
          <w:color w:val="000000"/>
        </w:rPr>
        <w:t>.4</w:t>
      </w:r>
      <w:r w:rsidRPr="00CF44B5">
        <w:rPr>
          <w:rFonts w:ascii="Times New Roman" w:eastAsia="Times New Roman" w:hAnsi="Times New Roman"/>
          <w:color w:val="000000"/>
        </w:rPr>
        <w:t>.</w:t>
      </w:r>
      <w:r w:rsidR="00057431" w:rsidRPr="00E56728">
        <w:rPr>
          <w:rFonts w:ascii="Times New Roman" w:eastAsia="Times New Roman" w:hAnsi="Times New Roman"/>
          <w:color w:val="000000"/>
        </w:rPr>
        <w:tab/>
      </w:r>
      <w:r w:rsidRPr="00E56728">
        <w:rPr>
          <w:rFonts w:ascii="Times New Roman" w:eastAsia="Times New Roman" w:hAnsi="Times New Roman"/>
          <w:color w:val="000000"/>
        </w:rPr>
        <w:t>Sign and date the certification.</w:t>
      </w:r>
    </w:p>
    <w:p w14:paraId="40CB7359" w14:textId="3B609947" w:rsidR="005356CD" w:rsidRPr="00E56728" w:rsidRDefault="005356CD"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CF44B5">
        <w:rPr>
          <w:rFonts w:ascii="Times New Roman" w:eastAsia="Times New Roman" w:hAnsi="Times New Roman"/>
          <w:color w:val="000000"/>
        </w:rPr>
        <w:t>14</w:t>
      </w:r>
      <w:r w:rsidRPr="00CF44B5">
        <w:rPr>
          <w:rFonts w:ascii="Times New Roman" w:eastAsia="Times New Roman" w:hAnsi="Times New Roman"/>
          <w:color w:val="000000"/>
        </w:rPr>
        <w:t>.</w:t>
      </w:r>
      <w:r w:rsidR="00FF3901" w:rsidRPr="00CF44B5">
        <w:rPr>
          <w:rFonts w:ascii="Times New Roman" w:eastAsia="Times New Roman" w:hAnsi="Times New Roman"/>
          <w:color w:val="000000"/>
        </w:rPr>
        <w:t>5</w:t>
      </w:r>
      <w:r w:rsidRPr="00CF44B5">
        <w:rPr>
          <w:rFonts w:ascii="Times New Roman" w:eastAsia="Times New Roman" w:hAnsi="Times New Roman"/>
          <w:color w:val="000000"/>
        </w:rPr>
        <w:t>.</w:t>
      </w:r>
      <w:r w:rsidRPr="00E56728">
        <w:rPr>
          <w:rFonts w:ascii="Times New Roman" w:eastAsia="Times New Roman" w:hAnsi="Times New Roman"/>
          <w:color w:val="000000"/>
        </w:rPr>
        <w:tab/>
        <w:t xml:space="preserve">A license shall automatically expire if the certification required by subsection </w:t>
      </w:r>
      <w:r w:rsidR="00E054D7" w:rsidRPr="002273E3">
        <w:rPr>
          <w:rFonts w:ascii="Times New Roman" w:eastAsia="Times New Roman" w:hAnsi="Times New Roman"/>
          <w:color w:val="000000"/>
        </w:rPr>
        <w:t>14.</w:t>
      </w:r>
      <w:r w:rsidR="003814C8" w:rsidRPr="00261E0E">
        <w:rPr>
          <w:rFonts w:ascii="Times New Roman" w:eastAsia="Times New Roman" w:hAnsi="Times New Roman"/>
          <w:color w:val="000000"/>
        </w:rPr>
        <w:t>7</w:t>
      </w:r>
      <w:r w:rsidRPr="00E56728">
        <w:rPr>
          <w:rFonts w:ascii="Times New Roman" w:eastAsia="Times New Roman" w:hAnsi="Times New Roman"/>
          <w:color w:val="000000"/>
        </w:rPr>
        <w:t xml:space="preserve"> is not submitted to the Board by the renewal deadline.  An automatically expired license shall remain expired until a licensee successfully seeks reinstatement or reactivation of licensure.</w:t>
      </w:r>
    </w:p>
    <w:p w14:paraId="5814EE1B" w14:textId="05EEC3B1" w:rsidR="005356CD" w:rsidRPr="00E56728" w:rsidRDefault="005356CD"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lastRenderedPageBreak/>
        <w:tab/>
      </w:r>
      <w:r w:rsidR="00AD1884" w:rsidRPr="00CF44B5">
        <w:rPr>
          <w:rFonts w:ascii="Times New Roman" w:eastAsia="Times New Roman" w:hAnsi="Times New Roman"/>
          <w:color w:val="000000"/>
        </w:rPr>
        <w:t>14</w:t>
      </w:r>
      <w:r w:rsidRPr="00CF44B5">
        <w:rPr>
          <w:rFonts w:ascii="Times New Roman" w:eastAsia="Times New Roman" w:hAnsi="Times New Roman"/>
          <w:color w:val="000000"/>
        </w:rPr>
        <w:t>.</w:t>
      </w:r>
      <w:r w:rsidR="00FF3901" w:rsidRPr="00CF44B5">
        <w:rPr>
          <w:rFonts w:ascii="Times New Roman" w:eastAsia="Times New Roman" w:hAnsi="Times New Roman"/>
          <w:color w:val="000000"/>
        </w:rPr>
        <w:t>6</w:t>
      </w:r>
      <w:r w:rsidRPr="00CF44B5">
        <w:rPr>
          <w:rFonts w:ascii="Times New Roman" w:eastAsia="Times New Roman" w:hAnsi="Times New Roman"/>
          <w:color w:val="000000"/>
        </w:rPr>
        <w:t>.</w:t>
      </w:r>
      <w:r w:rsidR="00057431" w:rsidRPr="00E56728">
        <w:rPr>
          <w:rFonts w:ascii="Times New Roman" w:eastAsia="Times New Roman" w:hAnsi="Times New Roman"/>
          <w:color w:val="000000"/>
        </w:rPr>
        <w:tab/>
      </w:r>
      <w:r w:rsidRPr="00E56728">
        <w:rPr>
          <w:rFonts w:ascii="Times New Roman" w:eastAsia="Times New Roman" w:hAnsi="Times New Roman"/>
          <w:color w:val="000000"/>
        </w:rPr>
        <w:t>The Board may conduct such audits and investigations as it considers necessary to assure compliance with continuing education requirements and to verify the accuracy of a renewal applicant’s certification of continuing education by requiring copies of certificates validating</w:t>
      </w:r>
      <w:r w:rsidR="0088753D" w:rsidRPr="00E56728">
        <w:rPr>
          <w:rFonts w:ascii="Times New Roman" w:eastAsia="Times New Roman" w:hAnsi="Times New Roman"/>
          <w:color w:val="000000"/>
        </w:rPr>
        <w:t xml:space="preserve"> the educational events and CEU</w:t>
      </w:r>
      <w:r w:rsidRPr="00E56728">
        <w:rPr>
          <w:rFonts w:ascii="Times New Roman" w:eastAsia="Times New Roman" w:hAnsi="Times New Roman"/>
          <w:color w:val="000000"/>
        </w:rPr>
        <w:t>s earned.</w:t>
      </w:r>
    </w:p>
    <w:p w14:paraId="74016C5C" w14:textId="360C56F1" w:rsidR="00D51CFC" w:rsidRPr="00E56728" w:rsidRDefault="00D51CF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CF44B5">
        <w:rPr>
          <w:rFonts w:ascii="Times New Roman" w:eastAsia="Times New Roman" w:hAnsi="Times New Roman"/>
          <w:color w:val="000000"/>
        </w:rPr>
        <w:t>14</w:t>
      </w:r>
      <w:r w:rsidR="00261E0E" w:rsidRPr="00CF44B5">
        <w:rPr>
          <w:rFonts w:ascii="Times New Roman" w:eastAsia="Times New Roman" w:hAnsi="Times New Roman"/>
        </w:rPr>
        <w:t>.</w:t>
      </w:r>
      <w:r w:rsidR="00FF3901" w:rsidRPr="00CF44B5">
        <w:rPr>
          <w:rFonts w:ascii="Times New Roman" w:eastAsia="Times New Roman" w:hAnsi="Times New Roman"/>
        </w:rPr>
        <w:t>7</w:t>
      </w:r>
      <w:r w:rsidRPr="00CF44B5">
        <w:rPr>
          <w:rFonts w:ascii="Times New Roman" w:eastAsia="Times New Roman" w:hAnsi="Times New Roman"/>
        </w:rPr>
        <w:t>.</w:t>
      </w:r>
      <w:r w:rsidR="00D63900" w:rsidRPr="00E56728">
        <w:rPr>
          <w:rFonts w:ascii="Times New Roman" w:eastAsia="Times New Roman" w:hAnsi="Times New Roman"/>
        </w:rPr>
        <w:tab/>
      </w:r>
      <w:r w:rsidRPr="00E56728">
        <w:rPr>
          <w:rFonts w:ascii="Times New Roman" w:eastAsia="Times New Roman" w:hAnsi="Times New Roman"/>
        </w:rPr>
        <w:t>Upon written request of the Board to a licensee’s preferred mailing address or email address of record with the Board, a licensee shall, within thirty days, submit written documentation satisfactory to the Board corroborating the licensee’s renewal application certification of continuing education compliance.</w:t>
      </w:r>
    </w:p>
    <w:p w14:paraId="35FF544E" w14:textId="72A0D2D2" w:rsidR="005356CD" w:rsidRPr="00E56728" w:rsidRDefault="005356CD"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CF44B5">
        <w:rPr>
          <w:rFonts w:ascii="Times New Roman" w:eastAsia="Times New Roman" w:hAnsi="Times New Roman"/>
          <w:color w:val="000000"/>
        </w:rPr>
        <w:t>14</w:t>
      </w:r>
      <w:r w:rsidR="000A5800" w:rsidRPr="00CF44B5">
        <w:rPr>
          <w:rFonts w:ascii="Times New Roman" w:eastAsia="Times New Roman" w:hAnsi="Times New Roman"/>
          <w:color w:val="000000"/>
        </w:rPr>
        <w:t>.</w:t>
      </w:r>
      <w:r w:rsidR="00FF3901" w:rsidRPr="00CF44B5">
        <w:rPr>
          <w:rFonts w:ascii="Times New Roman" w:eastAsia="Times New Roman" w:hAnsi="Times New Roman"/>
          <w:color w:val="000000"/>
        </w:rPr>
        <w:t>8</w:t>
      </w:r>
      <w:r w:rsidRPr="00CF44B5">
        <w:rPr>
          <w:rFonts w:ascii="Times New Roman" w:eastAsia="Times New Roman" w:hAnsi="Times New Roman"/>
          <w:color w:val="000000"/>
        </w:rPr>
        <w:t>.</w:t>
      </w:r>
      <w:r w:rsidR="00D63900" w:rsidRPr="00E56728">
        <w:rPr>
          <w:rFonts w:ascii="Times New Roman" w:eastAsia="Times New Roman" w:hAnsi="Times New Roman"/>
          <w:color w:val="000000"/>
        </w:rPr>
        <w:tab/>
      </w:r>
      <w:r w:rsidRPr="00E56728">
        <w:rPr>
          <w:rFonts w:ascii="Times New Roman" w:eastAsia="Times New Roman" w:hAnsi="Times New Roman"/>
          <w:color w:val="000000"/>
        </w:rPr>
        <w:t xml:space="preserve">Failure or refusal of a licensee to provide written documentation requested by the Board as set forth in subsection </w:t>
      </w:r>
      <w:r w:rsidR="00E054D7" w:rsidRPr="002273E3">
        <w:rPr>
          <w:rFonts w:ascii="Times New Roman" w:eastAsia="Times New Roman" w:hAnsi="Times New Roman"/>
          <w:color w:val="000000"/>
        </w:rPr>
        <w:t>14.</w:t>
      </w:r>
      <w:r w:rsidR="003814C8" w:rsidRPr="00261E0E">
        <w:rPr>
          <w:rFonts w:ascii="Times New Roman" w:eastAsia="Times New Roman" w:hAnsi="Times New Roman"/>
          <w:color w:val="000000"/>
        </w:rPr>
        <w:t>10</w:t>
      </w:r>
      <w:r w:rsidR="00E054D7">
        <w:rPr>
          <w:rFonts w:ascii="Times New Roman" w:eastAsia="Times New Roman" w:hAnsi="Times New Roman"/>
          <w:color w:val="000000"/>
        </w:rPr>
        <w:t xml:space="preserve"> </w:t>
      </w:r>
      <w:r w:rsidRPr="00E56728">
        <w:rPr>
          <w:rFonts w:ascii="Times New Roman" w:eastAsia="Times New Roman" w:hAnsi="Times New Roman"/>
          <w:color w:val="000000"/>
        </w:rPr>
        <w:t>of this rule is prima facie evidence of renewing a license to practice as a physician assistant by fraudulent misrepresentation and the licensee is subject to disciplinary proceedings.</w:t>
      </w:r>
    </w:p>
    <w:p w14:paraId="1F520DA7" w14:textId="477889FD"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
          <w:bCs/>
          <w:color w:val="000000"/>
        </w:rPr>
      </w:pPr>
      <w:r w:rsidRPr="00E56728">
        <w:rPr>
          <w:rFonts w:ascii="Times New Roman" w:eastAsia="Times New Roman" w:hAnsi="Times New Roman"/>
          <w:b/>
          <w:bCs/>
          <w:color w:val="000000"/>
        </w:rPr>
        <w:t>§24-2-</w:t>
      </w:r>
      <w:r w:rsidR="00AD1884" w:rsidRPr="002273E3">
        <w:rPr>
          <w:rFonts w:ascii="Times New Roman" w:eastAsia="Times New Roman" w:hAnsi="Times New Roman"/>
          <w:b/>
          <w:bCs/>
          <w:color w:val="000000"/>
        </w:rPr>
        <w:t>15</w:t>
      </w:r>
      <w:r w:rsidRPr="00E56728">
        <w:rPr>
          <w:rFonts w:ascii="Times New Roman" w:eastAsia="Times New Roman" w:hAnsi="Times New Roman"/>
          <w:b/>
          <w:bCs/>
          <w:color w:val="000000"/>
        </w:rPr>
        <w:t>.  Identification and Compliance Audits.</w:t>
      </w:r>
    </w:p>
    <w:p w14:paraId="29E286ED" w14:textId="2EDD70DF"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strike/>
          <w:color w:val="000000"/>
        </w:rPr>
      </w:pPr>
      <w:r w:rsidRPr="00E56728">
        <w:rPr>
          <w:rFonts w:ascii="Times New Roman" w:eastAsia="Times New Roman" w:hAnsi="Times New Roman"/>
          <w:color w:val="000000"/>
        </w:rPr>
        <w:tab/>
      </w:r>
      <w:r w:rsidR="00AD1884" w:rsidRPr="00A5778C">
        <w:rPr>
          <w:rFonts w:ascii="Times New Roman" w:eastAsia="Times New Roman" w:hAnsi="Times New Roman"/>
          <w:color w:val="000000"/>
        </w:rPr>
        <w:t>15</w:t>
      </w:r>
      <w:r w:rsidRPr="00E56728">
        <w:rPr>
          <w:rFonts w:ascii="Times New Roman" w:eastAsia="Times New Roman" w:hAnsi="Times New Roman"/>
          <w:color w:val="000000"/>
        </w:rPr>
        <w:t>.1.</w:t>
      </w:r>
      <w:r w:rsidR="00D63900" w:rsidRPr="00E56728">
        <w:rPr>
          <w:rFonts w:ascii="Times New Roman" w:eastAsia="Times New Roman" w:hAnsi="Times New Roman"/>
          <w:color w:val="000000"/>
        </w:rPr>
        <w:tab/>
      </w:r>
      <w:r w:rsidRPr="00E56728">
        <w:rPr>
          <w:rFonts w:ascii="Times New Roman" w:eastAsia="Times New Roman" w:hAnsi="Times New Roman"/>
          <w:color w:val="000000"/>
        </w:rPr>
        <w:t xml:space="preserve">Except as otherwise provided by law, when practicing as a physician assistant, a physician assistant must wear a name tag in a conspicuous manner which identifies the practitioner as a physician assistant. An individual may not identify himself or herself as a physician assistant unless licensed by this Board or the Medical Board.  </w:t>
      </w:r>
    </w:p>
    <w:p w14:paraId="725F01F8" w14:textId="4FFD0506"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A5778C">
        <w:rPr>
          <w:rFonts w:ascii="Times New Roman" w:eastAsia="Times New Roman" w:hAnsi="Times New Roman"/>
          <w:color w:val="000000"/>
        </w:rPr>
        <w:t>15</w:t>
      </w:r>
      <w:r w:rsidRPr="00E56728">
        <w:rPr>
          <w:rFonts w:ascii="Times New Roman" w:eastAsia="Times New Roman" w:hAnsi="Times New Roman"/>
          <w:color w:val="000000"/>
        </w:rPr>
        <w:t xml:space="preserve">.2. </w:t>
      </w:r>
      <w:r w:rsidRPr="00E56728">
        <w:rPr>
          <w:rFonts w:ascii="Times New Roman" w:eastAsia="Times New Roman" w:hAnsi="Times New Roman"/>
          <w:color w:val="000000"/>
        </w:rPr>
        <w:tab/>
        <w:t xml:space="preserve">A physician assistant shall keep his or her license and </w:t>
      </w:r>
      <w:r w:rsidR="00DE4A11" w:rsidRPr="00A5778C">
        <w:rPr>
          <w:rFonts w:ascii="Times New Roman" w:eastAsia="Times New Roman" w:hAnsi="Times New Roman"/>
          <w:color w:val="000000"/>
        </w:rPr>
        <w:t>practice notification</w:t>
      </w:r>
      <w:r w:rsidR="00DE4A11" w:rsidRPr="00E56728">
        <w:rPr>
          <w:rFonts w:ascii="Times New Roman" w:eastAsia="Times New Roman" w:hAnsi="Times New Roman"/>
          <w:color w:val="000000"/>
        </w:rPr>
        <w:t xml:space="preserve"> </w:t>
      </w:r>
      <w:r w:rsidRPr="00E56728">
        <w:rPr>
          <w:rFonts w:ascii="Times New Roman" w:eastAsia="Times New Roman" w:hAnsi="Times New Roman"/>
          <w:color w:val="000000"/>
        </w:rPr>
        <w:t>available for inspection at each of his or her primary places of practice.</w:t>
      </w:r>
    </w:p>
    <w:p w14:paraId="41DB790F" w14:textId="4ECF3F86" w:rsidR="0055328C" w:rsidRPr="00E56728" w:rsidRDefault="0055328C" w:rsidP="00ED6170">
      <w:pPr>
        <w:pStyle w:val="p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line="276" w:lineRule="auto"/>
        <w:jc w:val="both"/>
        <w:rPr>
          <w:sz w:val="22"/>
          <w:szCs w:val="22"/>
        </w:rPr>
      </w:pPr>
      <w:r w:rsidRPr="00E56728">
        <w:rPr>
          <w:rFonts w:eastAsia="Times New Roman"/>
          <w:color w:val="000000"/>
          <w:sz w:val="22"/>
          <w:szCs w:val="22"/>
        </w:rPr>
        <w:t xml:space="preserve">       </w:t>
      </w:r>
      <w:r w:rsidR="00AD1884" w:rsidRPr="00A5778C">
        <w:rPr>
          <w:rFonts w:eastAsia="Times New Roman"/>
          <w:color w:val="000000"/>
        </w:rPr>
        <w:t>15</w:t>
      </w:r>
      <w:r w:rsidRPr="00E56728">
        <w:rPr>
          <w:rFonts w:eastAsia="Times New Roman"/>
          <w:color w:val="000000"/>
          <w:sz w:val="22"/>
          <w:szCs w:val="22"/>
        </w:rPr>
        <w:t>.3.</w:t>
      </w:r>
      <w:r w:rsidR="00D63900" w:rsidRPr="00E56728">
        <w:rPr>
          <w:rFonts w:eastAsia="Times New Roman"/>
          <w:color w:val="000000"/>
          <w:sz w:val="22"/>
          <w:szCs w:val="22"/>
        </w:rPr>
        <w:tab/>
      </w:r>
      <w:r w:rsidRPr="00E56728">
        <w:rPr>
          <w:rFonts w:eastAsia="Times New Roman"/>
          <w:color w:val="000000"/>
          <w:sz w:val="22"/>
          <w:szCs w:val="22"/>
        </w:rPr>
        <w:t xml:space="preserve">A physician assistant shall notify the Board in writing of a change in the physician assistant's name or address within fifteen (15) days </w:t>
      </w:r>
      <w:r w:rsidR="00D51CFC" w:rsidRPr="00E56728">
        <w:rPr>
          <w:rFonts w:eastAsia="Times New Roman"/>
          <w:color w:val="000000"/>
          <w:sz w:val="22"/>
          <w:szCs w:val="22"/>
        </w:rPr>
        <w:t xml:space="preserve">of </w:t>
      </w:r>
      <w:r w:rsidRPr="00E56728">
        <w:rPr>
          <w:rFonts w:eastAsia="Times New Roman"/>
          <w:color w:val="000000"/>
          <w:sz w:val="22"/>
          <w:szCs w:val="22"/>
        </w:rPr>
        <w:t>the change.</w:t>
      </w:r>
    </w:p>
    <w:p w14:paraId="1BC018EE" w14:textId="3BC67714" w:rsidR="0055328C" w:rsidRPr="00E56728" w:rsidRDefault="0055328C" w:rsidP="00ED6170">
      <w:pPr>
        <w:pStyle w:val="p2"/>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line="276" w:lineRule="auto"/>
        <w:jc w:val="both"/>
        <w:rPr>
          <w:sz w:val="22"/>
          <w:szCs w:val="22"/>
        </w:rPr>
      </w:pPr>
      <w:r w:rsidRPr="00E56728">
        <w:rPr>
          <w:rFonts w:eastAsia="Times New Roman"/>
          <w:color w:val="000000"/>
          <w:sz w:val="22"/>
          <w:szCs w:val="22"/>
        </w:rPr>
        <w:t xml:space="preserve">       </w:t>
      </w:r>
      <w:r w:rsidR="00AD1884" w:rsidRPr="00A5778C">
        <w:rPr>
          <w:rFonts w:eastAsia="Times New Roman"/>
          <w:color w:val="000000"/>
        </w:rPr>
        <w:t>15</w:t>
      </w:r>
      <w:r w:rsidRPr="00E56728">
        <w:rPr>
          <w:rFonts w:eastAsia="Times New Roman"/>
          <w:color w:val="000000"/>
          <w:sz w:val="22"/>
          <w:szCs w:val="22"/>
        </w:rPr>
        <w:t>.4. The Board may review physician assistant utilization without prior notice to the physician assistant</w:t>
      </w:r>
      <w:r w:rsidR="00D51CFC" w:rsidRPr="00E56728">
        <w:rPr>
          <w:rFonts w:eastAsia="Times New Roman"/>
          <w:color w:val="000000"/>
          <w:sz w:val="22"/>
          <w:szCs w:val="22"/>
        </w:rPr>
        <w:t>,</w:t>
      </w:r>
      <w:r w:rsidRPr="00E56728">
        <w:rPr>
          <w:rFonts w:eastAsia="Times New Roman"/>
          <w:color w:val="000000"/>
          <w:sz w:val="22"/>
          <w:szCs w:val="22"/>
        </w:rPr>
        <w:t xml:space="preserve"> the </w:t>
      </w:r>
      <w:r w:rsidR="0093186A" w:rsidRPr="00E56728">
        <w:rPr>
          <w:rFonts w:eastAsia="Times New Roman"/>
          <w:color w:val="000000"/>
          <w:sz w:val="22"/>
          <w:szCs w:val="22"/>
        </w:rPr>
        <w:t xml:space="preserve">collaborating </w:t>
      </w:r>
      <w:r w:rsidRPr="00E56728">
        <w:rPr>
          <w:rFonts w:eastAsia="Times New Roman"/>
          <w:color w:val="000000"/>
          <w:sz w:val="22"/>
          <w:szCs w:val="22"/>
        </w:rPr>
        <w:t>physician</w:t>
      </w:r>
      <w:r w:rsidR="00D51CFC" w:rsidRPr="00E56728">
        <w:rPr>
          <w:rFonts w:eastAsia="Times New Roman"/>
          <w:color w:val="000000"/>
          <w:sz w:val="22"/>
          <w:szCs w:val="22"/>
        </w:rPr>
        <w:t>, or the practice setting</w:t>
      </w:r>
      <w:r w:rsidRPr="00E56728">
        <w:rPr>
          <w:rFonts w:eastAsia="Times New Roman"/>
          <w:color w:val="000000"/>
          <w:sz w:val="22"/>
          <w:szCs w:val="22"/>
        </w:rPr>
        <w:t>.  An</w:t>
      </w:r>
      <w:r w:rsidRPr="00E56728">
        <w:rPr>
          <w:sz w:val="22"/>
          <w:szCs w:val="22"/>
        </w:rPr>
        <w:t xml:space="preserve"> authorized representative or investigator for the Board may, without prior notice, enter at any reasonable hour a place of employment or practice of a physician or physician assistant or into public premises: </w:t>
      </w:r>
    </w:p>
    <w:p w14:paraId="33892C31" w14:textId="58C0BBF2" w:rsidR="0055328C" w:rsidRPr="00E56728" w:rsidRDefault="00AD1884" w:rsidP="00ED6170">
      <w:pPr>
        <w:pStyle w:val="p3"/>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0" w:beforeAutospacing="0" w:after="0" w:afterAutospacing="0" w:line="276" w:lineRule="auto"/>
        <w:ind w:left="720"/>
        <w:jc w:val="both"/>
        <w:rPr>
          <w:sz w:val="22"/>
          <w:szCs w:val="22"/>
        </w:rPr>
      </w:pPr>
      <w:r w:rsidRPr="00A5778C">
        <w:rPr>
          <w:rFonts w:eastAsia="Times New Roman"/>
          <w:color w:val="000000"/>
        </w:rPr>
        <w:t>15</w:t>
      </w:r>
      <w:r w:rsidR="0093186A" w:rsidRPr="00E56728">
        <w:rPr>
          <w:sz w:val="22"/>
          <w:szCs w:val="22"/>
        </w:rPr>
        <w:t>.4.</w:t>
      </w:r>
      <w:r w:rsidR="00695EE3" w:rsidRPr="009F6C48">
        <w:rPr>
          <w:sz w:val="22"/>
          <w:szCs w:val="22"/>
        </w:rPr>
        <w:t>1</w:t>
      </w:r>
      <w:r w:rsidR="0093186A" w:rsidRPr="00E56728">
        <w:rPr>
          <w:sz w:val="22"/>
          <w:szCs w:val="22"/>
        </w:rPr>
        <w:t>.</w:t>
      </w:r>
      <w:r w:rsidR="00D63900" w:rsidRPr="00E56728">
        <w:rPr>
          <w:sz w:val="22"/>
          <w:szCs w:val="22"/>
        </w:rPr>
        <w:t xml:space="preserve"> </w:t>
      </w:r>
      <w:r w:rsidR="00D63900" w:rsidRPr="00E56728">
        <w:rPr>
          <w:sz w:val="22"/>
          <w:szCs w:val="22"/>
        </w:rPr>
        <w:tab/>
      </w:r>
      <w:proofErr w:type="gramStart"/>
      <w:r w:rsidR="0055328C" w:rsidRPr="00E56728">
        <w:rPr>
          <w:sz w:val="22"/>
          <w:szCs w:val="22"/>
        </w:rPr>
        <w:t>For the purpose of</w:t>
      </w:r>
      <w:proofErr w:type="gramEnd"/>
      <w:r w:rsidR="0055328C" w:rsidRPr="00E56728">
        <w:rPr>
          <w:sz w:val="22"/>
          <w:szCs w:val="22"/>
        </w:rPr>
        <w:t xml:space="preserve"> an audit to verify general compliance with the Physician</w:t>
      </w:r>
      <w:r w:rsidR="00E95B22" w:rsidRPr="00E56728">
        <w:rPr>
          <w:sz w:val="22"/>
          <w:szCs w:val="22"/>
        </w:rPr>
        <w:t xml:space="preserve"> </w:t>
      </w:r>
      <w:r w:rsidR="0055328C" w:rsidRPr="00E56728">
        <w:rPr>
          <w:sz w:val="22"/>
          <w:szCs w:val="22"/>
        </w:rPr>
        <w:t xml:space="preserve">Assistants Practice Act and this legislative rule; or </w:t>
      </w:r>
    </w:p>
    <w:p w14:paraId="30712373" w14:textId="77777777" w:rsidR="0055328C" w:rsidRPr="00E56728" w:rsidRDefault="0055328C" w:rsidP="00ED6170">
      <w:pPr>
        <w:pStyle w:val="p3"/>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0" w:beforeAutospacing="0" w:after="0" w:afterAutospacing="0" w:line="276" w:lineRule="auto"/>
        <w:jc w:val="both"/>
        <w:rPr>
          <w:sz w:val="22"/>
          <w:szCs w:val="22"/>
        </w:rPr>
      </w:pPr>
    </w:p>
    <w:p w14:paraId="7F69CFD6" w14:textId="74F72B2C" w:rsidR="0055328C" w:rsidRPr="00E56728" w:rsidRDefault="00AD1884" w:rsidP="00ED6170">
      <w:pPr>
        <w:pStyle w:val="p3"/>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0" w:beforeAutospacing="0" w:after="0" w:afterAutospacing="0" w:line="276" w:lineRule="auto"/>
        <w:ind w:left="720"/>
        <w:jc w:val="both"/>
        <w:rPr>
          <w:sz w:val="22"/>
          <w:szCs w:val="22"/>
        </w:rPr>
      </w:pPr>
      <w:r w:rsidRPr="00A5778C">
        <w:rPr>
          <w:rFonts w:eastAsia="Times New Roman"/>
          <w:color w:val="000000"/>
        </w:rPr>
        <w:t>15</w:t>
      </w:r>
      <w:r w:rsidR="0055328C" w:rsidRPr="00E56728">
        <w:rPr>
          <w:sz w:val="22"/>
          <w:szCs w:val="22"/>
        </w:rPr>
        <w:t>.4.</w:t>
      </w:r>
      <w:r w:rsidR="00695EE3" w:rsidRPr="009F6C48">
        <w:rPr>
          <w:sz w:val="22"/>
          <w:szCs w:val="22"/>
        </w:rPr>
        <w:t>2</w:t>
      </w:r>
      <w:r w:rsidR="0055328C" w:rsidRPr="009F6C48">
        <w:rPr>
          <w:sz w:val="22"/>
          <w:szCs w:val="22"/>
        </w:rPr>
        <w:t>.</w:t>
      </w:r>
      <w:r w:rsidR="0055328C" w:rsidRPr="00E56728">
        <w:rPr>
          <w:sz w:val="22"/>
          <w:szCs w:val="22"/>
        </w:rPr>
        <w:t xml:space="preserve">  </w:t>
      </w:r>
      <w:r w:rsidR="0055328C" w:rsidRPr="00E56728">
        <w:rPr>
          <w:sz w:val="22"/>
          <w:szCs w:val="22"/>
        </w:rPr>
        <w:tab/>
        <w:t xml:space="preserve">To investigate an allegation or complaint with respect to a </w:t>
      </w:r>
      <w:r w:rsidR="0093186A" w:rsidRPr="00E56728">
        <w:rPr>
          <w:sz w:val="22"/>
          <w:szCs w:val="22"/>
        </w:rPr>
        <w:t xml:space="preserve">collaborating </w:t>
      </w:r>
      <w:r w:rsidR="0055328C" w:rsidRPr="00E56728">
        <w:rPr>
          <w:sz w:val="22"/>
          <w:szCs w:val="22"/>
        </w:rPr>
        <w:t xml:space="preserve">physician or physician assistant. </w:t>
      </w:r>
    </w:p>
    <w:p w14:paraId="19573583" w14:textId="5F89BCD6" w:rsidR="0055328C" w:rsidRPr="00E56728" w:rsidRDefault="0055328C" w:rsidP="00ED6170">
      <w:pPr>
        <w:pStyle w:val="p2"/>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line="276" w:lineRule="auto"/>
        <w:jc w:val="both"/>
        <w:rPr>
          <w:sz w:val="22"/>
          <w:szCs w:val="22"/>
        </w:rPr>
      </w:pPr>
      <w:r w:rsidRPr="00E56728">
        <w:rPr>
          <w:sz w:val="22"/>
          <w:szCs w:val="22"/>
        </w:rPr>
        <w:t xml:space="preserve">       </w:t>
      </w:r>
      <w:r w:rsidR="00AD1884" w:rsidRPr="00A5778C">
        <w:rPr>
          <w:rFonts w:eastAsia="Times New Roman"/>
          <w:color w:val="000000"/>
        </w:rPr>
        <w:t>15</w:t>
      </w:r>
      <w:r w:rsidRPr="00E56728">
        <w:rPr>
          <w:sz w:val="22"/>
          <w:szCs w:val="22"/>
        </w:rPr>
        <w:t>.5.</w:t>
      </w:r>
      <w:r w:rsidR="00D63900" w:rsidRPr="00E56728">
        <w:rPr>
          <w:sz w:val="22"/>
          <w:szCs w:val="22"/>
        </w:rPr>
        <w:tab/>
      </w:r>
      <w:r w:rsidRPr="00E56728">
        <w:rPr>
          <w:sz w:val="22"/>
          <w:szCs w:val="22"/>
        </w:rPr>
        <w:t xml:space="preserve">A person may not deny or interfere with an entry under this section. </w:t>
      </w:r>
    </w:p>
    <w:p w14:paraId="41ACA44D" w14:textId="1F915AE9" w:rsidR="0055328C" w:rsidRPr="00E56728" w:rsidRDefault="0055328C" w:rsidP="00ED6170">
      <w:pPr>
        <w:pStyle w:val="p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line="276" w:lineRule="auto"/>
        <w:jc w:val="both"/>
        <w:rPr>
          <w:sz w:val="22"/>
          <w:szCs w:val="22"/>
        </w:rPr>
      </w:pPr>
      <w:r w:rsidRPr="00A5778C">
        <w:rPr>
          <w:sz w:val="22"/>
          <w:szCs w:val="22"/>
        </w:rPr>
        <w:t xml:space="preserve">       </w:t>
      </w:r>
      <w:r w:rsidR="00AD1884" w:rsidRPr="00A5778C">
        <w:rPr>
          <w:rFonts w:eastAsia="Times New Roman"/>
          <w:color w:val="000000"/>
        </w:rPr>
        <w:t>15</w:t>
      </w:r>
      <w:r w:rsidRPr="00E56728">
        <w:rPr>
          <w:sz w:val="22"/>
          <w:szCs w:val="22"/>
        </w:rPr>
        <w:t>.6.</w:t>
      </w:r>
      <w:r w:rsidR="00D63900" w:rsidRPr="00E56728">
        <w:rPr>
          <w:sz w:val="22"/>
          <w:szCs w:val="22"/>
        </w:rPr>
        <w:tab/>
      </w:r>
      <w:r w:rsidRPr="00E56728">
        <w:rPr>
          <w:sz w:val="22"/>
          <w:szCs w:val="22"/>
        </w:rPr>
        <w:t xml:space="preserve">The Board’s representatives may require a physician, physician assistant, or facility where the physician assistant is employed or practicing </w:t>
      </w:r>
      <w:proofErr w:type="gramStart"/>
      <w:r w:rsidRPr="00E56728">
        <w:rPr>
          <w:sz w:val="22"/>
          <w:szCs w:val="22"/>
        </w:rPr>
        <w:t>to provide</w:t>
      </w:r>
      <w:proofErr w:type="gramEnd"/>
      <w:r w:rsidRPr="00E56728">
        <w:rPr>
          <w:sz w:val="22"/>
          <w:szCs w:val="22"/>
        </w:rPr>
        <w:t xml:space="preserve"> access to any records relating to the physician assistant’s licensure, employment, credentialing, practice</w:t>
      </w:r>
      <w:r w:rsidR="00D51CFC" w:rsidRPr="00E56728">
        <w:rPr>
          <w:sz w:val="22"/>
          <w:szCs w:val="22"/>
        </w:rPr>
        <w:t>,</w:t>
      </w:r>
      <w:r w:rsidRPr="00E56728">
        <w:rPr>
          <w:sz w:val="22"/>
          <w:szCs w:val="22"/>
        </w:rPr>
        <w:t xml:space="preserve"> and any medical records of patients seen by the physician assistant. It is a violation of this rule for a </w:t>
      </w:r>
      <w:r w:rsidR="00D51CFC" w:rsidRPr="00E56728">
        <w:rPr>
          <w:sz w:val="22"/>
          <w:szCs w:val="22"/>
        </w:rPr>
        <w:t xml:space="preserve">hospital, practice setting, </w:t>
      </w:r>
      <w:r w:rsidR="0093186A" w:rsidRPr="00E56728">
        <w:rPr>
          <w:sz w:val="22"/>
          <w:szCs w:val="22"/>
        </w:rPr>
        <w:t xml:space="preserve">collaborating </w:t>
      </w:r>
      <w:r w:rsidRPr="00E56728">
        <w:rPr>
          <w:sz w:val="22"/>
          <w:szCs w:val="22"/>
        </w:rPr>
        <w:t>physician or a physician assistant to refuse to undergo or cooperate with a review or audit by the Board.</w:t>
      </w:r>
    </w:p>
    <w:p w14:paraId="17280347" w14:textId="4E5784EC" w:rsidR="0055328C" w:rsidRPr="00E56728" w:rsidRDefault="0055328C" w:rsidP="00ED6170">
      <w:pPr>
        <w:pStyle w:val="p2"/>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line="276" w:lineRule="auto"/>
        <w:jc w:val="both"/>
        <w:rPr>
          <w:sz w:val="22"/>
          <w:szCs w:val="22"/>
        </w:rPr>
      </w:pPr>
      <w:r w:rsidRPr="00E56728">
        <w:rPr>
          <w:sz w:val="22"/>
          <w:szCs w:val="22"/>
        </w:rPr>
        <w:lastRenderedPageBreak/>
        <w:t xml:space="preserve">       </w:t>
      </w:r>
      <w:r w:rsidR="00AD1884" w:rsidRPr="00A5778C">
        <w:rPr>
          <w:rFonts w:eastAsia="Times New Roman"/>
          <w:color w:val="000000"/>
        </w:rPr>
        <w:t>15</w:t>
      </w:r>
      <w:r w:rsidRPr="00E56728">
        <w:rPr>
          <w:sz w:val="22"/>
          <w:szCs w:val="22"/>
        </w:rPr>
        <w:t>.7.</w:t>
      </w:r>
      <w:r w:rsidR="00D63900" w:rsidRPr="00E56728">
        <w:rPr>
          <w:sz w:val="22"/>
          <w:szCs w:val="22"/>
        </w:rPr>
        <w:tab/>
      </w:r>
      <w:r w:rsidRPr="00E56728">
        <w:rPr>
          <w:sz w:val="22"/>
          <w:szCs w:val="22"/>
        </w:rPr>
        <w:t xml:space="preserve">The Board’s representative shall refer possible compliance issues to the appropriate Committee of the Board and/or to any other agency that has jurisdiction over a facility, place of practice or practitioner. </w:t>
      </w:r>
    </w:p>
    <w:p w14:paraId="75128472" w14:textId="3D776989"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
          <w:bCs/>
          <w:color w:val="000000"/>
        </w:rPr>
      </w:pPr>
      <w:r w:rsidRPr="00E56728">
        <w:rPr>
          <w:rFonts w:ascii="Times New Roman" w:eastAsia="Times New Roman" w:hAnsi="Times New Roman"/>
          <w:b/>
          <w:bCs/>
          <w:color w:val="000000"/>
        </w:rPr>
        <w:t>§24-2-</w:t>
      </w:r>
      <w:r w:rsidR="00AD1884" w:rsidRPr="00A5778C">
        <w:rPr>
          <w:rFonts w:ascii="Times New Roman" w:eastAsia="Times New Roman" w:hAnsi="Times New Roman"/>
          <w:b/>
          <w:bCs/>
          <w:color w:val="000000"/>
        </w:rPr>
        <w:t>16</w:t>
      </w:r>
      <w:r w:rsidRPr="00E56728">
        <w:rPr>
          <w:rFonts w:ascii="Times New Roman" w:eastAsia="Times New Roman" w:hAnsi="Times New Roman"/>
          <w:b/>
          <w:bCs/>
          <w:color w:val="000000"/>
        </w:rPr>
        <w:t xml:space="preserve">. Mental and Physical Examination. </w:t>
      </w:r>
    </w:p>
    <w:p w14:paraId="626FF875" w14:textId="2A02A219" w:rsidR="000D2A9E"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A5778C">
        <w:rPr>
          <w:rFonts w:ascii="Times New Roman" w:eastAsia="Times New Roman" w:hAnsi="Times New Roman"/>
          <w:color w:val="000000"/>
        </w:rPr>
        <w:t>16</w:t>
      </w:r>
      <w:r w:rsidR="00AA6D8E" w:rsidRPr="00E56728">
        <w:rPr>
          <w:rFonts w:ascii="Times New Roman" w:eastAsia="Times New Roman" w:hAnsi="Times New Roman"/>
          <w:color w:val="000000"/>
        </w:rPr>
        <w:t xml:space="preserve">.1.  </w:t>
      </w:r>
      <w:r w:rsidR="00AA6D8E" w:rsidRPr="00E56728">
        <w:rPr>
          <w:rFonts w:ascii="Times New Roman" w:eastAsia="Times New Roman" w:hAnsi="Times New Roman"/>
          <w:color w:val="000000"/>
        </w:rPr>
        <w:tab/>
        <w:t>The B</w:t>
      </w:r>
      <w:r w:rsidRPr="00E56728">
        <w:rPr>
          <w:rFonts w:ascii="Times New Roman" w:eastAsia="Times New Roman" w:hAnsi="Times New Roman"/>
          <w:color w:val="000000"/>
        </w:rPr>
        <w:t>oard under any circumstances may require a licensed physician assistant or a person applying for licensure or other authorization to practice as a physician assistant in this state to submit to a physical or mental examination by a physician</w:t>
      </w:r>
      <w:r w:rsidR="003C5197" w:rsidRPr="00E56728">
        <w:rPr>
          <w:rFonts w:ascii="Times New Roman" w:eastAsia="Times New Roman" w:hAnsi="Times New Roman"/>
          <w:color w:val="000000"/>
        </w:rPr>
        <w:t xml:space="preserve"> or physicians approved by the B</w:t>
      </w:r>
      <w:r w:rsidRPr="00E56728">
        <w:rPr>
          <w:rFonts w:ascii="Times New Roman" w:eastAsia="Times New Roman" w:hAnsi="Times New Roman"/>
          <w:color w:val="000000"/>
        </w:rPr>
        <w:t>oard. The expense of the examination shall be paid by the Board.</w:t>
      </w:r>
    </w:p>
    <w:p w14:paraId="7C9B81D5" w14:textId="3297F7BA"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A5778C">
        <w:rPr>
          <w:rFonts w:ascii="Times New Roman" w:eastAsia="Times New Roman" w:hAnsi="Times New Roman"/>
          <w:color w:val="000000"/>
        </w:rPr>
        <w:t>16</w:t>
      </w:r>
      <w:r w:rsidRPr="00E56728">
        <w:rPr>
          <w:rFonts w:ascii="Times New Roman" w:eastAsia="Times New Roman" w:hAnsi="Times New Roman"/>
          <w:color w:val="000000"/>
        </w:rPr>
        <w:t xml:space="preserve">.2.   </w:t>
      </w:r>
      <w:r w:rsidRPr="00E56728">
        <w:rPr>
          <w:rFonts w:ascii="Times New Roman" w:eastAsia="Times New Roman" w:hAnsi="Times New Roman"/>
          <w:color w:val="000000"/>
        </w:rPr>
        <w:tab/>
        <w:t xml:space="preserve">A physician assistant submitting to an examination has the right, at his or her expense, to designate another physician to be present at the examination and make an independent report to the Board. </w:t>
      </w:r>
    </w:p>
    <w:p w14:paraId="74D0C6B5" w14:textId="35B0ECD9"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eastAsia="Times New Roman" w:hAnsi="Times New Roman"/>
          <w:color w:val="000000"/>
        </w:rPr>
        <w:tab/>
      </w:r>
      <w:r w:rsidR="00AD1884" w:rsidRPr="00A5778C">
        <w:rPr>
          <w:rFonts w:ascii="Times New Roman" w:eastAsia="Times New Roman" w:hAnsi="Times New Roman"/>
          <w:color w:val="000000"/>
        </w:rPr>
        <w:t>16</w:t>
      </w:r>
      <w:r w:rsidRPr="00E56728">
        <w:rPr>
          <w:rFonts w:ascii="Times New Roman" w:eastAsia="Times New Roman" w:hAnsi="Times New Roman"/>
          <w:color w:val="000000"/>
        </w:rPr>
        <w:t xml:space="preserve">.3.  </w:t>
      </w:r>
      <w:r w:rsidRPr="00E56728">
        <w:rPr>
          <w:rFonts w:ascii="Times New Roman" w:eastAsia="Times New Roman" w:hAnsi="Times New Roman"/>
          <w:color w:val="000000"/>
        </w:rPr>
        <w:tab/>
        <w:t xml:space="preserve">Any individual who applies for or accepts the privilege of practicing as a physician assistant in this state is considered to have given his or her consent to submit to all examinations when requested to do so in writing by the Board and to have waived all objections to the admissibility of the testimony or examination report of any examining physician on the ground that the testimony or report is privileged communication. </w:t>
      </w:r>
    </w:p>
    <w:p w14:paraId="0863F130" w14:textId="0D820F4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
          <w:bCs/>
          <w:color w:val="000000"/>
        </w:rPr>
      </w:pPr>
      <w:r w:rsidRPr="00E56728">
        <w:rPr>
          <w:rFonts w:ascii="Times New Roman" w:eastAsia="Times New Roman" w:hAnsi="Times New Roman"/>
          <w:color w:val="000000"/>
        </w:rPr>
        <w:tab/>
      </w:r>
      <w:r w:rsidR="00AD1884" w:rsidRPr="00A5778C">
        <w:rPr>
          <w:rFonts w:ascii="Times New Roman" w:eastAsia="Times New Roman" w:hAnsi="Times New Roman"/>
          <w:color w:val="000000"/>
        </w:rPr>
        <w:t>16</w:t>
      </w:r>
      <w:r w:rsidRPr="00E56728">
        <w:rPr>
          <w:rFonts w:ascii="Times New Roman" w:eastAsia="Times New Roman" w:hAnsi="Times New Roman"/>
          <w:color w:val="000000"/>
        </w:rPr>
        <w:t xml:space="preserve">.4.  </w:t>
      </w:r>
      <w:r w:rsidRPr="00E56728">
        <w:rPr>
          <w:rFonts w:ascii="Times New Roman" w:eastAsia="Times New Roman" w:hAnsi="Times New Roman"/>
          <w:color w:val="000000"/>
        </w:rPr>
        <w:tab/>
        <w:t>If a person fails or refuses to submit to an examination under circumstances which the Board finds are not beyond his or her control, failure or refusal is prima facie evidence of his or her inability to practice as a physician assistant competently and in compliance with the standards of acceptable and prevailing physician assistant practice.</w:t>
      </w:r>
    </w:p>
    <w:p w14:paraId="7D287369" w14:textId="39A136C4"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
          <w:bCs/>
          <w:color w:val="000000"/>
        </w:rPr>
      </w:pPr>
      <w:r w:rsidRPr="00E56728">
        <w:rPr>
          <w:rFonts w:ascii="Times New Roman" w:eastAsia="Times New Roman" w:hAnsi="Times New Roman"/>
          <w:b/>
          <w:bCs/>
          <w:color w:val="000000"/>
        </w:rPr>
        <w:t>§24-2-</w:t>
      </w:r>
      <w:r w:rsidR="00AD1884" w:rsidRPr="00A5778C">
        <w:rPr>
          <w:rFonts w:ascii="Times New Roman" w:eastAsia="Times New Roman" w:hAnsi="Times New Roman"/>
          <w:b/>
          <w:bCs/>
          <w:color w:val="000000"/>
        </w:rPr>
        <w:t>17</w:t>
      </w:r>
      <w:r w:rsidRPr="00E56728">
        <w:rPr>
          <w:rFonts w:ascii="Times New Roman" w:eastAsia="Times New Roman" w:hAnsi="Times New Roman"/>
          <w:b/>
          <w:bCs/>
          <w:color w:val="000000"/>
        </w:rPr>
        <w:t>.  License Denial, Complaint and Disciplinary Procedures.</w:t>
      </w:r>
    </w:p>
    <w:p w14:paraId="13E06D19" w14:textId="4C2CF41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Cs/>
          <w:color w:val="000000"/>
        </w:rPr>
      </w:pPr>
      <w:r w:rsidRPr="00E56728">
        <w:rPr>
          <w:rFonts w:ascii="Times New Roman" w:eastAsia="Times New Roman" w:hAnsi="Times New Roman"/>
          <w:bCs/>
          <w:color w:val="000000"/>
        </w:rPr>
        <w:tab/>
      </w:r>
      <w:r w:rsidR="00AD1884" w:rsidRPr="00A5778C">
        <w:rPr>
          <w:rFonts w:ascii="Times New Roman" w:eastAsia="Times New Roman" w:hAnsi="Times New Roman"/>
          <w:bCs/>
          <w:color w:val="000000"/>
        </w:rPr>
        <w:t>17</w:t>
      </w:r>
      <w:r w:rsidRPr="00E56728">
        <w:rPr>
          <w:rFonts w:ascii="Times New Roman" w:eastAsia="Times New Roman" w:hAnsi="Times New Roman"/>
          <w:bCs/>
          <w:color w:val="000000"/>
        </w:rPr>
        <w:t xml:space="preserve">.1. </w:t>
      </w:r>
      <w:r w:rsidRPr="00E56728">
        <w:rPr>
          <w:rFonts w:ascii="Times New Roman" w:eastAsia="Times New Roman" w:hAnsi="Times New Roman"/>
          <w:bCs/>
          <w:color w:val="000000"/>
        </w:rPr>
        <w:tab/>
        <w:t>The licensure denial, complaint and disciplinary process and procedures and appeal rights set forth in the contested case hearing procedure, W. Va. Code §</w:t>
      </w:r>
      <w:r w:rsidR="00C23DDA" w:rsidRPr="00E56728">
        <w:rPr>
          <w:rFonts w:ascii="Times New Roman" w:eastAsia="Times New Roman" w:hAnsi="Times New Roman"/>
          <w:bCs/>
          <w:color w:val="000000"/>
        </w:rPr>
        <w:t xml:space="preserve"> </w:t>
      </w:r>
      <w:r w:rsidRPr="00E56728">
        <w:rPr>
          <w:rFonts w:ascii="Times New Roman" w:eastAsia="Times New Roman" w:hAnsi="Times New Roman"/>
          <w:bCs/>
          <w:color w:val="000000"/>
        </w:rPr>
        <w:t xml:space="preserve">29A-5-1 </w:t>
      </w:r>
      <w:r w:rsidRPr="00E56728">
        <w:rPr>
          <w:rFonts w:ascii="Times New Roman" w:eastAsia="Times New Roman" w:hAnsi="Times New Roman"/>
          <w:bCs/>
          <w:i/>
          <w:color w:val="000000"/>
        </w:rPr>
        <w:t>et seq</w:t>
      </w:r>
      <w:r w:rsidRPr="00E56728">
        <w:rPr>
          <w:rFonts w:ascii="Times New Roman" w:eastAsia="Times New Roman" w:hAnsi="Times New Roman"/>
          <w:bCs/>
          <w:color w:val="000000"/>
        </w:rPr>
        <w:t>., W. Va. Code §§</w:t>
      </w:r>
      <w:r w:rsidR="00C23DDA" w:rsidRPr="00E56728">
        <w:rPr>
          <w:rFonts w:ascii="Times New Roman" w:eastAsia="Times New Roman" w:hAnsi="Times New Roman"/>
          <w:bCs/>
          <w:color w:val="000000"/>
        </w:rPr>
        <w:t xml:space="preserve"> </w:t>
      </w:r>
      <w:r w:rsidRPr="00E56728">
        <w:rPr>
          <w:rFonts w:ascii="Times New Roman" w:eastAsia="Times New Roman" w:hAnsi="Times New Roman"/>
          <w:bCs/>
          <w:color w:val="000000"/>
        </w:rPr>
        <w:t>30-14-11 and 30-14-12a and in the Board Procedural Rules W. Va. Code R. §</w:t>
      </w:r>
      <w:r w:rsidR="00C23DDA" w:rsidRPr="00E56728">
        <w:rPr>
          <w:rFonts w:ascii="Times New Roman" w:eastAsia="Times New Roman" w:hAnsi="Times New Roman"/>
          <w:bCs/>
          <w:color w:val="000000"/>
        </w:rPr>
        <w:t xml:space="preserve">§ </w:t>
      </w:r>
      <w:r w:rsidRPr="00E56728">
        <w:rPr>
          <w:rFonts w:ascii="Times New Roman" w:eastAsia="Times New Roman" w:hAnsi="Times New Roman"/>
          <w:bCs/>
          <w:color w:val="000000"/>
        </w:rPr>
        <w:t xml:space="preserve">24-3-1 </w:t>
      </w:r>
      <w:r w:rsidRPr="00E56728">
        <w:rPr>
          <w:rFonts w:ascii="Times New Roman" w:eastAsia="Times New Roman" w:hAnsi="Times New Roman"/>
          <w:bCs/>
          <w:i/>
          <w:color w:val="000000"/>
        </w:rPr>
        <w:t>et seq</w:t>
      </w:r>
      <w:r w:rsidRPr="00E56728">
        <w:rPr>
          <w:rFonts w:ascii="Times New Roman" w:eastAsia="Times New Roman" w:hAnsi="Times New Roman"/>
          <w:bCs/>
          <w:color w:val="000000"/>
        </w:rPr>
        <w:t xml:space="preserve">. and 24-6-1 </w:t>
      </w:r>
      <w:r w:rsidRPr="00E56728">
        <w:rPr>
          <w:rFonts w:ascii="Times New Roman" w:eastAsia="Times New Roman" w:hAnsi="Times New Roman"/>
          <w:bCs/>
          <w:i/>
          <w:color w:val="000000"/>
        </w:rPr>
        <w:t>et seq</w:t>
      </w:r>
      <w:r w:rsidRPr="00E56728">
        <w:rPr>
          <w:rFonts w:ascii="Times New Roman" w:eastAsia="Times New Roman" w:hAnsi="Times New Roman"/>
          <w:bCs/>
          <w:color w:val="000000"/>
        </w:rPr>
        <w:t xml:space="preserve">., also apply to physician assistants. </w:t>
      </w:r>
    </w:p>
    <w:p w14:paraId="23C60591" w14:textId="6A7D081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Cs/>
          <w:color w:val="000000"/>
        </w:rPr>
      </w:pPr>
      <w:r w:rsidRPr="00E56728">
        <w:rPr>
          <w:rFonts w:ascii="Times New Roman" w:eastAsia="Times New Roman" w:hAnsi="Times New Roman"/>
          <w:bCs/>
          <w:color w:val="000000"/>
        </w:rPr>
        <w:tab/>
      </w:r>
      <w:r w:rsidR="00AD1884" w:rsidRPr="00A5778C">
        <w:rPr>
          <w:rFonts w:ascii="Times New Roman" w:eastAsia="Times New Roman" w:hAnsi="Times New Roman"/>
          <w:bCs/>
          <w:color w:val="000000"/>
        </w:rPr>
        <w:t>17</w:t>
      </w:r>
      <w:r w:rsidRPr="00E56728">
        <w:rPr>
          <w:rFonts w:ascii="Times New Roman" w:eastAsia="Times New Roman" w:hAnsi="Times New Roman"/>
          <w:bCs/>
          <w:color w:val="000000"/>
        </w:rPr>
        <w:t xml:space="preserve">.2. </w:t>
      </w:r>
      <w:r w:rsidRPr="00E56728">
        <w:rPr>
          <w:rFonts w:ascii="Times New Roman" w:eastAsia="Times New Roman" w:hAnsi="Times New Roman"/>
          <w:bCs/>
          <w:color w:val="000000"/>
        </w:rPr>
        <w:tab/>
        <w:t>If the Board determines the evidence in its possession indicates that a physician assistant's continuation in practice or unrestricted practice constitutes an immediate danger to the public, the Board may take any of the actions provided in W. Va. Code R. §</w:t>
      </w:r>
      <w:r w:rsidR="00C02210" w:rsidRPr="00E56728">
        <w:rPr>
          <w:rFonts w:ascii="Times New Roman" w:eastAsia="Times New Roman" w:hAnsi="Times New Roman"/>
          <w:bCs/>
          <w:color w:val="000000"/>
        </w:rPr>
        <w:t xml:space="preserve"> </w:t>
      </w:r>
      <w:r w:rsidRPr="00E56728">
        <w:rPr>
          <w:rFonts w:ascii="Times New Roman" w:eastAsia="Times New Roman" w:hAnsi="Times New Roman"/>
          <w:bCs/>
          <w:color w:val="000000"/>
        </w:rPr>
        <w:t>24-6-5.</w:t>
      </w:r>
      <w:r w:rsidR="002D084F" w:rsidRPr="00A77721">
        <w:rPr>
          <w:rFonts w:ascii="Times New Roman" w:eastAsia="Times New Roman" w:hAnsi="Times New Roman"/>
          <w:bCs/>
          <w:color w:val="000000"/>
        </w:rPr>
        <w:t>17</w:t>
      </w:r>
      <w:r w:rsidRPr="00E56728">
        <w:rPr>
          <w:rFonts w:ascii="Times New Roman" w:eastAsia="Times New Roman" w:hAnsi="Times New Roman"/>
          <w:bCs/>
          <w:color w:val="000000"/>
        </w:rPr>
        <w:t xml:space="preserve"> on a temporary basis and without a hearing if institution of proceedings for a hearing before the Board are initiated simultaneously with the temporary action and begin within fifteen days of the action. The Board shall render its decision within five days of the conclusion of a hearing under this subsection.</w:t>
      </w:r>
    </w:p>
    <w:p w14:paraId="7ED048F7" w14:textId="275C4E2A"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
          <w:bCs/>
          <w:color w:val="000000"/>
        </w:rPr>
      </w:pPr>
      <w:r w:rsidRPr="00E56728">
        <w:rPr>
          <w:rFonts w:ascii="Times New Roman" w:eastAsia="Times New Roman" w:hAnsi="Times New Roman"/>
          <w:b/>
          <w:bCs/>
          <w:color w:val="000000"/>
        </w:rPr>
        <w:t>§24-2-</w:t>
      </w:r>
      <w:r w:rsidR="00AD1884" w:rsidRPr="00A5778C">
        <w:rPr>
          <w:rFonts w:ascii="Times New Roman" w:eastAsia="Times New Roman" w:hAnsi="Times New Roman"/>
          <w:b/>
          <w:bCs/>
          <w:color w:val="000000"/>
        </w:rPr>
        <w:t>18</w:t>
      </w:r>
      <w:r w:rsidRPr="00E56728">
        <w:rPr>
          <w:rFonts w:ascii="Times New Roman" w:eastAsia="Times New Roman" w:hAnsi="Times New Roman"/>
          <w:b/>
          <w:bCs/>
          <w:color w:val="000000"/>
        </w:rPr>
        <w:t>.  Denial of Licensure and Discipline.</w:t>
      </w:r>
    </w:p>
    <w:p w14:paraId="178C1BE7" w14:textId="03C6AB78"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bCs/>
          <w:color w:val="000000"/>
        </w:rPr>
      </w:pPr>
      <w:r w:rsidRPr="00E56728">
        <w:rPr>
          <w:rFonts w:ascii="Times New Roman" w:eastAsia="Times New Roman" w:hAnsi="Times New Roman"/>
          <w:bCs/>
          <w:color w:val="000000"/>
        </w:rPr>
        <w:tab/>
      </w:r>
      <w:r w:rsidR="00AD1884" w:rsidRPr="00A5778C">
        <w:rPr>
          <w:rFonts w:ascii="Times New Roman" w:eastAsia="Times New Roman" w:hAnsi="Times New Roman"/>
          <w:bCs/>
          <w:color w:val="000000"/>
        </w:rPr>
        <w:t>18</w:t>
      </w:r>
      <w:r w:rsidRPr="00E56728">
        <w:rPr>
          <w:rFonts w:ascii="Times New Roman" w:eastAsia="Times New Roman" w:hAnsi="Times New Roman"/>
          <w:bCs/>
          <w:color w:val="000000"/>
        </w:rPr>
        <w:t>.1.</w:t>
      </w:r>
      <w:r w:rsidR="00D63900" w:rsidRPr="00E56728">
        <w:rPr>
          <w:rFonts w:ascii="Times New Roman" w:eastAsia="Times New Roman" w:hAnsi="Times New Roman"/>
          <w:bCs/>
          <w:color w:val="000000"/>
        </w:rPr>
        <w:tab/>
      </w:r>
      <w:r w:rsidR="00D63900" w:rsidRPr="00E56728">
        <w:rPr>
          <w:rFonts w:ascii="Times New Roman" w:eastAsia="Times New Roman" w:hAnsi="Times New Roman"/>
          <w:bCs/>
          <w:color w:val="000000"/>
        </w:rPr>
        <w:tab/>
      </w:r>
      <w:r w:rsidR="003C5197" w:rsidRPr="00E56728">
        <w:rPr>
          <w:rFonts w:ascii="Times New Roman" w:eastAsia="Times New Roman" w:hAnsi="Times New Roman"/>
          <w:bCs/>
          <w:color w:val="000000"/>
        </w:rPr>
        <w:t>The B</w:t>
      </w:r>
      <w:r w:rsidRPr="00E56728">
        <w:rPr>
          <w:rFonts w:ascii="Times New Roman" w:eastAsia="Times New Roman" w:hAnsi="Times New Roman"/>
          <w:bCs/>
          <w:color w:val="000000"/>
        </w:rPr>
        <w:t>oard may deny an application for license, or other authorization to practice as a physician assistant and may discipline a physi</w:t>
      </w:r>
      <w:r w:rsidR="003C5197" w:rsidRPr="00E56728">
        <w:rPr>
          <w:rFonts w:ascii="Times New Roman" w:eastAsia="Times New Roman" w:hAnsi="Times New Roman"/>
          <w:bCs/>
          <w:color w:val="000000"/>
        </w:rPr>
        <w:t>cian assistant licensed</w:t>
      </w:r>
      <w:r w:rsidR="00BA722B" w:rsidRPr="00E56728">
        <w:rPr>
          <w:rFonts w:ascii="Times New Roman" w:eastAsia="Times New Roman" w:hAnsi="Times New Roman"/>
          <w:bCs/>
          <w:color w:val="000000"/>
        </w:rPr>
        <w:t xml:space="preserve"> </w:t>
      </w:r>
      <w:r w:rsidR="003C5197" w:rsidRPr="00E56728">
        <w:rPr>
          <w:rFonts w:ascii="Times New Roman" w:eastAsia="Times New Roman" w:hAnsi="Times New Roman"/>
          <w:bCs/>
          <w:color w:val="000000"/>
        </w:rPr>
        <w:t>by the B</w:t>
      </w:r>
      <w:r w:rsidRPr="00E56728">
        <w:rPr>
          <w:rFonts w:ascii="Times New Roman" w:eastAsia="Times New Roman" w:hAnsi="Times New Roman"/>
          <w:bCs/>
          <w:color w:val="000000"/>
        </w:rPr>
        <w:t xml:space="preserve">oard who, after a hearing, has been adjudged by the Board as unqualified due to any of the following reasons: </w:t>
      </w:r>
    </w:p>
    <w:p w14:paraId="75171D3E" w14:textId="64E663FF"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AD1884"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1</w:t>
      </w:r>
      <w:r w:rsidRPr="00E56728">
        <w:rPr>
          <w:rFonts w:ascii="Times New Roman" w:hAnsi="Times New Roman"/>
        </w:rPr>
        <w:t>.</w:t>
      </w:r>
      <w:r w:rsidR="00D63900" w:rsidRPr="00E56728">
        <w:rPr>
          <w:rFonts w:ascii="Times New Roman" w:hAnsi="Times New Roman"/>
        </w:rPr>
        <w:tab/>
      </w:r>
      <w:r w:rsidRPr="00E56728">
        <w:rPr>
          <w:rFonts w:ascii="Times New Roman" w:hAnsi="Times New Roman"/>
        </w:rPr>
        <w:t xml:space="preserve">Conduct by a physician assistant which is equivalent to any of the grounds cited </w:t>
      </w:r>
      <w:r w:rsidR="00947F86" w:rsidRPr="00E56728">
        <w:rPr>
          <w:rFonts w:ascii="Times New Roman" w:hAnsi="Times New Roman"/>
        </w:rPr>
        <w:t xml:space="preserve">for the </w:t>
      </w:r>
      <w:r w:rsidR="00947F86" w:rsidRPr="00E56728">
        <w:rPr>
          <w:rFonts w:ascii="Times New Roman" w:hAnsi="Times New Roman"/>
        </w:rPr>
        <w:lastRenderedPageBreak/>
        <w:t xml:space="preserve">discipline of </w:t>
      </w:r>
      <w:r w:rsidRPr="00E56728">
        <w:rPr>
          <w:rFonts w:ascii="Times New Roman" w:hAnsi="Times New Roman"/>
        </w:rPr>
        <w:t xml:space="preserve">physicians in </w:t>
      </w:r>
      <w:r w:rsidRPr="00E56728">
        <w:rPr>
          <w:rFonts w:ascii="Times New Roman" w:eastAsia="Times New Roman" w:hAnsi="Times New Roman"/>
          <w:bCs/>
          <w:color w:val="000000"/>
        </w:rPr>
        <w:t>W. Va. Code §§</w:t>
      </w:r>
      <w:r w:rsidR="00BE4D71" w:rsidRPr="00E56728">
        <w:rPr>
          <w:rFonts w:ascii="Times New Roman" w:eastAsia="Times New Roman" w:hAnsi="Times New Roman"/>
          <w:bCs/>
          <w:color w:val="000000"/>
        </w:rPr>
        <w:t xml:space="preserve"> </w:t>
      </w:r>
      <w:r w:rsidRPr="00E56728">
        <w:rPr>
          <w:rFonts w:ascii="Times New Roman" w:eastAsia="Times New Roman" w:hAnsi="Times New Roman"/>
          <w:bCs/>
          <w:color w:val="000000"/>
        </w:rPr>
        <w:t xml:space="preserve">30-14-11 and 30-14-12a or </w:t>
      </w:r>
      <w:r w:rsidR="00BE4D71" w:rsidRPr="00E56728">
        <w:rPr>
          <w:rFonts w:ascii="Times New Roman" w:hAnsi="Times New Roman"/>
        </w:rPr>
        <w:t xml:space="preserve">section </w:t>
      </w:r>
      <w:r w:rsidR="00046428" w:rsidRPr="00A5778C">
        <w:rPr>
          <w:rFonts w:ascii="Times New Roman" w:hAnsi="Times New Roman"/>
        </w:rPr>
        <w:t>18</w:t>
      </w:r>
      <w:r w:rsidR="00BE4D71" w:rsidRPr="00E56728">
        <w:rPr>
          <w:rFonts w:ascii="Times New Roman" w:hAnsi="Times New Roman"/>
        </w:rPr>
        <w:t xml:space="preserve"> of </w:t>
      </w:r>
      <w:r w:rsidR="00046428" w:rsidRPr="00A5778C">
        <w:rPr>
          <w:rFonts w:ascii="Times New Roman" w:hAnsi="Times New Roman"/>
        </w:rPr>
        <w:t>24</w:t>
      </w:r>
      <w:r w:rsidR="000F15A4" w:rsidRPr="00A5778C">
        <w:rPr>
          <w:rFonts w:ascii="Times New Roman" w:hAnsi="Times New Roman"/>
        </w:rPr>
        <w:t xml:space="preserve"> </w:t>
      </w:r>
      <w:r w:rsidR="00046428" w:rsidRPr="00A5778C">
        <w:rPr>
          <w:rFonts w:ascii="Times New Roman" w:hAnsi="Times New Roman"/>
        </w:rPr>
        <w:t>CSR</w:t>
      </w:r>
      <w:r w:rsidR="000F15A4" w:rsidRPr="00A5778C">
        <w:rPr>
          <w:rFonts w:ascii="Times New Roman" w:hAnsi="Times New Roman"/>
        </w:rPr>
        <w:t xml:space="preserve"> </w:t>
      </w:r>
      <w:r w:rsidR="00046428" w:rsidRPr="00A5778C">
        <w:rPr>
          <w:rFonts w:ascii="Times New Roman" w:hAnsi="Times New Roman"/>
        </w:rPr>
        <w:t>1</w:t>
      </w:r>
      <w:r w:rsidRPr="00E56728">
        <w:rPr>
          <w:rFonts w:ascii="Times New Roman" w:hAnsi="Times New Roman"/>
        </w:rPr>
        <w:t>, “Lice</w:t>
      </w:r>
      <w:r w:rsidR="00947F86" w:rsidRPr="00E56728">
        <w:rPr>
          <w:rFonts w:ascii="Times New Roman" w:hAnsi="Times New Roman"/>
        </w:rPr>
        <w:t>nsing Procedures for</w:t>
      </w:r>
      <w:r w:rsidR="003C5197" w:rsidRPr="00E56728">
        <w:rPr>
          <w:rFonts w:ascii="Times New Roman" w:hAnsi="Times New Roman"/>
        </w:rPr>
        <w:t xml:space="preserve"> </w:t>
      </w:r>
      <w:r w:rsidR="00046428" w:rsidRPr="00A5778C">
        <w:rPr>
          <w:rFonts w:ascii="Times New Roman" w:hAnsi="Times New Roman"/>
        </w:rPr>
        <w:t>Osteopathic</w:t>
      </w:r>
      <w:r w:rsidR="00046428" w:rsidRPr="00E56728">
        <w:rPr>
          <w:rFonts w:ascii="Times New Roman" w:hAnsi="Times New Roman"/>
        </w:rPr>
        <w:t xml:space="preserve"> </w:t>
      </w:r>
      <w:r w:rsidR="003C5197" w:rsidRPr="00E56728">
        <w:rPr>
          <w:rFonts w:ascii="Times New Roman" w:hAnsi="Times New Roman"/>
        </w:rPr>
        <w:t>Physicians;”</w:t>
      </w:r>
    </w:p>
    <w:p w14:paraId="12C9D9CC" w14:textId="7597273E"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AD1884"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2</w:t>
      </w:r>
      <w:r w:rsidRPr="00E56728">
        <w:rPr>
          <w:rFonts w:ascii="Times New Roman" w:hAnsi="Times New Roman"/>
        </w:rPr>
        <w:t xml:space="preserve">. </w:t>
      </w:r>
      <w:r w:rsidR="00E95B22" w:rsidRPr="00E56728">
        <w:rPr>
          <w:rFonts w:ascii="Times New Roman" w:hAnsi="Times New Roman"/>
        </w:rPr>
        <w:tab/>
      </w:r>
      <w:r w:rsidRPr="00E56728">
        <w:rPr>
          <w:rFonts w:ascii="Times New Roman" w:hAnsi="Times New Roman"/>
        </w:rPr>
        <w:t>Failure to comply with any portion of this rule, the provisions of W. Va. Code §</w:t>
      </w:r>
      <w:r w:rsidR="00BE4D71" w:rsidRPr="00E56728">
        <w:rPr>
          <w:rFonts w:ascii="Times New Roman" w:hAnsi="Times New Roman"/>
        </w:rPr>
        <w:t xml:space="preserve"> </w:t>
      </w:r>
      <w:r w:rsidRPr="00E56728">
        <w:rPr>
          <w:rFonts w:ascii="Times New Roman" w:hAnsi="Times New Roman"/>
        </w:rPr>
        <w:t xml:space="preserve">30-3E-1 </w:t>
      </w:r>
      <w:r w:rsidRPr="00E56728">
        <w:rPr>
          <w:rFonts w:ascii="Times New Roman" w:hAnsi="Times New Roman"/>
          <w:i/>
        </w:rPr>
        <w:t xml:space="preserve">et seq. </w:t>
      </w:r>
      <w:r w:rsidRPr="00E56728">
        <w:rPr>
          <w:rFonts w:ascii="Times New Roman" w:hAnsi="Times New Roman"/>
        </w:rPr>
        <w:t>and any other rule of the Board;</w:t>
      </w:r>
    </w:p>
    <w:p w14:paraId="64B52DC4" w14:textId="42C96E28"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AD1884"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3</w:t>
      </w:r>
      <w:r w:rsidRPr="00E56728">
        <w:rPr>
          <w:rFonts w:ascii="Times New Roman" w:hAnsi="Times New Roman"/>
        </w:rPr>
        <w:t>.</w:t>
      </w:r>
      <w:r w:rsidR="00D63900" w:rsidRPr="00E56728">
        <w:rPr>
          <w:rFonts w:ascii="Times New Roman" w:hAnsi="Times New Roman"/>
        </w:rPr>
        <w:tab/>
      </w:r>
      <w:r w:rsidRPr="00E56728">
        <w:rPr>
          <w:rFonts w:ascii="Times New Roman" w:hAnsi="Times New Roman"/>
        </w:rPr>
        <w:t>Practicing as a physician assistant:</w:t>
      </w:r>
    </w:p>
    <w:p w14:paraId="15A99D0F" w14:textId="57D50789" w:rsidR="0055328C" w:rsidRPr="00924DBE"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00AD1884"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3.a</w:t>
      </w:r>
      <w:r w:rsidRPr="00E56728">
        <w:rPr>
          <w:rFonts w:ascii="Times New Roman" w:hAnsi="Times New Roman"/>
        </w:rPr>
        <w:t>.</w:t>
      </w:r>
      <w:r w:rsidR="00D63900" w:rsidRPr="00E56728">
        <w:rPr>
          <w:rFonts w:ascii="Times New Roman" w:hAnsi="Times New Roman"/>
        </w:rPr>
        <w:tab/>
      </w:r>
      <w:r w:rsidRPr="00E56728">
        <w:rPr>
          <w:rFonts w:ascii="Times New Roman" w:hAnsi="Times New Roman"/>
        </w:rPr>
        <w:t xml:space="preserve">In the absence of an </w:t>
      </w:r>
      <w:r w:rsidR="00924DBE" w:rsidRPr="00A5778C">
        <w:rPr>
          <w:rFonts w:ascii="Times New Roman" w:hAnsi="Times New Roman"/>
        </w:rPr>
        <w:t xml:space="preserve">active </w:t>
      </w:r>
      <w:r w:rsidR="00D35C2C" w:rsidRPr="00A5778C">
        <w:rPr>
          <w:rFonts w:ascii="Times New Roman" w:hAnsi="Times New Roman"/>
        </w:rPr>
        <w:t>practice notification</w:t>
      </w:r>
      <w:r w:rsidRPr="00E56728">
        <w:rPr>
          <w:rFonts w:ascii="Times New Roman" w:hAnsi="Times New Roman"/>
        </w:rPr>
        <w:t>;</w:t>
      </w:r>
      <w:r w:rsidR="00924DBE">
        <w:rPr>
          <w:rFonts w:ascii="Times New Roman" w:hAnsi="Times New Roman"/>
        </w:rPr>
        <w:t xml:space="preserve"> </w:t>
      </w:r>
    </w:p>
    <w:p w14:paraId="26FB0EA9" w14:textId="32ABC784" w:rsidR="0055328C" w:rsidRPr="000551E3"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000258F8" w:rsidRPr="00A5778C">
        <w:rPr>
          <w:rFonts w:ascii="Times New Roman" w:hAnsi="Times New Roman"/>
        </w:rPr>
        <w:t>18</w:t>
      </w:r>
      <w:r w:rsidRPr="000551E3">
        <w:rPr>
          <w:rFonts w:ascii="Times New Roman" w:hAnsi="Times New Roman"/>
        </w:rPr>
        <w:t>.1.</w:t>
      </w:r>
      <w:r w:rsidR="00654BFF" w:rsidRPr="007F71C5">
        <w:rPr>
          <w:rFonts w:ascii="Times New Roman" w:hAnsi="Times New Roman"/>
        </w:rPr>
        <w:t>3.b</w:t>
      </w:r>
      <w:r w:rsidRPr="000551E3">
        <w:rPr>
          <w:rFonts w:ascii="Times New Roman" w:hAnsi="Times New Roman"/>
        </w:rPr>
        <w:t xml:space="preserve">.  </w:t>
      </w:r>
      <w:r w:rsidR="00495B07" w:rsidRPr="000551E3">
        <w:rPr>
          <w:rFonts w:ascii="Times New Roman" w:hAnsi="Times New Roman"/>
        </w:rPr>
        <w:t xml:space="preserve">    </w:t>
      </w:r>
      <w:r w:rsidRPr="000551E3">
        <w:rPr>
          <w:rFonts w:ascii="Times New Roman" w:hAnsi="Times New Roman"/>
        </w:rPr>
        <w:t xml:space="preserve">Outside or beyond the scope of an </w:t>
      </w:r>
      <w:r w:rsidR="000551E3" w:rsidRPr="00A5778C">
        <w:rPr>
          <w:rFonts w:ascii="Times New Roman" w:hAnsi="Times New Roman"/>
        </w:rPr>
        <w:t>active practice notification</w:t>
      </w:r>
      <w:r w:rsidRPr="000551E3">
        <w:rPr>
          <w:rFonts w:ascii="Times New Roman" w:hAnsi="Times New Roman"/>
        </w:rPr>
        <w:t>; or</w:t>
      </w:r>
    </w:p>
    <w:p w14:paraId="086E2471" w14:textId="0049A2FD"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00AD1884"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3.c</w:t>
      </w:r>
      <w:r w:rsidRPr="00E56728">
        <w:rPr>
          <w:rFonts w:ascii="Times New Roman" w:hAnsi="Times New Roman"/>
        </w:rPr>
        <w:t xml:space="preserve">. </w:t>
      </w:r>
      <w:r w:rsidRPr="00E56728">
        <w:rPr>
          <w:rFonts w:ascii="Times New Roman" w:hAnsi="Times New Roman"/>
        </w:rPr>
        <w:tab/>
        <w:t>Beyond his or her level of competence, education, training and/or experience;</w:t>
      </w:r>
    </w:p>
    <w:p w14:paraId="1E3B18D4" w14:textId="23FE749E" w:rsidR="001B771A" w:rsidRPr="00342395" w:rsidRDefault="0055328C" w:rsidP="00FF0A1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E56728">
        <w:rPr>
          <w:rFonts w:ascii="Times New Roman" w:hAnsi="Times New Roman"/>
        </w:rPr>
        <w:tab/>
      </w:r>
      <w:r w:rsidRPr="00E56728">
        <w:rPr>
          <w:rFonts w:ascii="Times New Roman" w:hAnsi="Times New Roman"/>
        </w:rPr>
        <w:tab/>
      </w:r>
      <w:r w:rsidR="00AD1884"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4</w:t>
      </w:r>
      <w:r w:rsidRPr="00E56728">
        <w:rPr>
          <w:rFonts w:ascii="Times New Roman" w:hAnsi="Times New Roman"/>
        </w:rPr>
        <w:t>.</w:t>
      </w:r>
      <w:r w:rsidR="00D63900" w:rsidRPr="00E56728">
        <w:rPr>
          <w:rFonts w:ascii="Times New Roman" w:hAnsi="Times New Roman"/>
        </w:rPr>
        <w:tab/>
      </w:r>
      <w:r w:rsidRPr="00E56728">
        <w:rPr>
          <w:rFonts w:ascii="Times New Roman" w:hAnsi="Times New Roman"/>
        </w:rPr>
        <w:t>Prescribing</w:t>
      </w:r>
      <w:r w:rsidR="001B771A" w:rsidRPr="00E56728">
        <w:rPr>
          <w:rFonts w:ascii="Times New Roman" w:hAnsi="Times New Roman"/>
        </w:rPr>
        <w:t>, ordering, administering, or dispensing</w:t>
      </w:r>
      <w:r w:rsidRPr="00E56728">
        <w:rPr>
          <w:rFonts w:ascii="Times New Roman" w:hAnsi="Times New Roman"/>
        </w:rPr>
        <w:t xml:space="preserve"> a prescription drug</w:t>
      </w:r>
      <w:r w:rsidR="00FF0A1D">
        <w:rPr>
          <w:rFonts w:ascii="Times New Roman" w:hAnsi="Times New Roman"/>
        </w:rPr>
        <w:t xml:space="preserve"> </w:t>
      </w:r>
      <w:r w:rsidR="00342395" w:rsidRPr="00FF0A1D">
        <w:rPr>
          <w:rFonts w:ascii="Times New Roman" w:hAnsi="Times New Roman"/>
        </w:rPr>
        <w:t>t</w:t>
      </w:r>
      <w:r w:rsidR="00BD289B" w:rsidRPr="00342395">
        <w:rPr>
          <w:rFonts w:ascii="Times New Roman" w:hAnsi="Times New Roman"/>
        </w:rPr>
        <w:t xml:space="preserve">hat the </w:t>
      </w:r>
      <w:r w:rsidR="00087387" w:rsidRPr="00342395">
        <w:rPr>
          <w:rFonts w:ascii="Times New Roman" w:hAnsi="Times New Roman"/>
        </w:rPr>
        <w:t xml:space="preserve">physician </w:t>
      </w:r>
      <w:r w:rsidR="00BD289B" w:rsidRPr="00342395">
        <w:rPr>
          <w:rFonts w:ascii="Times New Roman" w:hAnsi="Times New Roman"/>
        </w:rPr>
        <w:t xml:space="preserve">assistant is not authorized to prescribe, order, administer or dispense;   </w:t>
      </w:r>
    </w:p>
    <w:p w14:paraId="26C2A1EC" w14:textId="73CC876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5</w:t>
      </w:r>
      <w:r w:rsidRPr="00E56728">
        <w:rPr>
          <w:rFonts w:ascii="Times New Roman" w:hAnsi="Times New Roman"/>
        </w:rPr>
        <w:t xml:space="preserve">.  </w:t>
      </w:r>
      <w:r w:rsidR="00D63900" w:rsidRPr="00E56728">
        <w:rPr>
          <w:rFonts w:ascii="Times New Roman" w:hAnsi="Times New Roman"/>
        </w:rPr>
        <w:tab/>
      </w:r>
      <w:r w:rsidRPr="00E56728">
        <w:rPr>
          <w:rFonts w:ascii="Times New Roman" w:eastAsia="Times New Roman" w:hAnsi="Times New Roman"/>
          <w:color w:val="000000"/>
        </w:rPr>
        <w:t>Prescribing any controlled substance to or for himself or herself, or to or for any member of his or her immediate family;</w:t>
      </w:r>
    </w:p>
    <w:p w14:paraId="13CAA870" w14:textId="0874210A"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6</w:t>
      </w:r>
      <w:r w:rsidRPr="00E56728">
        <w:rPr>
          <w:rFonts w:ascii="Times New Roman" w:hAnsi="Times New Roman"/>
        </w:rPr>
        <w:t xml:space="preserve">.  </w:t>
      </w:r>
      <w:r w:rsidRPr="00E56728">
        <w:rPr>
          <w:rFonts w:ascii="Times New Roman" w:hAnsi="Times New Roman"/>
        </w:rPr>
        <w:tab/>
        <w:t>Failure of a physician assistant to:</w:t>
      </w:r>
    </w:p>
    <w:p w14:paraId="6D24E91B" w14:textId="5A5BAB0C" w:rsidR="00BD289B"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00B05BAB" w:rsidRPr="00A5778C">
        <w:rPr>
          <w:rFonts w:ascii="Times New Roman" w:hAnsi="Times New Roman"/>
        </w:rPr>
        <w:t>18</w:t>
      </w:r>
      <w:r w:rsidRPr="000E2190">
        <w:rPr>
          <w:rFonts w:ascii="Times New Roman" w:hAnsi="Times New Roman"/>
        </w:rPr>
        <w:t>.1.</w:t>
      </w:r>
      <w:r w:rsidR="00654BFF" w:rsidRPr="007F71C5">
        <w:rPr>
          <w:rFonts w:ascii="Times New Roman" w:hAnsi="Times New Roman"/>
        </w:rPr>
        <w:t>6.a</w:t>
      </w:r>
      <w:r w:rsidRPr="000E2190">
        <w:rPr>
          <w:rFonts w:ascii="Times New Roman" w:hAnsi="Times New Roman"/>
        </w:rPr>
        <w:t xml:space="preserve">. </w:t>
      </w:r>
      <w:r w:rsidR="00D63900" w:rsidRPr="000E2190">
        <w:rPr>
          <w:rFonts w:ascii="Times New Roman" w:hAnsi="Times New Roman"/>
        </w:rPr>
        <w:tab/>
      </w:r>
      <w:r w:rsidRPr="000E2190">
        <w:rPr>
          <w:rFonts w:ascii="Times New Roman" w:hAnsi="Times New Roman"/>
        </w:rPr>
        <w:t xml:space="preserve">Notify the Board that </w:t>
      </w:r>
      <w:r w:rsidR="000E2190" w:rsidRPr="00A5778C">
        <w:rPr>
          <w:rFonts w:ascii="Times New Roman" w:hAnsi="Times New Roman"/>
        </w:rPr>
        <w:t>a practice notification</w:t>
      </w:r>
      <w:r w:rsidR="000E2190">
        <w:rPr>
          <w:rFonts w:ascii="Times New Roman" w:hAnsi="Times New Roman"/>
        </w:rPr>
        <w:t xml:space="preserve"> </w:t>
      </w:r>
      <w:r w:rsidRPr="000E2190">
        <w:rPr>
          <w:rFonts w:ascii="Times New Roman" w:hAnsi="Times New Roman"/>
        </w:rPr>
        <w:t xml:space="preserve">has been terminated in the required time frame; </w:t>
      </w:r>
      <w:r w:rsidR="00BD289B" w:rsidRPr="00E56728">
        <w:rPr>
          <w:rFonts w:ascii="Times New Roman" w:hAnsi="Times New Roman"/>
        </w:rPr>
        <w:tab/>
        <w:t>or</w:t>
      </w:r>
    </w:p>
    <w:p w14:paraId="576AD901" w14:textId="0E5D48D3"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6.b</w:t>
      </w:r>
      <w:r w:rsidRPr="00E56728">
        <w:rPr>
          <w:rFonts w:ascii="Times New Roman" w:hAnsi="Times New Roman"/>
        </w:rPr>
        <w:t>.</w:t>
      </w:r>
      <w:r w:rsidR="00D63900" w:rsidRPr="00E56728">
        <w:rPr>
          <w:rFonts w:ascii="Times New Roman" w:hAnsi="Times New Roman"/>
        </w:rPr>
        <w:tab/>
      </w:r>
      <w:r w:rsidRPr="00E56728">
        <w:rPr>
          <w:rFonts w:ascii="Times New Roman" w:hAnsi="Times New Roman"/>
        </w:rPr>
        <w:t xml:space="preserve">Maintain a copy of his or her license and </w:t>
      </w:r>
      <w:r w:rsidR="00BD289B" w:rsidRPr="00E56728">
        <w:rPr>
          <w:rFonts w:ascii="Times New Roman" w:hAnsi="Times New Roman"/>
        </w:rPr>
        <w:t>active practice notification</w:t>
      </w:r>
      <w:r w:rsidRPr="00E56728">
        <w:rPr>
          <w:rFonts w:ascii="Times New Roman" w:hAnsi="Times New Roman"/>
        </w:rPr>
        <w:t xml:space="preserve"> in each primary place of practice;</w:t>
      </w:r>
    </w:p>
    <w:p w14:paraId="3913D9A0" w14:textId="2BBF8BAA"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000D2A9E" w:rsidRPr="00E56728">
        <w:rPr>
          <w:rFonts w:ascii="Times New Roman" w:hAnsi="Times New Roman"/>
        </w:rPr>
        <w:t>.1.</w:t>
      </w:r>
      <w:r w:rsidR="00654BFF" w:rsidRPr="007F71C5">
        <w:rPr>
          <w:rFonts w:ascii="Times New Roman" w:hAnsi="Times New Roman"/>
        </w:rPr>
        <w:t>7</w:t>
      </w:r>
      <w:r w:rsidR="00E95B22" w:rsidRPr="00E56728">
        <w:rPr>
          <w:rFonts w:ascii="Times New Roman" w:hAnsi="Times New Roman"/>
        </w:rPr>
        <w:t>.</w:t>
      </w:r>
      <w:r w:rsidR="00D63900" w:rsidRPr="00E56728">
        <w:rPr>
          <w:rFonts w:ascii="Times New Roman" w:hAnsi="Times New Roman"/>
        </w:rPr>
        <w:tab/>
      </w:r>
      <w:r w:rsidRPr="00E56728">
        <w:rPr>
          <w:rFonts w:ascii="Times New Roman" w:hAnsi="Times New Roman"/>
        </w:rPr>
        <w:t>Impersonation of a licensed physician or another licensed physician assistant;</w:t>
      </w:r>
    </w:p>
    <w:p w14:paraId="499095EF" w14:textId="6E5DB765"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000D2A9E" w:rsidRPr="00E56728">
        <w:rPr>
          <w:rFonts w:ascii="Times New Roman" w:hAnsi="Times New Roman"/>
        </w:rPr>
        <w:t>.1.</w:t>
      </w:r>
      <w:r w:rsidR="00654BFF" w:rsidRPr="007F71C5">
        <w:rPr>
          <w:rFonts w:ascii="Times New Roman" w:hAnsi="Times New Roman"/>
        </w:rPr>
        <w:t>8</w:t>
      </w:r>
      <w:r w:rsidR="00E95B22" w:rsidRPr="00E56728">
        <w:rPr>
          <w:rFonts w:ascii="Times New Roman" w:hAnsi="Times New Roman"/>
        </w:rPr>
        <w:t>.</w:t>
      </w:r>
      <w:r w:rsidR="00D63900" w:rsidRPr="00E56728">
        <w:rPr>
          <w:rFonts w:ascii="Times New Roman" w:hAnsi="Times New Roman"/>
        </w:rPr>
        <w:tab/>
      </w:r>
      <w:r w:rsidRPr="00E56728">
        <w:rPr>
          <w:rFonts w:ascii="Times New Roman" w:hAnsi="Times New Roman"/>
        </w:rPr>
        <w:t>Misrepresentation that the physician assistant is a physician</w:t>
      </w:r>
      <w:r w:rsidR="0043001F" w:rsidRPr="00E56728">
        <w:rPr>
          <w:rFonts w:ascii="Times New Roman" w:hAnsi="Times New Roman"/>
        </w:rPr>
        <w:t>,</w:t>
      </w:r>
      <w:r w:rsidRPr="00E56728">
        <w:rPr>
          <w:rFonts w:ascii="Times New Roman" w:hAnsi="Times New Roman"/>
        </w:rPr>
        <w:t xml:space="preserve"> </w:t>
      </w:r>
      <w:r w:rsidR="0043001F" w:rsidRPr="00E56728">
        <w:rPr>
          <w:rFonts w:ascii="Times New Roman" w:hAnsi="Times New Roman"/>
        </w:rPr>
        <w:t xml:space="preserve">that the physician assistant is currently certified by the NCCPA, or that the physician assistant </w:t>
      </w:r>
      <w:r w:rsidRPr="00E56728">
        <w:rPr>
          <w:rFonts w:ascii="Times New Roman" w:hAnsi="Times New Roman"/>
        </w:rPr>
        <w:t>holds any position for which he or she is not qualified by license, training, or experience;</w:t>
      </w:r>
    </w:p>
    <w:p w14:paraId="4AD4BE40" w14:textId="1C519834"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0043001F" w:rsidRPr="00E56728">
        <w:rPr>
          <w:rFonts w:ascii="Times New Roman" w:hAnsi="Times New Roman"/>
        </w:rPr>
        <w:t>.1.</w:t>
      </w:r>
      <w:r w:rsidR="00654BFF" w:rsidRPr="007F71C5">
        <w:rPr>
          <w:rFonts w:ascii="Times New Roman" w:hAnsi="Times New Roman"/>
        </w:rPr>
        <w:t>9</w:t>
      </w:r>
      <w:r w:rsidR="00E95B22" w:rsidRPr="00E56728">
        <w:rPr>
          <w:rFonts w:ascii="Times New Roman" w:hAnsi="Times New Roman"/>
        </w:rPr>
        <w:t>.</w:t>
      </w:r>
      <w:r w:rsidR="00D63900" w:rsidRPr="00E56728">
        <w:rPr>
          <w:rFonts w:ascii="Times New Roman" w:hAnsi="Times New Roman"/>
        </w:rPr>
        <w:tab/>
      </w:r>
      <w:r w:rsidRPr="00E56728">
        <w:rPr>
          <w:rFonts w:ascii="Times New Roman" w:hAnsi="Times New Roman"/>
        </w:rPr>
        <w:t>Knowingly permitting another person to misrepresent the physician assistant as a physician;</w:t>
      </w:r>
    </w:p>
    <w:p w14:paraId="71E8C17F" w14:textId="0148B5C5" w:rsidR="00BD289B" w:rsidRPr="00E56728" w:rsidRDefault="00BD289B"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Pr="00E56728">
        <w:rPr>
          <w:rFonts w:ascii="Times New Roman" w:hAnsi="Times New Roman"/>
        </w:rPr>
        <w:t>.1.</w:t>
      </w:r>
      <w:r w:rsidR="00654BFF" w:rsidRPr="007F71C5">
        <w:rPr>
          <w:rFonts w:ascii="Times New Roman" w:hAnsi="Times New Roman"/>
        </w:rPr>
        <w:t>10</w:t>
      </w:r>
      <w:r w:rsidRPr="00E56728">
        <w:rPr>
          <w:rFonts w:ascii="Times New Roman" w:hAnsi="Times New Roman"/>
        </w:rPr>
        <w:t xml:space="preserve">. </w:t>
      </w:r>
      <w:r w:rsidR="00D63900" w:rsidRPr="00E56728">
        <w:rPr>
          <w:rFonts w:ascii="Times New Roman" w:hAnsi="Times New Roman"/>
        </w:rPr>
        <w:tab/>
      </w:r>
      <w:r w:rsidRPr="00E56728">
        <w:rPr>
          <w:rFonts w:ascii="Times New Roman" w:hAnsi="Times New Roman"/>
        </w:rPr>
        <w:t>Allowing an employment relationship to exert undue influence on sound clinical judgment or on the physician assistant’s professional role and patient obligations; or</w:t>
      </w:r>
    </w:p>
    <w:p w14:paraId="5E938194" w14:textId="5D7206DA" w:rsidR="0055328C" w:rsidRPr="00E56728" w:rsidRDefault="0055328C" w:rsidP="00ED61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A5778C">
        <w:rPr>
          <w:rFonts w:ascii="Times New Roman" w:eastAsia="Times New Roman" w:hAnsi="Times New Roman"/>
          <w:bCs/>
          <w:color w:val="000000"/>
        </w:rPr>
        <w:t>18</w:t>
      </w:r>
      <w:r w:rsidR="0043001F" w:rsidRPr="00E56728">
        <w:rPr>
          <w:rFonts w:ascii="Times New Roman" w:hAnsi="Times New Roman"/>
        </w:rPr>
        <w:t>.1.</w:t>
      </w:r>
      <w:r w:rsidR="00654BFF" w:rsidRPr="007F71C5">
        <w:rPr>
          <w:rFonts w:ascii="Times New Roman" w:hAnsi="Times New Roman"/>
        </w:rPr>
        <w:t>11</w:t>
      </w:r>
      <w:r w:rsidR="0043001F" w:rsidRPr="00E56728">
        <w:rPr>
          <w:rFonts w:ascii="Times New Roman" w:hAnsi="Times New Roman"/>
        </w:rPr>
        <w:t>.</w:t>
      </w:r>
      <w:r w:rsidR="00D63900" w:rsidRPr="00E56728">
        <w:rPr>
          <w:rFonts w:ascii="Times New Roman" w:hAnsi="Times New Roman"/>
        </w:rPr>
        <w:tab/>
      </w:r>
      <w:r w:rsidRPr="00E56728">
        <w:rPr>
          <w:rFonts w:ascii="Times New Roman" w:hAnsi="Times New Roman"/>
        </w:rPr>
        <w:t>Misrepresentation or concealment of any material fact in obtaining any certification</w:t>
      </w:r>
      <w:r w:rsidR="001349BB" w:rsidRPr="00E56728">
        <w:rPr>
          <w:rFonts w:ascii="Times New Roman" w:hAnsi="Times New Roman"/>
        </w:rPr>
        <w:t xml:space="preserve"> </w:t>
      </w:r>
      <w:r w:rsidRPr="00E56728">
        <w:rPr>
          <w:rFonts w:ascii="Times New Roman" w:hAnsi="Times New Roman"/>
        </w:rPr>
        <w:t>or license or a reinstatement of any certification or license related to his or her practice as a physician assistant.</w:t>
      </w:r>
    </w:p>
    <w:p w14:paraId="5BDEECEC" w14:textId="145C396E"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hAnsi="Times New Roman"/>
        </w:rPr>
        <w:t xml:space="preserve">  </w:t>
      </w:r>
      <w:r w:rsidRPr="00E56728">
        <w:rPr>
          <w:rFonts w:ascii="Times New Roman" w:hAnsi="Times New Roman"/>
        </w:rPr>
        <w:tab/>
      </w:r>
      <w:r w:rsidR="000D2918" w:rsidRPr="00A5778C">
        <w:rPr>
          <w:rFonts w:ascii="Times New Roman" w:eastAsia="Times New Roman" w:hAnsi="Times New Roman"/>
          <w:bCs/>
          <w:color w:val="000000"/>
        </w:rPr>
        <w:t>18</w:t>
      </w:r>
      <w:r w:rsidRPr="00E56728">
        <w:rPr>
          <w:rFonts w:ascii="Times New Roman" w:hAnsi="Times New Roman"/>
        </w:rPr>
        <w:t xml:space="preserve">.2. </w:t>
      </w:r>
      <w:r w:rsidRPr="00E56728">
        <w:rPr>
          <w:rFonts w:ascii="Times New Roman" w:hAnsi="Times New Roman"/>
        </w:rPr>
        <w:tab/>
        <w:t xml:space="preserve">If a physician assistant is found guilty of or pleads guilty or nolo contendere to any court of competent jurisdiction of any felony involving prescribing, selling, administering, dispensing, mixing or otherwise preparing any prescription drug, including any controlled substance under state or federal law, for other than generally accepted therapeutic purposes in a state or federal court of competent jurisdiction, the Board shall deny an application for licensure or revoke the physician assistant’s license without resort </w:t>
      </w:r>
      <w:r w:rsidRPr="00E56728">
        <w:rPr>
          <w:rFonts w:ascii="Times New Roman" w:hAnsi="Times New Roman"/>
        </w:rPr>
        <w:lastRenderedPageBreak/>
        <w:t xml:space="preserve">to the procedures set forth in section </w:t>
      </w:r>
      <w:r w:rsidR="00377A18" w:rsidRPr="00A5778C">
        <w:rPr>
          <w:rFonts w:ascii="Times New Roman" w:hAnsi="Times New Roman"/>
        </w:rPr>
        <w:t>17</w:t>
      </w:r>
      <w:r w:rsidRPr="00377A18">
        <w:rPr>
          <w:rFonts w:ascii="Times New Roman" w:hAnsi="Times New Roman"/>
        </w:rPr>
        <w:t xml:space="preserve"> and </w:t>
      </w:r>
      <w:r w:rsidR="00377A18" w:rsidRPr="00A5778C">
        <w:rPr>
          <w:rFonts w:ascii="Times New Roman" w:hAnsi="Times New Roman"/>
        </w:rPr>
        <w:t>18</w:t>
      </w:r>
      <w:r w:rsidRPr="00E56728">
        <w:rPr>
          <w:rFonts w:ascii="Times New Roman" w:hAnsi="Times New Roman"/>
        </w:rPr>
        <w:t xml:space="preserve"> of this rule. A certified copy of the guilty verdict or plea rendered is sufficient proof for licensure denial or revocation.  </w:t>
      </w:r>
    </w:p>
    <w:p w14:paraId="1233F1A1" w14:textId="639E161D"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hAnsi="Times New Roman"/>
        </w:rPr>
        <w:tab/>
      </w:r>
      <w:r w:rsidR="000D2918" w:rsidRPr="00A5778C">
        <w:rPr>
          <w:rFonts w:ascii="Times New Roman" w:eastAsia="Times New Roman" w:hAnsi="Times New Roman"/>
          <w:bCs/>
          <w:color w:val="000000"/>
        </w:rPr>
        <w:t>18</w:t>
      </w:r>
      <w:r w:rsidRPr="00E56728">
        <w:rPr>
          <w:rFonts w:ascii="Times New Roman" w:hAnsi="Times New Roman"/>
        </w:rPr>
        <w:t xml:space="preserve">.3.  </w:t>
      </w:r>
      <w:r w:rsidRPr="00E56728">
        <w:rPr>
          <w:rFonts w:ascii="Times New Roman" w:hAnsi="Times New Roman"/>
        </w:rPr>
        <w:tab/>
        <w:t>If the Board determines that a physician assistant is unqualified, the Board may enter an order denying an application or imposing any limitation, restriction or other disciplinary measure set forth in</w:t>
      </w:r>
      <w:r w:rsidR="0049430C" w:rsidRPr="00E56728">
        <w:rPr>
          <w:rFonts w:ascii="Times New Roman" w:hAnsi="Times New Roman"/>
        </w:rPr>
        <w:t xml:space="preserve"> </w:t>
      </w:r>
      <w:r w:rsidRPr="00E56728">
        <w:rPr>
          <w:rFonts w:ascii="Times New Roman" w:hAnsi="Times New Roman"/>
        </w:rPr>
        <w:t>W. Va. Code §§</w:t>
      </w:r>
      <w:r w:rsidR="00B3790E" w:rsidRPr="00E56728">
        <w:rPr>
          <w:rFonts w:ascii="Times New Roman" w:hAnsi="Times New Roman"/>
        </w:rPr>
        <w:t xml:space="preserve"> </w:t>
      </w:r>
      <w:r w:rsidR="0043001F" w:rsidRPr="00E56728">
        <w:rPr>
          <w:rFonts w:ascii="Times New Roman" w:hAnsi="Times New Roman"/>
        </w:rPr>
        <w:t>30-14-11</w:t>
      </w:r>
      <w:r w:rsidR="00B3790E" w:rsidRPr="00E56728">
        <w:rPr>
          <w:rFonts w:ascii="Times New Roman" w:hAnsi="Times New Roman"/>
        </w:rPr>
        <w:t xml:space="preserve"> </w:t>
      </w:r>
      <w:r w:rsidR="0043001F" w:rsidRPr="00E56728">
        <w:rPr>
          <w:rFonts w:ascii="Times New Roman" w:hAnsi="Times New Roman"/>
        </w:rPr>
        <w:t>and 30-14-12a</w:t>
      </w:r>
      <w:r w:rsidR="0049430C" w:rsidRPr="00E56728">
        <w:rPr>
          <w:rFonts w:ascii="Times New Roman" w:hAnsi="Times New Roman"/>
        </w:rPr>
        <w:t xml:space="preserve"> </w:t>
      </w:r>
      <w:r w:rsidR="0049430C" w:rsidRPr="00A5778C">
        <w:rPr>
          <w:rFonts w:ascii="Times New Roman" w:hAnsi="Times New Roman"/>
        </w:rPr>
        <w:t>and/or section 18 of 24 CSR 1</w:t>
      </w:r>
      <w:r w:rsidR="0043001F" w:rsidRPr="00E56728">
        <w:rPr>
          <w:rFonts w:ascii="Times New Roman" w:hAnsi="Times New Roman"/>
        </w:rPr>
        <w:t>.</w:t>
      </w:r>
      <w:r w:rsidRPr="00E56728">
        <w:rPr>
          <w:rFonts w:ascii="Times New Roman" w:hAnsi="Times New Roman"/>
        </w:rPr>
        <w:t xml:space="preserve"> </w:t>
      </w:r>
    </w:p>
    <w:p w14:paraId="6DC9636F" w14:textId="30C487CC"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hAnsi="Times New Roman"/>
        </w:rPr>
        <w:tab/>
      </w:r>
      <w:r w:rsidR="000D2918" w:rsidRPr="00243E45">
        <w:rPr>
          <w:rFonts w:ascii="Times New Roman" w:eastAsia="Times New Roman" w:hAnsi="Times New Roman"/>
          <w:bCs/>
          <w:color w:val="000000"/>
        </w:rPr>
        <w:t>18</w:t>
      </w:r>
      <w:r w:rsidRPr="00E56728">
        <w:rPr>
          <w:rFonts w:ascii="Times New Roman" w:hAnsi="Times New Roman"/>
        </w:rPr>
        <w:t xml:space="preserve">.4.  </w:t>
      </w:r>
      <w:r w:rsidRPr="00E56728">
        <w:rPr>
          <w:rFonts w:ascii="Times New Roman" w:hAnsi="Times New Roman"/>
        </w:rPr>
        <w:tab/>
        <w:t>In their discretion, the Medical Board and this Board may refer and receive information from one another concerning:</w:t>
      </w:r>
    </w:p>
    <w:p w14:paraId="61F89122" w14:textId="7A7DD38D"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243E45">
        <w:rPr>
          <w:rFonts w:ascii="Times New Roman" w:eastAsia="Times New Roman" w:hAnsi="Times New Roman"/>
          <w:bCs/>
          <w:color w:val="000000"/>
        </w:rPr>
        <w:t>18</w:t>
      </w:r>
      <w:r w:rsidRPr="00E56728">
        <w:rPr>
          <w:rFonts w:ascii="Times New Roman" w:hAnsi="Times New Roman"/>
        </w:rPr>
        <w:t>.4.</w:t>
      </w:r>
      <w:r w:rsidR="00654BFF" w:rsidRPr="007F71C5">
        <w:rPr>
          <w:rFonts w:ascii="Times New Roman" w:hAnsi="Times New Roman"/>
        </w:rPr>
        <w:t>1</w:t>
      </w:r>
      <w:r w:rsidRPr="00E56728">
        <w:rPr>
          <w:rFonts w:ascii="Times New Roman" w:hAnsi="Times New Roman"/>
        </w:rPr>
        <w:t xml:space="preserve">.  </w:t>
      </w:r>
      <w:r w:rsidR="00D63900" w:rsidRPr="00E56728">
        <w:rPr>
          <w:rFonts w:ascii="Times New Roman" w:hAnsi="Times New Roman"/>
        </w:rPr>
        <w:tab/>
      </w:r>
      <w:r w:rsidRPr="00E56728">
        <w:rPr>
          <w:rFonts w:ascii="Times New Roman" w:hAnsi="Times New Roman"/>
        </w:rPr>
        <w:t>Mutual applicants</w:t>
      </w:r>
      <w:r w:rsidR="00BA722B" w:rsidRPr="00243E45">
        <w:rPr>
          <w:rFonts w:ascii="Times New Roman" w:hAnsi="Times New Roman"/>
        </w:rPr>
        <w:t>, registrants,</w:t>
      </w:r>
      <w:r w:rsidRPr="00E56728">
        <w:rPr>
          <w:rFonts w:ascii="Times New Roman" w:hAnsi="Times New Roman"/>
        </w:rPr>
        <w:t xml:space="preserve"> and/or licensees;</w:t>
      </w:r>
    </w:p>
    <w:p w14:paraId="17E4B047" w14:textId="4829C547" w:rsidR="0055328C" w:rsidRPr="00E5672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243E45">
        <w:rPr>
          <w:rFonts w:ascii="Times New Roman" w:eastAsia="Times New Roman" w:hAnsi="Times New Roman"/>
          <w:bCs/>
          <w:color w:val="000000"/>
        </w:rPr>
        <w:t>18</w:t>
      </w:r>
      <w:r w:rsidRPr="00E56728">
        <w:rPr>
          <w:rFonts w:ascii="Times New Roman" w:hAnsi="Times New Roman"/>
        </w:rPr>
        <w:t>.4.</w:t>
      </w:r>
      <w:r w:rsidR="00654BFF" w:rsidRPr="007F71C5">
        <w:rPr>
          <w:rFonts w:ascii="Times New Roman" w:hAnsi="Times New Roman"/>
        </w:rPr>
        <w:t>2</w:t>
      </w:r>
      <w:r w:rsidRPr="00E56728">
        <w:rPr>
          <w:rFonts w:ascii="Times New Roman" w:hAnsi="Times New Roman"/>
        </w:rPr>
        <w:t xml:space="preserve">.  </w:t>
      </w:r>
      <w:r w:rsidRPr="00E56728">
        <w:rPr>
          <w:rFonts w:ascii="Times New Roman" w:hAnsi="Times New Roman"/>
        </w:rPr>
        <w:tab/>
        <w:t>Information developed during the complaint and investigation process of one board which implicates or otherwise relates to</w:t>
      </w:r>
      <w:r w:rsidR="00BA722B" w:rsidRPr="00E56728">
        <w:rPr>
          <w:rFonts w:ascii="Times New Roman" w:hAnsi="Times New Roman"/>
        </w:rPr>
        <w:t xml:space="preserve"> </w:t>
      </w:r>
      <w:r w:rsidR="00BA722B" w:rsidRPr="00243E45">
        <w:rPr>
          <w:rFonts w:ascii="Times New Roman" w:hAnsi="Times New Roman"/>
        </w:rPr>
        <w:t>applicants, registrants, and/or</w:t>
      </w:r>
      <w:r w:rsidRPr="00E56728">
        <w:rPr>
          <w:rFonts w:ascii="Times New Roman" w:hAnsi="Times New Roman"/>
        </w:rPr>
        <w:t xml:space="preserve"> licensees of the other board;</w:t>
      </w:r>
    </w:p>
    <w:p w14:paraId="05A099D8" w14:textId="058214C8" w:rsidR="000942F8" w:rsidRDefault="0055328C"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r w:rsidRPr="00E56728">
        <w:rPr>
          <w:rFonts w:ascii="Times New Roman" w:hAnsi="Times New Roman"/>
        </w:rPr>
        <w:tab/>
      </w:r>
      <w:r w:rsidRPr="00E56728">
        <w:rPr>
          <w:rFonts w:ascii="Times New Roman" w:hAnsi="Times New Roman"/>
        </w:rPr>
        <w:tab/>
      </w:r>
      <w:r w:rsidR="000D2918" w:rsidRPr="00243E45">
        <w:rPr>
          <w:rFonts w:ascii="Times New Roman" w:eastAsia="Times New Roman" w:hAnsi="Times New Roman"/>
          <w:bCs/>
          <w:color w:val="000000"/>
        </w:rPr>
        <w:t>18</w:t>
      </w:r>
      <w:r w:rsidRPr="00E56728">
        <w:rPr>
          <w:rFonts w:ascii="Times New Roman" w:hAnsi="Times New Roman"/>
        </w:rPr>
        <w:t>.4.</w:t>
      </w:r>
      <w:r w:rsidR="00654BFF" w:rsidRPr="007F71C5">
        <w:rPr>
          <w:rFonts w:ascii="Times New Roman" w:hAnsi="Times New Roman"/>
        </w:rPr>
        <w:t>3</w:t>
      </w:r>
      <w:r w:rsidRPr="00E56728">
        <w:rPr>
          <w:rFonts w:ascii="Times New Roman" w:hAnsi="Times New Roman"/>
        </w:rPr>
        <w:t xml:space="preserve">.  </w:t>
      </w:r>
      <w:r w:rsidRPr="00E56728">
        <w:rPr>
          <w:rFonts w:ascii="Times New Roman" w:hAnsi="Times New Roman"/>
        </w:rPr>
        <w:tab/>
        <w:t xml:space="preserve">Complaints received or discovered by one board which relates to mutual </w:t>
      </w:r>
      <w:r w:rsidR="00BA722B" w:rsidRPr="00243E45">
        <w:rPr>
          <w:rFonts w:ascii="Times New Roman" w:hAnsi="Times New Roman"/>
        </w:rPr>
        <w:t xml:space="preserve">applicants, registrants, and/or </w:t>
      </w:r>
      <w:r w:rsidRPr="00E56728">
        <w:rPr>
          <w:rFonts w:ascii="Times New Roman" w:hAnsi="Times New Roman"/>
        </w:rPr>
        <w:t xml:space="preserve">licensees or </w:t>
      </w:r>
      <w:r w:rsidR="00BA722B" w:rsidRPr="00243E45">
        <w:rPr>
          <w:rFonts w:ascii="Times New Roman" w:hAnsi="Times New Roman"/>
        </w:rPr>
        <w:t>applicants, registrants, and/or</w:t>
      </w:r>
      <w:r w:rsidR="00BA722B" w:rsidRPr="001457FB">
        <w:rPr>
          <w:rFonts w:ascii="Times New Roman" w:hAnsi="Times New Roman"/>
        </w:rPr>
        <w:t xml:space="preserve"> </w:t>
      </w:r>
      <w:r w:rsidRPr="00E56728">
        <w:rPr>
          <w:rFonts w:ascii="Times New Roman" w:hAnsi="Times New Roman"/>
        </w:rPr>
        <w:t>licensees of the other board.</w:t>
      </w:r>
      <w:r w:rsidRPr="006B5F08">
        <w:rPr>
          <w:rFonts w:ascii="Times New Roman" w:hAnsi="Times New Roman"/>
        </w:rPr>
        <w:t xml:space="preserve">  </w:t>
      </w:r>
      <w:r w:rsidRPr="006B5F08">
        <w:rPr>
          <w:rFonts w:ascii="Times New Roman" w:hAnsi="Times New Roman"/>
        </w:rPr>
        <w:tab/>
      </w:r>
    </w:p>
    <w:p w14:paraId="0C8B2AA0" w14:textId="1E32B4BE" w:rsidR="000942F8" w:rsidRDefault="000942F8" w:rsidP="00ED617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hAnsi="Times New Roman"/>
        </w:rPr>
      </w:pPr>
    </w:p>
    <w:sectPr w:rsidR="000942F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2FDDCF1" w14:textId="77777777" w:rsidR="002D2A1C" w:rsidRDefault="002D2A1C" w:rsidP="00EB72BD">
      <w:r>
        <w:separator/>
      </w:r>
    </w:p>
  </w:endnote>
  <w:endnote w:type="continuationSeparator" w:id="0">
    <w:p w14:paraId="207CCA86" w14:textId="77777777" w:rsidR="002D2A1C" w:rsidRDefault="002D2A1C" w:rsidP="00EB7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57142965"/>
      <w:docPartObj>
        <w:docPartGallery w:val="Page Numbers (Bottom of Page)"/>
        <w:docPartUnique/>
      </w:docPartObj>
    </w:sdtPr>
    <w:sdtEndPr>
      <w:rPr>
        <w:noProof/>
      </w:rPr>
    </w:sdtEndPr>
    <w:sdtContent>
      <w:p w14:paraId="54F2EDD9" w14:textId="7EB4E42D" w:rsidR="00AD1884" w:rsidRDefault="00AD1884">
        <w:pPr>
          <w:pStyle w:val="Footer"/>
          <w:jc w:val="center"/>
        </w:pPr>
        <w:r w:rsidRPr="00501D96">
          <w:rPr>
            <w:b/>
            <w:sz w:val="22"/>
            <w:szCs w:val="22"/>
          </w:rPr>
          <w:fldChar w:fldCharType="begin"/>
        </w:r>
        <w:r w:rsidRPr="00501D96">
          <w:rPr>
            <w:b/>
            <w:sz w:val="22"/>
            <w:szCs w:val="22"/>
          </w:rPr>
          <w:instrText xml:space="preserve"> PAGE   \* MERGEFORMAT </w:instrText>
        </w:r>
        <w:r w:rsidRPr="00501D96">
          <w:rPr>
            <w:b/>
            <w:sz w:val="22"/>
            <w:szCs w:val="22"/>
          </w:rPr>
          <w:fldChar w:fldCharType="separate"/>
        </w:r>
        <w:r w:rsidR="00861931">
          <w:rPr>
            <w:b/>
            <w:noProof/>
            <w:sz w:val="22"/>
            <w:szCs w:val="22"/>
          </w:rPr>
          <w:t>31</w:t>
        </w:r>
        <w:r w:rsidRPr="00501D96">
          <w:rPr>
            <w:b/>
            <w:noProof/>
            <w:sz w:val="22"/>
            <w:szCs w:val="22"/>
          </w:rPr>
          <w:fldChar w:fldCharType="end"/>
        </w:r>
      </w:p>
    </w:sdtContent>
  </w:sdt>
  <w:p w14:paraId="069B8649" w14:textId="77777777" w:rsidR="00AD1884" w:rsidRDefault="00AD18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FFF4B9" w14:textId="77777777" w:rsidR="002D2A1C" w:rsidRDefault="002D2A1C" w:rsidP="00EB72BD">
      <w:r>
        <w:separator/>
      </w:r>
    </w:p>
  </w:footnote>
  <w:footnote w:type="continuationSeparator" w:id="0">
    <w:p w14:paraId="42126310" w14:textId="77777777" w:rsidR="002D2A1C" w:rsidRDefault="002D2A1C" w:rsidP="00EB72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56EDEE5" w14:textId="5E81D674" w:rsidR="00AD1884" w:rsidRPr="009E3272" w:rsidRDefault="00AD1884" w:rsidP="0064143E">
    <w:pPr>
      <w:pStyle w:val="Header"/>
      <w:jc w:val="center"/>
      <w:rPr>
        <w:b/>
        <w:sz w:val="20"/>
        <w:szCs w:val="20"/>
      </w:rPr>
    </w:pPr>
    <w:r w:rsidRPr="009E3272">
      <w:rPr>
        <w:b/>
        <w:sz w:val="20"/>
        <w:szCs w:val="20"/>
      </w:rPr>
      <w:t>24CSR2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1B10CC4"/>
    <w:multiLevelType w:val="hybridMultilevel"/>
    <w:tmpl w:val="F78EA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9695821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5"/>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28C"/>
    <w:rsid w:val="00000708"/>
    <w:rsid w:val="00002D48"/>
    <w:rsid w:val="0001060C"/>
    <w:rsid w:val="00022770"/>
    <w:rsid w:val="000256D0"/>
    <w:rsid w:val="000258F8"/>
    <w:rsid w:val="0002766A"/>
    <w:rsid w:val="0003118D"/>
    <w:rsid w:val="00031B7F"/>
    <w:rsid w:val="00031CF9"/>
    <w:rsid w:val="00036DDB"/>
    <w:rsid w:val="000371CF"/>
    <w:rsid w:val="00046428"/>
    <w:rsid w:val="00050561"/>
    <w:rsid w:val="000506E8"/>
    <w:rsid w:val="000519DE"/>
    <w:rsid w:val="000535E5"/>
    <w:rsid w:val="00054B15"/>
    <w:rsid w:val="000551E3"/>
    <w:rsid w:val="00057431"/>
    <w:rsid w:val="00071772"/>
    <w:rsid w:val="0008546B"/>
    <w:rsid w:val="00085F91"/>
    <w:rsid w:val="00087387"/>
    <w:rsid w:val="00091ACE"/>
    <w:rsid w:val="000942F8"/>
    <w:rsid w:val="0009614D"/>
    <w:rsid w:val="00096BA1"/>
    <w:rsid w:val="000A17D5"/>
    <w:rsid w:val="000A27CD"/>
    <w:rsid w:val="000A4874"/>
    <w:rsid w:val="000A4C3B"/>
    <w:rsid w:val="000A5800"/>
    <w:rsid w:val="000A7FAE"/>
    <w:rsid w:val="000B623D"/>
    <w:rsid w:val="000B7EF0"/>
    <w:rsid w:val="000C0D15"/>
    <w:rsid w:val="000C442A"/>
    <w:rsid w:val="000C5798"/>
    <w:rsid w:val="000C621C"/>
    <w:rsid w:val="000C6957"/>
    <w:rsid w:val="000D21FB"/>
    <w:rsid w:val="000D2918"/>
    <w:rsid w:val="000D2A9E"/>
    <w:rsid w:val="000D46CC"/>
    <w:rsid w:val="000D4CC3"/>
    <w:rsid w:val="000D509F"/>
    <w:rsid w:val="000E2190"/>
    <w:rsid w:val="000E7B55"/>
    <w:rsid w:val="000E7DE4"/>
    <w:rsid w:val="000F0CD2"/>
    <w:rsid w:val="000F15A4"/>
    <w:rsid w:val="00101E00"/>
    <w:rsid w:val="0010479D"/>
    <w:rsid w:val="00104EF6"/>
    <w:rsid w:val="0010791E"/>
    <w:rsid w:val="00110A62"/>
    <w:rsid w:val="00112931"/>
    <w:rsid w:val="00121B4E"/>
    <w:rsid w:val="0012389E"/>
    <w:rsid w:val="001269B0"/>
    <w:rsid w:val="00132C80"/>
    <w:rsid w:val="00132F67"/>
    <w:rsid w:val="001349BB"/>
    <w:rsid w:val="00140C2E"/>
    <w:rsid w:val="00143EAA"/>
    <w:rsid w:val="001457FB"/>
    <w:rsid w:val="001459AD"/>
    <w:rsid w:val="001515D2"/>
    <w:rsid w:val="00153FB2"/>
    <w:rsid w:val="0016123C"/>
    <w:rsid w:val="001634AF"/>
    <w:rsid w:val="00171023"/>
    <w:rsid w:val="00174EE4"/>
    <w:rsid w:val="001759D9"/>
    <w:rsid w:val="00175D15"/>
    <w:rsid w:val="0017716D"/>
    <w:rsid w:val="001812D0"/>
    <w:rsid w:val="00181B83"/>
    <w:rsid w:val="00183EA6"/>
    <w:rsid w:val="00186A85"/>
    <w:rsid w:val="001902BE"/>
    <w:rsid w:val="00193FB2"/>
    <w:rsid w:val="00195A2B"/>
    <w:rsid w:val="001A1B84"/>
    <w:rsid w:val="001A4026"/>
    <w:rsid w:val="001A5B9E"/>
    <w:rsid w:val="001A6DBF"/>
    <w:rsid w:val="001B1D78"/>
    <w:rsid w:val="001B771A"/>
    <w:rsid w:val="001C0A04"/>
    <w:rsid w:val="001C13FC"/>
    <w:rsid w:val="001D1629"/>
    <w:rsid w:val="001D7066"/>
    <w:rsid w:val="001E140A"/>
    <w:rsid w:val="001E2BC6"/>
    <w:rsid w:val="001F08CC"/>
    <w:rsid w:val="001F0DAD"/>
    <w:rsid w:val="001F1B1F"/>
    <w:rsid w:val="001F46EB"/>
    <w:rsid w:val="001F5866"/>
    <w:rsid w:val="001F5E4D"/>
    <w:rsid w:val="001F7839"/>
    <w:rsid w:val="00203BC1"/>
    <w:rsid w:val="0020666E"/>
    <w:rsid w:val="00216A45"/>
    <w:rsid w:val="00216CCD"/>
    <w:rsid w:val="00221369"/>
    <w:rsid w:val="002273E3"/>
    <w:rsid w:val="00233CBD"/>
    <w:rsid w:val="00235085"/>
    <w:rsid w:val="0023692F"/>
    <w:rsid w:val="00237800"/>
    <w:rsid w:val="00240027"/>
    <w:rsid w:val="002406E7"/>
    <w:rsid w:val="00243E45"/>
    <w:rsid w:val="002443D7"/>
    <w:rsid w:val="002449BD"/>
    <w:rsid w:val="00244B7E"/>
    <w:rsid w:val="00245AAE"/>
    <w:rsid w:val="00261E0E"/>
    <w:rsid w:val="00262856"/>
    <w:rsid w:val="002653D7"/>
    <w:rsid w:val="0026675D"/>
    <w:rsid w:val="00266BC5"/>
    <w:rsid w:val="00270A38"/>
    <w:rsid w:val="0027761B"/>
    <w:rsid w:val="00280AF4"/>
    <w:rsid w:val="002843F9"/>
    <w:rsid w:val="00295D80"/>
    <w:rsid w:val="002B3DDD"/>
    <w:rsid w:val="002B5A09"/>
    <w:rsid w:val="002B7F26"/>
    <w:rsid w:val="002C30EC"/>
    <w:rsid w:val="002C34BB"/>
    <w:rsid w:val="002C4CFC"/>
    <w:rsid w:val="002C6D1B"/>
    <w:rsid w:val="002D084F"/>
    <w:rsid w:val="002D0EC4"/>
    <w:rsid w:val="002D1C06"/>
    <w:rsid w:val="002D2A1C"/>
    <w:rsid w:val="002E0710"/>
    <w:rsid w:val="002E48C3"/>
    <w:rsid w:val="002E6B60"/>
    <w:rsid w:val="002F00A7"/>
    <w:rsid w:val="002F1889"/>
    <w:rsid w:val="002F5B29"/>
    <w:rsid w:val="002F64A5"/>
    <w:rsid w:val="002F7124"/>
    <w:rsid w:val="0030033B"/>
    <w:rsid w:val="00300935"/>
    <w:rsid w:val="00301FA3"/>
    <w:rsid w:val="0030225F"/>
    <w:rsid w:val="003030E4"/>
    <w:rsid w:val="00314F1C"/>
    <w:rsid w:val="0031641B"/>
    <w:rsid w:val="00326540"/>
    <w:rsid w:val="00342395"/>
    <w:rsid w:val="00345341"/>
    <w:rsid w:val="003515D3"/>
    <w:rsid w:val="003549C5"/>
    <w:rsid w:val="00361C7E"/>
    <w:rsid w:val="00362269"/>
    <w:rsid w:val="00365EB5"/>
    <w:rsid w:val="003669A2"/>
    <w:rsid w:val="00371D08"/>
    <w:rsid w:val="00373000"/>
    <w:rsid w:val="00375F86"/>
    <w:rsid w:val="00377A18"/>
    <w:rsid w:val="003814C8"/>
    <w:rsid w:val="00383506"/>
    <w:rsid w:val="003939F8"/>
    <w:rsid w:val="00396998"/>
    <w:rsid w:val="003A4982"/>
    <w:rsid w:val="003B006C"/>
    <w:rsid w:val="003B2872"/>
    <w:rsid w:val="003B3544"/>
    <w:rsid w:val="003B5BA1"/>
    <w:rsid w:val="003B64BB"/>
    <w:rsid w:val="003C0414"/>
    <w:rsid w:val="003C1D73"/>
    <w:rsid w:val="003C4435"/>
    <w:rsid w:val="003C5197"/>
    <w:rsid w:val="003D0CE9"/>
    <w:rsid w:val="003D1B59"/>
    <w:rsid w:val="003D55ED"/>
    <w:rsid w:val="003D5728"/>
    <w:rsid w:val="003E40F0"/>
    <w:rsid w:val="003F7F7D"/>
    <w:rsid w:val="004000E5"/>
    <w:rsid w:val="0040143C"/>
    <w:rsid w:val="00404A70"/>
    <w:rsid w:val="0040759F"/>
    <w:rsid w:val="00421FCE"/>
    <w:rsid w:val="0042221B"/>
    <w:rsid w:val="0043001F"/>
    <w:rsid w:val="00433ECD"/>
    <w:rsid w:val="00434076"/>
    <w:rsid w:val="004363B4"/>
    <w:rsid w:val="00437876"/>
    <w:rsid w:val="0044063F"/>
    <w:rsid w:val="00442474"/>
    <w:rsid w:val="004439F4"/>
    <w:rsid w:val="004630D7"/>
    <w:rsid w:val="00463548"/>
    <w:rsid w:val="0046388C"/>
    <w:rsid w:val="00463B16"/>
    <w:rsid w:val="0046691A"/>
    <w:rsid w:val="0047784A"/>
    <w:rsid w:val="00487BFA"/>
    <w:rsid w:val="00492593"/>
    <w:rsid w:val="00493704"/>
    <w:rsid w:val="0049430C"/>
    <w:rsid w:val="00495B07"/>
    <w:rsid w:val="004A14D3"/>
    <w:rsid w:val="004A2B64"/>
    <w:rsid w:val="004B1D5A"/>
    <w:rsid w:val="004B2EDF"/>
    <w:rsid w:val="004C3BD1"/>
    <w:rsid w:val="004D0976"/>
    <w:rsid w:val="004D156B"/>
    <w:rsid w:val="004D7333"/>
    <w:rsid w:val="004E007F"/>
    <w:rsid w:val="004E1ED6"/>
    <w:rsid w:val="004E355F"/>
    <w:rsid w:val="004E3AFD"/>
    <w:rsid w:val="004E40AE"/>
    <w:rsid w:val="004E56C4"/>
    <w:rsid w:val="004F1166"/>
    <w:rsid w:val="004F1B72"/>
    <w:rsid w:val="004F2C3D"/>
    <w:rsid w:val="00501D96"/>
    <w:rsid w:val="005043D1"/>
    <w:rsid w:val="00505581"/>
    <w:rsid w:val="00511949"/>
    <w:rsid w:val="00515013"/>
    <w:rsid w:val="00523F7B"/>
    <w:rsid w:val="005356CD"/>
    <w:rsid w:val="00535DC0"/>
    <w:rsid w:val="00545B54"/>
    <w:rsid w:val="0055328C"/>
    <w:rsid w:val="00553D80"/>
    <w:rsid w:val="00555549"/>
    <w:rsid w:val="00563963"/>
    <w:rsid w:val="00565CFD"/>
    <w:rsid w:val="00567A75"/>
    <w:rsid w:val="00570CFD"/>
    <w:rsid w:val="00572500"/>
    <w:rsid w:val="00573035"/>
    <w:rsid w:val="00574F60"/>
    <w:rsid w:val="00576B82"/>
    <w:rsid w:val="00580475"/>
    <w:rsid w:val="00582571"/>
    <w:rsid w:val="0059328D"/>
    <w:rsid w:val="0059357F"/>
    <w:rsid w:val="00595949"/>
    <w:rsid w:val="00595993"/>
    <w:rsid w:val="005971BA"/>
    <w:rsid w:val="005A0EB3"/>
    <w:rsid w:val="005B0FE0"/>
    <w:rsid w:val="005B34B1"/>
    <w:rsid w:val="005C6A89"/>
    <w:rsid w:val="005D0E3A"/>
    <w:rsid w:val="005D196F"/>
    <w:rsid w:val="005E1F3E"/>
    <w:rsid w:val="005E65B4"/>
    <w:rsid w:val="005E7A1E"/>
    <w:rsid w:val="005F1BBF"/>
    <w:rsid w:val="005F1EBE"/>
    <w:rsid w:val="00602E38"/>
    <w:rsid w:val="0060485E"/>
    <w:rsid w:val="0060666C"/>
    <w:rsid w:val="006160B6"/>
    <w:rsid w:val="00623BBD"/>
    <w:rsid w:val="006247B4"/>
    <w:rsid w:val="00625492"/>
    <w:rsid w:val="006268BF"/>
    <w:rsid w:val="00626D1D"/>
    <w:rsid w:val="00631D63"/>
    <w:rsid w:val="00633D55"/>
    <w:rsid w:val="00640EC6"/>
    <w:rsid w:val="0064143E"/>
    <w:rsid w:val="0064160B"/>
    <w:rsid w:val="00643173"/>
    <w:rsid w:val="00643AC2"/>
    <w:rsid w:val="0065098F"/>
    <w:rsid w:val="00651C8C"/>
    <w:rsid w:val="00652E03"/>
    <w:rsid w:val="00654684"/>
    <w:rsid w:val="00654BFF"/>
    <w:rsid w:val="00656D68"/>
    <w:rsid w:val="006630AE"/>
    <w:rsid w:val="00663C42"/>
    <w:rsid w:val="00666BF8"/>
    <w:rsid w:val="0068097F"/>
    <w:rsid w:val="00680AE5"/>
    <w:rsid w:val="006907D1"/>
    <w:rsid w:val="00695EE3"/>
    <w:rsid w:val="006A2702"/>
    <w:rsid w:val="006A3631"/>
    <w:rsid w:val="006A78C8"/>
    <w:rsid w:val="006A7C02"/>
    <w:rsid w:val="006B415F"/>
    <w:rsid w:val="006B5761"/>
    <w:rsid w:val="006B5A65"/>
    <w:rsid w:val="006B5F08"/>
    <w:rsid w:val="006C14BA"/>
    <w:rsid w:val="006C5D40"/>
    <w:rsid w:val="006C7B1F"/>
    <w:rsid w:val="006C7C9B"/>
    <w:rsid w:val="006D1328"/>
    <w:rsid w:val="006D29A4"/>
    <w:rsid w:val="006D2BB2"/>
    <w:rsid w:val="006E0DA9"/>
    <w:rsid w:val="006E4A76"/>
    <w:rsid w:val="006E7D89"/>
    <w:rsid w:val="006F1FA4"/>
    <w:rsid w:val="006F3696"/>
    <w:rsid w:val="007024C1"/>
    <w:rsid w:val="007042D9"/>
    <w:rsid w:val="00713960"/>
    <w:rsid w:val="007161CD"/>
    <w:rsid w:val="007161FA"/>
    <w:rsid w:val="007229D7"/>
    <w:rsid w:val="00723ED4"/>
    <w:rsid w:val="00726FE3"/>
    <w:rsid w:val="0073242C"/>
    <w:rsid w:val="00734ED2"/>
    <w:rsid w:val="00741957"/>
    <w:rsid w:val="00742F3D"/>
    <w:rsid w:val="007433D4"/>
    <w:rsid w:val="00746E5C"/>
    <w:rsid w:val="00753A79"/>
    <w:rsid w:val="0075555B"/>
    <w:rsid w:val="007558A6"/>
    <w:rsid w:val="00763333"/>
    <w:rsid w:val="00764C00"/>
    <w:rsid w:val="00781B0F"/>
    <w:rsid w:val="007841E8"/>
    <w:rsid w:val="00785538"/>
    <w:rsid w:val="00785F1A"/>
    <w:rsid w:val="00787583"/>
    <w:rsid w:val="00791A6D"/>
    <w:rsid w:val="007A0D73"/>
    <w:rsid w:val="007A17B8"/>
    <w:rsid w:val="007A3125"/>
    <w:rsid w:val="007A4C57"/>
    <w:rsid w:val="007A5D69"/>
    <w:rsid w:val="007B39F6"/>
    <w:rsid w:val="007B7C26"/>
    <w:rsid w:val="007C4937"/>
    <w:rsid w:val="007C6B90"/>
    <w:rsid w:val="007D0C0E"/>
    <w:rsid w:val="007D1216"/>
    <w:rsid w:val="007D7769"/>
    <w:rsid w:val="007D7D17"/>
    <w:rsid w:val="007E194D"/>
    <w:rsid w:val="007E316C"/>
    <w:rsid w:val="007E34B4"/>
    <w:rsid w:val="007F65E7"/>
    <w:rsid w:val="007F71C5"/>
    <w:rsid w:val="0080229D"/>
    <w:rsid w:val="008023F4"/>
    <w:rsid w:val="00802CA3"/>
    <w:rsid w:val="008041FC"/>
    <w:rsid w:val="00811528"/>
    <w:rsid w:val="008146B3"/>
    <w:rsid w:val="00815D60"/>
    <w:rsid w:val="00816AEB"/>
    <w:rsid w:val="008203B4"/>
    <w:rsid w:val="00820F03"/>
    <w:rsid w:val="008210F1"/>
    <w:rsid w:val="00821A08"/>
    <w:rsid w:val="008252E6"/>
    <w:rsid w:val="00840041"/>
    <w:rsid w:val="00841712"/>
    <w:rsid w:val="00843B4C"/>
    <w:rsid w:val="008478F6"/>
    <w:rsid w:val="0085176D"/>
    <w:rsid w:val="008523E4"/>
    <w:rsid w:val="00855E45"/>
    <w:rsid w:val="00860ABB"/>
    <w:rsid w:val="00861931"/>
    <w:rsid w:val="00863C79"/>
    <w:rsid w:val="00863F65"/>
    <w:rsid w:val="008700EC"/>
    <w:rsid w:val="008719A3"/>
    <w:rsid w:val="00873CDE"/>
    <w:rsid w:val="00883806"/>
    <w:rsid w:val="0088753D"/>
    <w:rsid w:val="00890217"/>
    <w:rsid w:val="00893CF8"/>
    <w:rsid w:val="00895B99"/>
    <w:rsid w:val="00896190"/>
    <w:rsid w:val="008978F0"/>
    <w:rsid w:val="00897EC4"/>
    <w:rsid w:val="008A5095"/>
    <w:rsid w:val="008B0D91"/>
    <w:rsid w:val="008B1A5F"/>
    <w:rsid w:val="008B2BE9"/>
    <w:rsid w:val="008B5EB9"/>
    <w:rsid w:val="008B66B5"/>
    <w:rsid w:val="008B6A2D"/>
    <w:rsid w:val="008B6E9F"/>
    <w:rsid w:val="008B7CD2"/>
    <w:rsid w:val="008C29DE"/>
    <w:rsid w:val="008C4278"/>
    <w:rsid w:val="008C78F6"/>
    <w:rsid w:val="008D11B2"/>
    <w:rsid w:val="008D19B6"/>
    <w:rsid w:val="008D2705"/>
    <w:rsid w:val="008D298F"/>
    <w:rsid w:val="008D32C1"/>
    <w:rsid w:val="008E3808"/>
    <w:rsid w:val="008E4AF0"/>
    <w:rsid w:val="008F1C81"/>
    <w:rsid w:val="008F2B4E"/>
    <w:rsid w:val="008F4DEA"/>
    <w:rsid w:val="008F544B"/>
    <w:rsid w:val="009045A4"/>
    <w:rsid w:val="00905178"/>
    <w:rsid w:val="00905181"/>
    <w:rsid w:val="00906608"/>
    <w:rsid w:val="0091242C"/>
    <w:rsid w:val="00920E3B"/>
    <w:rsid w:val="009240BE"/>
    <w:rsid w:val="00924DBE"/>
    <w:rsid w:val="0093176D"/>
    <w:rsid w:val="0093186A"/>
    <w:rsid w:val="00932BE0"/>
    <w:rsid w:val="00932C8B"/>
    <w:rsid w:val="009406EC"/>
    <w:rsid w:val="00942569"/>
    <w:rsid w:val="00947F86"/>
    <w:rsid w:val="0096301E"/>
    <w:rsid w:val="00966C3E"/>
    <w:rsid w:val="00967DBE"/>
    <w:rsid w:val="00973E9C"/>
    <w:rsid w:val="0097425D"/>
    <w:rsid w:val="00986D0D"/>
    <w:rsid w:val="009870D9"/>
    <w:rsid w:val="00992AB6"/>
    <w:rsid w:val="00994048"/>
    <w:rsid w:val="00994AC1"/>
    <w:rsid w:val="009A0053"/>
    <w:rsid w:val="009A2338"/>
    <w:rsid w:val="009B2D1A"/>
    <w:rsid w:val="009B6CF0"/>
    <w:rsid w:val="009C2ED9"/>
    <w:rsid w:val="009C4AC8"/>
    <w:rsid w:val="009C5713"/>
    <w:rsid w:val="009E0D26"/>
    <w:rsid w:val="009E2B01"/>
    <w:rsid w:val="009E3272"/>
    <w:rsid w:val="009E4471"/>
    <w:rsid w:val="009E4A4D"/>
    <w:rsid w:val="009E5CA4"/>
    <w:rsid w:val="009F0B09"/>
    <w:rsid w:val="009F1F93"/>
    <w:rsid w:val="009F39DE"/>
    <w:rsid w:val="009F3CFD"/>
    <w:rsid w:val="009F6C48"/>
    <w:rsid w:val="00A0069F"/>
    <w:rsid w:val="00A01448"/>
    <w:rsid w:val="00A03F73"/>
    <w:rsid w:val="00A12BD7"/>
    <w:rsid w:val="00A1465C"/>
    <w:rsid w:val="00A14C30"/>
    <w:rsid w:val="00A15994"/>
    <w:rsid w:val="00A159F6"/>
    <w:rsid w:val="00A16198"/>
    <w:rsid w:val="00A16355"/>
    <w:rsid w:val="00A21053"/>
    <w:rsid w:val="00A212A7"/>
    <w:rsid w:val="00A21B93"/>
    <w:rsid w:val="00A2436B"/>
    <w:rsid w:val="00A25C03"/>
    <w:rsid w:val="00A35BD0"/>
    <w:rsid w:val="00A36014"/>
    <w:rsid w:val="00A409C5"/>
    <w:rsid w:val="00A415DD"/>
    <w:rsid w:val="00A450A0"/>
    <w:rsid w:val="00A45EF8"/>
    <w:rsid w:val="00A51BED"/>
    <w:rsid w:val="00A5778C"/>
    <w:rsid w:val="00A57AB6"/>
    <w:rsid w:val="00A71D5C"/>
    <w:rsid w:val="00A77721"/>
    <w:rsid w:val="00A81482"/>
    <w:rsid w:val="00A850E7"/>
    <w:rsid w:val="00A95D21"/>
    <w:rsid w:val="00A96630"/>
    <w:rsid w:val="00AA114D"/>
    <w:rsid w:val="00AA48FF"/>
    <w:rsid w:val="00AA6D8E"/>
    <w:rsid w:val="00AA7BCF"/>
    <w:rsid w:val="00AB4CCC"/>
    <w:rsid w:val="00AB6F0A"/>
    <w:rsid w:val="00AB7813"/>
    <w:rsid w:val="00AC21BE"/>
    <w:rsid w:val="00AC60D7"/>
    <w:rsid w:val="00AC6F65"/>
    <w:rsid w:val="00AC7DDC"/>
    <w:rsid w:val="00AD1884"/>
    <w:rsid w:val="00AD557E"/>
    <w:rsid w:val="00AD592D"/>
    <w:rsid w:val="00AD5E6F"/>
    <w:rsid w:val="00AD7559"/>
    <w:rsid w:val="00AE0179"/>
    <w:rsid w:val="00AE2BF7"/>
    <w:rsid w:val="00AF0844"/>
    <w:rsid w:val="00AF2368"/>
    <w:rsid w:val="00AF4812"/>
    <w:rsid w:val="00AF4C2F"/>
    <w:rsid w:val="00AF73CC"/>
    <w:rsid w:val="00AF770C"/>
    <w:rsid w:val="00AF7C73"/>
    <w:rsid w:val="00B01E13"/>
    <w:rsid w:val="00B03166"/>
    <w:rsid w:val="00B05B79"/>
    <w:rsid w:val="00B05BAB"/>
    <w:rsid w:val="00B12F10"/>
    <w:rsid w:val="00B13F44"/>
    <w:rsid w:val="00B142FC"/>
    <w:rsid w:val="00B2425B"/>
    <w:rsid w:val="00B257FB"/>
    <w:rsid w:val="00B25B91"/>
    <w:rsid w:val="00B25E66"/>
    <w:rsid w:val="00B31941"/>
    <w:rsid w:val="00B368B7"/>
    <w:rsid w:val="00B3790E"/>
    <w:rsid w:val="00B4154C"/>
    <w:rsid w:val="00B41DA3"/>
    <w:rsid w:val="00B467F0"/>
    <w:rsid w:val="00B502E4"/>
    <w:rsid w:val="00B506EA"/>
    <w:rsid w:val="00B557B7"/>
    <w:rsid w:val="00B57BFB"/>
    <w:rsid w:val="00B60D49"/>
    <w:rsid w:val="00B61A20"/>
    <w:rsid w:val="00B72B4F"/>
    <w:rsid w:val="00B82A8B"/>
    <w:rsid w:val="00B865B9"/>
    <w:rsid w:val="00B9050E"/>
    <w:rsid w:val="00B917D3"/>
    <w:rsid w:val="00B92395"/>
    <w:rsid w:val="00B93FB3"/>
    <w:rsid w:val="00B94E48"/>
    <w:rsid w:val="00B966D0"/>
    <w:rsid w:val="00B97383"/>
    <w:rsid w:val="00BA1254"/>
    <w:rsid w:val="00BA3253"/>
    <w:rsid w:val="00BA4EC3"/>
    <w:rsid w:val="00BA5347"/>
    <w:rsid w:val="00BA5ED6"/>
    <w:rsid w:val="00BA70D3"/>
    <w:rsid w:val="00BA722B"/>
    <w:rsid w:val="00BB6241"/>
    <w:rsid w:val="00BC34DD"/>
    <w:rsid w:val="00BC6BB0"/>
    <w:rsid w:val="00BD289B"/>
    <w:rsid w:val="00BD78BD"/>
    <w:rsid w:val="00BE3014"/>
    <w:rsid w:val="00BE4D71"/>
    <w:rsid w:val="00BE610A"/>
    <w:rsid w:val="00BE7DCD"/>
    <w:rsid w:val="00BE7E9E"/>
    <w:rsid w:val="00BF4690"/>
    <w:rsid w:val="00BF4D2A"/>
    <w:rsid w:val="00BF5D55"/>
    <w:rsid w:val="00C02098"/>
    <w:rsid w:val="00C02210"/>
    <w:rsid w:val="00C05AFE"/>
    <w:rsid w:val="00C066E7"/>
    <w:rsid w:val="00C20914"/>
    <w:rsid w:val="00C219C3"/>
    <w:rsid w:val="00C23DDA"/>
    <w:rsid w:val="00C241F2"/>
    <w:rsid w:val="00C2465A"/>
    <w:rsid w:val="00C27FD7"/>
    <w:rsid w:val="00C311FF"/>
    <w:rsid w:val="00C405C4"/>
    <w:rsid w:val="00C4073F"/>
    <w:rsid w:val="00C415A2"/>
    <w:rsid w:val="00C50A21"/>
    <w:rsid w:val="00C51020"/>
    <w:rsid w:val="00C538E6"/>
    <w:rsid w:val="00C57273"/>
    <w:rsid w:val="00C63FDC"/>
    <w:rsid w:val="00C64B7A"/>
    <w:rsid w:val="00C65F3A"/>
    <w:rsid w:val="00C7005C"/>
    <w:rsid w:val="00C73D2A"/>
    <w:rsid w:val="00C75BD4"/>
    <w:rsid w:val="00C85FC9"/>
    <w:rsid w:val="00C86D76"/>
    <w:rsid w:val="00C90C29"/>
    <w:rsid w:val="00C9372F"/>
    <w:rsid w:val="00C96E61"/>
    <w:rsid w:val="00CA324C"/>
    <w:rsid w:val="00CA3805"/>
    <w:rsid w:val="00CB3987"/>
    <w:rsid w:val="00CC2BB3"/>
    <w:rsid w:val="00CC5EA8"/>
    <w:rsid w:val="00CC78E9"/>
    <w:rsid w:val="00CC7BB6"/>
    <w:rsid w:val="00CD61F0"/>
    <w:rsid w:val="00CD720A"/>
    <w:rsid w:val="00CD7D02"/>
    <w:rsid w:val="00CE028C"/>
    <w:rsid w:val="00CE076E"/>
    <w:rsid w:val="00CE2B9E"/>
    <w:rsid w:val="00CE3438"/>
    <w:rsid w:val="00CE6B08"/>
    <w:rsid w:val="00CE70D7"/>
    <w:rsid w:val="00CF01F5"/>
    <w:rsid w:val="00CF36DB"/>
    <w:rsid w:val="00CF44B5"/>
    <w:rsid w:val="00CF55BB"/>
    <w:rsid w:val="00CF6F63"/>
    <w:rsid w:val="00D009C3"/>
    <w:rsid w:val="00D01645"/>
    <w:rsid w:val="00D10AB2"/>
    <w:rsid w:val="00D12663"/>
    <w:rsid w:val="00D17624"/>
    <w:rsid w:val="00D221E6"/>
    <w:rsid w:val="00D24C5C"/>
    <w:rsid w:val="00D26B4E"/>
    <w:rsid w:val="00D27B67"/>
    <w:rsid w:val="00D35C2C"/>
    <w:rsid w:val="00D401FB"/>
    <w:rsid w:val="00D51CFC"/>
    <w:rsid w:val="00D63900"/>
    <w:rsid w:val="00D72810"/>
    <w:rsid w:val="00D73773"/>
    <w:rsid w:val="00D75B02"/>
    <w:rsid w:val="00D76272"/>
    <w:rsid w:val="00D800E3"/>
    <w:rsid w:val="00D81202"/>
    <w:rsid w:val="00D82C56"/>
    <w:rsid w:val="00DA032F"/>
    <w:rsid w:val="00DA1A9B"/>
    <w:rsid w:val="00DA6B3D"/>
    <w:rsid w:val="00DB50FD"/>
    <w:rsid w:val="00DB59D2"/>
    <w:rsid w:val="00DC2EFA"/>
    <w:rsid w:val="00DC3E15"/>
    <w:rsid w:val="00DD1EC4"/>
    <w:rsid w:val="00DD3D2B"/>
    <w:rsid w:val="00DD4376"/>
    <w:rsid w:val="00DD6FDF"/>
    <w:rsid w:val="00DD74E6"/>
    <w:rsid w:val="00DE313D"/>
    <w:rsid w:val="00DE48C7"/>
    <w:rsid w:val="00DE4950"/>
    <w:rsid w:val="00DE4A11"/>
    <w:rsid w:val="00DF1C9E"/>
    <w:rsid w:val="00DF2A20"/>
    <w:rsid w:val="00DF4E24"/>
    <w:rsid w:val="00DF50A6"/>
    <w:rsid w:val="00DF53C5"/>
    <w:rsid w:val="00E02428"/>
    <w:rsid w:val="00E054D7"/>
    <w:rsid w:val="00E133C9"/>
    <w:rsid w:val="00E1769C"/>
    <w:rsid w:val="00E23DBA"/>
    <w:rsid w:val="00E256BA"/>
    <w:rsid w:val="00E32F2B"/>
    <w:rsid w:val="00E41E6F"/>
    <w:rsid w:val="00E43A30"/>
    <w:rsid w:val="00E461E7"/>
    <w:rsid w:val="00E46C1C"/>
    <w:rsid w:val="00E51051"/>
    <w:rsid w:val="00E516EB"/>
    <w:rsid w:val="00E5618C"/>
    <w:rsid w:val="00E56364"/>
    <w:rsid w:val="00E56728"/>
    <w:rsid w:val="00E6079E"/>
    <w:rsid w:val="00E60832"/>
    <w:rsid w:val="00E61581"/>
    <w:rsid w:val="00E664AA"/>
    <w:rsid w:val="00E67765"/>
    <w:rsid w:val="00E72831"/>
    <w:rsid w:val="00E822C5"/>
    <w:rsid w:val="00E823A8"/>
    <w:rsid w:val="00E83F9B"/>
    <w:rsid w:val="00E844F1"/>
    <w:rsid w:val="00E92CD2"/>
    <w:rsid w:val="00E95B22"/>
    <w:rsid w:val="00E9650F"/>
    <w:rsid w:val="00EA2D7C"/>
    <w:rsid w:val="00EA3A42"/>
    <w:rsid w:val="00EA4AB8"/>
    <w:rsid w:val="00EB6C4F"/>
    <w:rsid w:val="00EB72BD"/>
    <w:rsid w:val="00EB7775"/>
    <w:rsid w:val="00EC3B2B"/>
    <w:rsid w:val="00ED0A68"/>
    <w:rsid w:val="00ED12CE"/>
    <w:rsid w:val="00ED428B"/>
    <w:rsid w:val="00ED550A"/>
    <w:rsid w:val="00ED6170"/>
    <w:rsid w:val="00EE0686"/>
    <w:rsid w:val="00EE160B"/>
    <w:rsid w:val="00EE5AA5"/>
    <w:rsid w:val="00EF2501"/>
    <w:rsid w:val="00EF39F6"/>
    <w:rsid w:val="00EF57C0"/>
    <w:rsid w:val="00EF7B04"/>
    <w:rsid w:val="00F0253C"/>
    <w:rsid w:val="00F045B5"/>
    <w:rsid w:val="00F04D58"/>
    <w:rsid w:val="00F053FE"/>
    <w:rsid w:val="00F0564E"/>
    <w:rsid w:val="00F07973"/>
    <w:rsid w:val="00F07B61"/>
    <w:rsid w:val="00F13CD1"/>
    <w:rsid w:val="00F15F28"/>
    <w:rsid w:val="00F161D9"/>
    <w:rsid w:val="00F231EC"/>
    <w:rsid w:val="00F2644E"/>
    <w:rsid w:val="00F31B53"/>
    <w:rsid w:val="00F40B67"/>
    <w:rsid w:val="00F451ED"/>
    <w:rsid w:val="00F4634C"/>
    <w:rsid w:val="00F477F2"/>
    <w:rsid w:val="00F523E0"/>
    <w:rsid w:val="00F52AB5"/>
    <w:rsid w:val="00F57078"/>
    <w:rsid w:val="00F572E3"/>
    <w:rsid w:val="00F62F14"/>
    <w:rsid w:val="00F631D7"/>
    <w:rsid w:val="00F64EC9"/>
    <w:rsid w:val="00F65221"/>
    <w:rsid w:val="00F72920"/>
    <w:rsid w:val="00F729B7"/>
    <w:rsid w:val="00F73037"/>
    <w:rsid w:val="00F745E7"/>
    <w:rsid w:val="00F77A4F"/>
    <w:rsid w:val="00FA1736"/>
    <w:rsid w:val="00FA758D"/>
    <w:rsid w:val="00FB04ED"/>
    <w:rsid w:val="00FB1458"/>
    <w:rsid w:val="00FB17EA"/>
    <w:rsid w:val="00FB20B8"/>
    <w:rsid w:val="00FB7802"/>
    <w:rsid w:val="00FC080B"/>
    <w:rsid w:val="00FC5628"/>
    <w:rsid w:val="00FD5125"/>
    <w:rsid w:val="00FE59DA"/>
    <w:rsid w:val="00FF0A1D"/>
    <w:rsid w:val="00FF19F9"/>
    <w:rsid w:val="00FF235B"/>
    <w:rsid w:val="00FF3901"/>
    <w:rsid w:val="00FF6624"/>
    <w:rsid w:val="00FF6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B4327"/>
  <w15:docId w15:val="{C289B653-AB5F-44B4-A45D-C5C8F8322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3"/>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2"/>
    <w:lsdException w:name="Body Text First Indent 2" w:uiPriority="2"/>
    <w:lsdException w:name="Note Heading" w:semiHidden="1" w:unhideWhenUsed="1"/>
    <w:lsdException w:name="Body Text 2" w:uiPriority="2"/>
    <w:lsdException w:name="Body Text 3" w:uiPriority="2"/>
    <w:lsdException w:name="Body Text Indent 2" w:uiPriority="3"/>
    <w:lsdException w:name="Body Text Indent 3" w:uiPriority="3"/>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28C"/>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785538"/>
    <w:pPr>
      <w:keepNext/>
      <w:keepLines/>
      <w:spacing w:after="240" w:line="240" w:lineRule="auto"/>
      <w:jc w:val="center"/>
      <w:outlineLvl w:val="0"/>
    </w:pPr>
    <w:rPr>
      <w:rFonts w:ascii="Times New Roman" w:eastAsiaTheme="majorEastAsia" w:hAnsi="Times New Roman" w:cstheme="majorBidi"/>
      <w:b/>
      <w:bCs/>
      <w:caps/>
      <w:sz w:val="24"/>
      <w:szCs w:val="28"/>
    </w:rPr>
  </w:style>
  <w:style w:type="paragraph" w:styleId="Heading2">
    <w:name w:val="heading 2"/>
    <w:basedOn w:val="Normal"/>
    <w:next w:val="Normal"/>
    <w:link w:val="Heading2Char"/>
    <w:uiPriority w:val="9"/>
    <w:qFormat/>
    <w:rsid w:val="00EB72BD"/>
    <w:pPr>
      <w:keepNext/>
      <w:keepLines/>
      <w:spacing w:after="240" w:line="24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qFormat/>
    <w:rsid w:val="00EB72BD"/>
    <w:pPr>
      <w:keepNext/>
      <w:keepLines/>
      <w:spacing w:after="240" w:line="240" w:lineRule="auto"/>
      <w:jc w:val="both"/>
      <w:outlineLvl w:val="2"/>
    </w:pPr>
    <w:rPr>
      <w:rFonts w:ascii="Times New Roman" w:eastAsiaTheme="majorEastAsia" w:hAnsi="Times New Roman" w:cstheme="majorBidi"/>
      <w:b/>
      <w:bCs/>
      <w:i/>
      <w:sz w:val="24"/>
      <w:szCs w:val="24"/>
    </w:rPr>
  </w:style>
  <w:style w:type="paragraph" w:styleId="Heading4">
    <w:name w:val="heading 4"/>
    <w:basedOn w:val="Normal"/>
    <w:next w:val="Normal"/>
    <w:link w:val="Heading4Char"/>
    <w:uiPriority w:val="9"/>
    <w:qFormat/>
    <w:rsid w:val="00EB72BD"/>
    <w:pPr>
      <w:keepNext/>
      <w:keepLines/>
      <w:spacing w:after="240" w:line="240" w:lineRule="auto"/>
      <w:jc w:val="both"/>
      <w:outlineLvl w:val="3"/>
    </w:pPr>
    <w:rPr>
      <w:rFonts w:ascii="Times New Roman" w:eastAsiaTheme="majorEastAsia" w:hAnsi="Times New Roman" w:cstheme="majorBidi"/>
      <w:bCs/>
      <w:i/>
      <w:iCs/>
      <w:sz w:val="24"/>
      <w:szCs w:val="24"/>
    </w:rPr>
  </w:style>
  <w:style w:type="paragraph" w:styleId="Heading5">
    <w:name w:val="heading 5"/>
    <w:basedOn w:val="Normal"/>
    <w:next w:val="Normal"/>
    <w:link w:val="Heading5Char"/>
    <w:uiPriority w:val="9"/>
    <w:qFormat/>
    <w:rsid w:val="00EB72BD"/>
    <w:pPr>
      <w:keepNext/>
      <w:keepLines/>
      <w:spacing w:after="240" w:line="240" w:lineRule="auto"/>
      <w:jc w:val="both"/>
      <w:outlineLvl w:val="4"/>
    </w:pPr>
    <w:rPr>
      <w:rFonts w:ascii="Times New Roman" w:eastAsiaTheme="majorEastAsia" w:hAnsi="Times New Roman" w:cstheme="majorBidi"/>
      <w:sz w:val="24"/>
      <w:szCs w:val="24"/>
    </w:rPr>
  </w:style>
  <w:style w:type="paragraph" w:styleId="Heading6">
    <w:name w:val="heading 6"/>
    <w:basedOn w:val="Normal"/>
    <w:next w:val="Normal"/>
    <w:link w:val="Heading6Char"/>
    <w:uiPriority w:val="9"/>
    <w:semiHidden/>
    <w:unhideWhenUsed/>
    <w:qFormat/>
    <w:rsid w:val="00EB72BD"/>
    <w:pPr>
      <w:keepNext/>
      <w:keepLines/>
      <w:spacing w:after="0" w:line="240" w:lineRule="auto"/>
      <w:jc w:val="both"/>
      <w:outlineLvl w:val="5"/>
    </w:pPr>
    <w:rPr>
      <w:rFonts w:ascii="Times New Roman" w:eastAsiaTheme="majorEastAsia" w:hAnsi="Times New Roman" w:cstheme="majorBidi"/>
      <w:iCs/>
      <w:sz w:val="24"/>
      <w:szCs w:val="24"/>
    </w:rPr>
  </w:style>
  <w:style w:type="paragraph" w:styleId="Heading7">
    <w:name w:val="heading 7"/>
    <w:basedOn w:val="Normal"/>
    <w:next w:val="Normal"/>
    <w:link w:val="Heading7Char"/>
    <w:uiPriority w:val="9"/>
    <w:semiHidden/>
    <w:unhideWhenUsed/>
    <w:qFormat/>
    <w:rsid w:val="00EB72BD"/>
    <w:pPr>
      <w:keepNext/>
      <w:keepLines/>
      <w:spacing w:after="0" w:line="240" w:lineRule="auto"/>
      <w:jc w:val="both"/>
      <w:outlineLvl w:val="6"/>
    </w:pPr>
    <w:rPr>
      <w:rFonts w:ascii="Times New Roman" w:eastAsiaTheme="majorEastAsia" w:hAnsi="Times New Roman" w:cstheme="majorBidi"/>
      <w:iCs/>
      <w:sz w:val="24"/>
      <w:szCs w:val="24"/>
    </w:rPr>
  </w:style>
  <w:style w:type="paragraph" w:styleId="Heading8">
    <w:name w:val="heading 8"/>
    <w:basedOn w:val="Normal"/>
    <w:next w:val="Normal"/>
    <w:link w:val="Heading8Char"/>
    <w:uiPriority w:val="9"/>
    <w:semiHidden/>
    <w:unhideWhenUsed/>
    <w:qFormat/>
    <w:rsid w:val="00EB72BD"/>
    <w:pPr>
      <w:keepNext/>
      <w:keepLines/>
      <w:spacing w:after="0" w:line="240" w:lineRule="auto"/>
      <w:jc w:val="both"/>
      <w:outlineLvl w:val="7"/>
    </w:pPr>
    <w:rPr>
      <w:rFonts w:ascii="Times New Roman" w:eastAsiaTheme="majorEastAsia" w:hAnsi="Times New Roman" w:cstheme="majorBidi"/>
      <w:sz w:val="24"/>
      <w:szCs w:val="20"/>
    </w:rPr>
  </w:style>
  <w:style w:type="paragraph" w:styleId="Heading9">
    <w:name w:val="heading 9"/>
    <w:basedOn w:val="Normal"/>
    <w:next w:val="Normal"/>
    <w:link w:val="Heading9Char"/>
    <w:uiPriority w:val="9"/>
    <w:semiHidden/>
    <w:unhideWhenUsed/>
    <w:qFormat/>
    <w:rsid w:val="00EB72BD"/>
    <w:pPr>
      <w:keepNext/>
      <w:keepLines/>
      <w:spacing w:after="0" w:line="240" w:lineRule="auto"/>
      <w:jc w:val="both"/>
      <w:outlineLvl w:val="8"/>
    </w:pPr>
    <w:rPr>
      <w:rFonts w:ascii="Times New Roman" w:eastAsiaTheme="majorEastAsia" w:hAnsi="Times New Roman" w:cstheme="majorBidi"/>
      <w:i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Heading1Char">
    <w:name w:val="Heading 1 Char"/>
    <w:basedOn w:val="DefaultParagraphFont"/>
    <w:link w:val="Heading1"/>
    <w:uiPriority w:val="9"/>
    <w:rsid w:val="00785538"/>
    <w:rPr>
      <w:rFonts w:eastAsiaTheme="majorEastAsia" w:cstheme="majorBidi"/>
      <w:b/>
      <w:bCs/>
      <w:caps/>
      <w:szCs w:val="28"/>
    </w:rPr>
  </w:style>
  <w:style w:type="character" w:customStyle="1" w:styleId="Heading2Char">
    <w:name w:val="Heading 2 Char"/>
    <w:basedOn w:val="DefaultParagraphFont"/>
    <w:link w:val="Heading2"/>
    <w:uiPriority w:val="9"/>
    <w:rsid w:val="00EB72BD"/>
    <w:rPr>
      <w:rFonts w:eastAsiaTheme="majorEastAsia" w:cstheme="majorBidi"/>
      <w:b/>
      <w:bCs/>
      <w:szCs w:val="26"/>
    </w:rPr>
  </w:style>
  <w:style w:type="character" w:customStyle="1" w:styleId="Heading3Char">
    <w:name w:val="Heading 3 Char"/>
    <w:basedOn w:val="DefaultParagraphFont"/>
    <w:link w:val="Heading3"/>
    <w:uiPriority w:val="9"/>
    <w:rsid w:val="00EB72BD"/>
    <w:rPr>
      <w:rFonts w:eastAsiaTheme="majorEastAsia" w:cstheme="majorBidi"/>
      <w:b/>
      <w:bCs/>
      <w:i/>
    </w:rPr>
  </w:style>
  <w:style w:type="character" w:customStyle="1" w:styleId="Heading4Char">
    <w:name w:val="Heading 4 Char"/>
    <w:basedOn w:val="DefaultParagraphFont"/>
    <w:link w:val="Heading4"/>
    <w:uiPriority w:val="9"/>
    <w:rsid w:val="00EB72BD"/>
    <w:rPr>
      <w:rFonts w:eastAsiaTheme="majorEastAsia" w:cstheme="majorBidi"/>
      <w:bCs/>
      <w:i/>
      <w:iCs/>
    </w:rPr>
  </w:style>
  <w:style w:type="character" w:customStyle="1" w:styleId="Heading5Char">
    <w:name w:val="Heading 5 Char"/>
    <w:basedOn w:val="DefaultParagraphFont"/>
    <w:link w:val="Heading5"/>
    <w:uiPriority w:val="9"/>
    <w:rsid w:val="00EB72BD"/>
    <w:rPr>
      <w:rFonts w:eastAsiaTheme="majorEastAsia" w:cstheme="majorBidi"/>
    </w:rPr>
  </w:style>
  <w:style w:type="paragraph" w:styleId="Title">
    <w:name w:val="Title"/>
    <w:basedOn w:val="Normal"/>
    <w:next w:val="Normal"/>
    <w:link w:val="TitleChar"/>
    <w:uiPriority w:val="10"/>
    <w:qFormat/>
    <w:rsid w:val="00785538"/>
    <w:pPr>
      <w:keepNext/>
      <w:keepLines/>
      <w:spacing w:after="240" w:line="240" w:lineRule="auto"/>
      <w:jc w:val="center"/>
    </w:pPr>
    <w:rPr>
      <w:rFonts w:ascii="Times New Roman" w:eastAsiaTheme="majorEastAsia" w:hAnsi="Times New Roman" w:cstheme="majorBidi"/>
      <w:b/>
      <w:caps/>
      <w:sz w:val="24"/>
      <w:szCs w:val="52"/>
    </w:rPr>
  </w:style>
  <w:style w:type="character" w:customStyle="1" w:styleId="TitleChar">
    <w:name w:val="Title Char"/>
    <w:basedOn w:val="DefaultParagraphFont"/>
    <w:link w:val="Title"/>
    <w:uiPriority w:val="10"/>
    <w:rsid w:val="00785538"/>
    <w:rPr>
      <w:rFonts w:eastAsiaTheme="majorEastAsia" w:cstheme="majorBidi"/>
      <w:b/>
      <w:caps/>
      <w:szCs w:val="52"/>
    </w:rPr>
  </w:style>
  <w:style w:type="paragraph" w:styleId="Subtitle">
    <w:name w:val="Subtitle"/>
    <w:basedOn w:val="Normal"/>
    <w:next w:val="Normal"/>
    <w:link w:val="SubtitleChar"/>
    <w:uiPriority w:val="11"/>
    <w:qFormat/>
    <w:rsid w:val="00EB72BD"/>
    <w:pPr>
      <w:keepNext/>
      <w:keepLines/>
      <w:numPr>
        <w:ilvl w:val="1"/>
      </w:numPr>
      <w:spacing w:after="0" w:line="240" w:lineRule="auto"/>
      <w:jc w:val="both"/>
    </w:pPr>
    <w:rPr>
      <w:rFonts w:ascii="Times New Roman" w:eastAsiaTheme="majorEastAsia" w:hAnsi="Times New Roman" w:cstheme="majorBidi"/>
      <w:b/>
      <w:iCs/>
      <w:sz w:val="24"/>
      <w:szCs w:val="24"/>
    </w:rPr>
  </w:style>
  <w:style w:type="character" w:customStyle="1" w:styleId="SubtitleChar">
    <w:name w:val="Subtitle Char"/>
    <w:basedOn w:val="DefaultParagraphFont"/>
    <w:link w:val="Subtitle"/>
    <w:uiPriority w:val="11"/>
    <w:rsid w:val="00EB72BD"/>
    <w:rPr>
      <w:rFonts w:eastAsiaTheme="majorEastAsia" w:cstheme="majorBidi"/>
      <w:b/>
      <w:iCs/>
    </w:rPr>
  </w:style>
  <w:style w:type="paragraph" w:styleId="BodyText">
    <w:name w:val="Body Text"/>
    <w:basedOn w:val="Normal"/>
    <w:link w:val="BodyTextChar"/>
    <w:uiPriority w:val="2"/>
    <w:rsid w:val="00EB72BD"/>
    <w:pPr>
      <w:spacing w:after="240" w:line="240" w:lineRule="auto"/>
      <w:jc w:val="both"/>
    </w:pPr>
    <w:rPr>
      <w:rFonts w:ascii="Times New Roman" w:eastAsiaTheme="minorHAnsi" w:hAnsi="Times New Roman" w:cstheme="minorBidi"/>
      <w:sz w:val="24"/>
      <w:szCs w:val="24"/>
    </w:rPr>
  </w:style>
  <w:style w:type="character" w:customStyle="1" w:styleId="BodyTextChar">
    <w:name w:val="Body Text Char"/>
    <w:basedOn w:val="DefaultParagraphFont"/>
    <w:link w:val="BodyText"/>
    <w:uiPriority w:val="2"/>
    <w:rsid w:val="00EB72BD"/>
  </w:style>
  <w:style w:type="paragraph" w:styleId="Quote">
    <w:name w:val="Quote"/>
    <w:basedOn w:val="Normal"/>
    <w:next w:val="Normal"/>
    <w:link w:val="QuoteChar"/>
    <w:uiPriority w:val="2"/>
    <w:qFormat/>
    <w:rsid w:val="00EB72BD"/>
    <w:pPr>
      <w:spacing w:after="240" w:line="240" w:lineRule="auto"/>
      <w:ind w:left="720" w:right="720" w:firstLine="720"/>
      <w:jc w:val="both"/>
    </w:pPr>
    <w:rPr>
      <w:rFonts w:ascii="Times New Roman" w:eastAsiaTheme="minorHAnsi" w:hAnsi="Times New Roman" w:cstheme="minorBidi"/>
      <w:iCs/>
      <w:sz w:val="24"/>
      <w:szCs w:val="24"/>
    </w:rPr>
  </w:style>
  <w:style w:type="character" w:customStyle="1" w:styleId="QuoteChar">
    <w:name w:val="Quote Char"/>
    <w:basedOn w:val="DefaultParagraphFont"/>
    <w:link w:val="Quote"/>
    <w:uiPriority w:val="2"/>
    <w:rsid w:val="00EB72BD"/>
    <w:rPr>
      <w:iCs/>
    </w:rPr>
  </w:style>
  <w:style w:type="paragraph" w:styleId="BlockText">
    <w:name w:val="Block Text"/>
    <w:basedOn w:val="Normal"/>
    <w:uiPriority w:val="4"/>
    <w:rsid w:val="00EB72BD"/>
    <w:pPr>
      <w:spacing w:after="240" w:line="240" w:lineRule="auto"/>
      <w:ind w:left="1440" w:right="1440"/>
      <w:jc w:val="both"/>
    </w:pPr>
    <w:rPr>
      <w:rFonts w:asciiTheme="minorHAnsi" w:eastAsiaTheme="minorEastAsia" w:hAnsiTheme="minorHAnsi" w:cstheme="minorBidi"/>
      <w:iCs/>
      <w:sz w:val="24"/>
      <w:szCs w:val="24"/>
    </w:rPr>
  </w:style>
  <w:style w:type="paragraph" w:styleId="BodyText2">
    <w:name w:val="Body Text 2"/>
    <w:basedOn w:val="Normal"/>
    <w:link w:val="BodyText2Char"/>
    <w:uiPriority w:val="2"/>
    <w:rsid w:val="00EB72BD"/>
    <w:pPr>
      <w:spacing w:after="240" w:line="240" w:lineRule="auto"/>
      <w:ind w:left="720"/>
      <w:jc w:val="both"/>
    </w:pPr>
    <w:rPr>
      <w:rFonts w:ascii="Times New Roman" w:eastAsiaTheme="minorHAnsi" w:hAnsi="Times New Roman" w:cstheme="minorBidi"/>
      <w:sz w:val="24"/>
      <w:szCs w:val="24"/>
    </w:rPr>
  </w:style>
  <w:style w:type="character" w:customStyle="1" w:styleId="BodyText2Char">
    <w:name w:val="Body Text 2 Char"/>
    <w:basedOn w:val="DefaultParagraphFont"/>
    <w:link w:val="BodyText2"/>
    <w:uiPriority w:val="2"/>
    <w:rsid w:val="00EB72BD"/>
  </w:style>
  <w:style w:type="paragraph" w:styleId="BodyText3">
    <w:name w:val="Body Text 3"/>
    <w:basedOn w:val="Normal"/>
    <w:link w:val="BodyText3Char"/>
    <w:uiPriority w:val="2"/>
    <w:rsid w:val="00EB72BD"/>
    <w:pPr>
      <w:spacing w:after="240" w:line="240" w:lineRule="auto"/>
      <w:ind w:left="1440"/>
      <w:jc w:val="both"/>
    </w:pPr>
    <w:rPr>
      <w:rFonts w:ascii="Times New Roman" w:eastAsiaTheme="minorHAnsi" w:hAnsi="Times New Roman" w:cstheme="minorBidi"/>
      <w:sz w:val="24"/>
      <w:szCs w:val="16"/>
    </w:rPr>
  </w:style>
  <w:style w:type="character" w:customStyle="1" w:styleId="BodyText3Char">
    <w:name w:val="Body Text 3 Char"/>
    <w:basedOn w:val="DefaultParagraphFont"/>
    <w:link w:val="BodyText3"/>
    <w:uiPriority w:val="2"/>
    <w:rsid w:val="00EB72BD"/>
    <w:rPr>
      <w:szCs w:val="16"/>
    </w:rPr>
  </w:style>
  <w:style w:type="paragraph" w:styleId="BodyTextFirstIndent">
    <w:name w:val="Body Text First Indent"/>
    <w:basedOn w:val="BodyText"/>
    <w:link w:val="BodyTextFirstIndentChar"/>
    <w:uiPriority w:val="2"/>
    <w:rsid w:val="00EB72BD"/>
    <w:pPr>
      <w:ind w:firstLine="720"/>
    </w:pPr>
  </w:style>
  <w:style w:type="character" w:customStyle="1" w:styleId="BodyTextFirstIndentChar">
    <w:name w:val="Body Text First Indent Char"/>
    <w:basedOn w:val="BodyTextChar"/>
    <w:link w:val="BodyTextFirstIndent"/>
    <w:uiPriority w:val="2"/>
    <w:rsid w:val="00EB72BD"/>
  </w:style>
  <w:style w:type="paragraph" w:styleId="BodyTextIndent">
    <w:name w:val="Body Text Indent"/>
    <w:basedOn w:val="Normal"/>
    <w:link w:val="BodyTextIndentChar"/>
    <w:uiPriority w:val="3"/>
    <w:rsid w:val="00EB72BD"/>
    <w:pPr>
      <w:spacing w:after="240" w:line="240" w:lineRule="auto"/>
      <w:ind w:left="720" w:right="720"/>
      <w:jc w:val="both"/>
    </w:pPr>
    <w:rPr>
      <w:rFonts w:ascii="Times New Roman" w:eastAsiaTheme="minorHAnsi" w:hAnsi="Times New Roman" w:cstheme="minorBidi"/>
      <w:sz w:val="24"/>
      <w:szCs w:val="24"/>
    </w:rPr>
  </w:style>
  <w:style w:type="character" w:customStyle="1" w:styleId="BodyTextIndentChar">
    <w:name w:val="Body Text Indent Char"/>
    <w:basedOn w:val="DefaultParagraphFont"/>
    <w:link w:val="BodyTextIndent"/>
    <w:uiPriority w:val="3"/>
    <w:rsid w:val="00EB72BD"/>
  </w:style>
  <w:style w:type="paragraph" w:styleId="BodyTextFirstIndent2">
    <w:name w:val="Body Text First Indent 2"/>
    <w:basedOn w:val="BodyTextIndent"/>
    <w:link w:val="BodyTextFirstIndent2Char"/>
    <w:uiPriority w:val="2"/>
    <w:rsid w:val="00EB72BD"/>
    <w:pPr>
      <w:ind w:left="0" w:firstLine="1440"/>
    </w:pPr>
  </w:style>
  <w:style w:type="character" w:customStyle="1" w:styleId="BodyTextFirstIndent2Char">
    <w:name w:val="Body Text First Indent 2 Char"/>
    <w:basedOn w:val="BodyTextIndentChar"/>
    <w:link w:val="BodyTextFirstIndent2"/>
    <w:uiPriority w:val="2"/>
    <w:rsid w:val="00EB72BD"/>
  </w:style>
  <w:style w:type="paragraph" w:styleId="BodyTextIndent2">
    <w:name w:val="Body Text Indent 2"/>
    <w:basedOn w:val="Normal"/>
    <w:link w:val="BodyTextIndent2Char"/>
    <w:uiPriority w:val="3"/>
    <w:rsid w:val="00EB72BD"/>
    <w:pPr>
      <w:spacing w:after="240" w:line="240" w:lineRule="auto"/>
      <w:ind w:left="1440" w:right="720"/>
      <w:jc w:val="both"/>
    </w:pPr>
    <w:rPr>
      <w:rFonts w:ascii="Times New Roman" w:eastAsiaTheme="minorHAnsi" w:hAnsi="Times New Roman" w:cstheme="minorBidi"/>
      <w:sz w:val="24"/>
      <w:szCs w:val="24"/>
    </w:rPr>
  </w:style>
  <w:style w:type="character" w:customStyle="1" w:styleId="BodyTextIndent2Char">
    <w:name w:val="Body Text Indent 2 Char"/>
    <w:basedOn w:val="DefaultParagraphFont"/>
    <w:link w:val="BodyTextIndent2"/>
    <w:uiPriority w:val="3"/>
    <w:rsid w:val="00EB72BD"/>
  </w:style>
  <w:style w:type="paragraph" w:styleId="BodyTextIndent3">
    <w:name w:val="Body Text Indent 3"/>
    <w:basedOn w:val="Normal"/>
    <w:link w:val="BodyTextIndent3Char"/>
    <w:uiPriority w:val="3"/>
    <w:rsid w:val="00EB72BD"/>
    <w:pPr>
      <w:spacing w:after="240" w:line="240" w:lineRule="auto"/>
      <w:ind w:left="2160" w:right="720"/>
      <w:jc w:val="both"/>
    </w:pPr>
    <w:rPr>
      <w:rFonts w:ascii="Times New Roman" w:eastAsiaTheme="minorHAnsi" w:hAnsi="Times New Roman" w:cstheme="minorBidi"/>
      <w:sz w:val="24"/>
      <w:szCs w:val="16"/>
    </w:rPr>
  </w:style>
  <w:style w:type="character" w:customStyle="1" w:styleId="BodyTextIndent3Char">
    <w:name w:val="Body Text Indent 3 Char"/>
    <w:basedOn w:val="DefaultParagraphFont"/>
    <w:link w:val="BodyTextIndent3"/>
    <w:uiPriority w:val="3"/>
    <w:rsid w:val="00EB72BD"/>
    <w:rPr>
      <w:szCs w:val="16"/>
    </w:rPr>
  </w:style>
  <w:style w:type="character" w:customStyle="1" w:styleId="Heading6Char">
    <w:name w:val="Heading 6 Char"/>
    <w:basedOn w:val="DefaultParagraphFont"/>
    <w:link w:val="Heading6"/>
    <w:uiPriority w:val="9"/>
    <w:semiHidden/>
    <w:rsid w:val="00EB72BD"/>
    <w:rPr>
      <w:rFonts w:eastAsiaTheme="majorEastAsia" w:cstheme="majorBidi"/>
      <w:iCs/>
    </w:rPr>
  </w:style>
  <w:style w:type="character" w:customStyle="1" w:styleId="Heading7Char">
    <w:name w:val="Heading 7 Char"/>
    <w:basedOn w:val="DefaultParagraphFont"/>
    <w:link w:val="Heading7"/>
    <w:uiPriority w:val="9"/>
    <w:semiHidden/>
    <w:rsid w:val="00EB72BD"/>
    <w:rPr>
      <w:rFonts w:eastAsiaTheme="majorEastAsia" w:cstheme="majorBidi"/>
      <w:iCs/>
    </w:rPr>
  </w:style>
  <w:style w:type="character" w:customStyle="1" w:styleId="Heading8Char">
    <w:name w:val="Heading 8 Char"/>
    <w:basedOn w:val="DefaultParagraphFont"/>
    <w:link w:val="Heading8"/>
    <w:uiPriority w:val="9"/>
    <w:semiHidden/>
    <w:rsid w:val="00EB72BD"/>
    <w:rPr>
      <w:rFonts w:eastAsiaTheme="majorEastAsia" w:cstheme="majorBidi"/>
      <w:szCs w:val="20"/>
    </w:rPr>
  </w:style>
  <w:style w:type="character" w:customStyle="1" w:styleId="Heading9Char">
    <w:name w:val="Heading 9 Char"/>
    <w:basedOn w:val="DefaultParagraphFont"/>
    <w:link w:val="Heading9"/>
    <w:uiPriority w:val="9"/>
    <w:semiHidden/>
    <w:rsid w:val="00EB72BD"/>
    <w:rPr>
      <w:rFonts w:eastAsiaTheme="majorEastAsia" w:cstheme="majorBidi"/>
      <w:iCs/>
      <w:szCs w:val="20"/>
    </w:rPr>
  </w:style>
  <w:style w:type="character" w:customStyle="1" w:styleId="HeaderChar">
    <w:name w:val="Header Char"/>
    <w:basedOn w:val="DefaultParagraphFont"/>
    <w:link w:val="Header"/>
    <w:uiPriority w:val="99"/>
    <w:rsid w:val="00EB72BD"/>
  </w:style>
  <w:style w:type="paragraph" w:styleId="Footer">
    <w:name w:val="footer"/>
    <w:basedOn w:val="Normal"/>
    <w:link w:val="Foot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FooterChar">
    <w:name w:val="Footer Char"/>
    <w:basedOn w:val="DefaultParagraphFont"/>
    <w:link w:val="Footer"/>
    <w:uiPriority w:val="99"/>
    <w:rsid w:val="00EB72BD"/>
  </w:style>
  <w:style w:type="paragraph" w:customStyle="1" w:styleId="p1">
    <w:name w:val="p1"/>
    <w:basedOn w:val="Normal"/>
    <w:rsid w:val="0055328C"/>
    <w:pPr>
      <w:spacing w:before="100" w:beforeAutospacing="1" w:after="100" w:afterAutospacing="1" w:line="240" w:lineRule="auto"/>
    </w:pPr>
    <w:rPr>
      <w:rFonts w:ascii="Times New Roman" w:hAnsi="Times New Roman"/>
      <w:sz w:val="20"/>
      <w:szCs w:val="20"/>
    </w:rPr>
  </w:style>
  <w:style w:type="paragraph" w:customStyle="1" w:styleId="p2">
    <w:name w:val="p2"/>
    <w:basedOn w:val="Normal"/>
    <w:rsid w:val="0055328C"/>
    <w:pPr>
      <w:spacing w:before="100" w:beforeAutospacing="1" w:after="100" w:afterAutospacing="1" w:line="240" w:lineRule="auto"/>
    </w:pPr>
    <w:rPr>
      <w:rFonts w:ascii="Times New Roman" w:hAnsi="Times New Roman"/>
      <w:sz w:val="20"/>
      <w:szCs w:val="20"/>
    </w:rPr>
  </w:style>
  <w:style w:type="paragraph" w:customStyle="1" w:styleId="p3">
    <w:name w:val="p3"/>
    <w:basedOn w:val="Normal"/>
    <w:rsid w:val="0055328C"/>
    <w:pPr>
      <w:spacing w:before="100" w:beforeAutospacing="1" w:after="100" w:afterAutospacing="1" w:line="240" w:lineRule="auto"/>
    </w:pPr>
    <w:rPr>
      <w:rFonts w:ascii="Times New Roman" w:hAnsi="Times New Roman"/>
      <w:sz w:val="20"/>
      <w:szCs w:val="20"/>
    </w:rPr>
  </w:style>
  <w:style w:type="paragraph" w:styleId="BalloonText">
    <w:name w:val="Balloon Text"/>
    <w:basedOn w:val="Normal"/>
    <w:link w:val="BalloonTextChar"/>
    <w:uiPriority w:val="99"/>
    <w:semiHidden/>
    <w:unhideWhenUsed/>
    <w:rsid w:val="005532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28C"/>
    <w:rPr>
      <w:rFonts w:ascii="Tahoma" w:eastAsia="Calibri" w:hAnsi="Tahoma" w:cs="Tahoma"/>
      <w:sz w:val="16"/>
      <w:szCs w:val="16"/>
    </w:rPr>
  </w:style>
  <w:style w:type="paragraph" w:styleId="ListParagraph">
    <w:name w:val="List Paragraph"/>
    <w:basedOn w:val="Normal"/>
    <w:uiPriority w:val="34"/>
    <w:qFormat/>
    <w:rsid w:val="000942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43034801">
      <w:bodyDiv w:val="1"/>
      <w:marLeft w:val="0"/>
      <w:marRight w:val="0"/>
      <w:marTop w:val="0"/>
      <w:marBottom w:val="0"/>
      <w:divBdr>
        <w:top w:val="none" w:sz="0" w:space="0" w:color="auto"/>
        <w:left w:val="none" w:sz="0" w:space="0" w:color="auto"/>
        <w:bottom w:val="none" w:sz="0" w:space="0" w:color="auto"/>
        <w:right w:val="none" w:sz="0" w:space="0" w:color="auto"/>
      </w:divBdr>
    </w:div>
    <w:div w:id="122074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Litera\Innova\Templates\EN\Associated%20Templates\WVAG%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WVAG">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34BB7-E68C-4A27-A48A-5BBAA2BFE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C:\ProgramData\Litera\Innova\Templates\EN\Associated Templates\WVAG Blank.dotx</Template>
  <TotalTime>5</TotalTime>
  <Pages>19</Pages>
  <Words>7122</Words>
  <Characters>40602</Characters>
  <Application>Microsoft Office Word</Application>
  <DocSecurity>0</DocSecurity>
  <PresentationFormat>14|.DOCX</PresentationFormat>
  <Lines>338</Lines>
  <Paragraphs>95</Paragraphs>
  <ScaleCrop>false</ScaleCrop>
  <HeadingPairs>
    <vt:vector size="2" baseType="variant">
      <vt:variant>
        <vt:lpstr>Title</vt:lpstr>
      </vt:variant>
      <vt:variant>
        <vt:i4>1</vt:i4>
      </vt:variant>
    </vt:vector>
  </HeadingPairs>
  <TitlesOfParts>
    <vt:vector size="1" baseType="lpstr">
      <vt:lpstr>Working file for 24 CSR 2 (Q0192377).DOCX</vt:lpstr>
    </vt:vector>
  </TitlesOfParts>
  <Company>WVOT</Company>
  <LinksUpToDate>false</LinksUpToDate>
  <CharactersWithSpaces>47629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Working file for 24 CSR 2 (Q0192377).DOCX</dc:title>
  <dc:subject>Q0192377.1</dc:subject>
  <dc:creator>Jonathan T. Osborne</dc:creator>
  <cp:lastModifiedBy>Osborne, Jonathan T</cp:lastModifiedBy>
  <cp:revision>3</cp:revision>
  <cp:lastPrinted>2021-06-10T16:54:00Z</cp:lastPrinted>
  <dcterms:created xsi:type="dcterms:W3CDTF">2026-07-02T13:06:00Z</dcterms:created>
  <dcterms:modified xsi:type="dcterms:W3CDTF">2026-07-02T13:14:00Z</dcterms:modified>
</cp:coreProperties>
</file>