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676CF" w14:textId="56BB3E83"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TITLE</w:t>
      </w:r>
      <w:r w:rsidR="00BF62AF" w:rsidRPr="00AB796B">
        <w:rPr>
          <w:rFonts w:ascii="Times New Roman" w:hAnsi="Times New Roman" w:cs="Times New Roman"/>
          <w:b/>
          <w:bCs/>
          <w:u w:val="single"/>
        </w:rPr>
        <w:t xml:space="preserve"> 112</w:t>
      </w:r>
    </w:p>
    <w:p w14:paraId="43D8B8B1" w14:textId="77777777"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LEGISLATIVE RULE</w:t>
      </w:r>
    </w:p>
    <w:p w14:paraId="6C3241CE" w14:textId="77777777"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STATE TREASURER’S OFFICE</w:t>
      </w:r>
    </w:p>
    <w:p w14:paraId="5F135E11" w14:textId="77777777" w:rsidR="00970827" w:rsidRPr="00AB796B" w:rsidRDefault="00970827" w:rsidP="008D51EA">
      <w:pPr>
        <w:spacing w:after="0"/>
        <w:jc w:val="center"/>
        <w:rPr>
          <w:rFonts w:ascii="Times New Roman" w:hAnsi="Times New Roman" w:cs="Times New Roman"/>
          <w:b/>
          <w:bCs/>
          <w:u w:val="single"/>
        </w:rPr>
      </w:pPr>
    </w:p>
    <w:p w14:paraId="050C911D" w14:textId="2120AEDE"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SERIES</w:t>
      </w:r>
      <w:r w:rsidR="008B67CF" w:rsidRPr="00AB796B">
        <w:rPr>
          <w:rFonts w:ascii="Times New Roman" w:hAnsi="Times New Roman" w:cs="Times New Roman"/>
          <w:b/>
          <w:bCs/>
          <w:u w:val="single"/>
        </w:rPr>
        <w:t xml:space="preserve"> </w:t>
      </w:r>
      <w:r w:rsidR="00F927F1" w:rsidRPr="00AB796B">
        <w:rPr>
          <w:rFonts w:ascii="Times New Roman" w:hAnsi="Times New Roman" w:cs="Times New Roman"/>
          <w:b/>
          <w:bCs/>
          <w:u w:val="single"/>
        </w:rPr>
        <w:t>1</w:t>
      </w:r>
    </w:p>
    <w:p w14:paraId="6873900D" w14:textId="77777777" w:rsidR="003902F5" w:rsidRPr="00AB796B" w:rsidRDefault="003902F5" w:rsidP="003902F5">
      <w:pPr>
        <w:spacing w:after="0"/>
        <w:jc w:val="center"/>
        <w:rPr>
          <w:rFonts w:ascii="Times New Roman" w:hAnsi="Times New Roman" w:cs="Times New Roman"/>
          <w:b/>
          <w:bCs/>
          <w:u w:val="single"/>
        </w:rPr>
      </w:pPr>
      <w:r w:rsidRPr="00AB796B">
        <w:rPr>
          <w:rFonts w:ascii="Times New Roman" w:hAnsi="Times New Roman" w:cs="Times New Roman"/>
          <w:b/>
          <w:bCs/>
          <w:u w:val="single"/>
        </w:rPr>
        <w:t>WEST VIRGINIA SECURITY FOR DEPOSITS ACT</w:t>
      </w:r>
    </w:p>
    <w:p w14:paraId="395C943F" w14:textId="1E1AD7A9" w:rsidR="00970827" w:rsidRPr="00AB796B" w:rsidRDefault="00A860BF"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COLLATERIZATION OF PUBLIC FUND</w:t>
      </w:r>
      <w:r w:rsidR="00053855" w:rsidRPr="00AB796B">
        <w:rPr>
          <w:rFonts w:ascii="Times New Roman" w:hAnsi="Times New Roman" w:cs="Times New Roman"/>
          <w:b/>
          <w:bCs/>
          <w:u w:val="single"/>
        </w:rPr>
        <w:t xml:space="preserve"> DEPOSITS</w:t>
      </w:r>
    </w:p>
    <w:p w14:paraId="47B59F3A" w14:textId="77777777" w:rsidR="007E2B4C" w:rsidRPr="00AB796B" w:rsidRDefault="007E2B4C" w:rsidP="008D51EA">
      <w:pPr>
        <w:spacing w:after="0"/>
        <w:jc w:val="both"/>
        <w:rPr>
          <w:rFonts w:ascii="Times New Roman" w:hAnsi="Times New Roman" w:cs="Times New Roman"/>
          <w:b/>
          <w:bCs/>
          <w:u w:val="single"/>
        </w:rPr>
      </w:pPr>
    </w:p>
    <w:p w14:paraId="2522B5D8" w14:textId="0DFCA5F1" w:rsidR="0051556B" w:rsidRPr="00AB796B" w:rsidRDefault="00773DB8"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w:t>
      </w:r>
      <w:r w:rsidR="007B5DDE"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007B5DDE" w:rsidRPr="00AB796B">
        <w:rPr>
          <w:rFonts w:ascii="Times New Roman" w:hAnsi="Times New Roman" w:cs="Times New Roman"/>
          <w:b/>
          <w:bCs/>
          <w:u w:val="single"/>
        </w:rPr>
        <w:t xml:space="preserve">-1. </w:t>
      </w:r>
      <w:r w:rsidR="0051556B" w:rsidRPr="00AB796B">
        <w:rPr>
          <w:rFonts w:ascii="Times New Roman" w:hAnsi="Times New Roman" w:cs="Times New Roman"/>
          <w:b/>
          <w:bCs/>
          <w:u w:val="single"/>
        </w:rPr>
        <w:t>General</w:t>
      </w:r>
      <w:r w:rsidR="006F0520" w:rsidRPr="00AB796B">
        <w:rPr>
          <w:rFonts w:ascii="Times New Roman" w:hAnsi="Times New Roman" w:cs="Times New Roman"/>
          <w:b/>
          <w:bCs/>
          <w:u w:val="single"/>
        </w:rPr>
        <w:t>.</w:t>
      </w:r>
      <w:r w:rsidR="0051556B" w:rsidRPr="00AB796B">
        <w:rPr>
          <w:rFonts w:ascii="Times New Roman" w:hAnsi="Times New Roman" w:cs="Times New Roman"/>
          <w:b/>
          <w:bCs/>
          <w:u w:val="single"/>
        </w:rPr>
        <w:t xml:space="preserve"> </w:t>
      </w:r>
    </w:p>
    <w:p w14:paraId="04E1A9E5" w14:textId="77777777" w:rsidR="00DD5B32" w:rsidRPr="00AB796B" w:rsidRDefault="00DD5B32" w:rsidP="008D51EA">
      <w:pPr>
        <w:spacing w:after="0"/>
        <w:jc w:val="both"/>
        <w:rPr>
          <w:rFonts w:ascii="Times New Roman" w:hAnsi="Times New Roman" w:cs="Times New Roman"/>
          <w:b/>
          <w:bCs/>
          <w:u w:val="single"/>
        </w:rPr>
      </w:pPr>
    </w:p>
    <w:p w14:paraId="2BD190F6" w14:textId="743898A6" w:rsidR="006F0520" w:rsidRPr="00AB796B" w:rsidRDefault="00653E3B" w:rsidP="006354DA">
      <w:pPr>
        <w:pStyle w:val="ListParagraph"/>
        <w:spacing w:after="0"/>
        <w:ind w:left="0" w:firstLine="360"/>
        <w:jc w:val="both"/>
        <w:rPr>
          <w:rFonts w:ascii="Times New Roman" w:hAnsi="Times New Roman" w:cs="Times New Roman"/>
          <w:u w:val="single"/>
        </w:rPr>
      </w:pPr>
      <w:r w:rsidRPr="00AB796B">
        <w:rPr>
          <w:rFonts w:ascii="Times New Roman" w:hAnsi="Times New Roman" w:cs="Times New Roman"/>
          <w:u w:val="single"/>
        </w:rPr>
        <w:t>1.1. S</w:t>
      </w:r>
      <w:r w:rsidR="0051556B" w:rsidRPr="00AB796B">
        <w:rPr>
          <w:rFonts w:ascii="Times New Roman" w:hAnsi="Times New Roman" w:cs="Times New Roman"/>
          <w:u w:val="single"/>
        </w:rPr>
        <w:t>cope – This rule</w:t>
      </w:r>
      <w:r w:rsidR="00F927F1" w:rsidRPr="00AB796B">
        <w:rPr>
          <w:rFonts w:ascii="Times New Roman" w:hAnsi="Times New Roman" w:cs="Times New Roman"/>
          <w:u w:val="single"/>
        </w:rPr>
        <w:t xml:space="preserve"> establishes the procedures for the administration of the West Virginia Security for Public Deposits Act</w:t>
      </w:r>
      <w:r w:rsidR="001E3C34" w:rsidRPr="00AB796B">
        <w:rPr>
          <w:rFonts w:ascii="Times New Roman" w:hAnsi="Times New Roman" w:cs="Times New Roman"/>
          <w:u w:val="single"/>
        </w:rPr>
        <w:t xml:space="preserve"> (“Act”), W.Va. Code §12-1B-1 </w:t>
      </w:r>
      <w:r w:rsidR="001E3C34" w:rsidRPr="00AB796B">
        <w:rPr>
          <w:rFonts w:ascii="Times New Roman" w:hAnsi="Times New Roman" w:cs="Times New Roman"/>
          <w:i/>
          <w:iCs/>
          <w:u w:val="single"/>
        </w:rPr>
        <w:t xml:space="preserve">et. seq. </w:t>
      </w:r>
      <w:r w:rsidR="001E3C34" w:rsidRPr="00AB796B">
        <w:rPr>
          <w:rFonts w:ascii="Times New Roman" w:hAnsi="Times New Roman" w:cs="Times New Roman"/>
          <w:u w:val="single"/>
        </w:rPr>
        <w:t>and</w:t>
      </w:r>
      <w:r w:rsidR="0051556B" w:rsidRPr="00AB796B">
        <w:rPr>
          <w:rFonts w:ascii="Times New Roman" w:hAnsi="Times New Roman" w:cs="Times New Roman"/>
          <w:u w:val="single"/>
        </w:rPr>
        <w:t xml:space="preserve"> implements the provisions of W. Va. Code </w:t>
      </w:r>
      <w:r w:rsidR="00A860BF" w:rsidRPr="00AB796B">
        <w:rPr>
          <w:rFonts w:ascii="Times New Roman" w:hAnsi="Times New Roman" w:cs="Times New Roman"/>
          <w:u w:val="single"/>
        </w:rPr>
        <w:t>12-1-5</w:t>
      </w:r>
      <w:r w:rsidR="00D33B7C" w:rsidRPr="00AB796B">
        <w:rPr>
          <w:rFonts w:ascii="Times New Roman" w:hAnsi="Times New Roman" w:cs="Times New Roman"/>
          <w:u w:val="single"/>
        </w:rPr>
        <w:t>.</w:t>
      </w:r>
      <w:r w:rsidR="00A860BF" w:rsidRPr="00AB796B">
        <w:rPr>
          <w:rFonts w:ascii="Times New Roman" w:hAnsi="Times New Roman" w:cs="Times New Roman"/>
          <w:u w:val="single"/>
        </w:rPr>
        <w:t xml:space="preserve"> </w:t>
      </w:r>
      <w:r w:rsidR="00D719FC" w:rsidRPr="00AB796B">
        <w:rPr>
          <w:rFonts w:ascii="Times New Roman" w:hAnsi="Times New Roman" w:cs="Times New Roman"/>
          <w:u w:val="single"/>
        </w:rPr>
        <w:t>This rule does not apply to investments made by the State Treasurer, the Board of Treasury Investments, the Investment Management Board, or any other investments of the state.</w:t>
      </w:r>
    </w:p>
    <w:p w14:paraId="2FB89930" w14:textId="77777777" w:rsidR="003112E0" w:rsidRPr="00AB796B" w:rsidRDefault="003112E0" w:rsidP="008D51EA">
      <w:pPr>
        <w:pStyle w:val="ListParagraph"/>
        <w:spacing w:after="0"/>
        <w:jc w:val="both"/>
        <w:rPr>
          <w:rFonts w:ascii="Times New Roman" w:hAnsi="Times New Roman" w:cs="Times New Roman"/>
          <w:u w:val="single"/>
        </w:rPr>
      </w:pPr>
    </w:p>
    <w:p w14:paraId="21B30303" w14:textId="327C2F67" w:rsidR="006F0520" w:rsidRPr="00AB796B"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1.2. Authority. – W. Va. Code §</w:t>
      </w:r>
      <w:r w:rsidR="00A860BF" w:rsidRPr="00AB796B">
        <w:rPr>
          <w:rFonts w:ascii="Times New Roman" w:hAnsi="Times New Roman" w:cs="Times New Roman"/>
          <w:u w:val="single"/>
        </w:rPr>
        <w:t>12-1</w:t>
      </w:r>
      <w:r w:rsidR="001E3C34" w:rsidRPr="00AB796B">
        <w:rPr>
          <w:rFonts w:ascii="Times New Roman" w:hAnsi="Times New Roman" w:cs="Times New Roman"/>
          <w:u w:val="single"/>
        </w:rPr>
        <w:t>B</w:t>
      </w:r>
      <w:r w:rsidR="00A860BF" w:rsidRPr="00AB796B">
        <w:rPr>
          <w:rFonts w:ascii="Times New Roman" w:hAnsi="Times New Roman" w:cs="Times New Roman"/>
          <w:u w:val="single"/>
        </w:rPr>
        <w:t>-</w:t>
      </w:r>
      <w:r w:rsidR="001E3C34" w:rsidRPr="00AB796B">
        <w:rPr>
          <w:rFonts w:ascii="Times New Roman" w:hAnsi="Times New Roman" w:cs="Times New Roman"/>
          <w:u w:val="single"/>
        </w:rPr>
        <w:t>7</w:t>
      </w:r>
      <w:r w:rsidR="00885DA2" w:rsidRPr="00AB796B">
        <w:rPr>
          <w:rFonts w:ascii="Times New Roman" w:hAnsi="Times New Roman" w:cs="Times New Roman"/>
          <w:u w:val="single"/>
        </w:rPr>
        <w:t xml:space="preserve"> and §12-1-5</w:t>
      </w:r>
    </w:p>
    <w:p w14:paraId="6B87552A" w14:textId="77777777" w:rsidR="006F0520" w:rsidRPr="00AB796B" w:rsidRDefault="006F0520" w:rsidP="008D51EA">
      <w:pPr>
        <w:spacing w:after="0"/>
        <w:ind w:firstLine="360"/>
        <w:jc w:val="both"/>
        <w:rPr>
          <w:rFonts w:ascii="Times New Roman" w:hAnsi="Times New Roman" w:cs="Times New Roman"/>
          <w:u w:val="single"/>
        </w:rPr>
      </w:pPr>
    </w:p>
    <w:p w14:paraId="41DB2C9C" w14:textId="6133446E" w:rsidR="006F0520" w:rsidRPr="00AB796B"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 xml:space="preserve">1.3. Filing Date. – </w:t>
      </w:r>
    </w:p>
    <w:p w14:paraId="104B3C5C" w14:textId="77777777" w:rsidR="006F0520" w:rsidRPr="00AB796B" w:rsidRDefault="006F0520" w:rsidP="008D51EA">
      <w:pPr>
        <w:spacing w:after="0"/>
        <w:ind w:firstLine="360"/>
        <w:jc w:val="both"/>
        <w:rPr>
          <w:rFonts w:ascii="Times New Roman" w:hAnsi="Times New Roman" w:cs="Times New Roman"/>
          <w:u w:val="single"/>
        </w:rPr>
      </w:pPr>
    </w:p>
    <w:p w14:paraId="3157472D" w14:textId="38BC7FB6" w:rsidR="006F0520" w:rsidRPr="00AB796B"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1.4. Effective Date. –</w:t>
      </w:r>
    </w:p>
    <w:p w14:paraId="67FA5537" w14:textId="4C341AF4" w:rsidR="0051556B" w:rsidRPr="00AB796B" w:rsidRDefault="0051556B" w:rsidP="008D51EA">
      <w:pPr>
        <w:spacing w:after="0"/>
        <w:jc w:val="both"/>
        <w:rPr>
          <w:rFonts w:ascii="Times New Roman" w:hAnsi="Times New Roman" w:cs="Times New Roman"/>
          <w:u w:val="single"/>
        </w:rPr>
      </w:pPr>
    </w:p>
    <w:p w14:paraId="0D9A88F0" w14:textId="59FDD5AF" w:rsidR="00842D72" w:rsidRPr="00AB796B" w:rsidRDefault="00773DB8" w:rsidP="00521005">
      <w:pPr>
        <w:spacing w:after="0"/>
        <w:jc w:val="both"/>
        <w:rPr>
          <w:rFonts w:ascii="Times New Roman" w:hAnsi="Times New Roman" w:cs="Times New Roman"/>
          <w:b/>
          <w:bCs/>
          <w:u w:val="single"/>
        </w:rPr>
      </w:pPr>
      <w:r w:rsidRPr="00AB796B">
        <w:rPr>
          <w:rFonts w:ascii="Times New Roman" w:hAnsi="Times New Roman" w:cs="Times New Roman"/>
          <w:b/>
          <w:bCs/>
          <w:u w:val="single"/>
        </w:rPr>
        <w:t>§</w:t>
      </w:r>
      <w:r w:rsidR="007B5DDE"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007B5DDE" w:rsidRPr="00AB796B">
        <w:rPr>
          <w:rFonts w:ascii="Times New Roman" w:hAnsi="Times New Roman" w:cs="Times New Roman"/>
          <w:b/>
          <w:bCs/>
          <w:u w:val="single"/>
        </w:rPr>
        <w:t xml:space="preserve">-2. </w:t>
      </w:r>
      <w:r w:rsidR="00842D72" w:rsidRPr="00AB796B">
        <w:rPr>
          <w:rFonts w:ascii="Times New Roman" w:hAnsi="Times New Roman" w:cs="Times New Roman"/>
          <w:b/>
          <w:bCs/>
          <w:u w:val="single"/>
        </w:rPr>
        <w:t>Definitions</w:t>
      </w:r>
      <w:r w:rsidRPr="00AB796B">
        <w:rPr>
          <w:rFonts w:ascii="Times New Roman" w:hAnsi="Times New Roman" w:cs="Times New Roman"/>
          <w:b/>
          <w:bCs/>
          <w:u w:val="single"/>
        </w:rPr>
        <w:t>.</w:t>
      </w:r>
    </w:p>
    <w:p w14:paraId="03D305DB" w14:textId="3C5411C2" w:rsidR="00CD2CFA" w:rsidRPr="00AB796B" w:rsidRDefault="00CD2CF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eastAsia="PMingLiU" w:hAnsi="Times New Roman" w:cs="Times New Roman"/>
          <w:u w:val="single"/>
        </w:rPr>
      </w:pPr>
    </w:p>
    <w:p w14:paraId="62850D25" w14:textId="77777777" w:rsidR="008D51EA" w:rsidRPr="00AB796B" w:rsidRDefault="00DD5B32"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rPr>
      </w:pPr>
      <w:r w:rsidRPr="00AB796B">
        <w:rPr>
          <w:rFonts w:ascii="Times New Roman" w:eastAsia="PMingLiU" w:hAnsi="Times New Roman" w:cs="Times New Roman"/>
        </w:rPr>
        <w:tab/>
      </w:r>
      <w:r w:rsidR="00282C6A" w:rsidRPr="00AB796B">
        <w:rPr>
          <w:rFonts w:ascii="Times New Roman" w:eastAsia="PMingLiU" w:hAnsi="Times New Roman" w:cs="Times New Roman"/>
          <w:u w:val="single"/>
        </w:rPr>
        <w:t xml:space="preserve">2.1. </w:t>
      </w:r>
      <w:r w:rsidR="00D65C52" w:rsidRPr="00AB796B">
        <w:rPr>
          <w:rFonts w:ascii="Times New Roman" w:eastAsia="PMingLiU" w:hAnsi="Times New Roman" w:cs="Times New Roman"/>
          <w:u w:val="single"/>
        </w:rPr>
        <w:t>“</w:t>
      </w:r>
      <w:r w:rsidR="00282C6A" w:rsidRPr="00AB796B">
        <w:rPr>
          <w:rStyle w:val="Emphasis"/>
          <w:rFonts w:ascii="Times New Roman" w:hAnsi="Times New Roman" w:cs="Times New Roman"/>
          <w:i w:val="0"/>
          <w:iCs w:val="0"/>
          <w:u w:val="single"/>
          <w:shd w:val="clear" w:color="auto" w:fill="FFFFFF"/>
        </w:rPr>
        <w:t>Act</w:t>
      </w:r>
      <w:r w:rsidR="00D65C52" w:rsidRPr="00AB796B">
        <w:rPr>
          <w:rStyle w:val="Emphasis"/>
          <w:rFonts w:ascii="Times New Roman" w:hAnsi="Times New Roman" w:cs="Times New Roman"/>
          <w:i w:val="0"/>
          <w:iCs w:val="0"/>
          <w:u w:val="single"/>
          <w:shd w:val="clear" w:color="auto" w:fill="FFFFFF"/>
        </w:rPr>
        <w:t>”</w:t>
      </w:r>
      <w:r w:rsidR="00282C6A" w:rsidRPr="00AB796B">
        <w:rPr>
          <w:rStyle w:val="Emphasis"/>
          <w:rFonts w:ascii="Times New Roman" w:hAnsi="Times New Roman" w:cs="Times New Roman"/>
          <w:u w:val="single"/>
          <w:shd w:val="clear" w:color="auto" w:fill="FFFFFF"/>
        </w:rPr>
        <w:t> </w:t>
      </w:r>
      <w:r w:rsidR="00282C6A" w:rsidRPr="00AB796B">
        <w:rPr>
          <w:rFonts w:ascii="Times New Roman" w:hAnsi="Times New Roman" w:cs="Times New Roman"/>
          <w:u w:val="single"/>
          <w:shd w:val="clear" w:color="auto" w:fill="FFFFFF"/>
        </w:rPr>
        <w:t xml:space="preserve">means the West Virginia Security for Public Deposits Act. </w:t>
      </w:r>
      <w:r w:rsidR="00792A61" w:rsidRPr="00AB796B">
        <w:rPr>
          <w:rFonts w:ascii="Times New Roman" w:hAnsi="Times New Roman" w:cs="Times New Roman"/>
        </w:rPr>
        <w:tab/>
      </w:r>
    </w:p>
    <w:p w14:paraId="76AEA0FA" w14:textId="77777777" w:rsidR="008D51EA" w:rsidRPr="00AB796B" w:rsidRDefault="008D51E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rPr>
      </w:pPr>
    </w:p>
    <w:p w14:paraId="6C09971A" w14:textId="4FA462F5" w:rsidR="00792A61" w:rsidRPr="00AB796B" w:rsidRDefault="008D51E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00792A61" w:rsidRPr="00AB796B">
        <w:rPr>
          <w:rFonts w:ascii="Times New Roman" w:hAnsi="Times New Roman" w:cs="Times New Roman"/>
          <w:u w:val="single"/>
        </w:rPr>
        <w:t>2.2</w:t>
      </w:r>
      <w:r w:rsidR="00DD5B32" w:rsidRPr="00AB796B">
        <w:rPr>
          <w:rFonts w:ascii="Times New Roman" w:hAnsi="Times New Roman" w:cs="Times New Roman"/>
          <w:u w:val="single"/>
        </w:rPr>
        <w:t>.</w:t>
      </w:r>
      <w:r w:rsidR="00792A61"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00792A61" w:rsidRPr="00AB796B">
        <w:rPr>
          <w:rFonts w:ascii="Times New Roman" w:hAnsi="Times New Roman" w:cs="Times New Roman"/>
          <w:u w:val="single"/>
        </w:rPr>
        <w:t>Average balance</w:t>
      </w:r>
      <w:r w:rsidR="00933A16" w:rsidRPr="00AB796B">
        <w:rPr>
          <w:rFonts w:ascii="Times New Roman" w:hAnsi="Times New Roman" w:cs="Times New Roman"/>
          <w:u w:val="single"/>
        </w:rPr>
        <w:t>”</w:t>
      </w:r>
      <w:r w:rsidR="00792A61" w:rsidRPr="00AB796B">
        <w:rPr>
          <w:rFonts w:ascii="Times New Roman" w:hAnsi="Times New Roman" w:cs="Times New Roman"/>
          <w:u w:val="single"/>
        </w:rPr>
        <w:t xml:space="preserve"> shall be determined by totaling each depositor’s reported depository account</w:t>
      </w:r>
      <w:r w:rsidR="00C82146" w:rsidRPr="00AB796B">
        <w:rPr>
          <w:rFonts w:ascii="Times New Roman" w:hAnsi="Times New Roman" w:cs="Times New Roman"/>
          <w:u w:val="single"/>
        </w:rPr>
        <w:t xml:space="preserve"> </w:t>
      </w:r>
      <w:r w:rsidR="00792A61" w:rsidRPr="00AB796B">
        <w:rPr>
          <w:rFonts w:ascii="Times New Roman" w:hAnsi="Times New Roman" w:cs="Times New Roman"/>
          <w:u w:val="single"/>
        </w:rPr>
        <w:t xml:space="preserve">balance and dividing the amount by </w:t>
      </w:r>
      <w:r w:rsidR="00D2246F" w:rsidRPr="00AB796B">
        <w:rPr>
          <w:rFonts w:ascii="Times New Roman" w:hAnsi="Times New Roman" w:cs="Times New Roman"/>
          <w:u w:val="single"/>
        </w:rPr>
        <w:t>the prior month’s ending balance</w:t>
      </w:r>
      <w:r w:rsidR="00792A61" w:rsidRPr="00AB796B">
        <w:rPr>
          <w:rFonts w:ascii="Times New Roman" w:hAnsi="Times New Roman" w:cs="Times New Roman"/>
          <w:u w:val="single"/>
        </w:rPr>
        <w:t>.</w:t>
      </w:r>
    </w:p>
    <w:p w14:paraId="71994D64" w14:textId="1A5AC8B6"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1608AF7E" w14:textId="4CEE8CFA"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751DA5" w:rsidRPr="00AB796B">
        <w:rPr>
          <w:rFonts w:ascii="Times New Roman" w:hAnsi="Times New Roman" w:cs="Times New Roman"/>
          <w:u w:val="single"/>
        </w:rPr>
        <w:t>3</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Banking</w:t>
      </w:r>
      <w:r w:rsidR="001A6FDD" w:rsidRPr="00AB796B">
        <w:rPr>
          <w:rFonts w:ascii="Times New Roman" w:hAnsi="Times New Roman" w:cs="Times New Roman"/>
          <w:u w:val="single"/>
        </w:rPr>
        <w:t xml:space="preserve"> Business</w:t>
      </w:r>
      <w:r w:rsidRPr="00AB796B">
        <w:rPr>
          <w:rFonts w:ascii="Times New Roman" w:hAnsi="Times New Roman" w:cs="Times New Roman"/>
          <w:u w:val="single"/>
        </w:rPr>
        <w:t xml:space="preserve"> Day</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00D636E9" w:rsidRPr="00AB796B">
        <w:rPr>
          <w:rFonts w:ascii="Times New Roman" w:hAnsi="Times New Roman" w:cs="Times New Roman"/>
          <w:u w:val="single"/>
        </w:rPr>
        <w:t>means any</w:t>
      </w:r>
      <w:r w:rsidR="00B26F61" w:rsidRPr="00AB796B">
        <w:rPr>
          <w:rFonts w:ascii="Times New Roman" w:hAnsi="Times New Roman" w:cs="Times New Roman"/>
          <w:u w:val="single"/>
          <w:shd w:val="clear" w:color="auto" w:fill="FFFFFF"/>
        </w:rPr>
        <w:t xml:space="preserve"> day on which the offices of the financial institution are open to the public for carrying on substantially all its business functions</w:t>
      </w:r>
      <w:r w:rsidR="00830CD6" w:rsidRPr="00AB796B">
        <w:rPr>
          <w:rFonts w:ascii="Times New Roman" w:hAnsi="Times New Roman" w:cs="Times New Roman"/>
          <w:u w:val="single"/>
          <w:shd w:val="clear" w:color="auto" w:fill="FFFFFF"/>
        </w:rPr>
        <w:t>,</w:t>
      </w:r>
      <w:r w:rsidR="00B26F61" w:rsidRPr="00AB796B">
        <w:rPr>
          <w:rFonts w:ascii="Times New Roman" w:hAnsi="Times New Roman" w:cs="Times New Roman"/>
          <w:u w:val="single"/>
        </w:rPr>
        <w:t xml:space="preserve"> typically Monday through Friday, excluding holidays</w:t>
      </w:r>
      <w:r w:rsidR="00830CD6" w:rsidRPr="00AB796B">
        <w:rPr>
          <w:rFonts w:ascii="Times New Roman" w:hAnsi="Times New Roman" w:cs="Times New Roman"/>
          <w:u w:val="single"/>
        </w:rPr>
        <w:t>.</w:t>
      </w:r>
    </w:p>
    <w:p w14:paraId="39B250F3" w14:textId="77777777" w:rsidR="00933A16" w:rsidRPr="00AB796B" w:rsidRDefault="00933A16"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664123AD" w14:textId="04F38F0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Pr="00AB796B">
        <w:rPr>
          <w:rFonts w:ascii="Times New Roman" w:hAnsi="Times New Roman" w:cs="Times New Roman"/>
          <w:u w:val="single"/>
        </w:rPr>
        <w:t>2.</w:t>
      </w:r>
      <w:r w:rsidR="00447B3B" w:rsidRPr="00AB796B">
        <w:rPr>
          <w:rFonts w:ascii="Times New Roman" w:hAnsi="Times New Roman" w:cs="Times New Roman"/>
          <w:u w:val="single"/>
        </w:rPr>
        <w:t>4</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Collateral</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Pr="00AB796B">
        <w:rPr>
          <w:rFonts w:ascii="Times New Roman" w:hAnsi="Times New Roman" w:cs="Times New Roman"/>
          <w:u w:val="single"/>
          <w:shd w:val="clear" w:color="auto" w:fill="FFFFFF"/>
        </w:rPr>
        <w:t xml:space="preserve">means an asset pledged by the designated state depository on behalf of a public depositor depositing public </w:t>
      </w:r>
      <w:r w:rsidR="00C82146" w:rsidRPr="00AB796B">
        <w:rPr>
          <w:rFonts w:ascii="Times New Roman" w:hAnsi="Times New Roman" w:cs="Times New Roman"/>
          <w:u w:val="single"/>
          <w:shd w:val="clear" w:color="auto" w:fill="FFFFFF"/>
        </w:rPr>
        <w:t xml:space="preserve">deposits </w:t>
      </w:r>
      <w:r w:rsidRPr="00AB796B">
        <w:rPr>
          <w:rFonts w:ascii="Times New Roman" w:hAnsi="Times New Roman" w:cs="Times New Roman"/>
          <w:u w:val="single"/>
          <w:shd w:val="clear" w:color="auto" w:fill="FFFFFF"/>
        </w:rPr>
        <w:t xml:space="preserve">with the Treasurer to cover potential losses of those public </w:t>
      </w:r>
      <w:r w:rsidR="00053855" w:rsidRPr="00AB796B">
        <w:rPr>
          <w:rFonts w:ascii="Times New Roman" w:hAnsi="Times New Roman" w:cs="Times New Roman"/>
          <w:u w:val="single"/>
          <w:shd w:val="clear" w:color="auto" w:fill="FFFFFF"/>
        </w:rPr>
        <w:t>deposits</w:t>
      </w:r>
      <w:r w:rsidRPr="00AB796B">
        <w:rPr>
          <w:rFonts w:ascii="Times New Roman" w:hAnsi="Times New Roman" w:cs="Times New Roman"/>
          <w:u w:val="single"/>
          <w:shd w:val="clear" w:color="auto" w:fill="FFFFFF"/>
        </w:rPr>
        <w:t>.</w:t>
      </w:r>
    </w:p>
    <w:p w14:paraId="0AC09FEE" w14:textId="06119420" w:rsidR="00F5525F" w:rsidRPr="00AB796B" w:rsidRDefault="00F5525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47F3B3D0" w14:textId="77777777" w:rsidR="00203B66" w:rsidRDefault="00F5525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00282C6A" w:rsidRPr="00AB796B">
        <w:rPr>
          <w:rFonts w:ascii="Times New Roman" w:hAnsi="Times New Roman" w:cs="Times New Roman"/>
          <w:u w:val="single"/>
        </w:rPr>
        <w:t>2.</w:t>
      </w:r>
      <w:r w:rsidR="00447B3B" w:rsidRPr="00AB796B">
        <w:rPr>
          <w:rFonts w:ascii="Times New Roman" w:hAnsi="Times New Roman" w:cs="Times New Roman"/>
          <w:u w:val="single"/>
        </w:rPr>
        <w:t>5</w:t>
      </w:r>
      <w:r w:rsidR="00282C6A" w:rsidRPr="00AB796B">
        <w:rPr>
          <w:rFonts w:ascii="Times New Roman" w:hAnsi="Times New Roman" w:cs="Times New Roman"/>
          <w:u w:val="single"/>
        </w:rPr>
        <w:t xml:space="preserve">. </w:t>
      </w:r>
      <w:r w:rsidR="00543D7D" w:rsidRPr="00AB796B">
        <w:rPr>
          <w:rFonts w:ascii="Times New Roman" w:hAnsi="Times New Roman" w:cs="Times New Roman"/>
          <w:u w:val="single"/>
        </w:rPr>
        <w:t xml:space="preserve">“Collaterally Secured Bond” means a continuous bond payable to the state of West Virginia, conditioned upon the prompt payment, whenever lawfully required, of any moneys of an agency. </w:t>
      </w:r>
    </w:p>
    <w:p w14:paraId="6C0298CF" w14:textId="3CD8103C" w:rsidR="00282C6A" w:rsidRPr="00AB796B" w:rsidRDefault="00543D7D"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u w:val="single"/>
        </w:rPr>
        <w:t xml:space="preserve"> </w:t>
      </w:r>
    </w:p>
    <w:p w14:paraId="6C15A710" w14:textId="330F54DA" w:rsidR="001E3C34" w:rsidRPr="00AB796B" w:rsidRDefault="001E3C34" w:rsidP="00C11892">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ind w:firstLine="360"/>
        <w:jc w:val="both"/>
        <w:rPr>
          <w:rFonts w:ascii="Times New Roman" w:hAnsi="Times New Roman" w:cs="Times New Roman"/>
          <w:u w:val="single"/>
        </w:rPr>
      </w:pPr>
      <w:r w:rsidRPr="00AB796B">
        <w:rPr>
          <w:rFonts w:ascii="Times New Roman" w:hAnsi="Times New Roman" w:cs="Times New Roman"/>
          <w:u w:val="single"/>
        </w:rPr>
        <w:t>2.6 “Contingent Liability” means a liability that may occur depending on the outcome of a future event, such as the default of a financial institution.</w:t>
      </w:r>
    </w:p>
    <w:p w14:paraId="3AAD2BCB"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453D4703" w14:textId="1EB44278"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7</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Dedicated Single Bank Method</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the securing of </w:t>
      </w:r>
      <w:r w:rsidR="00695E7B" w:rsidRPr="00AB796B">
        <w:rPr>
          <w:rFonts w:ascii="Times New Roman" w:hAnsi="Times New Roman" w:cs="Times New Roman"/>
          <w:u w:val="single"/>
        </w:rPr>
        <w:t xml:space="preserve">uninsured </w:t>
      </w:r>
      <w:r w:rsidRPr="00AB796B">
        <w:rPr>
          <w:rFonts w:ascii="Times New Roman" w:hAnsi="Times New Roman" w:cs="Times New Roman"/>
          <w:u w:val="single"/>
        </w:rPr>
        <w:t>public</w:t>
      </w:r>
      <w:r w:rsidR="002429CA" w:rsidRPr="00AB796B">
        <w:rPr>
          <w:rFonts w:ascii="Times New Roman" w:hAnsi="Times New Roman" w:cs="Times New Roman"/>
          <w:u w:val="single"/>
        </w:rPr>
        <w:t xml:space="preserve"> </w:t>
      </w:r>
      <w:r w:rsidRPr="00AB796B">
        <w:rPr>
          <w:rFonts w:ascii="Times New Roman" w:hAnsi="Times New Roman" w:cs="Times New Roman"/>
          <w:u w:val="single"/>
        </w:rPr>
        <w:t>deposits without accepting the contingent liability for the losses of public</w:t>
      </w:r>
      <w:r w:rsidR="00D75E7A" w:rsidRPr="00AB796B">
        <w:rPr>
          <w:rFonts w:ascii="Times New Roman" w:hAnsi="Times New Roman" w:cs="Times New Roman"/>
          <w:u w:val="single"/>
        </w:rPr>
        <w:t xml:space="preserve"> </w:t>
      </w:r>
      <w:r w:rsidRPr="00AB796B">
        <w:rPr>
          <w:rFonts w:ascii="Times New Roman" w:hAnsi="Times New Roman" w:cs="Times New Roman"/>
          <w:u w:val="single"/>
        </w:rPr>
        <w:t>deposits of other designated state depositories as provided in W</w:t>
      </w:r>
      <w:r w:rsidR="00B30BEF" w:rsidRPr="00AB796B">
        <w:rPr>
          <w:rFonts w:ascii="Times New Roman" w:hAnsi="Times New Roman" w:cs="Times New Roman"/>
          <w:u w:val="single"/>
        </w:rPr>
        <w:t>.Va.</w:t>
      </w:r>
      <w:r w:rsidRPr="00AB796B">
        <w:rPr>
          <w:rFonts w:ascii="Times New Roman" w:hAnsi="Times New Roman" w:cs="Times New Roman"/>
          <w:u w:val="single"/>
        </w:rPr>
        <w:t xml:space="preserve"> Code §12-1-5 and</w:t>
      </w:r>
      <w:r w:rsidR="008D51EA" w:rsidRPr="00AB796B">
        <w:rPr>
          <w:rFonts w:ascii="Times New Roman" w:hAnsi="Times New Roman" w:cs="Times New Roman"/>
          <w:u w:val="single"/>
        </w:rPr>
        <w:t xml:space="preserve"> </w:t>
      </w:r>
      <w:r w:rsidR="00A03426" w:rsidRPr="00AB796B">
        <w:rPr>
          <w:rFonts w:ascii="Times New Roman" w:hAnsi="Times New Roman" w:cs="Times New Roman"/>
          <w:u w:val="single"/>
        </w:rPr>
        <w:t>the provisions of this rule</w:t>
      </w:r>
      <w:r w:rsidR="006354DA" w:rsidRPr="00AB796B">
        <w:rPr>
          <w:rFonts w:ascii="Times New Roman" w:hAnsi="Times New Roman" w:cs="Times New Roman"/>
          <w:u w:val="single"/>
        </w:rPr>
        <w:t>.</w:t>
      </w:r>
      <w:r w:rsidRPr="00AB796B">
        <w:rPr>
          <w:rFonts w:ascii="Times New Roman" w:hAnsi="Times New Roman" w:cs="Times New Roman"/>
          <w:u w:val="single"/>
          <w:shd w:val="clear" w:color="auto" w:fill="FFFFFF"/>
        </w:rPr>
        <w:t xml:space="preserve">      </w:t>
      </w:r>
    </w:p>
    <w:p w14:paraId="7C8CCEDA"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p>
    <w:p w14:paraId="2075E87C" w14:textId="17DB233D" w:rsidR="00282C6A" w:rsidRPr="00AB796B" w:rsidRDefault="00406889"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shd w:val="clear" w:color="auto" w:fill="FFFFFF"/>
        </w:rPr>
        <w:tab/>
      </w:r>
      <w:r w:rsidR="00282C6A" w:rsidRPr="00AB796B">
        <w:rPr>
          <w:rFonts w:ascii="Times New Roman" w:hAnsi="Times New Roman" w:cs="Times New Roman"/>
          <w:u w:val="single"/>
          <w:shd w:val="clear" w:color="auto" w:fill="FFFFFF"/>
        </w:rPr>
        <w:t>2.</w:t>
      </w:r>
      <w:r w:rsidR="001E3C34" w:rsidRPr="00AB796B">
        <w:rPr>
          <w:rFonts w:ascii="Times New Roman" w:hAnsi="Times New Roman" w:cs="Times New Roman"/>
          <w:u w:val="single"/>
          <w:shd w:val="clear" w:color="auto" w:fill="FFFFFF"/>
        </w:rPr>
        <w:t>8</w:t>
      </w:r>
      <w:r w:rsidR="00282C6A" w:rsidRPr="00AB796B">
        <w:rPr>
          <w:rFonts w:ascii="Times New Roman" w:hAnsi="Times New Roman" w:cs="Times New Roman"/>
          <w:u w:val="single"/>
          <w:shd w:val="clear" w:color="auto" w:fill="FFFFFF"/>
        </w:rPr>
        <w:t>.</w:t>
      </w:r>
      <w:r w:rsidR="00D65C52" w:rsidRPr="00AB796B">
        <w:rPr>
          <w:rFonts w:ascii="Times New Roman" w:hAnsi="Times New Roman" w:cs="Times New Roman"/>
          <w:u w:val="single"/>
          <w:shd w:val="clear" w:color="auto" w:fill="FFFFFF"/>
        </w:rPr>
        <w:t xml:space="preserve"> “</w:t>
      </w:r>
      <w:r w:rsidR="00282C6A" w:rsidRPr="00AB796B">
        <w:rPr>
          <w:rFonts w:ascii="Times New Roman" w:hAnsi="Times New Roman" w:cs="Times New Roman"/>
          <w:u w:val="single"/>
        </w:rPr>
        <w:t>Default</w:t>
      </w:r>
      <w:r w:rsidR="00D65C52" w:rsidRPr="00AB796B">
        <w:rPr>
          <w:rFonts w:ascii="Times New Roman" w:hAnsi="Times New Roman" w:cs="Times New Roman"/>
          <w:u w:val="single"/>
        </w:rPr>
        <w:t>”</w:t>
      </w:r>
      <w:r w:rsidR="00282C6A" w:rsidRPr="00AB796B">
        <w:rPr>
          <w:rFonts w:ascii="Times New Roman" w:hAnsi="Times New Roman" w:cs="Times New Roman"/>
          <w:u w:val="single"/>
        </w:rPr>
        <w:t xml:space="preserve"> or </w:t>
      </w:r>
      <w:r w:rsidR="00D65C52" w:rsidRPr="00AB796B">
        <w:rPr>
          <w:rFonts w:ascii="Times New Roman" w:hAnsi="Times New Roman" w:cs="Times New Roman"/>
          <w:u w:val="single"/>
        </w:rPr>
        <w:t>“</w:t>
      </w:r>
      <w:r w:rsidR="003E0454" w:rsidRPr="00AB796B">
        <w:rPr>
          <w:rFonts w:ascii="Times New Roman" w:hAnsi="Times New Roman" w:cs="Times New Roman"/>
          <w:u w:val="single"/>
        </w:rPr>
        <w:t>I</w:t>
      </w:r>
      <w:r w:rsidR="00282C6A" w:rsidRPr="00AB796B">
        <w:rPr>
          <w:rFonts w:ascii="Times New Roman" w:hAnsi="Times New Roman" w:cs="Times New Roman"/>
          <w:u w:val="single"/>
        </w:rPr>
        <w:t>nsolvent</w:t>
      </w:r>
      <w:r w:rsidR="00D65C52" w:rsidRPr="00AB796B">
        <w:rPr>
          <w:rFonts w:ascii="Times New Roman" w:hAnsi="Times New Roman" w:cs="Times New Roman"/>
          <w:u w:val="single"/>
        </w:rPr>
        <w:t>”</w:t>
      </w:r>
      <w:r w:rsidR="00282C6A" w:rsidRPr="00AB796B">
        <w:rPr>
          <w:rFonts w:ascii="Times New Roman" w:hAnsi="Times New Roman" w:cs="Times New Roman"/>
          <w:u w:val="single"/>
        </w:rPr>
        <w:t xml:space="preserve"> means the failure or refusal of any designated state depository to return any public</w:t>
      </w:r>
      <w:r w:rsidR="002429CA" w:rsidRPr="00AB796B">
        <w:rPr>
          <w:rFonts w:ascii="Times New Roman" w:hAnsi="Times New Roman" w:cs="Times New Roman"/>
          <w:u w:val="single"/>
        </w:rPr>
        <w:t xml:space="preserve"> </w:t>
      </w:r>
      <w:r w:rsidR="00282C6A" w:rsidRPr="00AB796B">
        <w:rPr>
          <w:rFonts w:ascii="Times New Roman" w:hAnsi="Times New Roman" w:cs="Times New Roman"/>
          <w:u w:val="single"/>
        </w:rPr>
        <w:t xml:space="preserve">deposit upon demand or at maturity, the issuance of an order of supervisory authority restraining </w:t>
      </w:r>
      <w:r w:rsidR="00282C6A" w:rsidRPr="00AB796B">
        <w:rPr>
          <w:rFonts w:ascii="Times New Roman" w:hAnsi="Times New Roman" w:cs="Times New Roman"/>
          <w:u w:val="single"/>
        </w:rPr>
        <w:lastRenderedPageBreak/>
        <w:t>such depository from making payments of deposit liabilities, or the appointment of a receiver for such depository.</w:t>
      </w:r>
    </w:p>
    <w:p w14:paraId="7FE82330" w14:textId="77777777" w:rsidR="00AE7864" w:rsidRPr="00AB796B" w:rsidRDefault="00AE7864"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A40CB54" w14:textId="4CE38AF7" w:rsidR="00AE7864" w:rsidRPr="00AB796B" w:rsidRDefault="00AE7864"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9</w:t>
      </w:r>
      <w:r w:rsidRPr="00AB796B">
        <w:rPr>
          <w:rFonts w:ascii="Times New Roman" w:hAnsi="Times New Roman" w:cs="Times New Roman"/>
          <w:u w:val="single"/>
        </w:rPr>
        <w:t xml:space="preserve">. “Deposit Placement Program” means </w:t>
      </w:r>
      <w:r w:rsidR="00297E18" w:rsidRPr="00AB796B">
        <w:rPr>
          <w:rFonts w:ascii="Times New Roman" w:hAnsi="Times New Roman" w:cs="Times New Roman"/>
          <w:u w:val="single"/>
        </w:rPr>
        <w:t>a program</w:t>
      </w:r>
      <w:r w:rsidR="009A061F" w:rsidRPr="00AB796B">
        <w:rPr>
          <w:rFonts w:ascii="Times New Roman" w:hAnsi="Times New Roman" w:cs="Times New Roman"/>
          <w:u w:val="single"/>
        </w:rPr>
        <w:t xml:space="preserve"> that arranges for the redeposit of funds into deposit accounts in one or more </w:t>
      </w:r>
      <w:r w:rsidR="00CA2CEC" w:rsidRPr="00AB796B">
        <w:rPr>
          <w:rFonts w:ascii="Times New Roman" w:hAnsi="Times New Roman" w:cs="Times New Roman"/>
          <w:u w:val="single"/>
        </w:rPr>
        <w:t>f</w:t>
      </w:r>
      <w:r w:rsidR="009A061F" w:rsidRPr="00AB796B">
        <w:rPr>
          <w:rFonts w:ascii="Times New Roman" w:hAnsi="Times New Roman" w:cs="Times New Roman"/>
          <w:u w:val="single"/>
        </w:rPr>
        <w:t>ederally insured banks or savings and loan associations that are located in the United States</w:t>
      </w:r>
      <w:r w:rsidR="00156B83" w:rsidRPr="00AB796B">
        <w:rPr>
          <w:rFonts w:ascii="Times New Roman" w:hAnsi="Times New Roman" w:cs="Times New Roman"/>
          <w:u w:val="single"/>
        </w:rPr>
        <w:t>, effectively increasing</w:t>
      </w:r>
      <w:r w:rsidR="00CA2CEC" w:rsidRPr="00AB796B">
        <w:rPr>
          <w:rFonts w:ascii="Times New Roman" w:hAnsi="Times New Roman" w:cs="Times New Roman"/>
          <w:u w:val="single"/>
        </w:rPr>
        <w:t xml:space="preserve"> the insured coverage of the funds.</w:t>
      </w:r>
    </w:p>
    <w:p w14:paraId="7DA0651A" w14:textId="77777777" w:rsidR="008D5043" w:rsidRPr="00AB796B" w:rsidRDefault="008D5043"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38D74368" w14:textId="14268579" w:rsidR="008D5043" w:rsidRPr="00AB796B" w:rsidRDefault="00104717"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2.10. “</w:t>
      </w:r>
      <w:r w:rsidR="008D5043" w:rsidRPr="00AB796B">
        <w:rPr>
          <w:rFonts w:ascii="Times New Roman" w:hAnsi="Times New Roman" w:cs="Times New Roman"/>
          <w:u w:val="single"/>
        </w:rPr>
        <w:t>Depository Agreement</w:t>
      </w:r>
      <w:r w:rsidRPr="00AB796B">
        <w:rPr>
          <w:rFonts w:ascii="Times New Roman" w:hAnsi="Times New Roman" w:cs="Times New Roman"/>
          <w:u w:val="single"/>
        </w:rPr>
        <w:t>”</w:t>
      </w:r>
      <w:r w:rsidR="008D5043" w:rsidRPr="00AB796B">
        <w:rPr>
          <w:rFonts w:ascii="Times New Roman" w:hAnsi="Times New Roman" w:cs="Times New Roman"/>
          <w:u w:val="single"/>
        </w:rPr>
        <w:t xml:space="preserve"> means a contract between the State Treasurer’s Office and a financial institution that authorizes the institution to serve as a designated state depository and to accept deposits and/or provide banking services to the State of West Virginia and other public depositors of the State.</w:t>
      </w:r>
    </w:p>
    <w:p w14:paraId="66649970" w14:textId="3875854E"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3C5F46F6" w14:textId="4CE4B80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1</w:t>
      </w:r>
      <w:r w:rsidR="00104717" w:rsidRPr="00AB796B">
        <w:rPr>
          <w:rFonts w:ascii="Times New Roman" w:hAnsi="Times New Roman" w:cs="Times New Roman"/>
          <w:u w:val="single"/>
        </w:rPr>
        <w:t>1</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Designated State Depository</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any state or national bank or any state or federal savings and loan association in this state meeting the requirements of this </w:t>
      </w:r>
      <w:r w:rsidR="006354DA" w:rsidRPr="00AB796B">
        <w:rPr>
          <w:rFonts w:ascii="Times New Roman" w:hAnsi="Times New Roman" w:cs="Times New Roman"/>
          <w:u w:val="single"/>
        </w:rPr>
        <w:t>A</w:t>
      </w:r>
      <w:r w:rsidRPr="00AB796B">
        <w:rPr>
          <w:rFonts w:ascii="Times New Roman" w:hAnsi="Times New Roman" w:cs="Times New Roman"/>
          <w:u w:val="single"/>
        </w:rPr>
        <w:t xml:space="preserve">ct.  </w:t>
      </w:r>
    </w:p>
    <w:p w14:paraId="7E9AD6E8" w14:textId="77777777" w:rsidR="00E95E8F" w:rsidRPr="00AB796B" w:rsidRDefault="00E95E8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CFC4FE6" w14:textId="081B5A56" w:rsidR="00E95E8F" w:rsidRPr="00AB796B" w:rsidRDefault="00E95E8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AE7864" w:rsidRPr="00AB796B">
        <w:rPr>
          <w:rFonts w:ascii="Times New Roman" w:hAnsi="Times New Roman" w:cs="Times New Roman"/>
          <w:u w:val="single"/>
        </w:rPr>
        <w:t>1</w:t>
      </w:r>
      <w:r w:rsidR="00104717" w:rsidRPr="00AB796B">
        <w:rPr>
          <w:rFonts w:ascii="Times New Roman" w:hAnsi="Times New Roman" w:cs="Times New Roman"/>
          <w:u w:val="single"/>
        </w:rPr>
        <w:t>2</w:t>
      </w:r>
      <w:r w:rsidR="00D65C52" w:rsidRPr="00AB796B">
        <w:rPr>
          <w:rFonts w:ascii="Times New Roman" w:hAnsi="Times New Roman" w:cs="Times New Roman"/>
          <w:u w:val="single"/>
        </w:rPr>
        <w:t>. “</w:t>
      </w:r>
      <w:r w:rsidRPr="00AB796B">
        <w:rPr>
          <w:rFonts w:ascii="Times New Roman" w:hAnsi="Times New Roman" w:cs="Times New Roman"/>
          <w:u w:val="single"/>
        </w:rPr>
        <w:t>Federal Deposit Insurance Corporation (FDIC)</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an independent agency created by Congress to maintain stability and public confidence in the nation’s financial system. The FDIC insures deposits; examines and supervises financial institutions for safety, soundness, and consumer protection; makes large and complex financial institutions resolvable; and manages receiverships.</w:t>
      </w:r>
    </w:p>
    <w:p w14:paraId="2E322D13"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5F80658" w14:textId="7721AFCD"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2.1</w:t>
      </w:r>
      <w:r w:rsidR="00104717" w:rsidRPr="00AB796B">
        <w:rPr>
          <w:rFonts w:ascii="Times New Roman" w:hAnsi="Times New Roman" w:cs="Times New Roman"/>
          <w:u w:val="single"/>
        </w:rPr>
        <w:t>3</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Federal employer identification number</w:t>
      </w:r>
      <w:r w:rsidR="00933A16" w:rsidRPr="00AB796B">
        <w:rPr>
          <w:rFonts w:ascii="Times New Roman" w:hAnsi="Times New Roman" w:cs="Times New Roman"/>
          <w:u w:val="single"/>
        </w:rPr>
        <w:t>”</w:t>
      </w:r>
      <w:r w:rsidRPr="00AB796B">
        <w:rPr>
          <w:rFonts w:ascii="Times New Roman" w:hAnsi="Times New Roman" w:cs="Times New Roman"/>
          <w:u w:val="single"/>
        </w:rPr>
        <w:t xml:space="preserve"> or </w:t>
      </w:r>
      <w:r w:rsidR="00933A16" w:rsidRPr="00AB796B">
        <w:rPr>
          <w:rFonts w:ascii="Times New Roman" w:hAnsi="Times New Roman" w:cs="Times New Roman"/>
          <w:u w:val="single"/>
        </w:rPr>
        <w:t>“</w:t>
      </w:r>
      <w:r w:rsidRPr="00AB796B">
        <w:rPr>
          <w:rFonts w:ascii="Times New Roman" w:hAnsi="Times New Roman" w:cs="Times New Roman"/>
          <w:u w:val="single"/>
        </w:rPr>
        <w:t>FEIN</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unique nine-digit number assigned by the Internal Revenue Service to business entities operating in the United Stated for the purposes of identification. Collateral coverage will be determined at this level.</w:t>
      </w:r>
    </w:p>
    <w:p w14:paraId="188DCC15" w14:textId="77777777" w:rsidR="00FE0519" w:rsidRPr="00AB796B" w:rsidRDefault="00FE0519"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27185302" w14:textId="70CCF448"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 xml:space="preserve">      </w:t>
      </w:r>
      <w:r w:rsidRPr="00AB796B">
        <w:rPr>
          <w:rFonts w:ascii="Times New Roman" w:hAnsi="Times New Roman" w:cs="Times New Roman"/>
          <w:u w:val="single"/>
        </w:rPr>
        <w:t>2.1</w:t>
      </w:r>
      <w:r w:rsidR="00104717" w:rsidRPr="00AB796B">
        <w:rPr>
          <w:rFonts w:ascii="Times New Roman" w:hAnsi="Times New Roman" w:cs="Times New Roman"/>
          <w:u w:val="single"/>
        </w:rPr>
        <w:t>4</w:t>
      </w:r>
      <w:r w:rsidR="00933A16" w:rsidRPr="00AB796B">
        <w:rPr>
          <w:rFonts w:ascii="Times New Roman" w:hAnsi="Times New Roman" w:cs="Times New Roman"/>
          <w:u w:val="single"/>
        </w:rPr>
        <w:t>.</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Market Value</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value of a security priced on a same </w:t>
      </w:r>
      <w:r w:rsidR="00695E7B" w:rsidRPr="00AB796B">
        <w:rPr>
          <w:rFonts w:ascii="Times New Roman" w:hAnsi="Times New Roman" w:cs="Times New Roman"/>
          <w:u w:val="single"/>
        </w:rPr>
        <w:t xml:space="preserve">banking business </w:t>
      </w:r>
      <w:r w:rsidRPr="00AB796B">
        <w:rPr>
          <w:rFonts w:ascii="Times New Roman" w:hAnsi="Times New Roman" w:cs="Times New Roman"/>
          <w:u w:val="single"/>
        </w:rPr>
        <w:t xml:space="preserve">day basis or not older than one </w:t>
      </w:r>
      <w:r w:rsidR="00695E7B" w:rsidRPr="00AB796B">
        <w:rPr>
          <w:rFonts w:ascii="Times New Roman" w:hAnsi="Times New Roman" w:cs="Times New Roman"/>
          <w:u w:val="single"/>
        </w:rPr>
        <w:t xml:space="preserve">banking </w:t>
      </w:r>
      <w:r w:rsidRPr="00AB796B">
        <w:rPr>
          <w:rFonts w:ascii="Times New Roman" w:hAnsi="Times New Roman" w:cs="Times New Roman"/>
          <w:u w:val="single"/>
        </w:rPr>
        <w:t xml:space="preserve">business day. </w:t>
      </w:r>
    </w:p>
    <w:p w14:paraId="7A3B7A82" w14:textId="411A13F9" w:rsidR="00E8614B" w:rsidRPr="00AB796B" w:rsidRDefault="00E8614B"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6B3542EC" w14:textId="648BD69E" w:rsidR="00282C6A" w:rsidRPr="00AB796B" w:rsidRDefault="00E8614B"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00282C6A" w:rsidRPr="00AB796B">
        <w:rPr>
          <w:rFonts w:ascii="Times New Roman" w:hAnsi="Times New Roman" w:cs="Times New Roman"/>
          <w:u w:val="single"/>
        </w:rPr>
        <w:t>2.1</w:t>
      </w:r>
      <w:r w:rsidR="00104717" w:rsidRPr="00AB796B">
        <w:rPr>
          <w:rFonts w:ascii="Times New Roman" w:hAnsi="Times New Roman" w:cs="Times New Roman"/>
          <w:u w:val="single"/>
        </w:rPr>
        <w:t>5</w:t>
      </w:r>
      <w:r w:rsidR="00282C6A"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00282C6A" w:rsidRPr="00AB796B">
        <w:rPr>
          <w:rFonts w:ascii="Times New Roman" w:hAnsi="Times New Roman" w:cs="Times New Roman"/>
          <w:u w:val="single"/>
        </w:rPr>
        <w:t xml:space="preserve">Multibank Pooled </w:t>
      </w:r>
      <w:r w:rsidR="00522B2F" w:rsidRPr="00AB796B">
        <w:rPr>
          <w:rFonts w:ascii="Times New Roman" w:hAnsi="Times New Roman" w:cs="Times New Roman"/>
          <w:u w:val="single"/>
        </w:rPr>
        <w:t>M</w:t>
      </w:r>
      <w:r w:rsidR="00282C6A" w:rsidRPr="00AB796B">
        <w:rPr>
          <w:rFonts w:ascii="Times New Roman" w:hAnsi="Times New Roman" w:cs="Times New Roman"/>
          <w:u w:val="single"/>
        </w:rPr>
        <w:t>ethod</w:t>
      </w:r>
      <w:r w:rsidR="00933A16" w:rsidRPr="00AB796B">
        <w:rPr>
          <w:rFonts w:ascii="Times New Roman" w:hAnsi="Times New Roman" w:cs="Times New Roman"/>
          <w:u w:val="single"/>
        </w:rPr>
        <w:t>”</w:t>
      </w:r>
      <w:r w:rsidR="00282C6A" w:rsidRPr="00AB796B">
        <w:rPr>
          <w:rFonts w:ascii="Times New Roman" w:hAnsi="Times New Roman" w:cs="Times New Roman"/>
          <w:u w:val="single"/>
        </w:rPr>
        <w:t xml:space="preserve"> means securing </w:t>
      </w:r>
      <w:r w:rsidR="00695E7B" w:rsidRPr="00AB796B">
        <w:rPr>
          <w:rFonts w:ascii="Times New Roman" w:hAnsi="Times New Roman" w:cs="Times New Roman"/>
          <w:u w:val="single"/>
        </w:rPr>
        <w:t xml:space="preserve">uninsured </w:t>
      </w:r>
      <w:r w:rsidR="00282C6A" w:rsidRPr="00AB796B">
        <w:rPr>
          <w:rFonts w:ascii="Times New Roman" w:hAnsi="Times New Roman" w:cs="Times New Roman"/>
          <w:u w:val="single"/>
        </w:rPr>
        <w:t>public</w:t>
      </w:r>
      <w:r w:rsidR="002429CA" w:rsidRPr="00AB796B">
        <w:rPr>
          <w:rFonts w:ascii="Times New Roman" w:hAnsi="Times New Roman" w:cs="Times New Roman"/>
          <w:u w:val="single"/>
        </w:rPr>
        <w:t xml:space="preserve"> </w:t>
      </w:r>
      <w:r w:rsidR="00282C6A" w:rsidRPr="00AB796B">
        <w:rPr>
          <w:rFonts w:ascii="Times New Roman" w:hAnsi="Times New Roman" w:cs="Times New Roman"/>
          <w:u w:val="single"/>
        </w:rPr>
        <w:t>deposits of all political subdivisions by accepting the contingent liability for the losses of public deposits of other designated state depositories choosing this method.</w:t>
      </w:r>
    </w:p>
    <w:p w14:paraId="755557B5" w14:textId="77777777" w:rsidR="00282C6A" w:rsidRPr="00AB796B" w:rsidRDefault="00282C6A" w:rsidP="008D51EA">
      <w:pPr>
        <w:pStyle w:val="first-paragraph"/>
        <w:shd w:val="clear" w:color="auto" w:fill="FFFFFF"/>
        <w:spacing w:before="0" w:beforeAutospacing="0" w:after="0" w:afterAutospacing="0"/>
        <w:jc w:val="both"/>
        <w:rPr>
          <w:sz w:val="22"/>
          <w:szCs w:val="22"/>
          <w:u w:val="single"/>
        </w:rPr>
      </w:pPr>
    </w:p>
    <w:p w14:paraId="6612C43F" w14:textId="33FDF6CF"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shd w:val="clear" w:color="auto" w:fill="FFFFFF"/>
        </w:rPr>
      </w:pPr>
      <w:r w:rsidRPr="00AB796B">
        <w:rPr>
          <w:rFonts w:ascii="Times New Roman" w:hAnsi="Times New Roman" w:cs="Times New Roman"/>
          <w:u w:val="single"/>
        </w:rPr>
        <w:t>2.1</w:t>
      </w:r>
      <w:r w:rsidR="00104717" w:rsidRPr="00AB796B">
        <w:rPr>
          <w:rFonts w:ascii="Times New Roman" w:hAnsi="Times New Roman" w:cs="Times New Roman"/>
          <w:u w:val="single"/>
        </w:rPr>
        <w:t>6</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Political Subdivision</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any county, municipality, board of education, corporation or instrumentality of one or more counties or municipalities, or any other government organization.  </w:t>
      </w:r>
    </w:p>
    <w:p w14:paraId="78FF8AB6" w14:textId="2DE7A80A" w:rsidR="00282C6A" w:rsidRPr="00AB796B" w:rsidRDefault="00282C6A" w:rsidP="008D51EA">
      <w:pPr>
        <w:autoSpaceDE w:val="0"/>
        <w:autoSpaceDN w:val="0"/>
        <w:adjustRightInd w:val="0"/>
        <w:spacing w:after="0" w:line="240" w:lineRule="auto"/>
        <w:jc w:val="both"/>
        <w:rPr>
          <w:rFonts w:ascii="Times New Roman" w:hAnsi="Times New Roman" w:cs="Times New Roman"/>
          <w:u w:val="single"/>
        </w:rPr>
      </w:pPr>
    </w:p>
    <w:p w14:paraId="7E79628C" w14:textId="57420422"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2.1</w:t>
      </w:r>
      <w:r w:rsidR="00104717" w:rsidRPr="00AB796B">
        <w:rPr>
          <w:rFonts w:ascii="Times New Roman" w:hAnsi="Times New Roman" w:cs="Times New Roman"/>
          <w:u w:val="single"/>
        </w:rPr>
        <w:t>7</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Public</w:t>
      </w:r>
      <w:r w:rsidR="00AE3DE5" w:rsidRPr="00AB796B">
        <w:rPr>
          <w:rFonts w:ascii="Times New Roman" w:hAnsi="Times New Roman" w:cs="Times New Roman"/>
          <w:u w:val="single"/>
        </w:rPr>
        <w:t xml:space="preserve"> </w:t>
      </w:r>
      <w:r w:rsidRPr="00AB796B">
        <w:rPr>
          <w:rFonts w:ascii="Times New Roman" w:hAnsi="Times New Roman" w:cs="Times New Roman"/>
          <w:u w:val="single"/>
        </w:rPr>
        <w:t>Deposit</w:t>
      </w:r>
      <w:r w:rsidR="00933A16" w:rsidRPr="00AB796B">
        <w:rPr>
          <w:rFonts w:ascii="Times New Roman" w:hAnsi="Times New Roman" w:cs="Times New Roman"/>
          <w:u w:val="single"/>
        </w:rPr>
        <w:t>”</w:t>
      </w:r>
      <w:r w:rsidRPr="00AB796B">
        <w:rPr>
          <w:rFonts w:ascii="Times New Roman" w:hAnsi="Times New Roman" w:cs="Times New Roman"/>
          <w:u w:val="single"/>
        </w:rPr>
        <w:t xml:space="preserve"> </w:t>
      </w:r>
      <w:bookmarkStart w:id="0" w:name="fdic1069"/>
      <w:bookmarkEnd w:id="0"/>
      <w:r w:rsidRPr="00AB796B">
        <w:rPr>
          <w:rFonts w:ascii="Times New Roman" w:hAnsi="Times New Roman" w:cs="Times New Roman"/>
          <w:u w:val="single"/>
        </w:rPr>
        <w:t xml:space="preserve">means funds of a public depositor held by a designated state depository authorized to receive or administer such moneys from public depositor for deposit in any of the following types of accounts:  time deposits; demand deposits; savings deposits; or any other transaction accounts.  </w:t>
      </w:r>
    </w:p>
    <w:p w14:paraId="11C68D92"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0931E57F" w14:textId="572E6D62"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2.1</w:t>
      </w:r>
      <w:r w:rsidR="00104717" w:rsidRPr="00AB796B">
        <w:rPr>
          <w:sz w:val="22"/>
          <w:szCs w:val="22"/>
          <w:u w:val="single"/>
        </w:rPr>
        <w:t>8</w:t>
      </w:r>
      <w:r w:rsidRPr="00AB796B">
        <w:rPr>
          <w:sz w:val="22"/>
          <w:szCs w:val="22"/>
          <w:u w:val="single"/>
        </w:rPr>
        <w:t xml:space="preserve">.  </w:t>
      </w:r>
      <w:r w:rsidR="00933A16" w:rsidRPr="00AB796B">
        <w:rPr>
          <w:sz w:val="22"/>
          <w:szCs w:val="22"/>
          <w:u w:val="single"/>
        </w:rPr>
        <w:t>“</w:t>
      </w:r>
      <w:r w:rsidRPr="00AB796B">
        <w:rPr>
          <w:sz w:val="22"/>
          <w:szCs w:val="22"/>
          <w:u w:val="single"/>
        </w:rPr>
        <w:t>Public Depositor</w:t>
      </w:r>
      <w:r w:rsidR="00933A16" w:rsidRPr="00AB796B">
        <w:rPr>
          <w:sz w:val="22"/>
          <w:szCs w:val="22"/>
          <w:u w:val="single"/>
        </w:rPr>
        <w:t>”</w:t>
      </w:r>
      <w:r w:rsidRPr="00AB796B">
        <w:rPr>
          <w:sz w:val="22"/>
          <w:szCs w:val="22"/>
          <w:u w:val="single"/>
        </w:rPr>
        <w:t xml:space="preserve"> means the state or any county, municipality, spending unit, or other political subdivision of the state.</w:t>
      </w:r>
    </w:p>
    <w:p w14:paraId="5A3DE93D"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1429BA88" w14:textId="1AE1F260"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shd w:val="clear" w:color="auto" w:fill="FFFFFF"/>
        </w:rPr>
      </w:pPr>
      <w:r w:rsidRPr="00AB796B">
        <w:rPr>
          <w:sz w:val="22"/>
          <w:szCs w:val="22"/>
          <w:u w:val="single"/>
        </w:rPr>
        <w:t>2.1</w:t>
      </w:r>
      <w:r w:rsidR="00104717" w:rsidRPr="00AB796B">
        <w:rPr>
          <w:sz w:val="22"/>
          <w:szCs w:val="22"/>
          <w:u w:val="single"/>
        </w:rPr>
        <w:t>9</w:t>
      </w:r>
      <w:r w:rsidRPr="00AB796B">
        <w:rPr>
          <w:sz w:val="22"/>
          <w:szCs w:val="22"/>
          <w:u w:val="single"/>
        </w:rPr>
        <w:t xml:space="preserve">.  </w:t>
      </w:r>
      <w:r w:rsidR="00933A16" w:rsidRPr="00AB796B">
        <w:rPr>
          <w:sz w:val="22"/>
          <w:szCs w:val="22"/>
          <w:u w:val="single"/>
        </w:rPr>
        <w:t>“</w:t>
      </w:r>
      <w:r w:rsidRPr="00AB796B">
        <w:rPr>
          <w:sz w:val="22"/>
          <w:szCs w:val="22"/>
          <w:u w:val="single"/>
        </w:rPr>
        <w:t>Qualified Escrow Agent</w:t>
      </w:r>
      <w:r w:rsidR="00933A16" w:rsidRPr="00AB796B">
        <w:rPr>
          <w:sz w:val="22"/>
          <w:szCs w:val="22"/>
          <w:u w:val="single"/>
        </w:rPr>
        <w:t>”</w:t>
      </w:r>
      <w:r w:rsidR="001F5011" w:rsidRPr="00AB796B">
        <w:rPr>
          <w:sz w:val="22"/>
          <w:szCs w:val="22"/>
          <w:u w:val="single"/>
        </w:rPr>
        <w:t xml:space="preserve">, </w:t>
      </w:r>
      <w:r w:rsidR="007E068E" w:rsidRPr="00AB796B">
        <w:rPr>
          <w:sz w:val="22"/>
          <w:szCs w:val="22"/>
          <w:u w:val="single"/>
        </w:rPr>
        <w:t>also</w:t>
      </w:r>
      <w:r w:rsidR="001F5011" w:rsidRPr="00AB796B">
        <w:rPr>
          <w:sz w:val="22"/>
          <w:szCs w:val="22"/>
          <w:u w:val="single"/>
        </w:rPr>
        <w:t xml:space="preserve"> known as Safekeeping</w:t>
      </w:r>
      <w:r w:rsidR="00B156CC" w:rsidRPr="00AB796B">
        <w:rPr>
          <w:sz w:val="22"/>
          <w:szCs w:val="22"/>
          <w:u w:val="single"/>
        </w:rPr>
        <w:t xml:space="preserve"> Agent,</w:t>
      </w:r>
      <w:r w:rsidRPr="00AB796B">
        <w:rPr>
          <w:sz w:val="22"/>
          <w:szCs w:val="22"/>
          <w:u w:val="single"/>
        </w:rPr>
        <w:t xml:space="preserve"> means </w:t>
      </w:r>
      <w:r w:rsidR="00C12238" w:rsidRPr="00AB796B">
        <w:rPr>
          <w:sz w:val="22"/>
          <w:szCs w:val="22"/>
          <w:u w:val="single"/>
        </w:rPr>
        <w:t xml:space="preserve">the </w:t>
      </w:r>
      <w:r w:rsidRPr="00AB796B">
        <w:rPr>
          <w:sz w:val="22"/>
          <w:szCs w:val="22"/>
          <w:u w:val="single"/>
        </w:rPr>
        <w:t xml:space="preserve">bank or trust company </w:t>
      </w:r>
      <w:r w:rsidR="00C12238" w:rsidRPr="00AB796B">
        <w:rPr>
          <w:sz w:val="22"/>
          <w:szCs w:val="22"/>
          <w:u w:val="single"/>
        </w:rPr>
        <w:t xml:space="preserve">selected </w:t>
      </w:r>
      <w:r w:rsidRPr="00AB796B">
        <w:rPr>
          <w:sz w:val="22"/>
          <w:szCs w:val="22"/>
          <w:u w:val="single"/>
        </w:rPr>
        <w:t>by the State Treasurer</w:t>
      </w:r>
      <w:r w:rsidR="00E915FC" w:rsidRPr="00AB796B">
        <w:rPr>
          <w:sz w:val="22"/>
          <w:szCs w:val="22"/>
          <w:u w:val="single"/>
        </w:rPr>
        <w:t xml:space="preserve"> through the Request for Proposal (RFP) process</w:t>
      </w:r>
      <w:r w:rsidRPr="00AB796B">
        <w:rPr>
          <w:sz w:val="22"/>
          <w:szCs w:val="22"/>
          <w:u w:val="single"/>
        </w:rPr>
        <w:t xml:space="preserve"> to hold collateral pledged to secure public </w:t>
      </w:r>
      <w:r w:rsidR="00053855" w:rsidRPr="00AB796B">
        <w:rPr>
          <w:sz w:val="22"/>
          <w:szCs w:val="22"/>
          <w:u w:val="single"/>
        </w:rPr>
        <w:t>deposits</w:t>
      </w:r>
      <w:r w:rsidRPr="00AB796B">
        <w:rPr>
          <w:sz w:val="22"/>
          <w:szCs w:val="22"/>
          <w:u w:val="single"/>
        </w:rPr>
        <w:t>.</w:t>
      </w:r>
      <w:r w:rsidRPr="00AB796B">
        <w:rPr>
          <w:sz w:val="22"/>
          <w:szCs w:val="22"/>
          <w:u w:val="single"/>
          <w:shd w:val="clear" w:color="auto" w:fill="FFFFFF"/>
        </w:rPr>
        <w:t> </w:t>
      </w:r>
    </w:p>
    <w:p w14:paraId="1FE5A011" w14:textId="77777777" w:rsidR="00282C6A" w:rsidRPr="00AB796B" w:rsidRDefault="00282C6A" w:rsidP="006D5009">
      <w:pPr>
        <w:pStyle w:val="first-paragraph"/>
        <w:shd w:val="clear" w:color="auto" w:fill="FFFFFF"/>
        <w:spacing w:before="0" w:beforeAutospacing="0" w:after="0" w:afterAutospacing="0"/>
        <w:jc w:val="both"/>
        <w:rPr>
          <w:sz w:val="22"/>
          <w:szCs w:val="22"/>
          <w:u w:val="single"/>
        </w:rPr>
      </w:pPr>
    </w:p>
    <w:p w14:paraId="473A698B" w14:textId="4CC95F14"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w:t>
      </w:r>
      <w:r w:rsidR="00104717" w:rsidRPr="00AB796B">
        <w:rPr>
          <w:sz w:val="22"/>
          <w:szCs w:val="22"/>
          <w:u w:val="single"/>
        </w:rPr>
        <w:t>20</w:t>
      </w:r>
      <w:r w:rsidRPr="00AB796B">
        <w:rPr>
          <w:sz w:val="22"/>
          <w:szCs w:val="22"/>
          <w:u w:val="single"/>
        </w:rPr>
        <w:t xml:space="preserve">.  </w:t>
      </w:r>
      <w:r w:rsidR="00933A16" w:rsidRPr="00AB796B">
        <w:rPr>
          <w:sz w:val="22"/>
          <w:szCs w:val="22"/>
          <w:u w:val="single"/>
        </w:rPr>
        <w:t>“</w:t>
      </w:r>
      <w:r w:rsidRPr="00AB796B">
        <w:rPr>
          <w:sz w:val="22"/>
          <w:szCs w:val="22"/>
          <w:u w:val="single"/>
        </w:rPr>
        <w:t xml:space="preserve">Reporting </w:t>
      </w:r>
      <w:r w:rsidR="00581D02" w:rsidRPr="00AB796B">
        <w:rPr>
          <w:sz w:val="22"/>
          <w:szCs w:val="22"/>
          <w:u w:val="single"/>
        </w:rPr>
        <w:t>P</w:t>
      </w:r>
      <w:r w:rsidRPr="00AB796B">
        <w:rPr>
          <w:sz w:val="22"/>
          <w:szCs w:val="22"/>
          <w:u w:val="single"/>
        </w:rPr>
        <w:t>eriod</w:t>
      </w:r>
      <w:r w:rsidR="00933A16" w:rsidRPr="00AB796B">
        <w:rPr>
          <w:sz w:val="22"/>
          <w:szCs w:val="22"/>
          <w:u w:val="single"/>
        </w:rPr>
        <w:t>”</w:t>
      </w:r>
      <w:r w:rsidRPr="00AB796B">
        <w:rPr>
          <w:sz w:val="22"/>
          <w:szCs w:val="22"/>
          <w:u w:val="single"/>
        </w:rPr>
        <w:t xml:space="preserve"> </w:t>
      </w:r>
      <w:r w:rsidR="003811F7" w:rsidRPr="00AB796B">
        <w:rPr>
          <w:sz w:val="22"/>
          <w:szCs w:val="22"/>
          <w:u w:val="single"/>
        </w:rPr>
        <w:t>means the</w:t>
      </w:r>
      <w:r w:rsidRPr="00AB796B">
        <w:rPr>
          <w:sz w:val="22"/>
          <w:szCs w:val="22"/>
          <w:u w:val="single"/>
        </w:rPr>
        <w:t xml:space="preserve"> reporting due from the designated state depository and/or the public depositor </w:t>
      </w:r>
      <w:r w:rsidR="00335B08" w:rsidRPr="00AB796B">
        <w:rPr>
          <w:sz w:val="22"/>
          <w:szCs w:val="22"/>
          <w:u w:val="single"/>
        </w:rPr>
        <w:t>to be completed</w:t>
      </w:r>
      <w:r w:rsidRPr="00AB796B">
        <w:rPr>
          <w:sz w:val="22"/>
          <w:szCs w:val="22"/>
          <w:u w:val="single"/>
        </w:rPr>
        <w:t xml:space="preserve"> monthly, or as prescribed by the Treasurer.</w:t>
      </w:r>
    </w:p>
    <w:p w14:paraId="26EFCA45"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582F8B90" w14:textId="32A80993"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lastRenderedPageBreak/>
        <w:t>2.</w:t>
      </w:r>
      <w:r w:rsidR="001E3C34" w:rsidRPr="00AB796B">
        <w:rPr>
          <w:rFonts w:ascii="Times New Roman" w:hAnsi="Times New Roman" w:cs="Times New Roman"/>
          <w:u w:val="single"/>
        </w:rPr>
        <w:t>2</w:t>
      </w:r>
      <w:r w:rsidR="00104717" w:rsidRPr="00AB796B">
        <w:rPr>
          <w:rFonts w:ascii="Times New Roman" w:hAnsi="Times New Roman" w:cs="Times New Roman"/>
          <w:u w:val="single"/>
        </w:rPr>
        <w:t>1</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 xml:space="preserve">Required </w:t>
      </w:r>
      <w:r w:rsidR="00581D02" w:rsidRPr="00AB796B">
        <w:rPr>
          <w:rFonts w:ascii="Times New Roman" w:hAnsi="Times New Roman" w:cs="Times New Roman"/>
          <w:u w:val="single"/>
        </w:rPr>
        <w:t>C</w:t>
      </w:r>
      <w:r w:rsidRPr="00AB796B">
        <w:rPr>
          <w:rFonts w:ascii="Times New Roman" w:hAnsi="Times New Roman" w:cs="Times New Roman"/>
          <w:u w:val="single"/>
        </w:rPr>
        <w:t>ollateral</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amount of collateral required to secure public </w:t>
      </w:r>
      <w:r w:rsidR="00053855" w:rsidRPr="00AB796B">
        <w:rPr>
          <w:rFonts w:ascii="Times New Roman" w:hAnsi="Times New Roman" w:cs="Times New Roman"/>
          <w:u w:val="single"/>
        </w:rPr>
        <w:t xml:space="preserve">deposits </w:t>
      </w:r>
      <w:r w:rsidR="00993555" w:rsidRPr="00AB796B">
        <w:rPr>
          <w:rFonts w:ascii="Times New Roman" w:hAnsi="Times New Roman" w:cs="Times New Roman"/>
          <w:u w:val="single"/>
        </w:rPr>
        <w:t xml:space="preserve">on </w:t>
      </w:r>
      <w:r w:rsidRPr="00AB796B">
        <w:rPr>
          <w:rFonts w:ascii="Times New Roman" w:hAnsi="Times New Roman" w:cs="Times New Roman"/>
          <w:u w:val="single"/>
        </w:rPr>
        <w:t>deposit.</w:t>
      </w:r>
    </w:p>
    <w:p w14:paraId="3309ECA1"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6FE4DD01" w14:textId="2FCA498D" w:rsidR="00D652D3"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w:t>
      </w:r>
      <w:r w:rsidR="00BF69DF" w:rsidRPr="00AB796B">
        <w:rPr>
          <w:sz w:val="22"/>
          <w:szCs w:val="22"/>
          <w:u w:val="single"/>
        </w:rPr>
        <w:t>2</w:t>
      </w:r>
      <w:r w:rsidR="00104717" w:rsidRPr="00AB796B">
        <w:rPr>
          <w:sz w:val="22"/>
          <w:szCs w:val="22"/>
          <w:u w:val="single"/>
        </w:rPr>
        <w:t>2</w:t>
      </w:r>
      <w:r w:rsidRPr="00AB796B">
        <w:rPr>
          <w:sz w:val="22"/>
          <w:szCs w:val="22"/>
          <w:u w:val="single"/>
        </w:rPr>
        <w:t xml:space="preserve">. </w:t>
      </w:r>
      <w:r w:rsidR="00933A16" w:rsidRPr="00AB796B">
        <w:rPr>
          <w:sz w:val="22"/>
          <w:szCs w:val="22"/>
          <w:u w:val="single"/>
        </w:rPr>
        <w:t>“</w:t>
      </w:r>
      <w:r w:rsidRPr="00AB796B">
        <w:rPr>
          <w:sz w:val="22"/>
          <w:szCs w:val="22"/>
          <w:u w:val="single"/>
        </w:rPr>
        <w:t>State Treasurer</w:t>
      </w:r>
      <w:r w:rsidR="00933A16" w:rsidRPr="00AB796B">
        <w:rPr>
          <w:sz w:val="22"/>
          <w:szCs w:val="22"/>
          <w:u w:val="single"/>
        </w:rPr>
        <w:t>”</w:t>
      </w:r>
      <w:r w:rsidRPr="00AB796B">
        <w:rPr>
          <w:sz w:val="22"/>
          <w:szCs w:val="22"/>
          <w:u w:val="single"/>
        </w:rPr>
        <w:t xml:space="preserve"> or </w:t>
      </w:r>
      <w:r w:rsidR="00933A16" w:rsidRPr="00AB796B">
        <w:rPr>
          <w:sz w:val="22"/>
          <w:szCs w:val="22"/>
          <w:u w:val="single"/>
        </w:rPr>
        <w:t>“</w:t>
      </w:r>
      <w:r w:rsidRPr="00AB796B">
        <w:rPr>
          <w:sz w:val="22"/>
          <w:szCs w:val="22"/>
          <w:u w:val="single"/>
        </w:rPr>
        <w:t>Treasurer</w:t>
      </w:r>
      <w:r w:rsidR="00933A16" w:rsidRPr="00AB796B">
        <w:rPr>
          <w:sz w:val="22"/>
          <w:szCs w:val="22"/>
          <w:u w:val="single"/>
        </w:rPr>
        <w:t>”</w:t>
      </w:r>
      <w:r w:rsidRPr="00AB796B">
        <w:rPr>
          <w:sz w:val="22"/>
          <w:szCs w:val="22"/>
          <w:u w:val="single"/>
        </w:rPr>
        <w:t xml:space="preserve"> means the State Treasurer of West Virginia or his or her designee.</w:t>
      </w:r>
    </w:p>
    <w:p w14:paraId="69582BAF" w14:textId="77777777" w:rsidR="00D652D3" w:rsidRPr="00AB796B" w:rsidRDefault="00D652D3" w:rsidP="008D51EA">
      <w:pPr>
        <w:pStyle w:val="first-paragraph"/>
        <w:shd w:val="clear" w:color="auto" w:fill="FFFFFF"/>
        <w:spacing w:before="0" w:beforeAutospacing="0" w:after="0" w:afterAutospacing="0"/>
        <w:ind w:firstLine="360"/>
        <w:jc w:val="both"/>
        <w:rPr>
          <w:sz w:val="22"/>
          <w:szCs w:val="22"/>
          <w:u w:val="single"/>
        </w:rPr>
      </w:pPr>
    </w:p>
    <w:p w14:paraId="6BE1A642" w14:textId="533CDBB2" w:rsidR="00282C6A" w:rsidRPr="00AB796B" w:rsidRDefault="00D652D3"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3</w:t>
      </w:r>
      <w:r w:rsidR="00933A16" w:rsidRPr="00AB796B">
        <w:rPr>
          <w:sz w:val="22"/>
          <w:szCs w:val="22"/>
          <w:u w:val="single"/>
        </w:rPr>
        <w:t>.</w:t>
      </w:r>
      <w:r w:rsidRPr="00AB796B">
        <w:rPr>
          <w:sz w:val="22"/>
          <w:szCs w:val="22"/>
          <w:u w:val="single"/>
        </w:rPr>
        <w:t xml:space="preserve"> “State Funds” means any moneys belonging to or received by the state of West Virginia or any of its agencies or any moneys for which the state of West Virginia is responsible.</w:t>
      </w:r>
      <w:r w:rsidR="00282C6A" w:rsidRPr="00AB796B">
        <w:rPr>
          <w:sz w:val="22"/>
          <w:szCs w:val="22"/>
          <w:u w:val="single"/>
        </w:rPr>
        <w:t xml:space="preserve"> </w:t>
      </w:r>
    </w:p>
    <w:p w14:paraId="4AB423F1"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7BD3B907" w14:textId="1EE2FC3E"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4</w:t>
      </w:r>
      <w:r w:rsidRPr="00AB796B">
        <w:rPr>
          <w:sz w:val="22"/>
          <w:szCs w:val="22"/>
          <w:u w:val="single"/>
        </w:rPr>
        <w:t>.</w:t>
      </w:r>
      <w:r w:rsidR="00345258" w:rsidRPr="00AB796B">
        <w:rPr>
          <w:sz w:val="22"/>
          <w:szCs w:val="22"/>
          <w:u w:val="single"/>
        </w:rPr>
        <w:t xml:space="preserve"> </w:t>
      </w:r>
      <w:r w:rsidR="00933A16" w:rsidRPr="00AB796B">
        <w:rPr>
          <w:sz w:val="22"/>
          <w:szCs w:val="22"/>
          <w:u w:val="single"/>
        </w:rPr>
        <w:t>“</w:t>
      </w:r>
      <w:r w:rsidRPr="00AB796B">
        <w:rPr>
          <w:sz w:val="22"/>
          <w:szCs w:val="22"/>
          <w:u w:val="single"/>
        </w:rPr>
        <w:t xml:space="preserve">Treasurer’s </w:t>
      </w:r>
      <w:r w:rsidR="009F3AA4" w:rsidRPr="00AB796B">
        <w:rPr>
          <w:sz w:val="22"/>
          <w:szCs w:val="22"/>
          <w:u w:val="single"/>
        </w:rPr>
        <w:t>Online Collateral System</w:t>
      </w:r>
      <w:r w:rsidR="00933A16" w:rsidRPr="00AB796B">
        <w:rPr>
          <w:sz w:val="22"/>
          <w:szCs w:val="22"/>
          <w:u w:val="single"/>
        </w:rPr>
        <w:t>”</w:t>
      </w:r>
      <w:r w:rsidRPr="00AB796B">
        <w:rPr>
          <w:sz w:val="22"/>
          <w:szCs w:val="22"/>
          <w:u w:val="single"/>
        </w:rPr>
        <w:t xml:space="preserve"> means the electronic system created and maintained by the State Treasurer’s Office, for collateral submission and reporting.</w:t>
      </w:r>
    </w:p>
    <w:p w14:paraId="127309DE" w14:textId="12DB01C5" w:rsidR="00282C6A" w:rsidRPr="00AB796B" w:rsidRDefault="00282C6A" w:rsidP="008D51EA">
      <w:pPr>
        <w:pStyle w:val="first-paragraph"/>
        <w:shd w:val="clear" w:color="auto" w:fill="FFFFFF"/>
        <w:spacing w:before="0" w:beforeAutospacing="0" w:after="0" w:afterAutospacing="0"/>
        <w:jc w:val="both"/>
        <w:rPr>
          <w:sz w:val="22"/>
          <w:szCs w:val="22"/>
          <w:u w:val="single"/>
        </w:rPr>
      </w:pPr>
    </w:p>
    <w:p w14:paraId="624E4058" w14:textId="353F6990"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5</w:t>
      </w:r>
      <w:r w:rsidRPr="00AB796B">
        <w:rPr>
          <w:sz w:val="22"/>
          <w:szCs w:val="22"/>
          <w:u w:val="single"/>
        </w:rPr>
        <w:t xml:space="preserve">. </w:t>
      </w:r>
      <w:r w:rsidR="00933A16" w:rsidRPr="00AB796B">
        <w:rPr>
          <w:sz w:val="22"/>
          <w:szCs w:val="22"/>
          <w:u w:val="single"/>
        </w:rPr>
        <w:t>“</w:t>
      </w:r>
      <w:r w:rsidRPr="00AB796B">
        <w:rPr>
          <w:sz w:val="22"/>
          <w:szCs w:val="22"/>
          <w:u w:val="single"/>
        </w:rPr>
        <w:t>Uninsured</w:t>
      </w:r>
      <w:r w:rsidR="00933A16" w:rsidRPr="00AB796B">
        <w:rPr>
          <w:sz w:val="22"/>
          <w:szCs w:val="22"/>
          <w:u w:val="single"/>
        </w:rPr>
        <w:t>”</w:t>
      </w:r>
      <w:r w:rsidRPr="00AB796B">
        <w:rPr>
          <w:sz w:val="22"/>
          <w:szCs w:val="22"/>
          <w:u w:val="single"/>
        </w:rPr>
        <w:t xml:space="preserve"> means public monies deposited with an eligible depository </w:t>
      </w:r>
      <w:r w:rsidR="00BE5F44" w:rsidRPr="00AB796B">
        <w:rPr>
          <w:sz w:val="22"/>
          <w:szCs w:val="22"/>
          <w:u w:val="single"/>
        </w:rPr>
        <w:t xml:space="preserve">which </w:t>
      </w:r>
      <w:r w:rsidRPr="00AB796B">
        <w:rPr>
          <w:sz w:val="22"/>
          <w:szCs w:val="22"/>
          <w:u w:val="single"/>
        </w:rPr>
        <w:t>exceed the amount insured</w:t>
      </w:r>
      <w:r w:rsidR="00BE612F" w:rsidRPr="00AB796B">
        <w:rPr>
          <w:sz w:val="22"/>
          <w:szCs w:val="22"/>
          <w:u w:val="single"/>
        </w:rPr>
        <w:t xml:space="preserve"> by an agency of the federal government, such as FDIC</w:t>
      </w:r>
      <w:r w:rsidRPr="00AB796B">
        <w:rPr>
          <w:sz w:val="22"/>
          <w:szCs w:val="22"/>
          <w:u w:val="single"/>
        </w:rPr>
        <w:t xml:space="preserve">. </w:t>
      </w:r>
    </w:p>
    <w:p w14:paraId="6F0760BC"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77E5B0F2" w14:textId="07A782D2" w:rsidR="004112D9"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2.2</w:t>
      </w:r>
      <w:r w:rsidR="00104717" w:rsidRPr="00AB796B">
        <w:rPr>
          <w:rFonts w:ascii="Times New Roman" w:hAnsi="Times New Roman" w:cs="Times New Roman"/>
          <w:u w:val="single"/>
        </w:rPr>
        <w:t>6</w:t>
      </w:r>
      <w:r w:rsidRPr="00AB796B">
        <w:rPr>
          <w:rFonts w:ascii="Times New Roman" w:hAnsi="Times New Roman" w:cs="Times New Roman"/>
          <w:u w:val="single"/>
        </w:rPr>
        <w:t xml:space="preserve">. </w:t>
      </w:r>
      <w:r w:rsidR="00DD5B32" w:rsidRPr="00AB796B">
        <w:rPr>
          <w:rFonts w:ascii="Times New Roman" w:hAnsi="Times New Roman" w:cs="Times New Roman"/>
          <w:u w:val="single"/>
        </w:rPr>
        <w:t>“</w:t>
      </w:r>
      <w:r w:rsidRPr="00AB796B">
        <w:rPr>
          <w:rFonts w:ascii="Times New Roman" w:hAnsi="Times New Roman" w:cs="Times New Roman"/>
          <w:u w:val="single"/>
        </w:rPr>
        <w:t>West Virginia Security for Public Deposits Program</w:t>
      </w:r>
      <w:r w:rsidR="00DD5B32" w:rsidRPr="00AB796B">
        <w:rPr>
          <w:rFonts w:ascii="Times New Roman" w:hAnsi="Times New Roman" w:cs="Times New Roman"/>
          <w:u w:val="single"/>
        </w:rPr>
        <w:t>”</w:t>
      </w:r>
      <w:r w:rsidRPr="00AB796B">
        <w:rPr>
          <w:rFonts w:ascii="Times New Roman" w:hAnsi="Times New Roman" w:cs="Times New Roman"/>
          <w:u w:val="single"/>
        </w:rPr>
        <w:t xml:space="preserve"> or </w:t>
      </w:r>
      <w:r w:rsidR="00DD5B32" w:rsidRPr="00AB796B">
        <w:rPr>
          <w:rFonts w:ascii="Times New Roman" w:hAnsi="Times New Roman" w:cs="Times New Roman"/>
          <w:u w:val="single"/>
        </w:rPr>
        <w:t>“</w:t>
      </w:r>
      <w:r w:rsidRPr="00AB796B">
        <w:rPr>
          <w:rFonts w:ascii="Times New Roman" w:hAnsi="Times New Roman" w:cs="Times New Roman"/>
          <w:u w:val="single"/>
        </w:rPr>
        <w:t>Program</w:t>
      </w:r>
      <w:r w:rsidR="00DD5B32" w:rsidRPr="00AB796B">
        <w:rPr>
          <w:rFonts w:ascii="Times New Roman" w:hAnsi="Times New Roman" w:cs="Times New Roman"/>
          <w:u w:val="single"/>
        </w:rPr>
        <w:t>”</w:t>
      </w:r>
      <w:r w:rsidRPr="00AB796B">
        <w:rPr>
          <w:rFonts w:ascii="Times New Roman" w:hAnsi="Times New Roman" w:cs="Times New Roman"/>
          <w:u w:val="single"/>
        </w:rPr>
        <w:t xml:space="preserve"> means the </w:t>
      </w:r>
      <w:r w:rsidR="00BE612F" w:rsidRPr="00AB796B">
        <w:rPr>
          <w:rFonts w:ascii="Times New Roman" w:hAnsi="Times New Roman" w:cs="Times New Roman"/>
          <w:u w:val="single"/>
        </w:rPr>
        <w:t>WV Code, rules</w:t>
      </w:r>
      <w:r w:rsidRPr="00AB796B">
        <w:rPr>
          <w:rFonts w:ascii="Times New Roman" w:hAnsi="Times New Roman" w:cs="Times New Roman"/>
          <w:u w:val="single"/>
        </w:rPr>
        <w:t xml:space="preserve"> and procedures developed by the State Treasurer to enable designated state depositories to secure public</w:t>
      </w:r>
      <w:r w:rsidR="00B81DC5" w:rsidRPr="00AB796B">
        <w:rPr>
          <w:rFonts w:ascii="Times New Roman" w:hAnsi="Times New Roman" w:cs="Times New Roman"/>
          <w:u w:val="single"/>
        </w:rPr>
        <w:t xml:space="preserve"> </w:t>
      </w:r>
      <w:r w:rsidRPr="00AB796B">
        <w:rPr>
          <w:rFonts w:ascii="Times New Roman" w:hAnsi="Times New Roman" w:cs="Times New Roman"/>
          <w:u w:val="single"/>
        </w:rPr>
        <w:t>deposits pursuant to the West Virginia Security for Public Deposits Act.</w:t>
      </w:r>
    </w:p>
    <w:p w14:paraId="02366CAD" w14:textId="77777777" w:rsidR="00AE059E" w:rsidRPr="00AB796B" w:rsidRDefault="00AE059E" w:rsidP="00AE059E">
      <w:pPr>
        <w:pStyle w:val="Heading2"/>
        <w:spacing w:before="0" w:beforeAutospacing="0" w:after="0" w:afterAutospacing="0" w:line="288" w:lineRule="atLeast"/>
        <w:jc w:val="both"/>
        <w:textAlignment w:val="baseline"/>
        <w:rPr>
          <w:sz w:val="22"/>
          <w:szCs w:val="22"/>
          <w:u w:val="single"/>
        </w:rPr>
      </w:pPr>
    </w:p>
    <w:p w14:paraId="4395C24A" w14:textId="634B6ACC" w:rsidR="00AE059E" w:rsidRPr="00AB796B" w:rsidRDefault="007B5DDE" w:rsidP="00AE059E">
      <w:pPr>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AC0C4B" w:rsidRPr="00AB796B">
        <w:rPr>
          <w:rFonts w:ascii="Times New Roman" w:hAnsi="Times New Roman" w:cs="Times New Roman"/>
          <w:b/>
          <w:bCs/>
          <w:u w:val="single"/>
        </w:rPr>
        <w:t>3</w:t>
      </w:r>
      <w:r w:rsidRPr="00AB796B">
        <w:rPr>
          <w:rFonts w:ascii="Times New Roman" w:hAnsi="Times New Roman" w:cs="Times New Roman"/>
          <w:b/>
          <w:bCs/>
          <w:u w:val="single"/>
        </w:rPr>
        <w:t xml:space="preserve">. </w:t>
      </w:r>
      <w:r w:rsidR="00A372FA" w:rsidRPr="00AB796B">
        <w:rPr>
          <w:rFonts w:ascii="Times New Roman" w:hAnsi="Times New Roman" w:cs="Times New Roman"/>
          <w:b/>
          <w:bCs/>
          <w:u w:val="single"/>
        </w:rPr>
        <w:t>Eligible collateral</w:t>
      </w:r>
      <w:r w:rsidR="00B65ECB" w:rsidRPr="00AB796B">
        <w:rPr>
          <w:rFonts w:ascii="Times New Roman" w:hAnsi="Times New Roman" w:cs="Times New Roman"/>
          <w:b/>
          <w:bCs/>
          <w:u w:val="single"/>
        </w:rPr>
        <w:t>.</w:t>
      </w:r>
    </w:p>
    <w:p w14:paraId="714336DC" w14:textId="54389B76" w:rsidR="00282C6A" w:rsidRPr="00AB796B" w:rsidRDefault="00AE059E" w:rsidP="00FB0A4A">
      <w:pPr>
        <w:ind w:firstLine="36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1. All designated state depositories holding public</w:t>
      </w:r>
      <w:r w:rsidR="00B81DC5" w:rsidRPr="00AB796B">
        <w:rPr>
          <w:rFonts w:ascii="Times New Roman" w:hAnsi="Times New Roman" w:cs="Times New Roman"/>
          <w:u w:val="single"/>
        </w:rPr>
        <w:t xml:space="preserve"> </w:t>
      </w:r>
      <w:r w:rsidR="00282C6A" w:rsidRPr="00AB796B">
        <w:rPr>
          <w:rFonts w:ascii="Times New Roman" w:hAnsi="Times New Roman" w:cs="Times New Roman"/>
          <w:u w:val="single"/>
        </w:rPr>
        <w:t>deposits shall secure and collateralize</w:t>
      </w:r>
      <w:r w:rsidR="00B824B4" w:rsidRPr="00AB796B">
        <w:rPr>
          <w:rFonts w:ascii="Times New Roman" w:hAnsi="Times New Roman" w:cs="Times New Roman"/>
          <w:u w:val="single"/>
        </w:rPr>
        <w:t xml:space="preserve"> uninsured</w:t>
      </w:r>
      <w:r w:rsidR="00282C6A" w:rsidRPr="00AB796B">
        <w:rPr>
          <w:rFonts w:ascii="Times New Roman" w:hAnsi="Times New Roman" w:cs="Times New Roman"/>
          <w:u w:val="single"/>
        </w:rPr>
        <w:t xml:space="preserve"> </w:t>
      </w:r>
      <w:r w:rsidR="00D32D60" w:rsidRPr="00AB796B">
        <w:rPr>
          <w:rFonts w:ascii="Times New Roman" w:hAnsi="Times New Roman" w:cs="Times New Roman"/>
          <w:u w:val="single"/>
        </w:rPr>
        <w:t xml:space="preserve">public deposits </w:t>
      </w:r>
      <w:r w:rsidR="00282C6A" w:rsidRPr="00AB796B">
        <w:rPr>
          <w:rFonts w:ascii="Times New Roman" w:hAnsi="Times New Roman" w:cs="Times New Roman"/>
          <w:u w:val="single"/>
        </w:rPr>
        <w:t>with a</w:t>
      </w:r>
      <w:r w:rsidR="007A24FB" w:rsidRPr="00AB796B">
        <w:rPr>
          <w:rFonts w:ascii="Times New Roman" w:hAnsi="Times New Roman" w:cs="Times New Roman"/>
          <w:u w:val="single"/>
        </w:rPr>
        <w:t xml:space="preserve"> collaterally secured bond, known as a</w:t>
      </w:r>
      <w:r w:rsidR="00282C6A" w:rsidRPr="00AB796B">
        <w:rPr>
          <w:rFonts w:ascii="Times New Roman" w:hAnsi="Times New Roman" w:cs="Times New Roman"/>
          <w:u w:val="single"/>
        </w:rPr>
        <w:t xml:space="preserve"> continuous bond</w:t>
      </w:r>
      <w:r w:rsidR="007A24FB" w:rsidRPr="00AB796B">
        <w:rPr>
          <w:rFonts w:ascii="Times New Roman" w:hAnsi="Times New Roman" w:cs="Times New Roman"/>
          <w:u w:val="single"/>
        </w:rPr>
        <w:t>,</w:t>
      </w:r>
      <w:r w:rsidR="00282C6A" w:rsidRPr="00AB796B">
        <w:rPr>
          <w:rFonts w:ascii="Times New Roman" w:hAnsi="Times New Roman" w:cs="Times New Roman"/>
          <w:u w:val="single"/>
        </w:rPr>
        <w:t xml:space="preserve"> which may be increased or decreased in amount or may be replaced by a new bond with the approval of the </w:t>
      </w:r>
      <w:r w:rsidR="00C97778" w:rsidRPr="00AB796B">
        <w:rPr>
          <w:rFonts w:ascii="Times New Roman" w:hAnsi="Times New Roman" w:cs="Times New Roman"/>
          <w:u w:val="single"/>
        </w:rPr>
        <w:t>S</w:t>
      </w:r>
      <w:r w:rsidR="00282C6A" w:rsidRPr="00AB796B">
        <w:rPr>
          <w:rFonts w:ascii="Times New Roman" w:hAnsi="Times New Roman" w:cs="Times New Roman"/>
          <w:u w:val="single"/>
        </w:rPr>
        <w:t xml:space="preserve">tate Treasurer. </w:t>
      </w:r>
      <w:r w:rsidR="00D323E6" w:rsidRPr="00AB796B">
        <w:rPr>
          <w:rFonts w:ascii="Times New Roman" w:hAnsi="Times New Roman" w:cs="Times New Roman"/>
          <w:u w:val="single"/>
        </w:rPr>
        <w:t xml:space="preserve">All collateral securities shall be delivered to or deposited </w:t>
      </w:r>
      <w:proofErr w:type="gramStart"/>
      <w:r w:rsidR="00D323E6" w:rsidRPr="00AB796B">
        <w:rPr>
          <w:rFonts w:ascii="Times New Roman" w:hAnsi="Times New Roman" w:cs="Times New Roman"/>
          <w:u w:val="single"/>
        </w:rPr>
        <w:t>for</w:t>
      </w:r>
      <w:proofErr w:type="gramEnd"/>
      <w:r w:rsidR="00D323E6" w:rsidRPr="00AB796B">
        <w:rPr>
          <w:rFonts w:ascii="Times New Roman" w:hAnsi="Times New Roman" w:cs="Times New Roman"/>
          <w:u w:val="single"/>
        </w:rPr>
        <w:t xml:space="preserve"> the account of the Treasurer of the State of West Virginia.  The Treasurer may determine at any time if a type of bond is no longer acceptable or if new types of bonds may be permitted.</w:t>
      </w:r>
    </w:p>
    <w:p w14:paraId="5614D005" w14:textId="77777777" w:rsidR="00FB0A4A" w:rsidRPr="00AB796B" w:rsidRDefault="00AC0C4B" w:rsidP="00FB0A4A">
      <w:pPr>
        <w:pStyle w:val="ListParagraph"/>
        <w:ind w:left="0" w:firstLine="36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 The eligible collateral security for the bond shall consist of:</w:t>
      </w:r>
    </w:p>
    <w:p w14:paraId="43BD39BB" w14:textId="77777777" w:rsidR="00FB0A4A" w:rsidRPr="00AB796B" w:rsidRDefault="00FB0A4A" w:rsidP="00FB0A4A">
      <w:pPr>
        <w:pStyle w:val="ListParagraph"/>
        <w:ind w:left="0" w:firstLine="360"/>
        <w:rPr>
          <w:rFonts w:ascii="Times New Roman" w:hAnsi="Times New Roman" w:cs="Times New Roman"/>
          <w:u w:val="single"/>
        </w:rPr>
      </w:pPr>
    </w:p>
    <w:p w14:paraId="66610070" w14:textId="3FE1D77E" w:rsidR="00282C6A" w:rsidRPr="00AB796B" w:rsidRDefault="00AC0C4B" w:rsidP="00FB0A4A">
      <w:pPr>
        <w:pStyle w:val="ListParagraph"/>
        <w:ind w:left="0" w:firstLine="72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.2.1. Bonds of the United States; </w:t>
      </w:r>
    </w:p>
    <w:p w14:paraId="325AC0CC" w14:textId="77777777" w:rsidR="00282C6A" w:rsidRPr="00AB796B" w:rsidRDefault="00282C6A" w:rsidP="00AE059E">
      <w:pPr>
        <w:pStyle w:val="ListParagraph"/>
        <w:rPr>
          <w:rFonts w:ascii="Times New Roman" w:hAnsi="Times New Roman" w:cs="Times New Roman"/>
          <w:u w:val="single"/>
        </w:rPr>
      </w:pPr>
    </w:p>
    <w:p w14:paraId="5EA33277" w14:textId="6BBCB280" w:rsidR="00282C6A" w:rsidRPr="00AB796B" w:rsidRDefault="00AC0C4B" w:rsidP="00AE059E">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.2.2. Bonds or letters of credit of the federal land banks; </w:t>
      </w:r>
    </w:p>
    <w:p w14:paraId="35D3EFB3" w14:textId="77777777" w:rsidR="00282C6A" w:rsidRPr="00AB796B" w:rsidRDefault="00282C6A" w:rsidP="00AE059E">
      <w:pPr>
        <w:pStyle w:val="ListParagraph"/>
        <w:rPr>
          <w:rFonts w:ascii="Times New Roman" w:hAnsi="Times New Roman" w:cs="Times New Roman"/>
          <w:u w:val="single"/>
        </w:rPr>
      </w:pPr>
    </w:p>
    <w:p w14:paraId="1E9F7228" w14:textId="6D3A2C26" w:rsidR="00282C6A" w:rsidRPr="00AB796B" w:rsidRDefault="00AC0C4B" w:rsidP="00AE059E">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.2.3. Bonds or letters of credit of the federal home loan banks; </w:t>
      </w:r>
    </w:p>
    <w:p w14:paraId="65EB30FC" w14:textId="77777777" w:rsidR="00282C6A" w:rsidRPr="00AB796B" w:rsidRDefault="00282C6A" w:rsidP="00AE059E">
      <w:pPr>
        <w:pStyle w:val="ListParagraph"/>
        <w:rPr>
          <w:rFonts w:ascii="Times New Roman" w:hAnsi="Times New Roman" w:cs="Times New Roman"/>
          <w:u w:val="single"/>
        </w:rPr>
      </w:pPr>
    </w:p>
    <w:p w14:paraId="7B9CD5D4" w14:textId="446EE453" w:rsidR="00282C6A" w:rsidRPr="00AB796B" w:rsidRDefault="00AC0C4B" w:rsidP="00FB0A4A">
      <w:pPr>
        <w:pStyle w:val="ListParagraph"/>
        <w:ind w:left="0" w:firstLine="72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.2.4. Bonds of the State of West Virginia or of any county, district or municipality of this state</w:t>
      </w:r>
      <w:r w:rsidR="0050135E" w:rsidRPr="00AB796B">
        <w:rPr>
          <w:rFonts w:ascii="Times New Roman" w:hAnsi="Times New Roman" w:cs="Times New Roman"/>
          <w:u w:val="single"/>
        </w:rPr>
        <w:t xml:space="preserve"> </w:t>
      </w:r>
      <w:r w:rsidR="00282C6A" w:rsidRPr="00AB796B">
        <w:rPr>
          <w:rFonts w:ascii="Times New Roman" w:hAnsi="Times New Roman" w:cs="Times New Roman"/>
          <w:u w:val="single"/>
        </w:rPr>
        <w:t xml:space="preserve">or outside states; or </w:t>
      </w:r>
    </w:p>
    <w:p w14:paraId="4AC4106A" w14:textId="77777777" w:rsidR="00282C6A" w:rsidRPr="00AB796B" w:rsidRDefault="00282C6A" w:rsidP="00AE059E">
      <w:pPr>
        <w:pStyle w:val="ListParagraph"/>
        <w:rPr>
          <w:rFonts w:ascii="Times New Roman" w:hAnsi="Times New Roman" w:cs="Times New Roman"/>
          <w:u w:val="single"/>
        </w:rPr>
      </w:pPr>
    </w:p>
    <w:p w14:paraId="026A8F14" w14:textId="1298EF3F" w:rsidR="008D51EA" w:rsidRPr="00AB796B" w:rsidRDefault="00AC0C4B" w:rsidP="00FB0A4A">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.2.5. Bonds, letters of credit, or securities approved by the Treasurer.</w:t>
      </w:r>
      <w:bookmarkStart w:id="1" w:name="_Hlk112416174"/>
    </w:p>
    <w:p w14:paraId="0EBF7F90" w14:textId="77777777" w:rsidR="00FB0A4A" w:rsidRPr="00AB796B" w:rsidRDefault="00FB0A4A" w:rsidP="00FB0A4A">
      <w:pPr>
        <w:pStyle w:val="ListParagraph"/>
        <w:rPr>
          <w:rFonts w:ascii="Times New Roman" w:hAnsi="Times New Roman" w:cs="Times New Roman"/>
          <w:u w:val="single"/>
        </w:rPr>
      </w:pPr>
    </w:p>
    <w:p w14:paraId="56EA648E" w14:textId="78DB7F4C" w:rsidR="00933A16" w:rsidRPr="00AB796B" w:rsidRDefault="00114AA7" w:rsidP="008D51EA">
      <w:pPr>
        <w:pStyle w:val="ListParagraph"/>
        <w:spacing w:after="0"/>
        <w:ind w:left="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AC0C4B" w:rsidRPr="00AB796B">
        <w:rPr>
          <w:rFonts w:ascii="Times New Roman" w:hAnsi="Times New Roman" w:cs="Times New Roman"/>
          <w:b/>
          <w:bCs/>
          <w:u w:val="single"/>
        </w:rPr>
        <w:t>4</w:t>
      </w:r>
      <w:r w:rsidRPr="00AB796B">
        <w:rPr>
          <w:rFonts w:ascii="Times New Roman" w:hAnsi="Times New Roman" w:cs="Times New Roman"/>
          <w:b/>
          <w:bCs/>
          <w:u w:val="single"/>
        </w:rPr>
        <w:t>.</w:t>
      </w:r>
      <w:r w:rsidRPr="00AB796B">
        <w:rPr>
          <w:rFonts w:ascii="Times New Roman" w:hAnsi="Times New Roman" w:cs="Times New Roman"/>
          <w:u w:val="single"/>
        </w:rPr>
        <w:t xml:space="preserve"> </w:t>
      </w:r>
      <w:r w:rsidR="002D78AF" w:rsidRPr="00AB796B">
        <w:rPr>
          <w:rFonts w:ascii="Times New Roman" w:hAnsi="Times New Roman" w:cs="Times New Roman"/>
          <w:b/>
          <w:bCs/>
          <w:u w:val="single"/>
        </w:rPr>
        <w:t>Valuation of collateral</w:t>
      </w:r>
      <w:r w:rsidR="00282C6A" w:rsidRPr="00AB796B">
        <w:rPr>
          <w:rFonts w:ascii="Times New Roman" w:hAnsi="Times New Roman" w:cs="Times New Roman"/>
          <w:b/>
          <w:bCs/>
          <w:u w:val="single"/>
        </w:rPr>
        <w:t>.</w:t>
      </w:r>
      <w:r w:rsidR="002D78AF" w:rsidRPr="00AB796B">
        <w:rPr>
          <w:rFonts w:ascii="Times New Roman" w:hAnsi="Times New Roman" w:cs="Times New Roman"/>
          <w:b/>
          <w:bCs/>
          <w:u w:val="single"/>
        </w:rPr>
        <w:t xml:space="preserve"> </w:t>
      </w:r>
    </w:p>
    <w:p w14:paraId="468689FB" w14:textId="77777777" w:rsidR="00933A16" w:rsidRPr="00AB796B" w:rsidRDefault="00933A16" w:rsidP="008D51EA">
      <w:pPr>
        <w:pStyle w:val="ListParagraph"/>
        <w:spacing w:after="0"/>
        <w:ind w:left="0"/>
        <w:jc w:val="both"/>
        <w:rPr>
          <w:rFonts w:ascii="Times New Roman" w:hAnsi="Times New Roman" w:cs="Times New Roman"/>
          <w:b/>
          <w:bCs/>
          <w:u w:val="single"/>
        </w:rPr>
      </w:pPr>
    </w:p>
    <w:p w14:paraId="2B67461B" w14:textId="391D8F0C" w:rsidR="00350B7D" w:rsidRPr="00AB796B" w:rsidRDefault="00AC0C4B" w:rsidP="008D51EA">
      <w:pPr>
        <w:pStyle w:val="ListParagraph"/>
        <w:spacing w:after="0"/>
        <w:ind w:left="0" w:firstLine="360"/>
        <w:jc w:val="both"/>
        <w:rPr>
          <w:rFonts w:ascii="Times New Roman" w:hAnsi="Times New Roman" w:cs="Times New Roman"/>
          <w:u w:val="single"/>
        </w:rPr>
      </w:pPr>
      <w:r w:rsidRPr="00AB796B">
        <w:rPr>
          <w:rFonts w:ascii="Times New Roman" w:hAnsi="Times New Roman" w:cs="Times New Roman"/>
          <w:u w:val="single"/>
        </w:rPr>
        <w:t>4</w:t>
      </w:r>
      <w:r w:rsidR="00282C6A" w:rsidRPr="00AB796B">
        <w:rPr>
          <w:rFonts w:ascii="Times New Roman" w:hAnsi="Times New Roman" w:cs="Times New Roman"/>
          <w:u w:val="single"/>
        </w:rPr>
        <w:t>.1.</w:t>
      </w:r>
      <w:r w:rsidR="00A524AC" w:rsidRPr="00AB796B">
        <w:rPr>
          <w:rFonts w:ascii="Times New Roman" w:hAnsi="Times New Roman" w:cs="Times New Roman"/>
          <w:u w:val="single"/>
        </w:rPr>
        <w:t xml:space="preserve"> </w:t>
      </w:r>
      <w:r w:rsidR="00253212" w:rsidRPr="00AB796B">
        <w:rPr>
          <w:rFonts w:ascii="Times New Roman" w:hAnsi="Times New Roman" w:cs="Times New Roman"/>
          <w:u w:val="single"/>
        </w:rPr>
        <w:t xml:space="preserve">Each designated state depository will value its securities at current market value </w:t>
      </w:r>
      <w:r w:rsidR="00887F0B" w:rsidRPr="00AB796B">
        <w:rPr>
          <w:rFonts w:ascii="Times New Roman" w:hAnsi="Times New Roman" w:cs="Times New Roman"/>
          <w:u w:val="single"/>
        </w:rPr>
        <w:t xml:space="preserve">at the initial pledging of </w:t>
      </w:r>
      <w:r w:rsidR="007D0180" w:rsidRPr="00AB796B">
        <w:rPr>
          <w:rFonts w:ascii="Times New Roman" w:hAnsi="Times New Roman" w:cs="Times New Roman"/>
          <w:u w:val="single"/>
        </w:rPr>
        <w:t xml:space="preserve">a security.  </w:t>
      </w:r>
    </w:p>
    <w:p w14:paraId="448B3CB5" w14:textId="77777777" w:rsidR="00AB69E0" w:rsidRPr="00AB796B" w:rsidRDefault="00AB69E0" w:rsidP="008D51EA">
      <w:pPr>
        <w:pStyle w:val="ListParagraph"/>
        <w:spacing w:after="0"/>
        <w:ind w:left="0" w:firstLine="360"/>
        <w:jc w:val="both"/>
        <w:rPr>
          <w:rFonts w:ascii="Times New Roman" w:hAnsi="Times New Roman" w:cs="Times New Roman"/>
          <w:u w:val="single"/>
        </w:rPr>
      </w:pPr>
    </w:p>
    <w:p w14:paraId="1CBABC94" w14:textId="300813E0" w:rsidR="00643871" w:rsidRPr="00AB796B" w:rsidRDefault="00AB69E0" w:rsidP="001E3A29">
      <w:pPr>
        <w:pStyle w:val="ListParagraph"/>
        <w:spacing w:after="0"/>
        <w:ind w:left="0" w:firstLine="720"/>
        <w:jc w:val="both"/>
        <w:rPr>
          <w:rFonts w:ascii="Times New Roman" w:hAnsi="Times New Roman" w:cs="Times New Roman"/>
          <w:b/>
          <w:bCs/>
          <w:u w:val="single"/>
        </w:rPr>
      </w:pPr>
      <w:r w:rsidRPr="00AB796B">
        <w:rPr>
          <w:rFonts w:ascii="Times New Roman" w:hAnsi="Times New Roman" w:cs="Times New Roman"/>
          <w:u w:val="single"/>
        </w:rPr>
        <w:t>4.1.1</w:t>
      </w:r>
      <w:r w:rsidR="00345258" w:rsidRPr="00AB796B">
        <w:rPr>
          <w:rFonts w:ascii="Times New Roman" w:hAnsi="Times New Roman" w:cs="Times New Roman"/>
          <w:u w:val="single"/>
        </w:rPr>
        <w:t>.</w:t>
      </w:r>
      <w:r w:rsidRPr="00AB796B">
        <w:rPr>
          <w:rFonts w:ascii="Times New Roman" w:hAnsi="Times New Roman" w:cs="Times New Roman"/>
          <w:u w:val="single"/>
        </w:rPr>
        <w:t xml:space="preserve"> On</w:t>
      </w:r>
      <w:r w:rsidR="00C6397C" w:rsidRPr="00AB796B">
        <w:rPr>
          <w:rFonts w:ascii="Times New Roman" w:hAnsi="Times New Roman" w:cs="Times New Roman"/>
          <w:u w:val="single"/>
        </w:rPr>
        <w:t xml:space="preserve"> a monthly basis, t</w:t>
      </w:r>
      <w:r w:rsidR="00A524AC" w:rsidRPr="00AB796B">
        <w:rPr>
          <w:rFonts w:ascii="Times New Roman" w:hAnsi="Times New Roman" w:cs="Times New Roman"/>
          <w:u w:val="single"/>
        </w:rPr>
        <w:t xml:space="preserve">he </w:t>
      </w:r>
      <w:r w:rsidR="005C6E22" w:rsidRPr="00AB796B">
        <w:rPr>
          <w:rFonts w:ascii="Times New Roman" w:hAnsi="Times New Roman" w:cs="Times New Roman"/>
          <w:u w:val="single"/>
        </w:rPr>
        <w:t xml:space="preserve">current market </w:t>
      </w:r>
      <w:r w:rsidR="00F333B8" w:rsidRPr="00AB796B">
        <w:rPr>
          <w:rFonts w:ascii="Times New Roman" w:hAnsi="Times New Roman" w:cs="Times New Roman"/>
          <w:u w:val="single"/>
        </w:rPr>
        <w:t xml:space="preserve">value of </w:t>
      </w:r>
      <w:r w:rsidR="006D5601" w:rsidRPr="00AB796B">
        <w:rPr>
          <w:rFonts w:ascii="Times New Roman" w:hAnsi="Times New Roman" w:cs="Times New Roman"/>
          <w:u w:val="single"/>
        </w:rPr>
        <w:t xml:space="preserve">securities </w:t>
      </w:r>
      <w:r w:rsidR="009538B7" w:rsidRPr="00AB796B">
        <w:rPr>
          <w:rFonts w:ascii="Times New Roman" w:hAnsi="Times New Roman" w:cs="Times New Roman"/>
          <w:u w:val="single"/>
        </w:rPr>
        <w:t xml:space="preserve">will be </w:t>
      </w:r>
      <w:r w:rsidR="001E50B5" w:rsidRPr="00AB796B">
        <w:rPr>
          <w:rFonts w:ascii="Times New Roman" w:hAnsi="Times New Roman" w:cs="Times New Roman"/>
          <w:u w:val="single"/>
        </w:rPr>
        <w:t xml:space="preserve">determined </w:t>
      </w:r>
      <w:r w:rsidR="00C6397C" w:rsidRPr="00AB796B">
        <w:rPr>
          <w:rFonts w:ascii="Times New Roman" w:hAnsi="Times New Roman" w:cs="Times New Roman"/>
          <w:u w:val="single"/>
        </w:rPr>
        <w:t xml:space="preserve">by </w:t>
      </w:r>
      <w:r w:rsidRPr="00AB796B">
        <w:rPr>
          <w:rFonts w:ascii="Times New Roman" w:hAnsi="Times New Roman" w:cs="Times New Roman"/>
          <w:u w:val="single"/>
        </w:rPr>
        <w:t xml:space="preserve">the Treasurer </w:t>
      </w:r>
      <w:r w:rsidR="00592E40" w:rsidRPr="00AB796B">
        <w:rPr>
          <w:rFonts w:ascii="Times New Roman" w:hAnsi="Times New Roman" w:cs="Times New Roman"/>
          <w:u w:val="single"/>
        </w:rPr>
        <w:t>as of</w:t>
      </w:r>
      <w:r w:rsidR="00C13185" w:rsidRPr="00AB796B">
        <w:rPr>
          <w:rFonts w:ascii="Times New Roman" w:hAnsi="Times New Roman" w:cs="Times New Roman"/>
          <w:u w:val="single"/>
        </w:rPr>
        <w:t xml:space="preserve"> the</w:t>
      </w:r>
      <w:r w:rsidR="007D0180" w:rsidRPr="00AB796B">
        <w:rPr>
          <w:rFonts w:ascii="Times New Roman" w:hAnsi="Times New Roman" w:cs="Times New Roman"/>
          <w:u w:val="single"/>
        </w:rPr>
        <w:t xml:space="preserve"> last </w:t>
      </w:r>
      <w:r w:rsidR="00F33C49" w:rsidRPr="00AB796B">
        <w:rPr>
          <w:rFonts w:ascii="Times New Roman" w:hAnsi="Times New Roman" w:cs="Times New Roman"/>
          <w:u w:val="single"/>
        </w:rPr>
        <w:t>banking day of the immediately preceding month for</w:t>
      </w:r>
      <w:r w:rsidR="00034CF1" w:rsidRPr="00AB796B">
        <w:rPr>
          <w:rFonts w:ascii="Times New Roman" w:hAnsi="Times New Roman" w:cs="Times New Roman"/>
          <w:u w:val="single"/>
        </w:rPr>
        <w:t xml:space="preserve"> reporting purposes.</w:t>
      </w:r>
    </w:p>
    <w:p w14:paraId="273A0444" w14:textId="77777777" w:rsidR="00933A16" w:rsidRPr="00AB796B" w:rsidRDefault="00933A16" w:rsidP="008D51EA">
      <w:pPr>
        <w:pStyle w:val="ListParagraph"/>
        <w:spacing w:after="0" w:line="240" w:lineRule="auto"/>
        <w:ind w:left="0"/>
        <w:jc w:val="both"/>
        <w:rPr>
          <w:rFonts w:ascii="Times New Roman" w:hAnsi="Times New Roman" w:cs="Times New Roman"/>
          <w:u w:val="single"/>
        </w:rPr>
      </w:pPr>
    </w:p>
    <w:p w14:paraId="745796B4" w14:textId="7B9220FA" w:rsidR="002D78AF" w:rsidRPr="00AB796B" w:rsidRDefault="00AC0C4B" w:rsidP="008D51EA">
      <w:pPr>
        <w:pStyle w:val="ListParagraph"/>
        <w:spacing w:after="0" w:line="240" w:lineRule="auto"/>
        <w:ind w:left="0" w:firstLine="360"/>
        <w:jc w:val="both"/>
        <w:rPr>
          <w:rFonts w:ascii="Times New Roman" w:hAnsi="Times New Roman" w:cs="Times New Roman"/>
          <w:u w:val="single"/>
        </w:rPr>
      </w:pPr>
      <w:r w:rsidRPr="00AB796B">
        <w:rPr>
          <w:rFonts w:ascii="Times New Roman" w:hAnsi="Times New Roman" w:cs="Times New Roman"/>
          <w:u w:val="single"/>
        </w:rPr>
        <w:lastRenderedPageBreak/>
        <w:t>4</w:t>
      </w:r>
      <w:r w:rsidR="00643871" w:rsidRPr="00AB796B">
        <w:rPr>
          <w:rFonts w:ascii="Times New Roman" w:hAnsi="Times New Roman" w:cs="Times New Roman"/>
          <w:u w:val="single"/>
        </w:rPr>
        <w:t>.2. T</w:t>
      </w:r>
      <w:r w:rsidR="002D78AF" w:rsidRPr="00AB796B">
        <w:rPr>
          <w:rFonts w:ascii="Times New Roman" w:hAnsi="Times New Roman" w:cs="Times New Roman"/>
          <w:u w:val="single"/>
        </w:rPr>
        <w:t>he current market value of collateral must be equal to or greater than a depository's required collateral</w:t>
      </w:r>
      <w:r w:rsidR="00BB3346" w:rsidRPr="00AB796B">
        <w:rPr>
          <w:rFonts w:ascii="Times New Roman" w:hAnsi="Times New Roman" w:cs="Times New Roman"/>
          <w:u w:val="single"/>
        </w:rPr>
        <w:t>.</w:t>
      </w:r>
      <w:r w:rsidR="002D78AF" w:rsidRPr="00AB796B">
        <w:rPr>
          <w:rFonts w:ascii="Times New Roman" w:hAnsi="Times New Roman" w:cs="Times New Roman"/>
          <w:u w:val="single"/>
        </w:rPr>
        <w:t xml:space="preserve"> </w:t>
      </w:r>
    </w:p>
    <w:p w14:paraId="5F3D7545" w14:textId="77777777" w:rsidR="002D78AF" w:rsidRPr="00AB796B" w:rsidRDefault="002D78AF" w:rsidP="008D51EA">
      <w:pPr>
        <w:pStyle w:val="sectind"/>
        <w:spacing w:before="0" w:beforeAutospacing="0" w:after="0" w:afterAutospacing="0"/>
        <w:jc w:val="both"/>
        <w:textAlignment w:val="baseline"/>
        <w:rPr>
          <w:sz w:val="22"/>
          <w:szCs w:val="22"/>
          <w:u w:val="single"/>
        </w:rPr>
      </w:pPr>
    </w:p>
    <w:p w14:paraId="2E85E5FA" w14:textId="47E39D68" w:rsidR="005B4C5F" w:rsidRPr="00AB796B" w:rsidRDefault="00AC0C4B"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4.</w:t>
      </w:r>
      <w:r w:rsidR="005B4C5F" w:rsidRPr="00AB796B">
        <w:rPr>
          <w:sz w:val="22"/>
          <w:szCs w:val="22"/>
          <w:u w:val="single"/>
        </w:rPr>
        <w:t xml:space="preserve">3. </w:t>
      </w:r>
      <w:r w:rsidR="002D78AF" w:rsidRPr="00AB796B">
        <w:rPr>
          <w:sz w:val="22"/>
          <w:szCs w:val="22"/>
          <w:u w:val="single"/>
        </w:rPr>
        <w:t>Upon written notice to any or all designated state depositories, the Treasurer may</w:t>
      </w:r>
      <w:r w:rsidR="005B4C5F" w:rsidRPr="00AB796B">
        <w:rPr>
          <w:sz w:val="22"/>
          <w:szCs w:val="22"/>
          <w:u w:val="single"/>
        </w:rPr>
        <w:t xml:space="preserve"> approve and</w:t>
      </w:r>
      <w:r w:rsidR="002D78AF" w:rsidRPr="00AB796B">
        <w:rPr>
          <w:sz w:val="22"/>
          <w:szCs w:val="22"/>
          <w:u w:val="single"/>
        </w:rPr>
        <w:t xml:space="preserve"> require certain securities</w:t>
      </w:r>
      <w:r w:rsidR="005B4C5F" w:rsidRPr="00AB796B">
        <w:rPr>
          <w:sz w:val="22"/>
          <w:szCs w:val="22"/>
          <w:u w:val="single"/>
        </w:rPr>
        <w:t xml:space="preserve"> </w:t>
      </w:r>
      <w:proofErr w:type="gramStart"/>
      <w:r w:rsidR="005B4C5F" w:rsidRPr="00AB796B">
        <w:rPr>
          <w:sz w:val="22"/>
          <w:szCs w:val="22"/>
          <w:u w:val="single"/>
        </w:rPr>
        <w:t>be</w:t>
      </w:r>
      <w:proofErr w:type="gramEnd"/>
      <w:r w:rsidR="005B4C5F" w:rsidRPr="00AB796B">
        <w:rPr>
          <w:sz w:val="22"/>
          <w:szCs w:val="22"/>
          <w:u w:val="single"/>
        </w:rPr>
        <w:t xml:space="preserve"> valued at a rate less than 100% of their market value for reporting purposes if securities are:</w:t>
      </w:r>
    </w:p>
    <w:p w14:paraId="31F7B33E" w14:textId="33F116ED" w:rsidR="00080F08" w:rsidRPr="00AB796B" w:rsidRDefault="002D78AF" w:rsidP="008D51EA">
      <w:pPr>
        <w:pStyle w:val="sectind"/>
        <w:spacing w:before="0" w:beforeAutospacing="0" w:after="0" w:afterAutospacing="0"/>
        <w:jc w:val="both"/>
        <w:textAlignment w:val="baseline"/>
        <w:rPr>
          <w:sz w:val="22"/>
          <w:szCs w:val="22"/>
          <w:u w:val="single"/>
        </w:rPr>
      </w:pPr>
      <w:r w:rsidRPr="00AB796B">
        <w:rPr>
          <w:sz w:val="22"/>
          <w:szCs w:val="22"/>
          <w:u w:val="single"/>
        </w:rPr>
        <w:t xml:space="preserve"> </w:t>
      </w:r>
    </w:p>
    <w:p w14:paraId="2E38F116" w14:textId="75DDC872" w:rsidR="00B65ECB" w:rsidRPr="00AB796B" w:rsidRDefault="0050135E" w:rsidP="008D51EA">
      <w:pPr>
        <w:pStyle w:val="sectind"/>
        <w:spacing w:before="0" w:beforeAutospacing="0" w:after="0" w:afterAutospacing="0"/>
        <w:ind w:firstLine="270"/>
        <w:jc w:val="both"/>
        <w:textAlignment w:val="baseline"/>
        <w:rPr>
          <w:sz w:val="22"/>
          <w:szCs w:val="22"/>
          <w:u w:val="single"/>
        </w:rPr>
      </w:pPr>
      <w:r w:rsidRPr="00AB796B">
        <w:rPr>
          <w:sz w:val="22"/>
          <w:szCs w:val="22"/>
        </w:rPr>
        <w:t xml:space="preserve"> </w:t>
      </w:r>
      <w:r w:rsidRPr="00AB796B">
        <w:rPr>
          <w:sz w:val="22"/>
          <w:szCs w:val="22"/>
        </w:rPr>
        <w:tab/>
      </w:r>
      <w:r w:rsidR="00AC0C4B" w:rsidRPr="00AB796B">
        <w:rPr>
          <w:sz w:val="22"/>
          <w:szCs w:val="22"/>
          <w:u w:val="single"/>
        </w:rPr>
        <w:t>4</w:t>
      </w:r>
      <w:r w:rsidR="005B4C5F" w:rsidRPr="00AB796B">
        <w:rPr>
          <w:sz w:val="22"/>
          <w:szCs w:val="22"/>
          <w:u w:val="single"/>
        </w:rPr>
        <w:t>.3.1</w:t>
      </w:r>
      <w:r w:rsidR="00B65ECB" w:rsidRPr="00AB796B">
        <w:rPr>
          <w:sz w:val="22"/>
          <w:szCs w:val="22"/>
          <w:u w:val="single"/>
        </w:rPr>
        <w:t>.</w:t>
      </w:r>
      <w:r w:rsidR="002D78AF" w:rsidRPr="00AB796B">
        <w:rPr>
          <w:sz w:val="22"/>
          <w:szCs w:val="22"/>
          <w:u w:val="single"/>
        </w:rPr>
        <w:t xml:space="preserve"> </w:t>
      </w:r>
      <w:r w:rsidR="005B4C5F" w:rsidRPr="00AB796B">
        <w:rPr>
          <w:sz w:val="22"/>
          <w:szCs w:val="22"/>
          <w:u w:val="single"/>
        </w:rPr>
        <w:t>D</w:t>
      </w:r>
      <w:r w:rsidR="002D78AF" w:rsidRPr="00AB796B">
        <w:rPr>
          <w:sz w:val="22"/>
          <w:szCs w:val="22"/>
          <w:u w:val="single"/>
        </w:rPr>
        <w:t>ifficult</w:t>
      </w:r>
      <w:r w:rsidR="005B4C5F" w:rsidRPr="00AB796B">
        <w:rPr>
          <w:sz w:val="22"/>
          <w:szCs w:val="22"/>
          <w:u w:val="single"/>
        </w:rPr>
        <w:t xml:space="preserve"> </w:t>
      </w:r>
      <w:r w:rsidR="002D78AF" w:rsidRPr="00AB796B">
        <w:rPr>
          <w:sz w:val="22"/>
          <w:szCs w:val="22"/>
          <w:u w:val="single"/>
        </w:rPr>
        <w:t>to</w:t>
      </w:r>
      <w:r w:rsidR="005B4C5F" w:rsidRPr="00AB796B">
        <w:rPr>
          <w:sz w:val="22"/>
          <w:szCs w:val="22"/>
          <w:u w:val="single"/>
        </w:rPr>
        <w:t xml:space="preserve"> </w:t>
      </w:r>
      <w:r w:rsidR="002D78AF" w:rsidRPr="00AB796B">
        <w:rPr>
          <w:sz w:val="22"/>
          <w:szCs w:val="22"/>
          <w:u w:val="single"/>
        </w:rPr>
        <w:t>value</w:t>
      </w:r>
      <w:r w:rsidR="005B4C5F" w:rsidRPr="00AB796B">
        <w:rPr>
          <w:sz w:val="22"/>
          <w:szCs w:val="22"/>
          <w:u w:val="single"/>
        </w:rPr>
        <w:t xml:space="preserve"> due to no pricing source or value is</w:t>
      </w:r>
      <w:r w:rsidR="00080F08" w:rsidRPr="00AB796B">
        <w:rPr>
          <w:sz w:val="22"/>
          <w:szCs w:val="22"/>
          <w:u w:val="single"/>
        </w:rPr>
        <w:t xml:space="preserve"> not</w:t>
      </w:r>
      <w:r w:rsidR="005B4C5F" w:rsidRPr="00AB796B">
        <w:rPr>
          <w:sz w:val="22"/>
          <w:szCs w:val="22"/>
          <w:u w:val="single"/>
        </w:rPr>
        <w:t xml:space="preserve"> yet available</w:t>
      </w:r>
      <w:r w:rsidR="00080F08" w:rsidRPr="00AB796B">
        <w:rPr>
          <w:sz w:val="22"/>
          <w:szCs w:val="22"/>
          <w:u w:val="single"/>
        </w:rPr>
        <w:t>, e.g. for</w:t>
      </w:r>
      <w:r w:rsidR="00B65ECB" w:rsidRPr="00AB796B">
        <w:rPr>
          <w:sz w:val="22"/>
          <w:szCs w:val="22"/>
          <w:u w:val="single"/>
        </w:rPr>
        <w:t xml:space="preserve"> new market securities or bonds;</w:t>
      </w:r>
      <w:r w:rsidR="005B4C5F" w:rsidRPr="00AB796B">
        <w:rPr>
          <w:sz w:val="22"/>
          <w:szCs w:val="22"/>
          <w:u w:val="single"/>
        </w:rPr>
        <w:t xml:space="preserve"> </w:t>
      </w:r>
      <w:r w:rsidR="00080F08" w:rsidRPr="00AB796B">
        <w:rPr>
          <w:sz w:val="22"/>
          <w:szCs w:val="22"/>
          <w:u w:val="single"/>
        </w:rPr>
        <w:t>or</w:t>
      </w:r>
    </w:p>
    <w:p w14:paraId="5FDEC5F6" w14:textId="47D9EFC3" w:rsidR="00080F08" w:rsidRPr="00AB796B" w:rsidRDefault="00080F08" w:rsidP="008D51EA">
      <w:pPr>
        <w:pStyle w:val="sectind"/>
        <w:spacing w:before="0" w:beforeAutospacing="0" w:after="0" w:afterAutospacing="0"/>
        <w:ind w:firstLine="270"/>
        <w:jc w:val="both"/>
        <w:textAlignment w:val="baseline"/>
        <w:rPr>
          <w:sz w:val="22"/>
          <w:szCs w:val="22"/>
          <w:u w:val="single"/>
        </w:rPr>
      </w:pPr>
    </w:p>
    <w:p w14:paraId="53C8B7E6" w14:textId="70103967" w:rsidR="002D78AF" w:rsidRPr="00AB796B" w:rsidRDefault="00AC0C4B"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4</w:t>
      </w:r>
      <w:r w:rsidR="00B65ECB" w:rsidRPr="00AB796B">
        <w:rPr>
          <w:sz w:val="22"/>
          <w:szCs w:val="22"/>
          <w:u w:val="single"/>
        </w:rPr>
        <w:t xml:space="preserve">.3.2. Securities are </w:t>
      </w:r>
      <w:r w:rsidR="002D78AF" w:rsidRPr="00AB796B">
        <w:rPr>
          <w:sz w:val="22"/>
          <w:szCs w:val="22"/>
          <w:u w:val="single"/>
        </w:rPr>
        <w:t>subject to rapid declines in value</w:t>
      </w:r>
      <w:r w:rsidR="00B65ECB" w:rsidRPr="00AB796B">
        <w:rPr>
          <w:sz w:val="22"/>
          <w:szCs w:val="22"/>
          <w:u w:val="single"/>
        </w:rPr>
        <w:t xml:space="preserve"> due to bond calls or downgrades</w:t>
      </w:r>
      <w:r w:rsidR="00080F08" w:rsidRPr="00AB796B">
        <w:rPr>
          <w:sz w:val="22"/>
          <w:szCs w:val="22"/>
          <w:u w:val="single"/>
        </w:rPr>
        <w:t xml:space="preserve"> of securities</w:t>
      </w:r>
      <w:r w:rsidR="00B65ECB" w:rsidRPr="00AB796B">
        <w:rPr>
          <w:sz w:val="22"/>
          <w:szCs w:val="22"/>
          <w:u w:val="single"/>
        </w:rPr>
        <w:t>.</w:t>
      </w:r>
      <w:r w:rsidR="002D78AF" w:rsidRPr="00AB796B">
        <w:rPr>
          <w:sz w:val="22"/>
          <w:szCs w:val="22"/>
          <w:u w:val="single"/>
        </w:rPr>
        <w:t xml:space="preserve"> </w:t>
      </w:r>
    </w:p>
    <w:p w14:paraId="39771E1A" w14:textId="77777777" w:rsidR="00933A16" w:rsidRPr="00AB796B" w:rsidRDefault="00933A16" w:rsidP="008D51EA">
      <w:pPr>
        <w:pStyle w:val="sectind"/>
        <w:spacing w:before="0" w:beforeAutospacing="0" w:after="0" w:afterAutospacing="0"/>
        <w:ind w:firstLine="720"/>
        <w:jc w:val="both"/>
        <w:textAlignment w:val="baseline"/>
        <w:rPr>
          <w:sz w:val="22"/>
          <w:szCs w:val="22"/>
          <w:u w:val="single"/>
        </w:rPr>
      </w:pPr>
    </w:p>
    <w:p w14:paraId="5E1CB439" w14:textId="66D355F3" w:rsidR="00933A16" w:rsidRPr="00AB796B" w:rsidRDefault="003F50DF" w:rsidP="008D51EA">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w:t>
      </w:r>
      <w:r w:rsidR="00A860BF" w:rsidRPr="00AB796B">
        <w:rPr>
          <w:b/>
          <w:bCs/>
          <w:sz w:val="22"/>
          <w:szCs w:val="22"/>
          <w:u w:val="single"/>
        </w:rPr>
        <w:t>5</w:t>
      </w:r>
      <w:r w:rsidRPr="00AB796B">
        <w:rPr>
          <w:b/>
          <w:bCs/>
          <w:sz w:val="22"/>
          <w:szCs w:val="22"/>
          <w:u w:val="single"/>
        </w:rPr>
        <w:t xml:space="preserve">.  </w:t>
      </w:r>
      <w:r w:rsidR="008F288E" w:rsidRPr="00AB796B">
        <w:rPr>
          <w:b/>
          <w:bCs/>
          <w:sz w:val="22"/>
          <w:szCs w:val="22"/>
          <w:u w:val="single"/>
        </w:rPr>
        <w:t xml:space="preserve">Dedicated Method </w:t>
      </w:r>
      <w:r w:rsidRPr="00AB796B">
        <w:rPr>
          <w:b/>
          <w:bCs/>
          <w:sz w:val="22"/>
          <w:szCs w:val="22"/>
          <w:u w:val="single"/>
        </w:rPr>
        <w:t>Collateral</w:t>
      </w:r>
      <w:r w:rsidR="009467F9" w:rsidRPr="00AB796B">
        <w:rPr>
          <w:b/>
          <w:bCs/>
          <w:sz w:val="22"/>
          <w:szCs w:val="22"/>
          <w:u w:val="single"/>
        </w:rPr>
        <w:t xml:space="preserve"> Pledging</w:t>
      </w:r>
      <w:r w:rsidRPr="00AB796B">
        <w:rPr>
          <w:b/>
          <w:bCs/>
          <w:sz w:val="22"/>
          <w:szCs w:val="22"/>
          <w:u w:val="single"/>
        </w:rPr>
        <w:t xml:space="preserve"> Level </w:t>
      </w:r>
    </w:p>
    <w:p w14:paraId="050BFC68" w14:textId="77777777" w:rsidR="00933A16" w:rsidRPr="00AB796B" w:rsidRDefault="00933A16" w:rsidP="008D51EA">
      <w:pPr>
        <w:pStyle w:val="sectind"/>
        <w:spacing w:before="0" w:beforeAutospacing="0" w:after="0" w:afterAutospacing="0"/>
        <w:jc w:val="both"/>
        <w:textAlignment w:val="baseline"/>
        <w:rPr>
          <w:b/>
          <w:bCs/>
          <w:sz w:val="22"/>
          <w:szCs w:val="22"/>
          <w:u w:val="single"/>
        </w:rPr>
      </w:pPr>
    </w:p>
    <w:p w14:paraId="305774AB" w14:textId="549537FF" w:rsidR="00933A16" w:rsidRPr="00AB796B" w:rsidRDefault="00A860BF"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5.</w:t>
      </w:r>
      <w:r w:rsidR="00285CA6" w:rsidRPr="00AB796B">
        <w:rPr>
          <w:sz w:val="22"/>
          <w:szCs w:val="22"/>
          <w:u w:val="single"/>
        </w:rPr>
        <w:t>1</w:t>
      </w:r>
      <w:r w:rsidRPr="00AB796B">
        <w:rPr>
          <w:sz w:val="22"/>
          <w:szCs w:val="22"/>
          <w:u w:val="single"/>
        </w:rPr>
        <w:t xml:space="preserve">. </w:t>
      </w:r>
      <w:r w:rsidR="002F62FB" w:rsidRPr="00AB796B">
        <w:rPr>
          <w:sz w:val="22"/>
          <w:szCs w:val="22"/>
          <w:u w:val="single"/>
        </w:rPr>
        <w:t xml:space="preserve">The </w:t>
      </w:r>
      <w:r w:rsidR="00521419" w:rsidRPr="00AB796B">
        <w:rPr>
          <w:sz w:val="22"/>
          <w:szCs w:val="22"/>
          <w:u w:val="single"/>
        </w:rPr>
        <w:t xml:space="preserve">actual </w:t>
      </w:r>
      <w:r w:rsidR="00C83065" w:rsidRPr="00AB796B">
        <w:rPr>
          <w:sz w:val="22"/>
          <w:szCs w:val="22"/>
          <w:u w:val="single"/>
        </w:rPr>
        <w:t xml:space="preserve">total </w:t>
      </w:r>
      <w:r w:rsidR="002F62FB" w:rsidRPr="00AB796B">
        <w:rPr>
          <w:sz w:val="22"/>
          <w:szCs w:val="22"/>
          <w:u w:val="single"/>
        </w:rPr>
        <w:t xml:space="preserve">amount of </w:t>
      </w:r>
      <w:r w:rsidR="00521419" w:rsidRPr="00AB796B">
        <w:rPr>
          <w:sz w:val="22"/>
          <w:szCs w:val="22"/>
          <w:u w:val="single"/>
        </w:rPr>
        <w:t>all</w:t>
      </w:r>
      <w:r w:rsidR="00CC2FBA" w:rsidRPr="00AB796B">
        <w:rPr>
          <w:sz w:val="22"/>
          <w:szCs w:val="22"/>
          <w:u w:val="single"/>
        </w:rPr>
        <w:t xml:space="preserve"> public</w:t>
      </w:r>
      <w:r w:rsidR="00B81DC5" w:rsidRPr="00AB796B">
        <w:rPr>
          <w:sz w:val="22"/>
          <w:szCs w:val="22"/>
          <w:u w:val="single"/>
        </w:rPr>
        <w:t xml:space="preserve"> </w:t>
      </w:r>
      <w:r w:rsidR="00CC2FBA" w:rsidRPr="00AB796B">
        <w:rPr>
          <w:sz w:val="22"/>
          <w:szCs w:val="22"/>
          <w:u w:val="single"/>
        </w:rPr>
        <w:t xml:space="preserve">deposits held and reported at the close of business on the last banking day of the immediately preceding </w:t>
      </w:r>
      <w:r w:rsidR="00FF5FC1" w:rsidRPr="00AB796B">
        <w:rPr>
          <w:sz w:val="22"/>
          <w:szCs w:val="22"/>
          <w:u w:val="single"/>
        </w:rPr>
        <w:t>month</w:t>
      </w:r>
      <w:r w:rsidR="00CC2FBA" w:rsidRPr="00AB796B">
        <w:rPr>
          <w:sz w:val="22"/>
          <w:szCs w:val="22"/>
          <w:u w:val="single"/>
        </w:rPr>
        <w:t>, less the amount covered by</w:t>
      </w:r>
      <w:r w:rsidR="00B437B8" w:rsidRPr="00AB796B">
        <w:rPr>
          <w:sz w:val="22"/>
          <w:szCs w:val="22"/>
          <w:u w:val="single"/>
        </w:rPr>
        <w:t xml:space="preserve"> an agency of the federal government</w:t>
      </w:r>
      <w:r w:rsidR="00F46D4C" w:rsidRPr="00AB796B">
        <w:rPr>
          <w:sz w:val="22"/>
          <w:szCs w:val="22"/>
          <w:u w:val="single"/>
        </w:rPr>
        <w:t>,</w:t>
      </w:r>
      <w:r w:rsidR="00B437B8" w:rsidRPr="00AB796B">
        <w:rPr>
          <w:sz w:val="22"/>
          <w:szCs w:val="22"/>
          <w:u w:val="single"/>
        </w:rPr>
        <w:t xml:space="preserve"> such as the</w:t>
      </w:r>
      <w:r w:rsidR="00CC2FBA" w:rsidRPr="00AB796B">
        <w:rPr>
          <w:sz w:val="22"/>
          <w:szCs w:val="22"/>
          <w:u w:val="single"/>
        </w:rPr>
        <w:t xml:space="preserve"> FDIC</w:t>
      </w:r>
      <w:r w:rsidR="00F46D4C" w:rsidRPr="00AB796B">
        <w:rPr>
          <w:sz w:val="22"/>
          <w:szCs w:val="22"/>
          <w:u w:val="single"/>
        </w:rPr>
        <w:t>,</w:t>
      </w:r>
      <w:r w:rsidR="00CC2FBA" w:rsidRPr="00AB796B">
        <w:rPr>
          <w:sz w:val="22"/>
          <w:szCs w:val="22"/>
          <w:u w:val="single"/>
        </w:rPr>
        <w:t xml:space="preserve"> multiplied by 10</w:t>
      </w:r>
      <w:r w:rsidR="0087471B" w:rsidRPr="00AB796B">
        <w:rPr>
          <w:sz w:val="22"/>
          <w:szCs w:val="22"/>
          <w:u w:val="single"/>
        </w:rPr>
        <w:t>2</w:t>
      </w:r>
      <w:r w:rsidR="00CC2FBA" w:rsidRPr="00AB796B">
        <w:rPr>
          <w:sz w:val="22"/>
          <w:szCs w:val="22"/>
          <w:u w:val="single"/>
        </w:rPr>
        <w:t xml:space="preserve">% or the average balance of public deposits for the immediately preceding </w:t>
      </w:r>
      <w:r w:rsidR="007D60A8" w:rsidRPr="00AB796B">
        <w:rPr>
          <w:sz w:val="22"/>
          <w:szCs w:val="22"/>
          <w:u w:val="single"/>
        </w:rPr>
        <w:t>month</w:t>
      </w:r>
      <w:r w:rsidR="00CC2FBA" w:rsidRPr="00AB796B">
        <w:rPr>
          <w:sz w:val="22"/>
          <w:szCs w:val="22"/>
          <w:u w:val="single"/>
        </w:rPr>
        <w:t>, less the amount covered by</w:t>
      </w:r>
      <w:r w:rsidR="005E3F76" w:rsidRPr="00AB796B">
        <w:rPr>
          <w:sz w:val="22"/>
          <w:szCs w:val="22"/>
          <w:u w:val="single"/>
        </w:rPr>
        <w:t xml:space="preserve"> an agency of the federal government</w:t>
      </w:r>
      <w:r w:rsidR="00D10B5E" w:rsidRPr="00AB796B">
        <w:rPr>
          <w:sz w:val="22"/>
          <w:szCs w:val="22"/>
          <w:u w:val="single"/>
        </w:rPr>
        <w:t>,</w:t>
      </w:r>
      <w:r w:rsidR="005E3F76" w:rsidRPr="00AB796B">
        <w:rPr>
          <w:sz w:val="22"/>
          <w:szCs w:val="22"/>
          <w:u w:val="single"/>
        </w:rPr>
        <w:t xml:space="preserve"> such as the</w:t>
      </w:r>
      <w:r w:rsidR="00CC2FBA" w:rsidRPr="00AB796B">
        <w:rPr>
          <w:sz w:val="22"/>
          <w:szCs w:val="22"/>
          <w:u w:val="single"/>
        </w:rPr>
        <w:t xml:space="preserve"> FDIC</w:t>
      </w:r>
      <w:r w:rsidR="00D10B5E" w:rsidRPr="00AB796B">
        <w:rPr>
          <w:sz w:val="22"/>
          <w:szCs w:val="22"/>
          <w:u w:val="single"/>
        </w:rPr>
        <w:t>,</w:t>
      </w:r>
      <w:r w:rsidR="00CC2FBA" w:rsidRPr="00AB796B">
        <w:rPr>
          <w:sz w:val="22"/>
          <w:szCs w:val="22"/>
          <w:u w:val="single"/>
        </w:rPr>
        <w:t xml:space="preserve"> multiplied by 10</w:t>
      </w:r>
      <w:r w:rsidR="0087471B" w:rsidRPr="00AB796B">
        <w:rPr>
          <w:sz w:val="22"/>
          <w:szCs w:val="22"/>
          <w:u w:val="single"/>
        </w:rPr>
        <w:t>2</w:t>
      </w:r>
      <w:r w:rsidR="00CC2FBA" w:rsidRPr="00AB796B">
        <w:rPr>
          <w:sz w:val="22"/>
          <w:szCs w:val="22"/>
          <w:u w:val="single"/>
        </w:rPr>
        <w:t>%, whichever is greater.</w:t>
      </w:r>
    </w:p>
    <w:p w14:paraId="03E967EF" w14:textId="77777777" w:rsidR="008F288E" w:rsidRPr="00AB796B" w:rsidRDefault="008F288E" w:rsidP="008F288E">
      <w:pPr>
        <w:pStyle w:val="sectind"/>
        <w:spacing w:before="0" w:beforeAutospacing="0" w:after="0" w:afterAutospacing="0"/>
        <w:jc w:val="both"/>
        <w:textAlignment w:val="baseline"/>
        <w:rPr>
          <w:sz w:val="22"/>
          <w:szCs w:val="22"/>
          <w:u w:val="single"/>
        </w:rPr>
      </w:pPr>
    </w:p>
    <w:p w14:paraId="352F9206" w14:textId="79AFC2DB" w:rsidR="008F288E" w:rsidRPr="00AB796B" w:rsidRDefault="008F288E" w:rsidP="008F288E">
      <w:pPr>
        <w:pStyle w:val="sectind"/>
        <w:spacing w:before="0" w:beforeAutospacing="0" w:after="0" w:afterAutospacing="0"/>
        <w:jc w:val="both"/>
        <w:textAlignment w:val="baseline"/>
        <w:rPr>
          <w:sz w:val="22"/>
          <w:szCs w:val="22"/>
          <w:u w:val="single"/>
        </w:rPr>
      </w:pPr>
      <w:r w:rsidRPr="00AB796B">
        <w:rPr>
          <w:b/>
          <w:bCs/>
          <w:sz w:val="22"/>
          <w:szCs w:val="22"/>
          <w:u w:val="single"/>
        </w:rPr>
        <w:t xml:space="preserve">§112-1-6. </w:t>
      </w:r>
      <w:r w:rsidR="00345258" w:rsidRPr="00AB796B">
        <w:rPr>
          <w:b/>
          <w:bCs/>
          <w:sz w:val="22"/>
          <w:szCs w:val="22"/>
          <w:u w:val="single"/>
        </w:rPr>
        <w:t xml:space="preserve"> </w:t>
      </w:r>
      <w:r w:rsidR="00CF1F4B" w:rsidRPr="00AB796B">
        <w:rPr>
          <w:b/>
          <w:bCs/>
          <w:sz w:val="22"/>
          <w:szCs w:val="22"/>
          <w:u w:val="single"/>
        </w:rPr>
        <w:t xml:space="preserve">Multibank </w:t>
      </w:r>
      <w:r w:rsidR="003426CD" w:rsidRPr="00AB796B">
        <w:rPr>
          <w:b/>
          <w:bCs/>
          <w:sz w:val="22"/>
          <w:szCs w:val="22"/>
          <w:u w:val="single"/>
        </w:rPr>
        <w:t xml:space="preserve">Pooled Method </w:t>
      </w:r>
      <w:r w:rsidRPr="00AB796B">
        <w:rPr>
          <w:b/>
          <w:bCs/>
          <w:sz w:val="22"/>
          <w:szCs w:val="22"/>
          <w:u w:val="single"/>
        </w:rPr>
        <w:t xml:space="preserve">Collateral Pledging Level.  </w:t>
      </w:r>
    </w:p>
    <w:p w14:paraId="7D01C84B" w14:textId="77777777" w:rsidR="008F288E" w:rsidRPr="00AB796B" w:rsidRDefault="008F288E" w:rsidP="008F288E">
      <w:pPr>
        <w:pStyle w:val="sectind"/>
        <w:spacing w:before="0" w:beforeAutospacing="0" w:after="0" w:afterAutospacing="0"/>
        <w:jc w:val="both"/>
        <w:textAlignment w:val="baseline"/>
        <w:rPr>
          <w:sz w:val="22"/>
          <w:szCs w:val="22"/>
          <w:u w:val="single"/>
        </w:rPr>
      </w:pPr>
    </w:p>
    <w:p w14:paraId="486DD676" w14:textId="0DAD4FF9" w:rsidR="008F288E" w:rsidRPr="00AB796B" w:rsidRDefault="008F288E" w:rsidP="008F288E">
      <w:pPr>
        <w:pStyle w:val="sectind"/>
        <w:spacing w:before="0" w:beforeAutospacing="0" w:after="0" w:afterAutospacing="0"/>
        <w:ind w:firstLine="360"/>
        <w:jc w:val="both"/>
        <w:textAlignment w:val="baseline"/>
        <w:rPr>
          <w:sz w:val="22"/>
          <w:szCs w:val="22"/>
          <w:u w:val="single"/>
        </w:rPr>
      </w:pPr>
      <w:r w:rsidRPr="00AB796B">
        <w:rPr>
          <w:sz w:val="22"/>
          <w:szCs w:val="22"/>
          <w:u w:val="single"/>
        </w:rPr>
        <w:t>6.1. The Treasurer will determine the collateral pledging level based on the bank rating from a third-party rating service which takes into consideration established performance guidelines.</w:t>
      </w:r>
    </w:p>
    <w:p w14:paraId="38C95864" w14:textId="77777777" w:rsidR="008F288E" w:rsidRPr="00AB796B" w:rsidRDefault="008F288E" w:rsidP="008F288E">
      <w:pPr>
        <w:pStyle w:val="sectind"/>
        <w:spacing w:before="0" w:beforeAutospacing="0" w:after="0" w:afterAutospacing="0"/>
        <w:ind w:firstLine="360"/>
        <w:jc w:val="both"/>
        <w:textAlignment w:val="baseline"/>
        <w:rPr>
          <w:sz w:val="22"/>
          <w:szCs w:val="22"/>
          <w:u w:val="single"/>
        </w:rPr>
      </w:pPr>
    </w:p>
    <w:p w14:paraId="1F50C0E8" w14:textId="2122A183" w:rsidR="008F288E" w:rsidRPr="00AB796B" w:rsidRDefault="008F288E" w:rsidP="008F288E">
      <w:pPr>
        <w:spacing w:after="0"/>
        <w:ind w:firstLine="360"/>
        <w:jc w:val="both"/>
        <w:rPr>
          <w:rFonts w:ascii="Times New Roman" w:hAnsi="Times New Roman" w:cs="Times New Roman"/>
          <w:u w:val="single"/>
        </w:rPr>
      </w:pPr>
      <w:r w:rsidRPr="00AB796B">
        <w:rPr>
          <w:rFonts w:ascii="Times New Roman" w:hAnsi="Times New Roman" w:cs="Times New Roman"/>
          <w:u w:val="single"/>
        </w:rPr>
        <w:t>6.2.</w:t>
      </w:r>
      <w:r w:rsidR="00345258" w:rsidRPr="00AB796B">
        <w:rPr>
          <w:rFonts w:ascii="Times New Roman" w:hAnsi="Times New Roman" w:cs="Times New Roman"/>
          <w:u w:val="single"/>
        </w:rPr>
        <w:t xml:space="preserve"> </w:t>
      </w:r>
      <w:r w:rsidRPr="00AB796B">
        <w:rPr>
          <w:rFonts w:ascii="Times New Roman" w:eastAsia="Times New Roman" w:hAnsi="Times New Roman" w:cs="Times New Roman"/>
          <w:u w:val="single"/>
        </w:rPr>
        <w:t xml:space="preserve">Collateral </w:t>
      </w:r>
      <w:r w:rsidRPr="00AB796B">
        <w:rPr>
          <w:rFonts w:ascii="Times New Roman" w:hAnsi="Times New Roman" w:cs="Times New Roman"/>
          <w:u w:val="single"/>
        </w:rPr>
        <w:t xml:space="preserve">for uninsured balances of public deposits </w:t>
      </w:r>
      <w:r w:rsidRPr="00AB796B">
        <w:rPr>
          <w:rFonts w:ascii="Times New Roman" w:eastAsia="Times New Roman" w:hAnsi="Times New Roman" w:cs="Times New Roman"/>
          <w:u w:val="single"/>
        </w:rPr>
        <w:t>will be pledged using a graduated tiered approach.</w:t>
      </w:r>
      <w:r w:rsidRPr="00AB796B">
        <w:rPr>
          <w:rFonts w:ascii="Times New Roman" w:hAnsi="Times New Roman" w:cs="Times New Roman"/>
          <w:u w:val="single"/>
        </w:rPr>
        <w:t xml:space="preserve"> Each tier will be based on dollar amount of uninsured balances in conjunction with a pledging level percentage,</w:t>
      </w:r>
      <w:r w:rsidRPr="00AB796B">
        <w:rPr>
          <w:rFonts w:ascii="Times New Roman" w:eastAsia="Times New Roman" w:hAnsi="Times New Roman" w:cs="Times New Roman"/>
          <w:u w:val="single"/>
        </w:rPr>
        <w:t xml:space="preserve"> </w:t>
      </w:r>
      <w:r w:rsidRPr="00AB796B">
        <w:rPr>
          <w:rFonts w:ascii="Times New Roman" w:hAnsi="Times New Roman" w:cs="Times New Roman"/>
          <w:u w:val="single"/>
        </w:rPr>
        <w:t>in accordance with the Treasurer’s internal procedures.</w:t>
      </w:r>
    </w:p>
    <w:p w14:paraId="7805502E" w14:textId="77777777" w:rsidR="008F288E" w:rsidRPr="00AB796B" w:rsidRDefault="008F288E" w:rsidP="008F288E">
      <w:pPr>
        <w:pStyle w:val="sectind"/>
        <w:spacing w:before="0" w:beforeAutospacing="0" w:after="0" w:afterAutospacing="0"/>
        <w:ind w:firstLine="360"/>
        <w:jc w:val="both"/>
        <w:textAlignment w:val="baseline"/>
        <w:rPr>
          <w:sz w:val="22"/>
          <w:szCs w:val="22"/>
          <w:u w:val="single"/>
        </w:rPr>
      </w:pPr>
    </w:p>
    <w:p w14:paraId="7EE1F4FC" w14:textId="1CDFC941" w:rsidR="008F288E" w:rsidRPr="00AB796B" w:rsidRDefault="008F288E" w:rsidP="008F288E">
      <w:pPr>
        <w:pStyle w:val="sectind"/>
        <w:spacing w:before="0" w:beforeAutospacing="0" w:after="0" w:afterAutospacing="0"/>
        <w:ind w:firstLine="360"/>
        <w:jc w:val="both"/>
        <w:textAlignment w:val="baseline"/>
        <w:rPr>
          <w:sz w:val="22"/>
          <w:szCs w:val="22"/>
          <w:u w:val="single"/>
        </w:rPr>
      </w:pPr>
      <w:r w:rsidRPr="00AB796B">
        <w:rPr>
          <w:sz w:val="22"/>
          <w:szCs w:val="22"/>
          <w:u w:val="single"/>
        </w:rPr>
        <w:t xml:space="preserve">6.3. Required collateral must be posted at a level of not less than the following percentages:   </w:t>
      </w:r>
    </w:p>
    <w:p w14:paraId="3D80668D"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01EB0492" w14:textId="53591DF9" w:rsidR="008F288E" w:rsidRPr="00AB796B" w:rsidRDefault="008F288E" w:rsidP="008F288E">
      <w:pPr>
        <w:pStyle w:val="sectind"/>
        <w:spacing w:before="0" w:beforeAutospacing="0" w:after="0" w:afterAutospacing="0"/>
        <w:ind w:firstLine="720"/>
        <w:jc w:val="both"/>
        <w:textAlignment w:val="baseline"/>
        <w:rPr>
          <w:sz w:val="22"/>
          <w:szCs w:val="22"/>
          <w:u w:val="single"/>
        </w:rPr>
      </w:pPr>
      <w:bookmarkStart w:id="2" w:name="_Hlk123110840"/>
      <w:r w:rsidRPr="00AB796B">
        <w:rPr>
          <w:sz w:val="22"/>
          <w:szCs w:val="22"/>
          <w:u w:val="single"/>
        </w:rPr>
        <w:t>6.3.1.</w:t>
      </w:r>
      <w:r w:rsidR="00345258" w:rsidRPr="00AB796B">
        <w:rPr>
          <w:sz w:val="22"/>
          <w:szCs w:val="22"/>
          <w:u w:val="single"/>
        </w:rPr>
        <w:t xml:space="preserve"> </w:t>
      </w:r>
      <w:r w:rsidRPr="00AB796B">
        <w:rPr>
          <w:sz w:val="22"/>
          <w:szCs w:val="22"/>
          <w:u w:val="single"/>
        </w:rPr>
        <w:t xml:space="preserve">50% Level: actual total of all public deposits held and reported at the close of business on the last banking day of the immediately preceding month, less the amount insured by an agency of the federal government such as the FDIC multiplied by 50% or average balance of public deposits for the immediately preceding month, less the amount insured by an agency of the federal government such as the FDIC multiplied by 50%, whichever is greater. </w:t>
      </w:r>
    </w:p>
    <w:p w14:paraId="301B043F"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177EA900" w14:textId="0FFFCB76" w:rsidR="008F288E" w:rsidRPr="00AB796B" w:rsidRDefault="008F288E" w:rsidP="008F288E">
      <w:pPr>
        <w:pStyle w:val="sectind"/>
        <w:spacing w:before="0" w:beforeAutospacing="0" w:after="0" w:afterAutospacing="0"/>
        <w:ind w:firstLine="720"/>
        <w:jc w:val="both"/>
        <w:textAlignment w:val="baseline"/>
        <w:rPr>
          <w:sz w:val="22"/>
          <w:szCs w:val="22"/>
          <w:u w:val="single"/>
        </w:rPr>
      </w:pPr>
      <w:r w:rsidRPr="00AB796B">
        <w:rPr>
          <w:sz w:val="22"/>
          <w:szCs w:val="22"/>
          <w:u w:val="single"/>
        </w:rPr>
        <w:t>6.3.2.</w:t>
      </w:r>
      <w:r w:rsidR="00345258" w:rsidRPr="00AB796B">
        <w:rPr>
          <w:sz w:val="22"/>
          <w:szCs w:val="22"/>
          <w:u w:val="single"/>
        </w:rPr>
        <w:t xml:space="preserve"> </w:t>
      </w:r>
      <w:r w:rsidRPr="00AB796B">
        <w:rPr>
          <w:sz w:val="22"/>
          <w:szCs w:val="22"/>
          <w:u w:val="single"/>
        </w:rPr>
        <w:t xml:space="preserve">75% Level: actual total of all public deposits held and reported at the close of business on the last banking day of the immediately preceding month, less the amount insured by an agency of the federal government such as the FDIC multiplied by 75% or the average balance of public deposits for the immediately preceding month, less the amount insured by an agency of the federal government such as the FDIC multiplied by 75%, whichever is greater. </w:t>
      </w:r>
    </w:p>
    <w:p w14:paraId="712633BF"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619C22EA" w14:textId="2BD4AE6F" w:rsidR="008F288E" w:rsidRPr="00AB796B" w:rsidRDefault="008F288E" w:rsidP="008F288E">
      <w:pPr>
        <w:pStyle w:val="sectind"/>
        <w:spacing w:before="0" w:beforeAutospacing="0" w:after="0" w:afterAutospacing="0"/>
        <w:ind w:firstLine="720"/>
        <w:jc w:val="both"/>
        <w:textAlignment w:val="baseline"/>
        <w:rPr>
          <w:sz w:val="22"/>
          <w:szCs w:val="22"/>
          <w:u w:val="single"/>
        </w:rPr>
      </w:pPr>
      <w:r w:rsidRPr="00AB796B">
        <w:rPr>
          <w:sz w:val="22"/>
          <w:szCs w:val="22"/>
          <w:u w:val="single"/>
        </w:rPr>
        <w:t xml:space="preserve">6.3.3. 100% Level:  actual total of all public deposits held and reported at the close of business on the last banking day of the immediately preceding month, less the amount insured by an agency of the federal government such as the FDIC multiplied by 100% or the average balance of public deposits for the immediately preceding month, less the amount insured by an agency of the federal government such as the FDIC multiplied by 100%, whichever is greater. </w:t>
      </w:r>
    </w:p>
    <w:bookmarkEnd w:id="2"/>
    <w:p w14:paraId="3DF46704" w14:textId="77777777" w:rsidR="008F288E" w:rsidRPr="00AB796B" w:rsidRDefault="008F288E" w:rsidP="008F288E">
      <w:pPr>
        <w:pStyle w:val="sectbi"/>
        <w:spacing w:before="0" w:beforeAutospacing="0" w:after="0" w:afterAutospacing="0"/>
        <w:ind w:left="1800"/>
        <w:jc w:val="both"/>
        <w:textAlignment w:val="baseline"/>
        <w:rPr>
          <w:sz w:val="22"/>
          <w:szCs w:val="22"/>
          <w:u w:val="single"/>
        </w:rPr>
      </w:pPr>
    </w:p>
    <w:p w14:paraId="6420CF88" w14:textId="5928389A" w:rsidR="008F288E" w:rsidRPr="00AB796B" w:rsidRDefault="008F288E" w:rsidP="008F288E">
      <w:pPr>
        <w:pStyle w:val="sectbi"/>
        <w:spacing w:before="0" w:beforeAutospacing="0" w:after="0" w:afterAutospacing="0"/>
        <w:ind w:firstLine="360"/>
        <w:jc w:val="both"/>
        <w:textAlignment w:val="baseline"/>
        <w:rPr>
          <w:sz w:val="22"/>
          <w:szCs w:val="22"/>
          <w:u w:val="single"/>
        </w:rPr>
      </w:pPr>
      <w:r w:rsidRPr="00AB796B">
        <w:rPr>
          <w:sz w:val="22"/>
          <w:szCs w:val="22"/>
          <w:u w:val="single"/>
        </w:rPr>
        <w:lastRenderedPageBreak/>
        <w:t>6.4. The Treasurer may require a designated state depository to pledge collateral at 102% of its uninsured public deposits or require collateral via the Dedicated Single Bank metho</w:t>
      </w:r>
      <w:r w:rsidR="00A03426" w:rsidRPr="00AB796B">
        <w:rPr>
          <w:sz w:val="22"/>
          <w:szCs w:val="22"/>
          <w:u w:val="single"/>
        </w:rPr>
        <w:t>d</w:t>
      </w:r>
      <w:r w:rsidRPr="00AB796B">
        <w:rPr>
          <w:sz w:val="22"/>
          <w:szCs w:val="22"/>
          <w:u w:val="single"/>
        </w:rPr>
        <w:t xml:space="preserve"> if the designated state depository has violated the terms and conditions of the Program or for other reasons deemed sufficient, such as the financial condition of the designated state depository.</w:t>
      </w:r>
    </w:p>
    <w:p w14:paraId="59C66E65" w14:textId="77777777" w:rsidR="008F288E" w:rsidRPr="00AB796B" w:rsidRDefault="008F288E" w:rsidP="008F288E">
      <w:pPr>
        <w:pStyle w:val="sectbi"/>
        <w:spacing w:before="0" w:beforeAutospacing="0" w:after="0" w:afterAutospacing="0"/>
        <w:ind w:firstLine="360"/>
        <w:jc w:val="both"/>
        <w:textAlignment w:val="baseline"/>
        <w:rPr>
          <w:sz w:val="22"/>
          <w:szCs w:val="22"/>
          <w:u w:val="single"/>
        </w:rPr>
      </w:pPr>
    </w:p>
    <w:p w14:paraId="4D47072B" w14:textId="0747DE0E" w:rsidR="008F288E" w:rsidRPr="00AB796B" w:rsidRDefault="008F288E" w:rsidP="005632ED">
      <w:pPr>
        <w:pStyle w:val="sectbi"/>
        <w:spacing w:before="0" w:beforeAutospacing="0" w:after="0" w:afterAutospacing="0"/>
        <w:ind w:firstLine="360"/>
        <w:jc w:val="both"/>
        <w:textAlignment w:val="baseline"/>
        <w:rPr>
          <w:sz w:val="22"/>
          <w:szCs w:val="22"/>
          <w:u w:val="single"/>
        </w:rPr>
      </w:pPr>
      <w:r w:rsidRPr="00AB796B">
        <w:rPr>
          <w:sz w:val="22"/>
          <w:szCs w:val="22"/>
          <w:u w:val="single"/>
        </w:rPr>
        <w:t>6.5. The Treasurer reserves the right to require a larger balance of collateral to be pledged by any financial institution.</w:t>
      </w:r>
    </w:p>
    <w:p w14:paraId="3F6FB80A" w14:textId="77777777" w:rsidR="00933A16" w:rsidRPr="00AB796B" w:rsidRDefault="00933A16" w:rsidP="008D51EA">
      <w:pPr>
        <w:pStyle w:val="sectind"/>
        <w:spacing w:before="0" w:beforeAutospacing="0" w:after="0" w:afterAutospacing="0"/>
        <w:jc w:val="both"/>
        <w:textAlignment w:val="baseline"/>
        <w:rPr>
          <w:sz w:val="22"/>
          <w:szCs w:val="22"/>
          <w:u w:val="single"/>
        </w:rPr>
      </w:pPr>
    </w:p>
    <w:p w14:paraId="3820F51B" w14:textId="736B4B47" w:rsidR="00E8614B" w:rsidRPr="00AB796B" w:rsidRDefault="00114AA7" w:rsidP="008D51EA">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w:t>
      </w:r>
      <w:r w:rsidR="008F288E" w:rsidRPr="00AB796B">
        <w:rPr>
          <w:b/>
          <w:bCs/>
          <w:sz w:val="22"/>
          <w:szCs w:val="22"/>
          <w:u w:val="single"/>
        </w:rPr>
        <w:t>7</w:t>
      </w:r>
      <w:r w:rsidR="00080F08" w:rsidRPr="00AB796B">
        <w:rPr>
          <w:b/>
          <w:bCs/>
          <w:sz w:val="22"/>
          <w:szCs w:val="22"/>
          <w:u w:val="single"/>
        </w:rPr>
        <w:t xml:space="preserve">. </w:t>
      </w:r>
      <w:r w:rsidR="005E4A3F" w:rsidRPr="00AB796B">
        <w:rPr>
          <w:b/>
          <w:bCs/>
          <w:sz w:val="22"/>
          <w:szCs w:val="22"/>
          <w:u w:val="single"/>
        </w:rPr>
        <w:t xml:space="preserve">Qualification of </w:t>
      </w:r>
      <w:r w:rsidR="007E62A3" w:rsidRPr="00AB796B">
        <w:rPr>
          <w:b/>
          <w:bCs/>
          <w:sz w:val="22"/>
          <w:szCs w:val="22"/>
          <w:u w:val="single"/>
        </w:rPr>
        <w:t>c</w:t>
      </w:r>
      <w:r w:rsidR="005E4A3F" w:rsidRPr="00AB796B">
        <w:rPr>
          <w:b/>
          <w:bCs/>
          <w:sz w:val="22"/>
          <w:szCs w:val="22"/>
          <w:u w:val="single"/>
        </w:rPr>
        <w:t xml:space="preserve">ollateral </w:t>
      </w:r>
      <w:r w:rsidR="007E62A3" w:rsidRPr="00AB796B">
        <w:rPr>
          <w:b/>
          <w:bCs/>
          <w:sz w:val="22"/>
          <w:szCs w:val="22"/>
          <w:u w:val="single"/>
        </w:rPr>
        <w:t>s</w:t>
      </w:r>
      <w:r w:rsidR="005E4A3F" w:rsidRPr="00AB796B">
        <w:rPr>
          <w:b/>
          <w:bCs/>
          <w:sz w:val="22"/>
          <w:szCs w:val="22"/>
          <w:u w:val="single"/>
        </w:rPr>
        <w:t>ufficiency</w:t>
      </w:r>
      <w:r w:rsidR="001D69BD" w:rsidRPr="00AB796B">
        <w:rPr>
          <w:b/>
          <w:bCs/>
          <w:sz w:val="22"/>
          <w:szCs w:val="22"/>
          <w:u w:val="single"/>
        </w:rPr>
        <w:t>.</w:t>
      </w:r>
      <w:r w:rsidR="005E4A3F" w:rsidRPr="00AB796B">
        <w:rPr>
          <w:b/>
          <w:bCs/>
          <w:sz w:val="22"/>
          <w:szCs w:val="22"/>
          <w:u w:val="single"/>
        </w:rPr>
        <w:t xml:space="preserve"> </w:t>
      </w:r>
    </w:p>
    <w:p w14:paraId="22098168" w14:textId="77777777" w:rsidR="00933A16" w:rsidRPr="00AB796B" w:rsidRDefault="00933A16" w:rsidP="008D51EA">
      <w:pPr>
        <w:pStyle w:val="sectind"/>
        <w:spacing w:before="0" w:beforeAutospacing="0" w:after="0" w:afterAutospacing="0"/>
        <w:jc w:val="both"/>
        <w:textAlignment w:val="baseline"/>
        <w:rPr>
          <w:b/>
          <w:bCs/>
          <w:sz w:val="22"/>
          <w:szCs w:val="22"/>
          <w:u w:val="single"/>
        </w:rPr>
      </w:pPr>
    </w:p>
    <w:p w14:paraId="7E746D80" w14:textId="7633DA27"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 xml:space="preserve">.1. The </w:t>
      </w:r>
      <w:r w:rsidR="00B37F79" w:rsidRPr="00AB796B">
        <w:rPr>
          <w:sz w:val="22"/>
          <w:szCs w:val="22"/>
          <w:u w:val="single"/>
        </w:rPr>
        <w:t>Treasurer</w:t>
      </w:r>
      <w:r w:rsidR="000775AF" w:rsidRPr="00AB796B">
        <w:rPr>
          <w:sz w:val="22"/>
          <w:szCs w:val="22"/>
          <w:u w:val="single"/>
        </w:rPr>
        <w:t xml:space="preserve"> shall calculate the collateral percentage required </w:t>
      </w:r>
      <w:r w:rsidR="00A869EA" w:rsidRPr="00AB796B">
        <w:rPr>
          <w:sz w:val="22"/>
          <w:szCs w:val="22"/>
          <w:u w:val="single"/>
        </w:rPr>
        <w:t>in the collateral pledging level section</w:t>
      </w:r>
      <w:r w:rsidR="008E5CD7" w:rsidRPr="00AB796B">
        <w:rPr>
          <w:sz w:val="22"/>
          <w:szCs w:val="22"/>
          <w:u w:val="single"/>
        </w:rPr>
        <w:t xml:space="preserve">.  The calculation </w:t>
      </w:r>
      <w:r w:rsidR="00DA2BD8" w:rsidRPr="00AB796B">
        <w:rPr>
          <w:sz w:val="22"/>
          <w:szCs w:val="22"/>
          <w:u w:val="single"/>
        </w:rPr>
        <w:t xml:space="preserve">shall be </w:t>
      </w:r>
      <w:r w:rsidR="00FA3B56" w:rsidRPr="00AB796B">
        <w:rPr>
          <w:sz w:val="22"/>
          <w:szCs w:val="22"/>
          <w:u w:val="single"/>
        </w:rPr>
        <w:t xml:space="preserve">the total of public </w:t>
      </w:r>
      <w:r w:rsidR="00053855" w:rsidRPr="00AB796B">
        <w:rPr>
          <w:sz w:val="22"/>
          <w:szCs w:val="22"/>
          <w:u w:val="single"/>
        </w:rPr>
        <w:t>deposits</w:t>
      </w:r>
      <w:r w:rsidR="00FA3B56" w:rsidRPr="00AB796B">
        <w:rPr>
          <w:sz w:val="22"/>
          <w:szCs w:val="22"/>
          <w:u w:val="single"/>
        </w:rPr>
        <w:t xml:space="preserve"> on deposit per FEIN </w:t>
      </w:r>
      <w:r w:rsidR="003B5464" w:rsidRPr="00AB796B">
        <w:rPr>
          <w:sz w:val="22"/>
          <w:szCs w:val="22"/>
          <w:u w:val="single"/>
        </w:rPr>
        <w:t>less the</w:t>
      </w:r>
      <w:r w:rsidR="00E307AC" w:rsidRPr="00AB796B">
        <w:rPr>
          <w:sz w:val="22"/>
          <w:szCs w:val="22"/>
          <w:u w:val="single"/>
        </w:rPr>
        <w:t xml:space="preserve"> insurance provided by an agency of the federal government such as the</w:t>
      </w:r>
      <w:r w:rsidR="000775AF" w:rsidRPr="00AB796B">
        <w:rPr>
          <w:sz w:val="22"/>
          <w:szCs w:val="22"/>
          <w:u w:val="single"/>
        </w:rPr>
        <w:t xml:space="preserve"> </w:t>
      </w:r>
      <w:r w:rsidR="003B5464" w:rsidRPr="00AB796B">
        <w:rPr>
          <w:sz w:val="22"/>
          <w:szCs w:val="22"/>
          <w:u w:val="single"/>
        </w:rPr>
        <w:t>FDIC</w:t>
      </w:r>
      <w:r w:rsidR="00653E3B" w:rsidRPr="00AB796B">
        <w:rPr>
          <w:sz w:val="22"/>
          <w:szCs w:val="22"/>
          <w:u w:val="single"/>
        </w:rPr>
        <w:t>.</w:t>
      </w:r>
    </w:p>
    <w:p w14:paraId="5399D317" w14:textId="77777777" w:rsidR="000775AF" w:rsidRPr="00AB796B" w:rsidRDefault="000775AF" w:rsidP="008D51EA">
      <w:pPr>
        <w:pStyle w:val="first-paragraph"/>
        <w:shd w:val="clear" w:color="auto" w:fill="FFFFFF"/>
        <w:spacing w:before="0" w:beforeAutospacing="0" w:after="0" w:afterAutospacing="0"/>
        <w:ind w:firstLine="360"/>
        <w:jc w:val="both"/>
        <w:rPr>
          <w:sz w:val="22"/>
          <w:szCs w:val="22"/>
          <w:u w:val="single"/>
        </w:rPr>
      </w:pPr>
    </w:p>
    <w:p w14:paraId="4F44027B" w14:textId="3E44F1A5"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 xml:space="preserve">.2. The </w:t>
      </w:r>
      <w:r w:rsidR="0017351F" w:rsidRPr="00AB796B">
        <w:rPr>
          <w:sz w:val="22"/>
          <w:szCs w:val="22"/>
          <w:u w:val="single"/>
        </w:rPr>
        <w:t xml:space="preserve">collateral </w:t>
      </w:r>
      <w:r w:rsidR="000775AF" w:rsidRPr="00AB796B">
        <w:rPr>
          <w:sz w:val="22"/>
          <w:szCs w:val="22"/>
          <w:u w:val="single"/>
        </w:rPr>
        <w:t xml:space="preserve">shall be </w:t>
      </w:r>
      <w:r w:rsidR="00FA43E2" w:rsidRPr="00AB796B">
        <w:rPr>
          <w:sz w:val="22"/>
          <w:szCs w:val="22"/>
          <w:u w:val="single"/>
        </w:rPr>
        <w:t xml:space="preserve">valued </w:t>
      </w:r>
      <w:r w:rsidR="000775AF" w:rsidRPr="00AB796B">
        <w:rPr>
          <w:sz w:val="22"/>
          <w:szCs w:val="22"/>
          <w:u w:val="single"/>
        </w:rPr>
        <w:t xml:space="preserve">as of the settlement date the pledge was submitted in the name of the Treasurer.  </w:t>
      </w:r>
    </w:p>
    <w:p w14:paraId="7F1FFC73" w14:textId="77777777" w:rsidR="000775AF" w:rsidRPr="00AB796B" w:rsidRDefault="000775AF" w:rsidP="008D51EA">
      <w:pPr>
        <w:pStyle w:val="first-paragraph"/>
        <w:shd w:val="clear" w:color="auto" w:fill="FFFFFF"/>
        <w:spacing w:before="0" w:beforeAutospacing="0" w:after="0" w:afterAutospacing="0"/>
        <w:ind w:firstLine="360"/>
        <w:jc w:val="both"/>
        <w:rPr>
          <w:sz w:val="22"/>
          <w:szCs w:val="22"/>
          <w:u w:val="single"/>
        </w:rPr>
      </w:pPr>
    </w:p>
    <w:p w14:paraId="0924CAD5" w14:textId="75F71AEF"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.3. Securities pledged as collateral by a designated state depository will be valued at market value</w:t>
      </w:r>
      <w:r w:rsidR="00E03CAF" w:rsidRPr="00AB796B">
        <w:rPr>
          <w:sz w:val="22"/>
          <w:szCs w:val="22"/>
          <w:u w:val="single"/>
        </w:rPr>
        <w:t xml:space="preserve"> and compared </w:t>
      </w:r>
      <w:r w:rsidR="00BC3AB4" w:rsidRPr="00AB796B">
        <w:rPr>
          <w:sz w:val="22"/>
          <w:szCs w:val="22"/>
          <w:u w:val="single"/>
        </w:rPr>
        <w:t>to the required collateral percentage to ensure collateral sufficiency</w:t>
      </w:r>
      <w:r w:rsidR="000775AF" w:rsidRPr="00AB796B">
        <w:rPr>
          <w:sz w:val="22"/>
          <w:szCs w:val="22"/>
          <w:u w:val="single"/>
        </w:rPr>
        <w:t xml:space="preserve">.  </w:t>
      </w:r>
    </w:p>
    <w:p w14:paraId="3965F5B0" w14:textId="77777777" w:rsidR="00A860BF" w:rsidRPr="00AB796B" w:rsidRDefault="00A860BF" w:rsidP="008D51EA">
      <w:pPr>
        <w:pStyle w:val="first-paragraph"/>
        <w:shd w:val="clear" w:color="auto" w:fill="FFFFFF"/>
        <w:spacing w:before="0" w:beforeAutospacing="0" w:after="0" w:afterAutospacing="0"/>
        <w:ind w:firstLine="360"/>
        <w:jc w:val="both"/>
        <w:rPr>
          <w:sz w:val="22"/>
          <w:szCs w:val="22"/>
          <w:u w:val="single"/>
        </w:rPr>
      </w:pPr>
    </w:p>
    <w:p w14:paraId="5065EBF6" w14:textId="5BCE15D8" w:rsidR="008D51EA" w:rsidRPr="00AB796B" w:rsidRDefault="008F288E" w:rsidP="00653E3B">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C414E2" w:rsidRPr="00AB796B">
        <w:rPr>
          <w:sz w:val="22"/>
          <w:szCs w:val="22"/>
          <w:u w:val="single"/>
        </w:rPr>
        <w:t xml:space="preserve">.4. </w:t>
      </w:r>
      <w:bookmarkStart w:id="3" w:name="_Hlk135830532"/>
      <w:r w:rsidR="005E4A3F" w:rsidRPr="00AB796B">
        <w:rPr>
          <w:sz w:val="22"/>
          <w:szCs w:val="22"/>
          <w:u w:val="single"/>
        </w:rPr>
        <w:t xml:space="preserve">Letters of credit pledged as collateral by a designated state depository will be valued at the maximum amount available to be drawn. The </w:t>
      </w:r>
      <w:r w:rsidR="004C0B84" w:rsidRPr="00AB796B">
        <w:rPr>
          <w:sz w:val="22"/>
          <w:szCs w:val="22"/>
          <w:u w:val="single"/>
        </w:rPr>
        <w:t xml:space="preserve">sufficiency </w:t>
      </w:r>
      <w:r w:rsidR="005E4A3F" w:rsidRPr="00AB796B">
        <w:rPr>
          <w:sz w:val="22"/>
          <w:szCs w:val="22"/>
          <w:u w:val="single"/>
        </w:rPr>
        <w:t>shall be computed as of the day the collateral pledge is</w:t>
      </w:r>
      <w:r w:rsidR="00F40E41" w:rsidRPr="00AB796B">
        <w:rPr>
          <w:sz w:val="22"/>
          <w:szCs w:val="22"/>
          <w:u w:val="single"/>
        </w:rPr>
        <w:t xml:space="preserve"> </w:t>
      </w:r>
      <w:r w:rsidR="004C0B84" w:rsidRPr="00AB796B">
        <w:rPr>
          <w:sz w:val="22"/>
          <w:szCs w:val="22"/>
          <w:u w:val="single"/>
        </w:rPr>
        <w:t>submitted.</w:t>
      </w:r>
      <w:bookmarkEnd w:id="3"/>
    </w:p>
    <w:p w14:paraId="74E2A2D4" w14:textId="061435F0" w:rsidR="005E4A3F" w:rsidRPr="00AB796B" w:rsidRDefault="009C7777"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 xml:space="preserve">                                                                                                                                                                                                                                                                                        </w:t>
      </w:r>
    </w:p>
    <w:p w14:paraId="781FEF74" w14:textId="28BB513F" w:rsidR="00105147" w:rsidRPr="00AB796B" w:rsidRDefault="00BA6F31" w:rsidP="008D51EA">
      <w:pPr>
        <w:spacing w:after="0"/>
        <w:jc w:val="both"/>
        <w:rPr>
          <w:rFonts w:ascii="Times New Roman" w:hAnsi="Times New Roman" w:cs="Times New Roman"/>
          <w:b/>
          <w:bCs/>
          <w:u w:val="single"/>
        </w:rPr>
      </w:pPr>
      <w:bookmarkStart w:id="4" w:name="_Hlk111694358"/>
      <w:bookmarkEnd w:id="1"/>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8F288E" w:rsidRPr="00AB796B">
        <w:rPr>
          <w:rFonts w:ascii="Times New Roman" w:hAnsi="Times New Roman" w:cs="Times New Roman"/>
          <w:b/>
          <w:bCs/>
          <w:u w:val="single"/>
        </w:rPr>
        <w:t>8</w:t>
      </w:r>
      <w:r w:rsidRPr="00AB796B">
        <w:rPr>
          <w:rFonts w:ascii="Times New Roman" w:hAnsi="Times New Roman" w:cs="Times New Roman"/>
          <w:b/>
          <w:bCs/>
          <w:u w:val="single"/>
        </w:rPr>
        <w:t>.</w:t>
      </w:r>
      <w:r w:rsidRPr="00AB796B">
        <w:rPr>
          <w:rFonts w:ascii="Times New Roman" w:hAnsi="Times New Roman" w:cs="Times New Roman"/>
          <w:u w:val="single"/>
        </w:rPr>
        <w:t xml:space="preserve"> </w:t>
      </w:r>
      <w:r w:rsidR="00105147" w:rsidRPr="00AB796B">
        <w:rPr>
          <w:rFonts w:ascii="Times New Roman" w:hAnsi="Times New Roman" w:cs="Times New Roman"/>
          <w:b/>
          <w:bCs/>
          <w:u w:val="single"/>
        </w:rPr>
        <w:t>Require</w:t>
      </w:r>
      <w:r w:rsidR="00441A34" w:rsidRPr="00AB796B">
        <w:rPr>
          <w:rFonts w:ascii="Times New Roman" w:hAnsi="Times New Roman" w:cs="Times New Roman"/>
          <w:b/>
          <w:bCs/>
          <w:u w:val="single"/>
        </w:rPr>
        <w:t xml:space="preserve">ments </w:t>
      </w:r>
      <w:r w:rsidR="00105147" w:rsidRPr="00AB796B">
        <w:rPr>
          <w:rFonts w:ascii="Times New Roman" w:hAnsi="Times New Roman" w:cs="Times New Roman"/>
          <w:b/>
          <w:bCs/>
          <w:u w:val="single"/>
        </w:rPr>
        <w:t xml:space="preserve">for </w:t>
      </w:r>
      <w:r w:rsidR="00441A34" w:rsidRPr="00AB796B">
        <w:rPr>
          <w:rFonts w:ascii="Times New Roman" w:hAnsi="Times New Roman" w:cs="Times New Roman"/>
          <w:b/>
          <w:bCs/>
          <w:u w:val="single"/>
        </w:rPr>
        <w:t>d</w:t>
      </w:r>
      <w:r w:rsidR="00105147" w:rsidRPr="00AB796B">
        <w:rPr>
          <w:rFonts w:ascii="Times New Roman" w:hAnsi="Times New Roman" w:cs="Times New Roman"/>
          <w:b/>
          <w:bCs/>
          <w:u w:val="single"/>
        </w:rPr>
        <w:t xml:space="preserve">esignated </w:t>
      </w:r>
      <w:r w:rsidR="00441A34" w:rsidRPr="00AB796B">
        <w:rPr>
          <w:rFonts w:ascii="Times New Roman" w:hAnsi="Times New Roman" w:cs="Times New Roman"/>
          <w:b/>
          <w:bCs/>
          <w:u w:val="single"/>
        </w:rPr>
        <w:t>s</w:t>
      </w:r>
      <w:r w:rsidR="00105147" w:rsidRPr="00AB796B">
        <w:rPr>
          <w:rFonts w:ascii="Times New Roman" w:hAnsi="Times New Roman" w:cs="Times New Roman"/>
          <w:b/>
          <w:bCs/>
          <w:u w:val="single"/>
        </w:rPr>
        <w:t xml:space="preserve">tate </w:t>
      </w:r>
      <w:r w:rsidR="00441A34" w:rsidRPr="00AB796B">
        <w:rPr>
          <w:rFonts w:ascii="Times New Roman" w:hAnsi="Times New Roman" w:cs="Times New Roman"/>
          <w:b/>
          <w:bCs/>
          <w:u w:val="single"/>
        </w:rPr>
        <w:t>d</w:t>
      </w:r>
      <w:r w:rsidR="00105147" w:rsidRPr="00AB796B">
        <w:rPr>
          <w:rFonts w:ascii="Times New Roman" w:hAnsi="Times New Roman" w:cs="Times New Roman"/>
          <w:b/>
          <w:bCs/>
          <w:u w:val="single"/>
        </w:rPr>
        <w:t>epositories with public deposits</w:t>
      </w:r>
      <w:r w:rsidR="00441A34" w:rsidRPr="00AB796B">
        <w:rPr>
          <w:rFonts w:ascii="Times New Roman" w:hAnsi="Times New Roman" w:cs="Times New Roman"/>
          <w:b/>
          <w:bCs/>
          <w:u w:val="single"/>
        </w:rPr>
        <w:t>.</w:t>
      </w:r>
      <w:r w:rsidR="00105147" w:rsidRPr="00AB796B">
        <w:rPr>
          <w:rFonts w:ascii="Times New Roman" w:hAnsi="Times New Roman" w:cs="Times New Roman"/>
          <w:b/>
          <w:bCs/>
          <w:u w:val="single"/>
        </w:rPr>
        <w:t xml:space="preserve"> </w:t>
      </w:r>
    </w:p>
    <w:p w14:paraId="44B5201A" w14:textId="77777777" w:rsidR="0006607E" w:rsidRPr="00AB796B" w:rsidRDefault="00BA6F31" w:rsidP="008D51EA">
      <w:pPr>
        <w:pStyle w:val="first-paragraph"/>
        <w:shd w:val="clear" w:color="auto" w:fill="FFFFFF"/>
        <w:spacing w:before="0" w:beforeAutospacing="0" w:after="0" w:afterAutospacing="0"/>
        <w:jc w:val="both"/>
        <w:rPr>
          <w:sz w:val="22"/>
          <w:szCs w:val="22"/>
          <w:u w:val="single"/>
        </w:rPr>
      </w:pPr>
      <w:bookmarkStart w:id="5" w:name="_Hlk112759433"/>
      <w:r w:rsidRPr="00AB796B">
        <w:rPr>
          <w:sz w:val="22"/>
          <w:szCs w:val="22"/>
          <w:u w:val="single"/>
        </w:rPr>
        <w:t xml:space="preserve">       </w:t>
      </w:r>
    </w:p>
    <w:p w14:paraId="09CB9FDA" w14:textId="1DB26CA5" w:rsidR="001E5302"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BA6F31" w:rsidRPr="00AB796B">
        <w:rPr>
          <w:sz w:val="22"/>
          <w:szCs w:val="22"/>
          <w:u w:val="single"/>
        </w:rPr>
        <w:t>.1. P</w:t>
      </w:r>
      <w:r w:rsidR="00105147" w:rsidRPr="00AB796B">
        <w:rPr>
          <w:sz w:val="22"/>
          <w:szCs w:val="22"/>
          <w:u w:val="single"/>
        </w:rPr>
        <w:t xml:space="preserve">ublic </w:t>
      </w:r>
      <w:r w:rsidR="00053855" w:rsidRPr="00AB796B">
        <w:rPr>
          <w:sz w:val="22"/>
          <w:szCs w:val="22"/>
          <w:u w:val="single"/>
        </w:rPr>
        <w:t xml:space="preserve">deposits </w:t>
      </w:r>
      <w:r w:rsidR="00BA6F31" w:rsidRPr="00AB796B">
        <w:rPr>
          <w:sz w:val="22"/>
          <w:szCs w:val="22"/>
          <w:u w:val="single"/>
        </w:rPr>
        <w:t xml:space="preserve">must </w:t>
      </w:r>
      <w:r w:rsidR="00105147" w:rsidRPr="00AB796B">
        <w:rPr>
          <w:sz w:val="22"/>
          <w:szCs w:val="22"/>
          <w:u w:val="single"/>
        </w:rPr>
        <w:t xml:space="preserve">be deposited in </w:t>
      </w:r>
      <w:r w:rsidR="00AB64C6" w:rsidRPr="00AB796B">
        <w:rPr>
          <w:sz w:val="22"/>
          <w:szCs w:val="22"/>
          <w:u w:val="single"/>
        </w:rPr>
        <w:t xml:space="preserve">an account(s) held by </w:t>
      </w:r>
      <w:r w:rsidR="00105147" w:rsidRPr="00AB796B">
        <w:rPr>
          <w:sz w:val="22"/>
          <w:szCs w:val="22"/>
          <w:u w:val="single"/>
        </w:rPr>
        <w:t xml:space="preserve">a designated state depository approved by the Treasurer.  </w:t>
      </w:r>
      <w:bookmarkStart w:id="6" w:name="_Hlk112421972"/>
      <w:bookmarkEnd w:id="5"/>
    </w:p>
    <w:p w14:paraId="1194E42E" w14:textId="77777777" w:rsidR="001E5302" w:rsidRPr="00AB796B" w:rsidRDefault="001E5302" w:rsidP="008D51EA">
      <w:pPr>
        <w:pStyle w:val="first-paragraph"/>
        <w:shd w:val="clear" w:color="auto" w:fill="FFFFFF"/>
        <w:spacing w:before="0" w:beforeAutospacing="0" w:after="0" w:afterAutospacing="0"/>
        <w:ind w:firstLine="360"/>
        <w:jc w:val="both"/>
        <w:rPr>
          <w:sz w:val="22"/>
          <w:szCs w:val="22"/>
          <w:u w:val="single"/>
        </w:rPr>
      </w:pPr>
    </w:p>
    <w:p w14:paraId="2C2CCE9D" w14:textId="77B60A34" w:rsidR="00105147"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BA6F31" w:rsidRPr="00AB796B">
        <w:rPr>
          <w:sz w:val="22"/>
          <w:szCs w:val="22"/>
          <w:u w:val="single"/>
        </w:rPr>
        <w:t xml:space="preserve">.2. </w:t>
      </w:r>
      <w:r w:rsidR="001E1CF5" w:rsidRPr="00AB796B">
        <w:rPr>
          <w:sz w:val="22"/>
          <w:szCs w:val="22"/>
          <w:u w:val="single"/>
        </w:rPr>
        <w:t xml:space="preserve">To be established as a </w:t>
      </w:r>
      <w:r w:rsidR="00A41406" w:rsidRPr="00AB796B">
        <w:rPr>
          <w:sz w:val="22"/>
          <w:szCs w:val="22"/>
          <w:u w:val="single"/>
        </w:rPr>
        <w:t>d</w:t>
      </w:r>
      <w:r w:rsidR="00BA6F31" w:rsidRPr="00AB796B">
        <w:rPr>
          <w:sz w:val="22"/>
          <w:szCs w:val="22"/>
          <w:u w:val="single"/>
        </w:rPr>
        <w:t xml:space="preserve">esignated state </w:t>
      </w:r>
      <w:r w:rsidR="00105147" w:rsidRPr="00AB796B">
        <w:rPr>
          <w:sz w:val="22"/>
          <w:szCs w:val="22"/>
          <w:u w:val="single"/>
        </w:rPr>
        <w:t>depositor</w:t>
      </w:r>
      <w:r w:rsidR="005D5A09" w:rsidRPr="00AB796B">
        <w:rPr>
          <w:sz w:val="22"/>
          <w:szCs w:val="22"/>
          <w:u w:val="single"/>
        </w:rPr>
        <w:t>y</w:t>
      </w:r>
      <w:r w:rsidR="00105147" w:rsidRPr="00AB796B">
        <w:rPr>
          <w:sz w:val="22"/>
          <w:szCs w:val="22"/>
          <w:u w:val="single"/>
        </w:rPr>
        <w:t xml:space="preserve"> </w:t>
      </w:r>
      <w:r w:rsidR="008971D3" w:rsidRPr="00AB796B">
        <w:rPr>
          <w:sz w:val="22"/>
          <w:szCs w:val="22"/>
          <w:u w:val="single"/>
        </w:rPr>
        <w:t>they</w:t>
      </w:r>
      <w:r w:rsidR="003C7B19" w:rsidRPr="00AB796B">
        <w:rPr>
          <w:sz w:val="22"/>
          <w:szCs w:val="22"/>
          <w:u w:val="single"/>
        </w:rPr>
        <w:t xml:space="preserve"> </w:t>
      </w:r>
      <w:r w:rsidR="00105147" w:rsidRPr="00AB796B">
        <w:rPr>
          <w:sz w:val="22"/>
          <w:szCs w:val="22"/>
          <w:u w:val="single"/>
        </w:rPr>
        <w:t xml:space="preserve">must </w:t>
      </w:r>
      <w:r w:rsidR="00BA6F31" w:rsidRPr="00AB796B">
        <w:rPr>
          <w:sz w:val="22"/>
          <w:szCs w:val="22"/>
          <w:u w:val="single"/>
        </w:rPr>
        <w:t xml:space="preserve">complete the required </w:t>
      </w:r>
      <w:r w:rsidR="00105147" w:rsidRPr="00AB796B">
        <w:rPr>
          <w:sz w:val="22"/>
          <w:szCs w:val="22"/>
          <w:u w:val="single"/>
        </w:rPr>
        <w:t>forms and agreements</w:t>
      </w:r>
      <w:r w:rsidR="00BA6F31" w:rsidRPr="00AB796B">
        <w:rPr>
          <w:sz w:val="22"/>
          <w:szCs w:val="22"/>
          <w:u w:val="single"/>
        </w:rPr>
        <w:t xml:space="preserve"> to accept and hold any public </w:t>
      </w:r>
      <w:r w:rsidR="00053855" w:rsidRPr="00AB796B">
        <w:rPr>
          <w:sz w:val="22"/>
          <w:szCs w:val="22"/>
          <w:u w:val="single"/>
        </w:rPr>
        <w:t>deposits</w:t>
      </w:r>
      <w:r w:rsidR="00BA6F31" w:rsidRPr="00AB796B">
        <w:rPr>
          <w:sz w:val="22"/>
          <w:szCs w:val="22"/>
          <w:u w:val="single"/>
        </w:rPr>
        <w:t>.</w:t>
      </w:r>
      <w:bookmarkEnd w:id="6"/>
    </w:p>
    <w:p w14:paraId="6739560E" w14:textId="77777777" w:rsidR="00E2085C" w:rsidRPr="00AB796B" w:rsidRDefault="00E2085C" w:rsidP="008D51EA">
      <w:pPr>
        <w:pStyle w:val="first-paragraph"/>
        <w:shd w:val="clear" w:color="auto" w:fill="FFFFFF"/>
        <w:spacing w:before="0" w:beforeAutospacing="0" w:after="0" w:afterAutospacing="0"/>
        <w:ind w:firstLine="360"/>
        <w:jc w:val="both"/>
        <w:rPr>
          <w:sz w:val="22"/>
          <w:szCs w:val="22"/>
          <w:u w:val="single"/>
        </w:rPr>
      </w:pPr>
    </w:p>
    <w:p w14:paraId="5ED5CA4C" w14:textId="5F2A601C" w:rsidR="00E8032D"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E8032D" w:rsidRPr="00AB796B">
        <w:rPr>
          <w:sz w:val="22"/>
          <w:szCs w:val="22"/>
          <w:u w:val="single"/>
        </w:rPr>
        <w:t>.3.</w:t>
      </w:r>
      <w:r w:rsidR="00E2085C" w:rsidRPr="00AB796B">
        <w:rPr>
          <w:sz w:val="22"/>
          <w:szCs w:val="22"/>
          <w:u w:val="single"/>
        </w:rPr>
        <w:t xml:space="preserve"> </w:t>
      </w:r>
      <w:r w:rsidR="00E8032D" w:rsidRPr="00AB796B">
        <w:rPr>
          <w:sz w:val="22"/>
          <w:szCs w:val="22"/>
          <w:u w:val="single"/>
        </w:rPr>
        <w:t xml:space="preserve">Designated state depositories holding public </w:t>
      </w:r>
      <w:r w:rsidR="00053855" w:rsidRPr="00AB796B">
        <w:rPr>
          <w:sz w:val="22"/>
          <w:szCs w:val="22"/>
          <w:u w:val="single"/>
        </w:rPr>
        <w:t>deposit</w:t>
      </w:r>
      <w:r w:rsidR="00E8032D" w:rsidRPr="00AB796B">
        <w:rPr>
          <w:sz w:val="22"/>
          <w:szCs w:val="22"/>
          <w:u w:val="single"/>
        </w:rPr>
        <w:t xml:space="preserve">s must monitor </w:t>
      </w:r>
      <w:proofErr w:type="gramStart"/>
      <w:r w:rsidR="00E8032D" w:rsidRPr="00AB796B">
        <w:rPr>
          <w:sz w:val="22"/>
          <w:szCs w:val="22"/>
          <w:u w:val="single"/>
        </w:rPr>
        <w:t>its</w:t>
      </w:r>
      <w:proofErr w:type="gramEnd"/>
      <w:r w:rsidR="00E8032D" w:rsidRPr="00AB796B">
        <w:rPr>
          <w:sz w:val="22"/>
          <w:szCs w:val="22"/>
          <w:u w:val="single"/>
        </w:rPr>
        <w:t xml:space="preserve"> uninsured deposits daily and maintain appropriate </w:t>
      </w:r>
      <w:r w:rsidR="00861C11" w:rsidRPr="00AB796B">
        <w:rPr>
          <w:sz w:val="22"/>
          <w:szCs w:val="22"/>
          <w:u w:val="single"/>
        </w:rPr>
        <w:t>collateralization</w:t>
      </w:r>
      <w:r w:rsidR="00E8032D" w:rsidRPr="00AB796B">
        <w:rPr>
          <w:sz w:val="22"/>
          <w:szCs w:val="22"/>
          <w:u w:val="single"/>
        </w:rPr>
        <w:t>.</w:t>
      </w:r>
    </w:p>
    <w:p w14:paraId="3C8B4C4C" w14:textId="77777777" w:rsidR="00E2085C" w:rsidRPr="00AB796B" w:rsidRDefault="00E8032D"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 xml:space="preserve">      </w:t>
      </w:r>
    </w:p>
    <w:p w14:paraId="0ADC0174" w14:textId="07214AB5" w:rsidR="00E2085C"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E8032D" w:rsidRPr="00AB796B">
        <w:rPr>
          <w:sz w:val="22"/>
          <w:szCs w:val="22"/>
          <w:u w:val="single"/>
        </w:rPr>
        <w:t xml:space="preserve">.4.  </w:t>
      </w:r>
      <w:r w:rsidR="00066050" w:rsidRPr="00AB796B">
        <w:rPr>
          <w:sz w:val="22"/>
          <w:szCs w:val="22"/>
          <w:u w:val="single"/>
        </w:rPr>
        <w:t xml:space="preserve">If the designated state depository receives a large deposit outside of normal business hours and the deposit results in an amount more than what was previously collateralized, the designated state depository must notify the Treasurer and will have two </w:t>
      </w:r>
      <w:r w:rsidR="00FF3E96" w:rsidRPr="00AB796B">
        <w:rPr>
          <w:sz w:val="22"/>
          <w:szCs w:val="22"/>
          <w:u w:val="single"/>
        </w:rPr>
        <w:t xml:space="preserve">(2) </w:t>
      </w:r>
      <w:r w:rsidR="004F0E4C" w:rsidRPr="00AB796B">
        <w:rPr>
          <w:sz w:val="22"/>
          <w:szCs w:val="22"/>
          <w:u w:val="single"/>
        </w:rPr>
        <w:t xml:space="preserve">banking </w:t>
      </w:r>
      <w:r w:rsidR="00066050" w:rsidRPr="00AB796B">
        <w:rPr>
          <w:sz w:val="22"/>
          <w:szCs w:val="22"/>
          <w:u w:val="single"/>
        </w:rPr>
        <w:t>business days to increase the collateral to required value.</w:t>
      </w:r>
    </w:p>
    <w:p w14:paraId="5EEC9EDA" w14:textId="77777777" w:rsidR="00A86EC8" w:rsidRPr="00AB796B" w:rsidRDefault="00A86EC8" w:rsidP="008D51EA">
      <w:pPr>
        <w:pStyle w:val="first-paragraph"/>
        <w:shd w:val="clear" w:color="auto" w:fill="FFFFFF"/>
        <w:spacing w:before="0" w:beforeAutospacing="0" w:after="0" w:afterAutospacing="0"/>
        <w:ind w:firstLine="360"/>
        <w:jc w:val="both"/>
        <w:rPr>
          <w:sz w:val="22"/>
          <w:szCs w:val="22"/>
          <w:u w:val="single"/>
        </w:rPr>
      </w:pPr>
    </w:p>
    <w:p w14:paraId="1E10A68A" w14:textId="233BADAA" w:rsidR="00A86EC8"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A86EC8" w:rsidRPr="00AB796B">
        <w:rPr>
          <w:sz w:val="22"/>
          <w:szCs w:val="22"/>
          <w:u w:val="single"/>
        </w:rPr>
        <w:t>.5</w:t>
      </w:r>
      <w:r w:rsidR="00E7577C" w:rsidRPr="00AB796B">
        <w:rPr>
          <w:sz w:val="22"/>
          <w:szCs w:val="22"/>
          <w:u w:val="single"/>
        </w:rPr>
        <w:t xml:space="preserve">. </w:t>
      </w:r>
      <w:r w:rsidR="00905557" w:rsidRPr="00AB796B">
        <w:rPr>
          <w:sz w:val="22"/>
          <w:szCs w:val="22"/>
          <w:u w:val="single"/>
        </w:rPr>
        <w:t xml:space="preserve">Designated state depositories </w:t>
      </w:r>
      <w:r w:rsidR="00500687" w:rsidRPr="00AB796B">
        <w:rPr>
          <w:sz w:val="22"/>
          <w:szCs w:val="22"/>
          <w:u w:val="single"/>
        </w:rPr>
        <w:t>utilizing deposit</w:t>
      </w:r>
      <w:r w:rsidR="004752F1" w:rsidRPr="00AB796B">
        <w:rPr>
          <w:sz w:val="22"/>
          <w:szCs w:val="22"/>
          <w:u w:val="single"/>
        </w:rPr>
        <w:t xml:space="preserve"> placement</w:t>
      </w:r>
      <w:r w:rsidR="00500687" w:rsidRPr="00AB796B">
        <w:rPr>
          <w:sz w:val="22"/>
          <w:szCs w:val="22"/>
          <w:u w:val="single"/>
        </w:rPr>
        <w:t xml:space="preserve"> </w:t>
      </w:r>
      <w:r w:rsidR="00933428" w:rsidRPr="00AB796B">
        <w:rPr>
          <w:sz w:val="22"/>
          <w:szCs w:val="22"/>
          <w:u w:val="single"/>
        </w:rPr>
        <w:t xml:space="preserve">programs </w:t>
      </w:r>
      <w:r w:rsidR="000D0495" w:rsidRPr="00AB796B">
        <w:rPr>
          <w:sz w:val="22"/>
          <w:szCs w:val="22"/>
          <w:u w:val="single"/>
        </w:rPr>
        <w:t>must follow guidel</w:t>
      </w:r>
      <w:r w:rsidR="00994A90" w:rsidRPr="00AB796B">
        <w:rPr>
          <w:sz w:val="22"/>
          <w:szCs w:val="22"/>
          <w:u w:val="single"/>
        </w:rPr>
        <w:t>ines with</w:t>
      </w:r>
      <w:r w:rsidR="00352E08" w:rsidRPr="00AB796B">
        <w:rPr>
          <w:sz w:val="22"/>
          <w:szCs w:val="22"/>
          <w:u w:val="single"/>
        </w:rPr>
        <w:t xml:space="preserve">in these rules </w:t>
      </w:r>
      <w:r w:rsidR="00BB4410" w:rsidRPr="00AB796B">
        <w:rPr>
          <w:sz w:val="22"/>
          <w:szCs w:val="22"/>
          <w:u w:val="single"/>
        </w:rPr>
        <w:t xml:space="preserve">and </w:t>
      </w:r>
      <w:r w:rsidR="000D70E0" w:rsidRPr="00AB796B">
        <w:rPr>
          <w:sz w:val="22"/>
          <w:szCs w:val="22"/>
          <w:u w:val="single"/>
        </w:rPr>
        <w:t>any other statutory requirements related to collater</w:t>
      </w:r>
      <w:r w:rsidR="00B156CC" w:rsidRPr="00AB796B">
        <w:rPr>
          <w:sz w:val="22"/>
          <w:szCs w:val="22"/>
          <w:u w:val="single"/>
        </w:rPr>
        <w:t>al</w:t>
      </w:r>
      <w:r w:rsidR="000D70E0" w:rsidRPr="00AB796B">
        <w:rPr>
          <w:sz w:val="22"/>
          <w:szCs w:val="22"/>
          <w:u w:val="single"/>
        </w:rPr>
        <w:t>ization.</w:t>
      </w:r>
    </w:p>
    <w:p w14:paraId="75893C9E" w14:textId="77777777" w:rsidR="00595C56" w:rsidRPr="00AB796B" w:rsidRDefault="00595C56" w:rsidP="008D51EA">
      <w:pPr>
        <w:pStyle w:val="first-paragraph"/>
        <w:shd w:val="clear" w:color="auto" w:fill="FFFFFF"/>
        <w:spacing w:before="0" w:beforeAutospacing="0" w:after="0" w:afterAutospacing="0"/>
        <w:jc w:val="both"/>
        <w:rPr>
          <w:sz w:val="22"/>
          <w:szCs w:val="22"/>
          <w:u w:val="single"/>
        </w:rPr>
      </w:pPr>
    </w:p>
    <w:p w14:paraId="3F450BB8" w14:textId="3528A5BE" w:rsidR="003F50DF" w:rsidRPr="00AB796B" w:rsidRDefault="003F50DF"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§112-</w:t>
      </w:r>
      <w:r w:rsidR="00F927F1" w:rsidRPr="00AB796B">
        <w:rPr>
          <w:sz w:val="22"/>
          <w:szCs w:val="22"/>
          <w:u w:val="single"/>
        </w:rPr>
        <w:t>1</w:t>
      </w:r>
      <w:r w:rsidRPr="00AB796B">
        <w:rPr>
          <w:sz w:val="22"/>
          <w:szCs w:val="22"/>
          <w:u w:val="single"/>
        </w:rPr>
        <w:t>-</w:t>
      </w:r>
      <w:r w:rsidR="008F288E" w:rsidRPr="00AB796B">
        <w:rPr>
          <w:sz w:val="22"/>
          <w:szCs w:val="22"/>
          <w:u w:val="single"/>
        </w:rPr>
        <w:t>9</w:t>
      </w:r>
      <w:r w:rsidRPr="00AB796B">
        <w:rPr>
          <w:sz w:val="22"/>
          <w:szCs w:val="22"/>
          <w:u w:val="single"/>
        </w:rPr>
        <w:t>. Substitution of eligible collateral.</w:t>
      </w:r>
    </w:p>
    <w:p w14:paraId="56DF6E87" w14:textId="77777777" w:rsidR="003F50DF" w:rsidRPr="00AB796B" w:rsidRDefault="003F50DF" w:rsidP="008D51EA">
      <w:pPr>
        <w:pStyle w:val="sectind"/>
        <w:spacing w:before="0" w:beforeAutospacing="0" w:after="0" w:afterAutospacing="0"/>
        <w:jc w:val="both"/>
        <w:textAlignment w:val="baseline"/>
        <w:rPr>
          <w:sz w:val="22"/>
          <w:szCs w:val="22"/>
          <w:u w:val="single"/>
        </w:rPr>
      </w:pPr>
    </w:p>
    <w:p w14:paraId="54A02555" w14:textId="49627F14" w:rsidR="003F50DF"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9</w:t>
      </w:r>
      <w:r w:rsidR="003F50DF" w:rsidRPr="00AB796B">
        <w:rPr>
          <w:sz w:val="22"/>
          <w:szCs w:val="22"/>
          <w:u w:val="single"/>
        </w:rPr>
        <w:t>.1. A designated state depository may substitute or exchange eligible collateral at any time.</w:t>
      </w:r>
    </w:p>
    <w:p w14:paraId="1EC50420" w14:textId="77777777" w:rsidR="003F50DF" w:rsidRPr="00AB796B" w:rsidRDefault="003F50DF" w:rsidP="008D51EA">
      <w:pPr>
        <w:pStyle w:val="sectind"/>
        <w:spacing w:before="0" w:beforeAutospacing="0" w:after="0" w:afterAutospacing="0"/>
        <w:ind w:firstLine="360"/>
        <w:jc w:val="both"/>
        <w:textAlignment w:val="baseline"/>
        <w:rPr>
          <w:sz w:val="22"/>
          <w:szCs w:val="22"/>
          <w:u w:val="single"/>
        </w:rPr>
      </w:pPr>
    </w:p>
    <w:p w14:paraId="224E9998" w14:textId="1E4B0931" w:rsidR="003F50DF" w:rsidRPr="00AB796B" w:rsidRDefault="008F288E" w:rsidP="00AB796B">
      <w:pPr>
        <w:pStyle w:val="sectind"/>
        <w:spacing w:before="0" w:beforeAutospacing="0" w:after="0" w:afterAutospacing="0"/>
        <w:ind w:firstLine="360"/>
        <w:jc w:val="both"/>
        <w:textAlignment w:val="baseline"/>
        <w:rPr>
          <w:sz w:val="22"/>
          <w:szCs w:val="22"/>
          <w:u w:val="single"/>
        </w:rPr>
      </w:pPr>
      <w:r w:rsidRPr="00AB796B">
        <w:rPr>
          <w:sz w:val="22"/>
          <w:szCs w:val="22"/>
          <w:u w:val="single"/>
        </w:rPr>
        <w:t>9</w:t>
      </w:r>
      <w:r w:rsidR="003F50DF" w:rsidRPr="00AB796B">
        <w:rPr>
          <w:sz w:val="22"/>
          <w:szCs w:val="22"/>
          <w:u w:val="single"/>
        </w:rPr>
        <w:t>.2.</w:t>
      </w:r>
      <w:r w:rsidR="00345258" w:rsidRPr="00AB796B">
        <w:rPr>
          <w:sz w:val="22"/>
          <w:szCs w:val="22"/>
          <w:u w:val="single"/>
        </w:rPr>
        <w:t xml:space="preserve"> </w:t>
      </w:r>
      <w:r w:rsidR="003F50DF" w:rsidRPr="00AB796B">
        <w:rPr>
          <w:sz w:val="22"/>
          <w:szCs w:val="22"/>
          <w:u w:val="single"/>
        </w:rPr>
        <w:t>Release of collateral requires approval of the Treasurer prior to a designated state depository releasing previously pledged collateral so long as such release by the designated state depository will not reduce the current market value of its current pledged collateral below the required collateral amount</w:t>
      </w:r>
      <w:r w:rsidR="00011A52" w:rsidRPr="00AB796B">
        <w:rPr>
          <w:sz w:val="22"/>
          <w:szCs w:val="22"/>
          <w:u w:val="single"/>
        </w:rPr>
        <w:t xml:space="preserve">, including irrevocable letters of credit issued </w:t>
      </w:r>
      <w:r w:rsidR="001E5302" w:rsidRPr="00AB796B">
        <w:rPr>
          <w:sz w:val="22"/>
          <w:szCs w:val="22"/>
          <w:u w:val="single"/>
        </w:rPr>
        <w:t>by a Federal Home Loan Bank.</w:t>
      </w:r>
    </w:p>
    <w:p w14:paraId="397E3342" w14:textId="62B1EEFE" w:rsidR="00933A16"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lastRenderedPageBreak/>
        <w:t>9</w:t>
      </w:r>
      <w:r w:rsidR="003F50DF" w:rsidRPr="00AB796B">
        <w:rPr>
          <w:sz w:val="22"/>
          <w:szCs w:val="22"/>
          <w:u w:val="single"/>
        </w:rPr>
        <w:t xml:space="preserve">.3. Any collateral substituted must be equal to or greater than the current market value of the collateral released and </w:t>
      </w:r>
      <w:r w:rsidR="00184943" w:rsidRPr="00AB796B">
        <w:rPr>
          <w:sz w:val="22"/>
          <w:szCs w:val="22"/>
          <w:u w:val="single"/>
        </w:rPr>
        <w:t xml:space="preserve">be </w:t>
      </w:r>
      <w:r w:rsidR="003F50DF" w:rsidRPr="00AB796B">
        <w:rPr>
          <w:sz w:val="22"/>
          <w:szCs w:val="22"/>
          <w:u w:val="single"/>
        </w:rPr>
        <w:t>adequately sufficient for any public</w:t>
      </w:r>
      <w:r w:rsidR="00D75E7A" w:rsidRPr="00AB796B">
        <w:rPr>
          <w:sz w:val="22"/>
          <w:szCs w:val="22"/>
          <w:u w:val="single"/>
        </w:rPr>
        <w:t xml:space="preserve"> </w:t>
      </w:r>
      <w:r w:rsidR="00053855" w:rsidRPr="00AB796B">
        <w:rPr>
          <w:sz w:val="22"/>
          <w:szCs w:val="22"/>
          <w:u w:val="single"/>
        </w:rPr>
        <w:t>deposit</w:t>
      </w:r>
      <w:r w:rsidR="003F50DF" w:rsidRPr="00AB796B">
        <w:rPr>
          <w:sz w:val="22"/>
          <w:szCs w:val="22"/>
          <w:u w:val="single"/>
        </w:rPr>
        <w:t>s held</w:t>
      </w:r>
      <w:r w:rsidR="00C863D5" w:rsidRPr="00AB796B">
        <w:rPr>
          <w:sz w:val="22"/>
          <w:szCs w:val="22"/>
          <w:u w:val="single"/>
        </w:rPr>
        <w:t xml:space="preserve">, including irrevocable letters of credit issued </w:t>
      </w:r>
      <w:r w:rsidR="001E5302" w:rsidRPr="00AB796B">
        <w:rPr>
          <w:sz w:val="22"/>
          <w:szCs w:val="22"/>
          <w:u w:val="single"/>
        </w:rPr>
        <w:t>by a Federal Home Loan Bank.</w:t>
      </w:r>
    </w:p>
    <w:p w14:paraId="520A41CD" w14:textId="4A6901FD" w:rsidR="003F50DF" w:rsidRPr="00AB796B" w:rsidRDefault="003F50DF"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 xml:space="preserve"> </w:t>
      </w:r>
    </w:p>
    <w:p w14:paraId="6E8B2B43" w14:textId="28A7AE68" w:rsidR="003F50DF" w:rsidRPr="00AB796B" w:rsidRDefault="00D524D1"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§112-</w:t>
      </w:r>
      <w:r w:rsidR="00F927F1" w:rsidRPr="00AB796B">
        <w:rPr>
          <w:sz w:val="22"/>
          <w:szCs w:val="22"/>
          <w:u w:val="single"/>
        </w:rPr>
        <w:t>1</w:t>
      </w:r>
      <w:r w:rsidRPr="00AB796B">
        <w:rPr>
          <w:sz w:val="22"/>
          <w:szCs w:val="22"/>
          <w:u w:val="single"/>
        </w:rPr>
        <w:t>-</w:t>
      </w:r>
      <w:r w:rsidR="008F288E" w:rsidRPr="00AB796B">
        <w:rPr>
          <w:sz w:val="22"/>
          <w:szCs w:val="22"/>
          <w:u w:val="single"/>
        </w:rPr>
        <w:t>10</w:t>
      </w:r>
      <w:r w:rsidRPr="00AB796B">
        <w:rPr>
          <w:sz w:val="22"/>
          <w:szCs w:val="22"/>
          <w:u w:val="single"/>
        </w:rPr>
        <w:t xml:space="preserve">.  </w:t>
      </w:r>
      <w:r w:rsidR="003F50DF" w:rsidRPr="00AB796B">
        <w:rPr>
          <w:sz w:val="22"/>
          <w:szCs w:val="22"/>
          <w:u w:val="single"/>
        </w:rPr>
        <w:t xml:space="preserve">Release of collateral </w:t>
      </w:r>
    </w:p>
    <w:p w14:paraId="29360361" w14:textId="77777777" w:rsidR="005D3569" w:rsidRPr="00AB796B" w:rsidRDefault="005D3569" w:rsidP="008D51EA">
      <w:pPr>
        <w:pStyle w:val="sectind"/>
        <w:spacing w:before="0" w:beforeAutospacing="0" w:after="0" w:afterAutospacing="0"/>
        <w:jc w:val="both"/>
        <w:textAlignment w:val="baseline"/>
        <w:rPr>
          <w:sz w:val="22"/>
          <w:szCs w:val="22"/>
          <w:u w:val="single"/>
        </w:rPr>
      </w:pPr>
      <w:bookmarkStart w:id="7" w:name="_Hlk125120765"/>
    </w:p>
    <w:p w14:paraId="48E3DE1D" w14:textId="700586DC" w:rsidR="00F445A1"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10</w:t>
      </w:r>
      <w:r w:rsidR="00D524D1" w:rsidRPr="00AB796B">
        <w:rPr>
          <w:sz w:val="22"/>
          <w:szCs w:val="22"/>
          <w:u w:val="single"/>
        </w:rPr>
        <w:t xml:space="preserve">.1. </w:t>
      </w:r>
      <w:r w:rsidR="003B7662" w:rsidRPr="00AB796B">
        <w:rPr>
          <w:sz w:val="22"/>
          <w:szCs w:val="22"/>
          <w:u w:val="single"/>
        </w:rPr>
        <w:t>Release of collateral requires approval of the Treasurer prior to a designated state depository releasing previously pledged collateral so long as such release by the designated state depository will not reduce the current market value of its current pledged collateral below the required collateral amount</w:t>
      </w:r>
      <w:r w:rsidR="0054028A" w:rsidRPr="00AB796B">
        <w:rPr>
          <w:sz w:val="22"/>
          <w:szCs w:val="22"/>
          <w:u w:val="single"/>
        </w:rPr>
        <w:t xml:space="preserve">, including eligible irrevocable letters of credit issued </w:t>
      </w:r>
      <w:r w:rsidR="001E5302" w:rsidRPr="00AB796B">
        <w:rPr>
          <w:sz w:val="22"/>
          <w:szCs w:val="22"/>
          <w:u w:val="single"/>
        </w:rPr>
        <w:t>by a Federal Home Loan Bank.</w:t>
      </w:r>
    </w:p>
    <w:p w14:paraId="17B7EAFB" w14:textId="77777777" w:rsidR="00F445A1" w:rsidRPr="00AB796B" w:rsidRDefault="00F445A1" w:rsidP="008D51EA">
      <w:pPr>
        <w:pStyle w:val="sectind"/>
        <w:spacing w:before="0" w:beforeAutospacing="0" w:after="0" w:afterAutospacing="0"/>
        <w:ind w:firstLine="360"/>
        <w:jc w:val="both"/>
        <w:textAlignment w:val="baseline"/>
        <w:rPr>
          <w:sz w:val="22"/>
          <w:szCs w:val="22"/>
          <w:u w:val="single"/>
        </w:rPr>
      </w:pPr>
    </w:p>
    <w:p w14:paraId="6C07A8B7" w14:textId="1F139711" w:rsidR="003F50DF"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10</w:t>
      </w:r>
      <w:r w:rsidR="00F445A1" w:rsidRPr="00AB796B">
        <w:rPr>
          <w:sz w:val="22"/>
          <w:szCs w:val="22"/>
          <w:u w:val="single"/>
        </w:rPr>
        <w:t xml:space="preserve">.2.  </w:t>
      </w:r>
      <w:r w:rsidR="008E2447" w:rsidRPr="00AB796B">
        <w:rPr>
          <w:sz w:val="22"/>
          <w:szCs w:val="22"/>
          <w:u w:val="single"/>
        </w:rPr>
        <w:t xml:space="preserve">The </w:t>
      </w:r>
      <w:r w:rsidR="00012D4E" w:rsidRPr="00AB796B">
        <w:rPr>
          <w:sz w:val="22"/>
          <w:szCs w:val="22"/>
          <w:u w:val="single"/>
        </w:rPr>
        <w:t>Treasurer may require the depository to confirm balances prior to a release of security at any time and signed by an officer of the designated state depository.</w:t>
      </w:r>
    </w:p>
    <w:p w14:paraId="2D3A2E9E" w14:textId="77777777" w:rsidR="00933A16" w:rsidRPr="00AB796B" w:rsidRDefault="00933A16" w:rsidP="008D51EA">
      <w:pPr>
        <w:pStyle w:val="sectind"/>
        <w:spacing w:before="0" w:beforeAutospacing="0" w:after="0" w:afterAutospacing="0"/>
        <w:ind w:firstLine="360"/>
        <w:jc w:val="both"/>
        <w:textAlignment w:val="baseline"/>
        <w:rPr>
          <w:b/>
          <w:bCs/>
          <w:sz w:val="22"/>
          <w:szCs w:val="22"/>
          <w:u w:val="single"/>
        </w:rPr>
      </w:pPr>
    </w:p>
    <w:bookmarkEnd w:id="4"/>
    <w:bookmarkEnd w:id="7"/>
    <w:p w14:paraId="3CA39BBE" w14:textId="76351DAE" w:rsidR="00105147" w:rsidRPr="00AB796B" w:rsidRDefault="00861C11"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w:t>
      </w:r>
      <w:r w:rsidR="006354DA" w:rsidRPr="00AB796B">
        <w:rPr>
          <w:sz w:val="22"/>
          <w:szCs w:val="22"/>
          <w:u w:val="single"/>
        </w:rPr>
        <w:t>12</w:t>
      </w:r>
      <w:r w:rsidRPr="00AB796B">
        <w:rPr>
          <w:sz w:val="22"/>
          <w:szCs w:val="22"/>
          <w:u w:val="single"/>
        </w:rPr>
        <w:t>-</w:t>
      </w:r>
      <w:r w:rsidR="00F927F1" w:rsidRPr="00AB796B">
        <w:rPr>
          <w:sz w:val="22"/>
          <w:szCs w:val="22"/>
          <w:u w:val="single"/>
        </w:rPr>
        <w:t>1</w:t>
      </w:r>
      <w:r w:rsidRPr="00AB796B">
        <w:rPr>
          <w:sz w:val="22"/>
          <w:szCs w:val="22"/>
          <w:u w:val="single"/>
        </w:rPr>
        <w:t>-</w:t>
      </w:r>
      <w:r w:rsidR="00D524D1" w:rsidRPr="00AB796B">
        <w:rPr>
          <w:sz w:val="22"/>
          <w:szCs w:val="22"/>
          <w:u w:val="single"/>
        </w:rPr>
        <w:t>1</w:t>
      </w:r>
      <w:r w:rsidR="008F288E" w:rsidRPr="00AB796B">
        <w:rPr>
          <w:sz w:val="22"/>
          <w:szCs w:val="22"/>
          <w:u w:val="single"/>
        </w:rPr>
        <w:t>1</w:t>
      </w:r>
      <w:r w:rsidRPr="00AB796B">
        <w:rPr>
          <w:sz w:val="22"/>
          <w:szCs w:val="22"/>
          <w:u w:val="single"/>
        </w:rPr>
        <w:t xml:space="preserve">. </w:t>
      </w:r>
      <w:r w:rsidR="00105147" w:rsidRPr="00AB796B">
        <w:rPr>
          <w:sz w:val="22"/>
          <w:szCs w:val="22"/>
          <w:u w:val="single"/>
        </w:rPr>
        <w:t>Require</w:t>
      </w:r>
      <w:r w:rsidRPr="00AB796B">
        <w:rPr>
          <w:sz w:val="22"/>
          <w:szCs w:val="22"/>
          <w:u w:val="single"/>
        </w:rPr>
        <w:t>ments</w:t>
      </w:r>
      <w:r w:rsidR="00105147" w:rsidRPr="00AB796B">
        <w:rPr>
          <w:sz w:val="22"/>
          <w:szCs w:val="22"/>
          <w:u w:val="single"/>
        </w:rPr>
        <w:t xml:space="preserve"> for </w:t>
      </w:r>
      <w:r w:rsidR="00976C01" w:rsidRPr="00AB796B">
        <w:rPr>
          <w:sz w:val="22"/>
          <w:szCs w:val="22"/>
          <w:u w:val="single"/>
        </w:rPr>
        <w:t xml:space="preserve">the </w:t>
      </w:r>
      <w:r w:rsidR="00105147" w:rsidRPr="00AB796B">
        <w:rPr>
          <w:sz w:val="22"/>
          <w:szCs w:val="22"/>
          <w:u w:val="single"/>
        </w:rPr>
        <w:t>qualified escrow agent</w:t>
      </w:r>
      <w:r w:rsidRPr="00AB796B">
        <w:rPr>
          <w:sz w:val="22"/>
          <w:szCs w:val="22"/>
          <w:u w:val="single"/>
        </w:rPr>
        <w:t>.</w:t>
      </w:r>
      <w:r w:rsidR="00105147" w:rsidRPr="00AB796B">
        <w:rPr>
          <w:sz w:val="22"/>
          <w:szCs w:val="22"/>
          <w:u w:val="single"/>
        </w:rPr>
        <w:t xml:space="preserve"> </w:t>
      </w:r>
    </w:p>
    <w:p w14:paraId="31AF2557" w14:textId="015CFF7B" w:rsidR="001740E7" w:rsidRPr="00AB796B" w:rsidRDefault="001740E7" w:rsidP="008D51EA">
      <w:pPr>
        <w:pStyle w:val="Heading2"/>
        <w:spacing w:before="0" w:beforeAutospacing="0" w:after="0" w:afterAutospacing="0" w:line="288" w:lineRule="atLeast"/>
        <w:ind w:firstLine="360"/>
        <w:jc w:val="both"/>
        <w:textAlignment w:val="baseline"/>
        <w:rPr>
          <w:sz w:val="22"/>
          <w:szCs w:val="22"/>
          <w:u w:val="single"/>
        </w:rPr>
      </w:pPr>
    </w:p>
    <w:p w14:paraId="67C1D45E" w14:textId="2CF9DA07" w:rsidR="001740E7" w:rsidRPr="00AB796B" w:rsidRDefault="00D524D1"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8F288E" w:rsidRPr="00AB796B">
        <w:rPr>
          <w:b w:val="0"/>
          <w:bCs w:val="0"/>
          <w:sz w:val="22"/>
          <w:szCs w:val="22"/>
          <w:u w:val="single"/>
        </w:rPr>
        <w:t>1</w:t>
      </w:r>
      <w:r w:rsidR="001740E7" w:rsidRPr="00AB796B">
        <w:rPr>
          <w:b w:val="0"/>
          <w:bCs w:val="0"/>
          <w:sz w:val="22"/>
          <w:szCs w:val="22"/>
          <w:u w:val="single"/>
        </w:rPr>
        <w:t>.</w:t>
      </w:r>
      <w:r w:rsidR="00EB4FAC" w:rsidRPr="00AB796B">
        <w:rPr>
          <w:b w:val="0"/>
          <w:bCs w:val="0"/>
          <w:sz w:val="22"/>
          <w:szCs w:val="22"/>
          <w:u w:val="single"/>
        </w:rPr>
        <w:t>1</w:t>
      </w:r>
      <w:r w:rsidR="001740E7" w:rsidRPr="00AB796B">
        <w:rPr>
          <w:b w:val="0"/>
          <w:bCs w:val="0"/>
          <w:sz w:val="22"/>
          <w:szCs w:val="22"/>
          <w:u w:val="single"/>
        </w:rPr>
        <w:t xml:space="preserve">. </w:t>
      </w:r>
      <w:r w:rsidR="00166003" w:rsidRPr="00AB796B">
        <w:rPr>
          <w:b w:val="0"/>
          <w:bCs w:val="0"/>
          <w:sz w:val="22"/>
          <w:szCs w:val="22"/>
          <w:u w:val="single"/>
        </w:rPr>
        <w:t>The qualified escrow agent must hold all pledged collateral for the primary benefit of the Treasurer.</w:t>
      </w:r>
    </w:p>
    <w:p w14:paraId="7613BCB8" w14:textId="77777777" w:rsidR="00350205" w:rsidRPr="00AB796B" w:rsidRDefault="00350205" w:rsidP="008D51EA">
      <w:pPr>
        <w:pStyle w:val="Heading2"/>
        <w:spacing w:before="0" w:beforeAutospacing="0" w:after="0" w:afterAutospacing="0" w:line="288" w:lineRule="atLeast"/>
        <w:ind w:firstLine="360"/>
        <w:jc w:val="both"/>
        <w:textAlignment w:val="baseline"/>
        <w:rPr>
          <w:b w:val="0"/>
          <w:bCs w:val="0"/>
          <w:sz w:val="22"/>
          <w:szCs w:val="22"/>
          <w:u w:val="single"/>
        </w:rPr>
      </w:pPr>
    </w:p>
    <w:p w14:paraId="31AE387D" w14:textId="082E0428" w:rsidR="001E5302" w:rsidRPr="00AB796B" w:rsidRDefault="00D524D1" w:rsidP="00345258">
      <w:pPr>
        <w:pStyle w:val="sectind"/>
        <w:spacing w:before="0" w:beforeAutospacing="0" w:after="0" w:afterAutospacing="0"/>
        <w:ind w:firstLine="360"/>
        <w:jc w:val="both"/>
        <w:textAlignment w:val="baseline"/>
        <w:rPr>
          <w:sz w:val="22"/>
          <w:szCs w:val="22"/>
          <w:u w:val="single"/>
        </w:rPr>
      </w:pPr>
      <w:r w:rsidRPr="00AB796B">
        <w:rPr>
          <w:sz w:val="22"/>
          <w:szCs w:val="22"/>
          <w:u w:val="single"/>
        </w:rPr>
        <w:t>1</w:t>
      </w:r>
      <w:r w:rsidR="008F288E" w:rsidRPr="00AB796B">
        <w:rPr>
          <w:sz w:val="22"/>
          <w:szCs w:val="22"/>
          <w:u w:val="single"/>
        </w:rPr>
        <w:t>1</w:t>
      </w:r>
      <w:r w:rsidR="001740E7" w:rsidRPr="00AB796B">
        <w:rPr>
          <w:sz w:val="22"/>
          <w:szCs w:val="22"/>
          <w:u w:val="single"/>
        </w:rPr>
        <w:t>.</w:t>
      </w:r>
      <w:r w:rsidR="00EB4FAC" w:rsidRPr="00AB796B">
        <w:rPr>
          <w:sz w:val="22"/>
          <w:szCs w:val="22"/>
          <w:u w:val="single"/>
        </w:rPr>
        <w:t>2</w:t>
      </w:r>
      <w:r w:rsidR="001740E7" w:rsidRPr="00AB796B">
        <w:rPr>
          <w:sz w:val="22"/>
          <w:szCs w:val="22"/>
          <w:u w:val="single"/>
        </w:rPr>
        <w:t xml:space="preserve">. The qualified escrow agent must provide reporting of the collateral in accordance with </w:t>
      </w:r>
      <w:r w:rsidR="008D51EA" w:rsidRPr="00AB796B">
        <w:rPr>
          <w:sz w:val="22"/>
          <w:szCs w:val="22"/>
          <w:u w:val="single"/>
        </w:rPr>
        <w:t xml:space="preserve">section </w:t>
      </w:r>
      <w:r w:rsidR="00A4218B" w:rsidRPr="00AB796B">
        <w:rPr>
          <w:sz w:val="22"/>
          <w:szCs w:val="22"/>
          <w:u w:val="single"/>
        </w:rPr>
        <w:t xml:space="preserve">13 </w:t>
      </w:r>
      <w:r w:rsidR="008D51EA" w:rsidRPr="00AB796B">
        <w:rPr>
          <w:sz w:val="22"/>
          <w:szCs w:val="22"/>
          <w:u w:val="single"/>
        </w:rPr>
        <w:t>of this rule</w:t>
      </w:r>
      <w:r w:rsidR="00345258" w:rsidRPr="00AB796B">
        <w:rPr>
          <w:sz w:val="22"/>
          <w:szCs w:val="22"/>
          <w:u w:val="single"/>
        </w:rPr>
        <w:t>.</w:t>
      </w:r>
    </w:p>
    <w:p w14:paraId="3BEBD54E" w14:textId="77777777" w:rsidR="00602DF6" w:rsidRPr="00AB796B" w:rsidRDefault="00602DF6" w:rsidP="001E5302">
      <w:pPr>
        <w:pStyle w:val="sectind"/>
        <w:spacing w:before="0" w:beforeAutospacing="0" w:after="0" w:afterAutospacing="0"/>
        <w:jc w:val="both"/>
        <w:textAlignment w:val="baseline"/>
        <w:rPr>
          <w:b/>
          <w:bCs/>
          <w:sz w:val="22"/>
          <w:szCs w:val="22"/>
          <w:u w:val="single"/>
        </w:rPr>
      </w:pPr>
    </w:p>
    <w:p w14:paraId="689FEB92" w14:textId="6EC0845C" w:rsidR="001E5302" w:rsidRPr="00AB796B" w:rsidRDefault="001E5302" w:rsidP="001E5302">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-1</w:t>
      </w:r>
      <w:r w:rsidR="006E1EDE" w:rsidRPr="00AB796B">
        <w:rPr>
          <w:b/>
          <w:bCs/>
          <w:sz w:val="22"/>
          <w:szCs w:val="22"/>
          <w:u w:val="single"/>
        </w:rPr>
        <w:t>2</w:t>
      </w:r>
      <w:r w:rsidRPr="00AB796B">
        <w:rPr>
          <w:b/>
          <w:bCs/>
          <w:sz w:val="22"/>
          <w:szCs w:val="22"/>
          <w:u w:val="single"/>
        </w:rPr>
        <w:t>. Requirements for public depositors.</w:t>
      </w:r>
    </w:p>
    <w:p w14:paraId="603B2E15" w14:textId="65C3F224" w:rsidR="00933A16" w:rsidRPr="00AB796B" w:rsidRDefault="008F288E" w:rsidP="006E1EDE">
      <w:pPr>
        <w:pStyle w:val="sectind"/>
        <w:spacing w:after="0"/>
        <w:jc w:val="both"/>
        <w:textAlignment w:val="baseline"/>
        <w:rPr>
          <w:sz w:val="22"/>
          <w:szCs w:val="22"/>
          <w:u w:val="single"/>
        </w:rPr>
      </w:pPr>
      <w:r w:rsidRPr="00AB796B">
        <w:rPr>
          <w:sz w:val="22"/>
          <w:szCs w:val="22"/>
        </w:rPr>
        <w:t xml:space="preserve">      </w:t>
      </w:r>
      <w:r w:rsidR="001E5302" w:rsidRPr="00AB796B">
        <w:rPr>
          <w:sz w:val="22"/>
          <w:szCs w:val="22"/>
          <w:u w:val="single"/>
        </w:rPr>
        <w:t>1</w:t>
      </w:r>
      <w:r w:rsidR="006E1EDE" w:rsidRPr="00AB796B">
        <w:rPr>
          <w:sz w:val="22"/>
          <w:szCs w:val="22"/>
          <w:u w:val="single"/>
        </w:rPr>
        <w:t>2</w:t>
      </w:r>
      <w:r w:rsidR="001E5302" w:rsidRPr="00AB796B">
        <w:rPr>
          <w:sz w:val="22"/>
          <w:szCs w:val="22"/>
          <w:u w:val="single"/>
        </w:rPr>
        <w:t>.1</w:t>
      </w:r>
      <w:r w:rsidR="00345258" w:rsidRPr="00AB796B">
        <w:rPr>
          <w:sz w:val="22"/>
          <w:szCs w:val="22"/>
          <w:u w:val="single"/>
        </w:rPr>
        <w:t>.</w:t>
      </w:r>
      <w:r w:rsidR="001E5302" w:rsidRPr="00AB796B">
        <w:rPr>
          <w:sz w:val="22"/>
          <w:szCs w:val="22"/>
          <w:u w:val="single"/>
        </w:rPr>
        <w:t xml:space="preserve"> Each public depositor will ensure their depository is a design</w:t>
      </w:r>
      <w:r w:rsidR="001C7FA4" w:rsidRPr="00AB796B">
        <w:rPr>
          <w:sz w:val="22"/>
          <w:szCs w:val="22"/>
          <w:u w:val="single"/>
        </w:rPr>
        <w:t>at</w:t>
      </w:r>
      <w:r w:rsidR="001E5302" w:rsidRPr="00AB796B">
        <w:rPr>
          <w:sz w:val="22"/>
          <w:szCs w:val="22"/>
          <w:u w:val="single"/>
        </w:rPr>
        <w:t>ed state depository approved by the Treasurer’s Office. The public depositor will inform the depository their account will be used for public deposits according to WV Code 12-1B</w:t>
      </w:r>
      <w:r w:rsidR="008E3C6F" w:rsidRPr="00AB796B">
        <w:rPr>
          <w:sz w:val="22"/>
          <w:szCs w:val="22"/>
          <w:u w:val="single"/>
        </w:rPr>
        <w:t xml:space="preserve">-1 </w:t>
      </w:r>
      <w:r w:rsidR="008E3C6F" w:rsidRPr="00AB796B">
        <w:rPr>
          <w:i/>
          <w:iCs/>
          <w:sz w:val="22"/>
          <w:szCs w:val="22"/>
          <w:u w:val="single"/>
        </w:rPr>
        <w:t>et. seq.</w:t>
      </w:r>
      <w:r w:rsidR="001E5302" w:rsidRPr="00AB796B">
        <w:rPr>
          <w:sz w:val="22"/>
          <w:szCs w:val="22"/>
          <w:u w:val="single"/>
        </w:rPr>
        <w:t xml:space="preserve"> and must be collateralized as prescribed by the Treasurer.</w:t>
      </w:r>
    </w:p>
    <w:p w14:paraId="4C659FAB" w14:textId="6AA2A9D7" w:rsidR="00935C6C" w:rsidRPr="00AB796B" w:rsidRDefault="00935C6C" w:rsidP="008D51EA">
      <w:pPr>
        <w:pStyle w:val="Heading2"/>
        <w:spacing w:before="0" w:beforeAutospacing="0" w:after="0" w:afterAutospacing="0" w:line="288" w:lineRule="atLeast"/>
        <w:jc w:val="both"/>
        <w:textAlignment w:val="baseline"/>
        <w:rPr>
          <w:sz w:val="22"/>
          <w:szCs w:val="22"/>
          <w:u w:val="single"/>
        </w:rPr>
      </w:pPr>
      <w:bookmarkStart w:id="8" w:name="_Hlk111694425"/>
      <w:r w:rsidRPr="00AB796B">
        <w:rPr>
          <w:sz w:val="22"/>
          <w:szCs w:val="22"/>
          <w:u w:val="single"/>
        </w:rPr>
        <w:t>§11</w:t>
      </w:r>
      <w:r w:rsidR="001E5302" w:rsidRPr="00AB796B">
        <w:rPr>
          <w:sz w:val="22"/>
          <w:szCs w:val="22"/>
          <w:u w:val="single"/>
        </w:rPr>
        <w:t>2</w:t>
      </w:r>
      <w:r w:rsidRPr="00AB796B">
        <w:rPr>
          <w:sz w:val="22"/>
          <w:szCs w:val="22"/>
          <w:u w:val="single"/>
        </w:rPr>
        <w:t>-</w:t>
      </w:r>
      <w:r w:rsidR="00F927F1" w:rsidRPr="00AB796B">
        <w:rPr>
          <w:sz w:val="22"/>
          <w:szCs w:val="22"/>
          <w:u w:val="single"/>
        </w:rPr>
        <w:t>1</w:t>
      </w:r>
      <w:r w:rsidRPr="00AB796B">
        <w:rPr>
          <w:sz w:val="22"/>
          <w:szCs w:val="22"/>
          <w:u w:val="single"/>
        </w:rPr>
        <w:t>-</w:t>
      </w:r>
      <w:r w:rsidR="003E0AAA" w:rsidRPr="00AB796B">
        <w:rPr>
          <w:sz w:val="22"/>
          <w:szCs w:val="22"/>
          <w:u w:val="single"/>
        </w:rPr>
        <w:t>1</w:t>
      </w:r>
      <w:r w:rsidR="006E1EDE" w:rsidRPr="00AB796B">
        <w:rPr>
          <w:sz w:val="22"/>
          <w:szCs w:val="22"/>
          <w:u w:val="single"/>
        </w:rPr>
        <w:t>3</w:t>
      </w:r>
      <w:r w:rsidRPr="00AB796B">
        <w:rPr>
          <w:sz w:val="22"/>
          <w:szCs w:val="22"/>
          <w:u w:val="single"/>
        </w:rPr>
        <w:t xml:space="preserve">. Reporting. </w:t>
      </w:r>
    </w:p>
    <w:p w14:paraId="40B6D27D" w14:textId="77777777" w:rsidR="0050135E" w:rsidRPr="00AB796B" w:rsidRDefault="0050135E" w:rsidP="008D51EA">
      <w:pPr>
        <w:pStyle w:val="Heading2"/>
        <w:spacing w:before="0" w:beforeAutospacing="0" w:after="0" w:afterAutospacing="0" w:line="288" w:lineRule="atLeast"/>
        <w:jc w:val="both"/>
        <w:textAlignment w:val="baseline"/>
        <w:rPr>
          <w:sz w:val="22"/>
          <w:szCs w:val="22"/>
          <w:u w:val="single"/>
        </w:rPr>
      </w:pPr>
    </w:p>
    <w:p w14:paraId="51277EA3" w14:textId="3C163219" w:rsidR="00105147" w:rsidRPr="00AB796B" w:rsidRDefault="003E0AAA"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756810" w:rsidRPr="00AB796B">
        <w:rPr>
          <w:b w:val="0"/>
          <w:bCs w:val="0"/>
          <w:sz w:val="22"/>
          <w:szCs w:val="22"/>
          <w:u w:val="single"/>
        </w:rPr>
        <w:t xml:space="preserve">.1. </w:t>
      </w:r>
      <w:r w:rsidR="00105147" w:rsidRPr="00AB796B">
        <w:rPr>
          <w:b w:val="0"/>
          <w:bCs w:val="0"/>
          <w:sz w:val="22"/>
          <w:szCs w:val="22"/>
          <w:u w:val="single"/>
        </w:rPr>
        <w:t xml:space="preserve">Designated </w:t>
      </w:r>
      <w:r w:rsidR="00935C6C" w:rsidRPr="00AB796B">
        <w:rPr>
          <w:b w:val="0"/>
          <w:bCs w:val="0"/>
          <w:sz w:val="22"/>
          <w:szCs w:val="22"/>
          <w:u w:val="single"/>
        </w:rPr>
        <w:t>s</w:t>
      </w:r>
      <w:r w:rsidR="00105147" w:rsidRPr="00AB796B">
        <w:rPr>
          <w:b w:val="0"/>
          <w:bCs w:val="0"/>
          <w:sz w:val="22"/>
          <w:szCs w:val="22"/>
          <w:u w:val="single"/>
        </w:rPr>
        <w:t xml:space="preserve">tate </w:t>
      </w:r>
      <w:r w:rsidR="00935C6C" w:rsidRPr="00AB796B">
        <w:rPr>
          <w:b w:val="0"/>
          <w:bCs w:val="0"/>
          <w:sz w:val="22"/>
          <w:szCs w:val="22"/>
          <w:u w:val="single"/>
        </w:rPr>
        <w:t>d</w:t>
      </w:r>
      <w:r w:rsidR="00105147" w:rsidRPr="00AB796B">
        <w:rPr>
          <w:b w:val="0"/>
          <w:bCs w:val="0"/>
          <w:sz w:val="22"/>
          <w:szCs w:val="22"/>
          <w:u w:val="single"/>
        </w:rPr>
        <w:t>epositories</w:t>
      </w:r>
      <w:r w:rsidR="0077213B" w:rsidRPr="00AB796B">
        <w:rPr>
          <w:b w:val="0"/>
          <w:bCs w:val="0"/>
          <w:sz w:val="22"/>
          <w:szCs w:val="22"/>
          <w:u w:val="single"/>
        </w:rPr>
        <w:t>.</w:t>
      </w:r>
      <w:r w:rsidR="00105147" w:rsidRPr="00AB796B">
        <w:rPr>
          <w:b w:val="0"/>
          <w:bCs w:val="0"/>
          <w:sz w:val="22"/>
          <w:szCs w:val="22"/>
          <w:u w:val="single"/>
        </w:rPr>
        <w:t xml:space="preserve"> </w:t>
      </w:r>
    </w:p>
    <w:p w14:paraId="1F73FDE7" w14:textId="77777777" w:rsidR="00935C6C" w:rsidRPr="00AB796B" w:rsidRDefault="00935C6C" w:rsidP="008D51EA">
      <w:pPr>
        <w:pStyle w:val="Heading2"/>
        <w:spacing w:before="0" w:beforeAutospacing="0" w:after="0" w:afterAutospacing="0" w:line="288" w:lineRule="atLeast"/>
        <w:jc w:val="both"/>
        <w:textAlignment w:val="baseline"/>
        <w:rPr>
          <w:sz w:val="22"/>
          <w:szCs w:val="22"/>
          <w:u w:val="single"/>
        </w:rPr>
      </w:pPr>
    </w:p>
    <w:p w14:paraId="5F76FBFF" w14:textId="633B414A" w:rsidR="00345258" w:rsidRPr="00AB796B" w:rsidRDefault="00935C6C" w:rsidP="00345258">
      <w:pPr>
        <w:pStyle w:val="sectind"/>
        <w:spacing w:before="0" w:beforeAutospacing="0" w:after="0" w:afterAutospacing="0"/>
        <w:jc w:val="both"/>
        <w:textAlignment w:val="baseline"/>
        <w:rPr>
          <w:b/>
          <w:bCs/>
          <w:sz w:val="22"/>
          <w:szCs w:val="22"/>
        </w:rPr>
      </w:pPr>
      <w:r w:rsidRPr="00AB796B">
        <w:rPr>
          <w:sz w:val="22"/>
          <w:szCs w:val="22"/>
        </w:rPr>
        <w:t xml:space="preserve"> </w:t>
      </w:r>
      <w:r w:rsidR="001E7EDF" w:rsidRPr="00AB796B">
        <w:rPr>
          <w:sz w:val="22"/>
          <w:szCs w:val="22"/>
        </w:rPr>
        <w:t xml:space="preserve">     </w:t>
      </w:r>
      <w:r w:rsidR="00D524D1" w:rsidRPr="00AB796B">
        <w:rPr>
          <w:sz w:val="22"/>
          <w:szCs w:val="22"/>
        </w:rPr>
        <w:tab/>
      </w:r>
      <w:r w:rsidR="003E0AAA" w:rsidRPr="00AB796B">
        <w:rPr>
          <w:sz w:val="22"/>
          <w:szCs w:val="22"/>
          <w:u w:val="single"/>
        </w:rPr>
        <w:t>1</w:t>
      </w:r>
      <w:r w:rsidR="006E1EDE" w:rsidRPr="00AB796B">
        <w:rPr>
          <w:sz w:val="22"/>
          <w:szCs w:val="22"/>
          <w:u w:val="single"/>
        </w:rPr>
        <w:t>3</w:t>
      </w:r>
      <w:r w:rsidRPr="00AB796B">
        <w:rPr>
          <w:sz w:val="22"/>
          <w:szCs w:val="22"/>
          <w:u w:val="single"/>
        </w:rPr>
        <w:t>.1.1</w:t>
      </w:r>
      <w:r w:rsidR="00461010" w:rsidRPr="00AB796B">
        <w:rPr>
          <w:sz w:val="22"/>
          <w:szCs w:val="22"/>
          <w:u w:val="single"/>
        </w:rPr>
        <w:t>.</w:t>
      </w:r>
      <w:r w:rsidR="00345258" w:rsidRPr="00AB796B">
        <w:rPr>
          <w:sz w:val="22"/>
          <w:szCs w:val="22"/>
          <w:u w:val="single"/>
        </w:rPr>
        <w:t xml:space="preserve"> </w:t>
      </w:r>
      <w:r w:rsidR="00A30521" w:rsidRPr="00AB796B">
        <w:rPr>
          <w:sz w:val="22"/>
          <w:szCs w:val="22"/>
          <w:u w:val="single"/>
        </w:rPr>
        <w:t>Each</w:t>
      </w:r>
      <w:r w:rsidR="00345258" w:rsidRPr="00AB796B">
        <w:rPr>
          <w:sz w:val="22"/>
          <w:szCs w:val="22"/>
          <w:u w:val="single"/>
        </w:rPr>
        <w:t xml:space="preserve"> </w:t>
      </w:r>
      <w:r w:rsidR="00A30521" w:rsidRPr="00AB796B">
        <w:rPr>
          <w:sz w:val="22"/>
          <w:szCs w:val="22"/>
          <w:u w:val="single"/>
        </w:rPr>
        <w:t xml:space="preserve">designated state depository shall submit required reporting data to the Treasurer through the Treasurer’s Online Collateral System </w:t>
      </w:r>
      <w:r w:rsidR="0014125A" w:rsidRPr="00AB796B">
        <w:rPr>
          <w:sz w:val="22"/>
          <w:szCs w:val="22"/>
          <w:u w:val="single"/>
        </w:rPr>
        <w:t>monthly</w:t>
      </w:r>
      <w:r w:rsidR="001C1D1A" w:rsidRPr="00AB796B">
        <w:rPr>
          <w:sz w:val="22"/>
          <w:szCs w:val="22"/>
          <w:u w:val="single"/>
        </w:rPr>
        <w:t xml:space="preserve"> by </w:t>
      </w:r>
      <w:r w:rsidR="00736BE7" w:rsidRPr="00AB796B">
        <w:rPr>
          <w:sz w:val="22"/>
          <w:szCs w:val="22"/>
          <w:u w:val="single"/>
        </w:rPr>
        <w:t>required reporting deadline</w:t>
      </w:r>
      <w:r w:rsidR="004C06D1" w:rsidRPr="00AB796B">
        <w:rPr>
          <w:sz w:val="22"/>
          <w:szCs w:val="22"/>
          <w:u w:val="single"/>
        </w:rPr>
        <w:t xml:space="preserve"> in</w:t>
      </w:r>
      <w:r w:rsidR="00777DAF" w:rsidRPr="00AB796B">
        <w:rPr>
          <w:sz w:val="22"/>
          <w:szCs w:val="22"/>
          <w:u w:val="single"/>
        </w:rPr>
        <w:t xml:space="preserve"> accor</w:t>
      </w:r>
      <w:r w:rsidR="001C07C9" w:rsidRPr="00AB796B">
        <w:rPr>
          <w:sz w:val="22"/>
          <w:szCs w:val="22"/>
          <w:u w:val="single"/>
        </w:rPr>
        <w:t>dance with the Treasurer’s</w:t>
      </w:r>
      <w:r w:rsidR="00777DAF" w:rsidRPr="00AB796B">
        <w:rPr>
          <w:sz w:val="22"/>
          <w:szCs w:val="22"/>
          <w:u w:val="single"/>
        </w:rPr>
        <w:t xml:space="preserve"> </w:t>
      </w:r>
      <w:r w:rsidR="00F622FE" w:rsidRPr="00AB796B">
        <w:rPr>
          <w:sz w:val="22"/>
          <w:szCs w:val="22"/>
          <w:u w:val="single"/>
        </w:rPr>
        <w:t>internal procedures</w:t>
      </w:r>
      <w:r w:rsidR="00736BE7" w:rsidRPr="00AB796B">
        <w:rPr>
          <w:sz w:val="22"/>
          <w:szCs w:val="22"/>
          <w:u w:val="single"/>
        </w:rPr>
        <w:t xml:space="preserve">.  </w:t>
      </w:r>
    </w:p>
    <w:p w14:paraId="24863D4F" w14:textId="77777777" w:rsidR="00345258" w:rsidRPr="00AB796B" w:rsidRDefault="00345258" w:rsidP="00345258">
      <w:pPr>
        <w:pStyle w:val="sectind"/>
        <w:spacing w:before="0" w:beforeAutospacing="0" w:after="0" w:afterAutospacing="0"/>
        <w:jc w:val="both"/>
        <w:textAlignment w:val="baseline"/>
        <w:rPr>
          <w:b/>
          <w:bCs/>
          <w:sz w:val="22"/>
          <w:szCs w:val="22"/>
        </w:rPr>
      </w:pPr>
    </w:p>
    <w:p w14:paraId="19FD67F9" w14:textId="66C56A88" w:rsidR="00A9536E" w:rsidRPr="00AB796B" w:rsidRDefault="003E0AAA" w:rsidP="00345258">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A9536E" w:rsidRPr="00AB796B">
        <w:rPr>
          <w:sz w:val="22"/>
          <w:szCs w:val="22"/>
          <w:u w:val="single"/>
        </w:rPr>
        <w:t>.1.2.</w:t>
      </w:r>
      <w:r w:rsidR="007A33EB" w:rsidRPr="00AB796B">
        <w:rPr>
          <w:sz w:val="22"/>
          <w:szCs w:val="22"/>
          <w:u w:val="single"/>
        </w:rPr>
        <w:t xml:space="preserve"> </w:t>
      </w:r>
      <w:r w:rsidR="004C1ED5" w:rsidRPr="00AB796B">
        <w:rPr>
          <w:sz w:val="22"/>
          <w:szCs w:val="22"/>
          <w:u w:val="single"/>
        </w:rPr>
        <w:t>Each designated state depository holding</w:t>
      </w:r>
      <w:r w:rsidR="0054028A" w:rsidRPr="00AB796B">
        <w:rPr>
          <w:sz w:val="22"/>
          <w:szCs w:val="22"/>
          <w:u w:val="single"/>
        </w:rPr>
        <w:t xml:space="preserve"> </w:t>
      </w:r>
      <w:r w:rsidR="004C1ED5" w:rsidRPr="00AB796B">
        <w:rPr>
          <w:sz w:val="22"/>
          <w:szCs w:val="22"/>
          <w:u w:val="single"/>
        </w:rPr>
        <w:t>“state funds” shall report</w:t>
      </w:r>
      <w:r w:rsidR="0059189F" w:rsidRPr="00AB796B">
        <w:rPr>
          <w:sz w:val="22"/>
          <w:szCs w:val="22"/>
          <w:u w:val="single"/>
        </w:rPr>
        <w:t>, on a quarter</w:t>
      </w:r>
      <w:r w:rsidR="006B5B47" w:rsidRPr="00AB796B">
        <w:rPr>
          <w:sz w:val="22"/>
          <w:szCs w:val="22"/>
          <w:u w:val="single"/>
        </w:rPr>
        <w:t>ly</w:t>
      </w:r>
      <w:r w:rsidR="00FB7867" w:rsidRPr="00AB796B">
        <w:rPr>
          <w:sz w:val="22"/>
          <w:szCs w:val="22"/>
          <w:u w:val="single"/>
        </w:rPr>
        <w:t xml:space="preserve"> basis</w:t>
      </w:r>
      <w:r w:rsidR="006B5B47" w:rsidRPr="00AB796B">
        <w:rPr>
          <w:sz w:val="22"/>
          <w:szCs w:val="22"/>
          <w:u w:val="single"/>
        </w:rPr>
        <w:t>,</w:t>
      </w:r>
      <w:r w:rsidR="004C1ED5" w:rsidRPr="00AB796B">
        <w:rPr>
          <w:sz w:val="22"/>
          <w:szCs w:val="22"/>
          <w:u w:val="single"/>
        </w:rPr>
        <w:t xml:space="preserve"> the amount of </w:t>
      </w:r>
      <w:r w:rsidR="00242E3A" w:rsidRPr="00AB796B">
        <w:rPr>
          <w:sz w:val="22"/>
          <w:szCs w:val="22"/>
          <w:u w:val="single"/>
        </w:rPr>
        <w:t xml:space="preserve">total </w:t>
      </w:r>
      <w:r w:rsidR="004C1ED5" w:rsidRPr="00AB796B">
        <w:rPr>
          <w:sz w:val="22"/>
          <w:szCs w:val="22"/>
          <w:u w:val="single"/>
        </w:rPr>
        <w:t xml:space="preserve">state funds on deposit and </w:t>
      </w:r>
      <w:r w:rsidR="006B5B47" w:rsidRPr="00AB796B">
        <w:rPr>
          <w:sz w:val="22"/>
          <w:szCs w:val="22"/>
          <w:u w:val="single"/>
        </w:rPr>
        <w:t xml:space="preserve">be </w:t>
      </w:r>
      <w:r w:rsidR="004C1ED5" w:rsidRPr="00AB796B">
        <w:rPr>
          <w:sz w:val="22"/>
          <w:szCs w:val="22"/>
          <w:u w:val="single"/>
        </w:rPr>
        <w:t xml:space="preserve">verified by affidavit by a designated officer of the depository per West Virginia Code </w:t>
      </w:r>
      <w:r w:rsidR="008D51EA" w:rsidRPr="00AB796B">
        <w:rPr>
          <w:sz w:val="22"/>
          <w:szCs w:val="22"/>
          <w:u w:val="single"/>
        </w:rPr>
        <w:t>§</w:t>
      </w:r>
      <w:r w:rsidR="004C1ED5" w:rsidRPr="00AB796B">
        <w:rPr>
          <w:sz w:val="22"/>
          <w:szCs w:val="22"/>
          <w:u w:val="single"/>
        </w:rPr>
        <w:t>12-1-11.</w:t>
      </w:r>
    </w:p>
    <w:p w14:paraId="6B60A93A" w14:textId="77777777" w:rsidR="00345258" w:rsidRPr="00AB796B" w:rsidRDefault="00345258" w:rsidP="00345258">
      <w:pPr>
        <w:pStyle w:val="sectind"/>
        <w:spacing w:before="0" w:beforeAutospacing="0" w:after="0" w:afterAutospacing="0"/>
        <w:ind w:firstLine="720"/>
        <w:jc w:val="both"/>
        <w:textAlignment w:val="baseline"/>
        <w:rPr>
          <w:sz w:val="22"/>
          <w:szCs w:val="22"/>
          <w:u w:val="single"/>
        </w:rPr>
      </w:pPr>
    </w:p>
    <w:p w14:paraId="175166AD" w14:textId="22BD648E" w:rsidR="0050135E"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Failure to file reports:</w:t>
      </w:r>
      <w:r w:rsidR="00F3070C" w:rsidRPr="00AB796B">
        <w:rPr>
          <w:sz w:val="22"/>
          <w:szCs w:val="22"/>
        </w:rPr>
        <w:tab/>
      </w:r>
    </w:p>
    <w:p w14:paraId="1E953412" w14:textId="77777777" w:rsidR="00D65C52" w:rsidRPr="00AB796B" w:rsidRDefault="00D65C52" w:rsidP="008D51EA">
      <w:pPr>
        <w:pStyle w:val="sectind"/>
        <w:spacing w:before="0" w:beforeAutospacing="0" w:after="0" w:afterAutospacing="0"/>
        <w:ind w:firstLine="720"/>
        <w:jc w:val="both"/>
        <w:textAlignment w:val="baseline"/>
        <w:rPr>
          <w:sz w:val="22"/>
          <w:szCs w:val="22"/>
          <w:u w:val="single"/>
        </w:rPr>
      </w:pPr>
    </w:p>
    <w:p w14:paraId="58A7BD05" w14:textId="0BF3CAF2" w:rsidR="00F3070C"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xml:space="preserve">.a. </w:t>
      </w:r>
      <w:r w:rsidR="00D86604" w:rsidRPr="00AB796B">
        <w:rPr>
          <w:sz w:val="22"/>
          <w:szCs w:val="22"/>
          <w:u w:val="single"/>
        </w:rPr>
        <w:t xml:space="preserve">The </w:t>
      </w:r>
      <w:r w:rsidR="00F3070C" w:rsidRPr="00AB796B">
        <w:rPr>
          <w:sz w:val="22"/>
          <w:szCs w:val="22"/>
          <w:u w:val="single"/>
        </w:rPr>
        <w:t xml:space="preserve">Treasurer shall </w:t>
      </w:r>
      <w:r w:rsidR="00856238" w:rsidRPr="00AB796B">
        <w:rPr>
          <w:sz w:val="22"/>
          <w:szCs w:val="22"/>
          <w:u w:val="single"/>
        </w:rPr>
        <w:t>notify</w:t>
      </w:r>
      <w:r w:rsidR="00F3070C" w:rsidRPr="00AB796B">
        <w:rPr>
          <w:sz w:val="22"/>
          <w:szCs w:val="22"/>
          <w:u w:val="single"/>
        </w:rPr>
        <w:t xml:space="preserve"> </w:t>
      </w:r>
      <w:r w:rsidR="008A746F" w:rsidRPr="00AB796B">
        <w:rPr>
          <w:sz w:val="22"/>
          <w:szCs w:val="22"/>
          <w:u w:val="single"/>
        </w:rPr>
        <w:t xml:space="preserve">the designated state depository and </w:t>
      </w:r>
      <w:r w:rsidR="00F3070C" w:rsidRPr="00AB796B">
        <w:rPr>
          <w:sz w:val="22"/>
          <w:szCs w:val="22"/>
          <w:u w:val="single"/>
        </w:rPr>
        <w:t xml:space="preserve">each public depositor who has uninsured public </w:t>
      </w:r>
      <w:r w:rsidR="00053855" w:rsidRPr="00AB796B">
        <w:rPr>
          <w:sz w:val="22"/>
          <w:szCs w:val="22"/>
          <w:u w:val="single"/>
        </w:rPr>
        <w:t>deposit</w:t>
      </w:r>
      <w:r w:rsidR="00F3070C" w:rsidRPr="00AB796B">
        <w:rPr>
          <w:sz w:val="22"/>
          <w:szCs w:val="22"/>
          <w:u w:val="single"/>
        </w:rPr>
        <w:t>s in the depository that the depository failed to comply</w:t>
      </w:r>
      <w:r w:rsidR="006B2EDE" w:rsidRPr="00AB796B">
        <w:rPr>
          <w:sz w:val="22"/>
          <w:szCs w:val="22"/>
          <w:u w:val="single"/>
        </w:rPr>
        <w:t xml:space="preserve"> by the </w:t>
      </w:r>
      <w:r w:rsidR="005D4647" w:rsidRPr="00AB796B">
        <w:rPr>
          <w:sz w:val="22"/>
          <w:szCs w:val="22"/>
          <w:u w:val="single"/>
        </w:rPr>
        <w:t xml:space="preserve">fifth </w:t>
      </w:r>
      <w:r w:rsidR="00B90620" w:rsidRPr="00AB796B">
        <w:rPr>
          <w:sz w:val="22"/>
          <w:szCs w:val="22"/>
          <w:u w:val="single"/>
        </w:rPr>
        <w:t xml:space="preserve">(5) </w:t>
      </w:r>
      <w:r w:rsidR="005D4647" w:rsidRPr="00AB796B">
        <w:rPr>
          <w:sz w:val="22"/>
          <w:szCs w:val="22"/>
          <w:u w:val="single"/>
        </w:rPr>
        <w:t xml:space="preserve">business </w:t>
      </w:r>
      <w:r w:rsidR="006B2EDE" w:rsidRPr="00AB796B">
        <w:rPr>
          <w:sz w:val="22"/>
          <w:szCs w:val="22"/>
          <w:u w:val="single"/>
        </w:rPr>
        <w:t>day after the due date</w:t>
      </w:r>
      <w:r w:rsidR="00F3070C" w:rsidRPr="00AB796B">
        <w:rPr>
          <w:sz w:val="22"/>
          <w:szCs w:val="22"/>
          <w:u w:val="single"/>
        </w:rPr>
        <w:t xml:space="preserve">.  </w:t>
      </w:r>
    </w:p>
    <w:p w14:paraId="360B595C" w14:textId="77777777" w:rsidR="00F3070C" w:rsidRPr="00AB796B" w:rsidRDefault="00F3070C" w:rsidP="008D51EA">
      <w:pPr>
        <w:pStyle w:val="sectind"/>
        <w:spacing w:before="0" w:beforeAutospacing="0" w:after="0" w:afterAutospacing="0"/>
        <w:jc w:val="both"/>
        <w:textAlignment w:val="baseline"/>
        <w:rPr>
          <w:sz w:val="22"/>
          <w:szCs w:val="22"/>
          <w:u w:val="single"/>
        </w:rPr>
      </w:pPr>
    </w:p>
    <w:p w14:paraId="1D913FA7" w14:textId="314700BB" w:rsidR="00F3070C"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xml:space="preserve">.b. The designated state depository may cure the filing of the reports and the Treasurer will notify each public depositor who was notified that the depository has complied.  </w:t>
      </w:r>
    </w:p>
    <w:p w14:paraId="6843B651" w14:textId="77777777" w:rsidR="00F3070C" w:rsidRPr="00AB796B" w:rsidRDefault="00F3070C" w:rsidP="008D51EA">
      <w:pPr>
        <w:pStyle w:val="sectind"/>
        <w:spacing w:before="0" w:beforeAutospacing="0" w:after="0" w:afterAutospacing="0"/>
        <w:jc w:val="both"/>
        <w:textAlignment w:val="baseline"/>
        <w:rPr>
          <w:sz w:val="22"/>
          <w:szCs w:val="22"/>
          <w:u w:val="single"/>
        </w:rPr>
      </w:pPr>
    </w:p>
    <w:p w14:paraId="7CCF552F" w14:textId="5CEDFE70" w:rsidR="00486702"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lastRenderedPageBreak/>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.c. If a designated state depository fails to cure, they will be assessed a fine as</w:t>
      </w:r>
      <w:r w:rsidR="0050135E" w:rsidRPr="00AB796B">
        <w:rPr>
          <w:sz w:val="22"/>
          <w:szCs w:val="22"/>
          <w:u w:val="single"/>
        </w:rPr>
        <w:t xml:space="preserve"> </w:t>
      </w:r>
      <w:r w:rsidR="00F3070C" w:rsidRPr="00AB796B">
        <w:rPr>
          <w:sz w:val="22"/>
          <w:szCs w:val="22"/>
          <w:u w:val="single"/>
        </w:rPr>
        <w:t>described in the penalty section after receiving notice from the Treasurer.</w:t>
      </w:r>
    </w:p>
    <w:p w14:paraId="51A4D20A" w14:textId="77777777" w:rsidR="0043783C" w:rsidRPr="00AB796B" w:rsidRDefault="0043783C" w:rsidP="008D51EA">
      <w:pPr>
        <w:pStyle w:val="sectind"/>
        <w:spacing w:before="0" w:beforeAutospacing="0" w:after="0" w:afterAutospacing="0"/>
        <w:ind w:firstLine="1440"/>
        <w:jc w:val="both"/>
        <w:textAlignment w:val="baseline"/>
        <w:rPr>
          <w:sz w:val="22"/>
          <w:szCs w:val="22"/>
          <w:u w:val="single"/>
        </w:rPr>
      </w:pPr>
    </w:p>
    <w:p w14:paraId="50EB299B" w14:textId="5225D34A" w:rsidR="0043783C" w:rsidRPr="00AB796B" w:rsidRDefault="0043783C"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Pr="00AB796B">
        <w:rPr>
          <w:sz w:val="22"/>
          <w:szCs w:val="22"/>
          <w:u w:val="single"/>
        </w:rPr>
        <w:t xml:space="preserve">.1.3.d. </w:t>
      </w:r>
      <w:r w:rsidR="00223FFB" w:rsidRPr="00AB796B">
        <w:rPr>
          <w:sz w:val="22"/>
          <w:szCs w:val="22"/>
          <w:u w:val="single"/>
        </w:rPr>
        <w:t xml:space="preserve">Multiple </w:t>
      </w:r>
      <w:r w:rsidR="00217B80" w:rsidRPr="00AB796B">
        <w:rPr>
          <w:sz w:val="22"/>
          <w:szCs w:val="22"/>
          <w:u w:val="single"/>
        </w:rPr>
        <w:t>vi</w:t>
      </w:r>
      <w:r w:rsidR="002C5C63" w:rsidRPr="00AB796B">
        <w:rPr>
          <w:sz w:val="22"/>
          <w:szCs w:val="22"/>
          <w:u w:val="single"/>
        </w:rPr>
        <w:t xml:space="preserve">olations for failure to </w:t>
      </w:r>
      <w:r w:rsidR="00321BAC" w:rsidRPr="00AB796B">
        <w:rPr>
          <w:sz w:val="22"/>
          <w:szCs w:val="22"/>
          <w:u w:val="single"/>
        </w:rPr>
        <w:t>file reports could re</w:t>
      </w:r>
      <w:r w:rsidR="00FA6AE7" w:rsidRPr="00AB796B">
        <w:rPr>
          <w:sz w:val="22"/>
          <w:szCs w:val="22"/>
          <w:u w:val="single"/>
        </w:rPr>
        <w:t xml:space="preserve">sult in </w:t>
      </w:r>
      <w:r w:rsidR="008E2447" w:rsidRPr="00AB796B">
        <w:rPr>
          <w:sz w:val="22"/>
          <w:szCs w:val="22"/>
          <w:u w:val="single"/>
        </w:rPr>
        <w:t xml:space="preserve">the </w:t>
      </w:r>
      <w:r w:rsidR="00F20B44" w:rsidRPr="00AB796B">
        <w:rPr>
          <w:sz w:val="22"/>
          <w:szCs w:val="22"/>
          <w:u w:val="single"/>
        </w:rPr>
        <w:t xml:space="preserve">dissolution of the </w:t>
      </w:r>
      <w:r w:rsidR="00F41F9A" w:rsidRPr="00AB796B">
        <w:rPr>
          <w:sz w:val="22"/>
          <w:szCs w:val="22"/>
          <w:u w:val="single"/>
        </w:rPr>
        <w:t>depository</w:t>
      </w:r>
      <w:r w:rsidR="00F20B44" w:rsidRPr="00AB796B">
        <w:rPr>
          <w:sz w:val="22"/>
          <w:szCs w:val="22"/>
          <w:u w:val="single"/>
        </w:rPr>
        <w:t xml:space="preserve"> agreement with the Treasurer. </w:t>
      </w:r>
      <w:r w:rsidR="00FC2C13" w:rsidRPr="00AB796B">
        <w:rPr>
          <w:sz w:val="22"/>
          <w:szCs w:val="22"/>
          <w:u w:val="single"/>
        </w:rPr>
        <w:t xml:space="preserve"> </w:t>
      </w:r>
    </w:p>
    <w:p w14:paraId="5194711A" w14:textId="7D5A9703" w:rsidR="00C13BE9" w:rsidRPr="00AB796B" w:rsidRDefault="003E0AAA" w:rsidP="008D51EA">
      <w:pPr>
        <w:pStyle w:val="Heading2"/>
        <w:spacing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C13BE9" w:rsidRPr="00AB796B">
        <w:rPr>
          <w:b w:val="0"/>
          <w:bCs w:val="0"/>
          <w:sz w:val="22"/>
          <w:szCs w:val="22"/>
          <w:u w:val="single"/>
        </w:rPr>
        <w:t xml:space="preserve">.2. Public depositors.  </w:t>
      </w:r>
    </w:p>
    <w:p w14:paraId="46C3E60F" w14:textId="5C334C03" w:rsidR="00C13BE9" w:rsidRPr="00AB796B" w:rsidRDefault="003E0AAA" w:rsidP="008D51EA">
      <w:pPr>
        <w:pStyle w:val="Heading2"/>
        <w:spacing w:after="0" w:afterAutospacing="0" w:line="288" w:lineRule="atLeast"/>
        <w:ind w:firstLine="72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C13BE9" w:rsidRPr="00AB796B">
        <w:rPr>
          <w:b w:val="0"/>
          <w:bCs w:val="0"/>
          <w:sz w:val="22"/>
          <w:szCs w:val="22"/>
          <w:u w:val="single"/>
        </w:rPr>
        <w:t xml:space="preserve">.2.1.  Each public depositor will provide an annual confirmation attesting to the accuracy of the public deposit balances reported to the Treasurer during </w:t>
      </w:r>
      <w:r w:rsidR="00FB5F1D" w:rsidRPr="00AB796B">
        <w:rPr>
          <w:b w:val="0"/>
          <w:bCs w:val="0"/>
          <w:sz w:val="22"/>
          <w:szCs w:val="22"/>
          <w:u w:val="single"/>
        </w:rPr>
        <w:t xml:space="preserve">the </w:t>
      </w:r>
      <w:r w:rsidR="00C13BE9" w:rsidRPr="00AB796B">
        <w:rPr>
          <w:b w:val="0"/>
          <w:bCs w:val="0"/>
          <w:sz w:val="22"/>
          <w:szCs w:val="22"/>
          <w:u w:val="single"/>
        </w:rPr>
        <w:t>previous fiscal year ending June 30.</w:t>
      </w:r>
    </w:p>
    <w:p w14:paraId="726C0D1C" w14:textId="5FE5FB5D" w:rsidR="00656019" w:rsidRPr="00AB796B" w:rsidRDefault="00656019" w:rsidP="008D51EA">
      <w:pPr>
        <w:pStyle w:val="Heading2"/>
        <w:spacing w:before="0" w:beforeAutospacing="0" w:after="0" w:afterAutospacing="0" w:line="288" w:lineRule="atLeast"/>
        <w:ind w:firstLine="720"/>
        <w:jc w:val="both"/>
        <w:textAlignment w:val="baseline"/>
        <w:rPr>
          <w:b w:val="0"/>
          <w:bCs w:val="0"/>
          <w:sz w:val="22"/>
          <w:szCs w:val="22"/>
          <w:u w:val="single"/>
        </w:rPr>
      </w:pPr>
    </w:p>
    <w:p w14:paraId="52B96721" w14:textId="054FAEB5" w:rsidR="005B6221" w:rsidRPr="00AB796B" w:rsidRDefault="003E0AAA" w:rsidP="008D51EA">
      <w:pPr>
        <w:pStyle w:val="Heading2"/>
        <w:spacing w:before="0" w:beforeAutospacing="0" w:after="0" w:afterAutospacing="0" w:line="288" w:lineRule="atLeast"/>
        <w:ind w:firstLine="72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1B4F75" w:rsidRPr="00AB796B">
        <w:rPr>
          <w:b w:val="0"/>
          <w:bCs w:val="0"/>
          <w:sz w:val="22"/>
          <w:szCs w:val="22"/>
          <w:u w:val="single"/>
        </w:rPr>
        <w:t>.2.2</w:t>
      </w:r>
      <w:r w:rsidR="00345258" w:rsidRPr="00AB796B">
        <w:rPr>
          <w:b w:val="0"/>
          <w:bCs w:val="0"/>
          <w:sz w:val="22"/>
          <w:szCs w:val="22"/>
          <w:u w:val="single"/>
        </w:rPr>
        <w:t>.</w:t>
      </w:r>
      <w:r w:rsidR="001B4F75" w:rsidRPr="00AB796B">
        <w:rPr>
          <w:b w:val="0"/>
          <w:bCs w:val="0"/>
          <w:sz w:val="22"/>
          <w:szCs w:val="22"/>
          <w:u w:val="single"/>
        </w:rPr>
        <w:t xml:space="preserve"> Public depositors shall notify the Treasurer of any unresolved discrepancy between the information provided and the designated state depositors' records.</w:t>
      </w:r>
    </w:p>
    <w:bookmarkEnd w:id="8"/>
    <w:p w14:paraId="4DA4D741" w14:textId="77777777" w:rsidR="00933A16" w:rsidRPr="00AB796B" w:rsidRDefault="00933A16" w:rsidP="008D51EA">
      <w:pPr>
        <w:pStyle w:val="Heading2"/>
        <w:spacing w:before="0" w:beforeAutospacing="0" w:after="0" w:afterAutospacing="0" w:line="288" w:lineRule="atLeast"/>
        <w:jc w:val="both"/>
        <w:textAlignment w:val="baseline"/>
        <w:rPr>
          <w:b w:val="0"/>
          <w:bCs w:val="0"/>
          <w:sz w:val="22"/>
          <w:szCs w:val="22"/>
          <w:u w:val="single"/>
        </w:rPr>
      </w:pPr>
    </w:p>
    <w:p w14:paraId="352D13E4" w14:textId="52398FD5" w:rsidR="00105147" w:rsidRPr="00AB796B" w:rsidRDefault="003E0AAA"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276B34" w:rsidRPr="00AB796B">
        <w:rPr>
          <w:b w:val="0"/>
          <w:bCs w:val="0"/>
          <w:sz w:val="22"/>
          <w:szCs w:val="22"/>
          <w:u w:val="single"/>
        </w:rPr>
        <w:t>.</w:t>
      </w:r>
      <w:r w:rsidR="00C76302" w:rsidRPr="00AB796B">
        <w:rPr>
          <w:b w:val="0"/>
          <w:bCs w:val="0"/>
          <w:sz w:val="22"/>
          <w:szCs w:val="22"/>
          <w:u w:val="single"/>
        </w:rPr>
        <w:t>3</w:t>
      </w:r>
      <w:r w:rsidR="005803C7" w:rsidRPr="00AB796B">
        <w:rPr>
          <w:b w:val="0"/>
          <w:bCs w:val="0"/>
          <w:sz w:val="22"/>
          <w:szCs w:val="22"/>
          <w:u w:val="single"/>
        </w:rPr>
        <w:t xml:space="preserve">. </w:t>
      </w:r>
      <w:r w:rsidR="00105147" w:rsidRPr="00AB796B">
        <w:rPr>
          <w:b w:val="0"/>
          <w:bCs w:val="0"/>
          <w:sz w:val="22"/>
          <w:szCs w:val="22"/>
          <w:u w:val="single"/>
        </w:rPr>
        <w:t>Treasurer</w:t>
      </w:r>
      <w:r w:rsidR="00523022" w:rsidRPr="00AB796B">
        <w:rPr>
          <w:b w:val="0"/>
          <w:bCs w:val="0"/>
          <w:sz w:val="22"/>
          <w:szCs w:val="22"/>
          <w:u w:val="single"/>
        </w:rPr>
        <w:t>’s Duties</w:t>
      </w:r>
      <w:r w:rsidR="00C91A89" w:rsidRPr="00AB796B">
        <w:rPr>
          <w:b w:val="0"/>
          <w:bCs w:val="0"/>
          <w:sz w:val="22"/>
          <w:szCs w:val="22"/>
          <w:u w:val="single"/>
        </w:rPr>
        <w:t>.</w:t>
      </w:r>
      <w:r w:rsidR="00105147" w:rsidRPr="00AB796B">
        <w:rPr>
          <w:b w:val="0"/>
          <w:bCs w:val="0"/>
          <w:sz w:val="22"/>
          <w:szCs w:val="22"/>
          <w:u w:val="single"/>
        </w:rPr>
        <w:t xml:space="preserve"> </w:t>
      </w:r>
    </w:p>
    <w:p w14:paraId="699EAE55" w14:textId="0792D21E" w:rsidR="00C240F3" w:rsidRPr="00AB796B" w:rsidRDefault="00C240F3" w:rsidP="008D51EA">
      <w:pPr>
        <w:pStyle w:val="Heading2"/>
        <w:spacing w:before="0" w:beforeAutospacing="0" w:after="0" w:afterAutospacing="0" w:line="288" w:lineRule="atLeast"/>
        <w:jc w:val="both"/>
        <w:textAlignment w:val="baseline"/>
        <w:rPr>
          <w:sz w:val="22"/>
          <w:szCs w:val="22"/>
          <w:u w:val="single"/>
        </w:rPr>
      </w:pPr>
    </w:p>
    <w:p w14:paraId="0250E979" w14:textId="3C318149" w:rsidR="00C240F3"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C240F3" w:rsidRPr="00AB796B">
        <w:rPr>
          <w:sz w:val="22"/>
          <w:szCs w:val="22"/>
          <w:u w:val="single"/>
        </w:rPr>
        <w:t>.</w:t>
      </w:r>
      <w:r w:rsidR="0019180F" w:rsidRPr="00AB796B">
        <w:rPr>
          <w:sz w:val="22"/>
          <w:szCs w:val="22"/>
          <w:u w:val="single"/>
        </w:rPr>
        <w:t>3</w:t>
      </w:r>
      <w:r w:rsidR="00C240F3" w:rsidRPr="00AB796B">
        <w:rPr>
          <w:sz w:val="22"/>
          <w:szCs w:val="22"/>
          <w:u w:val="single"/>
        </w:rPr>
        <w:t>.1. The Treasurer will provide available reports to the auditors of any public depositor regarding the status of any designated state depository</w:t>
      </w:r>
      <w:r w:rsidR="00053855" w:rsidRPr="00AB796B">
        <w:rPr>
          <w:sz w:val="22"/>
          <w:szCs w:val="22"/>
          <w:u w:val="single"/>
        </w:rPr>
        <w:t>’</w:t>
      </w:r>
      <w:r w:rsidR="00C240F3" w:rsidRPr="00AB796B">
        <w:rPr>
          <w:sz w:val="22"/>
          <w:szCs w:val="22"/>
          <w:u w:val="single"/>
        </w:rPr>
        <w:t xml:space="preserve">s collateral account and its compliance with the reporting requirements. </w:t>
      </w:r>
    </w:p>
    <w:p w14:paraId="751989CA" w14:textId="77777777" w:rsidR="00C240F3" w:rsidRPr="00AB796B" w:rsidRDefault="00C240F3" w:rsidP="008D51EA">
      <w:pPr>
        <w:pStyle w:val="sectind"/>
        <w:spacing w:before="0" w:beforeAutospacing="0" w:after="0" w:afterAutospacing="0"/>
        <w:ind w:firstLine="720"/>
        <w:jc w:val="both"/>
        <w:textAlignment w:val="baseline"/>
        <w:rPr>
          <w:sz w:val="22"/>
          <w:szCs w:val="22"/>
          <w:u w:val="single"/>
        </w:rPr>
      </w:pPr>
    </w:p>
    <w:p w14:paraId="657262CE" w14:textId="553DBABB" w:rsidR="00621827" w:rsidRPr="00AB796B" w:rsidRDefault="003E0AAA" w:rsidP="006E1EDE">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3</w:t>
      </w:r>
      <w:r w:rsidR="00C240F3" w:rsidRPr="00AB796B">
        <w:rPr>
          <w:rFonts w:ascii="Times New Roman" w:hAnsi="Times New Roman" w:cs="Times New Roman"/>
          <w:u w:val="single"/>
        </w:rPr>
        <w:t>.</w:t>
      </w:r>
      <w:r w:rsidR="00E9643F" w:rsidRPr="00AB796B">
        <w:rPr>
          <w:rFonts w:ascii="Times New Roman" w:hAnsi="Times New Roman" w:cs="Times New Roman"/>
          <w:u w:val="single"/>
        </w:rPr>
        <w:t>3</w:t>
      </w:r>
      <w:r w:rsidR="00C240F3" w:rsidRPr="00AB796B">
        <w:rPr>
          <w:rFonts w:ascii="Times New Roman" w:hAnsi="Times New Roman" w:cs="Times New Roman"/>
          <w:u w:val="single"/>
        </w:rPr>
        <w:t>.2. The Treasurer shall notify any public depositor with accounts at a designated state depository</w:t>
      </w:r>
      <w:r w:rsidR="00F40A9D" w:rsidRPr="00AB796B">
        <w:rPr>
          <w:rFonts w:ascii="Times New Roman" w:hAnsi="Times New Roman" w:cs="Times New Roman"/>
          <w:u w:val="single"/>
        </w:rPr>
        <w:t xml:space="preserve"> and the designated state depository</w:t>
      </w:r>
      <w:r w:rsidR="00C240F3" w:rsidRPr="00AB796B">
        <w:rPr>
          <w:rFonts w:ascii="Times New Roman" w:hAnsi="Times New Roman" w:cs="Times New Roman"/>
          <w:u w:val="single"/>
        </w:rPr>
        <w:t xml:space="preserve"> of any irregularities, including, but not limited to, the late filing of the required reports, deficiencies in the pledged collateral by the designated state depository, or any fees or penalties related to deficiencies or noncompliance.  </w:t>
      </w:r>
    </w:p>
    <w:p w14:paraId="36078355" w14:textId="77777777" w:rsidR="007D262D" w:rsidRPr="00AB796B" w:rsidRDefault="007D262D" w:rsidP="008D51EA">
      <w:pPr>
        <w:spacing w:after="0"/>
        <w:jc w:val="both"/>
        <w:rPr>
          <w:rFonts w:ascii="Times New Roman" w:hAnsi="Times New Roman" w:cs="Times New Roman"/>
          <w:b/>
          <w:bCs/>
          <w:u w:val="single"/>
        </w:rPr>
      </w:pPr>
    </w:p>
    <w:p w14:paraId="07915D13" w14:textId="7741D3D3" w:rsidR="00105147" w:rsidRPr="00AB796B" w:rsidRDefault="00D61BB9"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3E0AAA" w:rsidRPr="00AB796B">
        <w:rPr>
          <w:rFonts w:ascii="Times New Roman" w:hAnsi="Times New Roman" w:cs="Times New Roman"/>
          <w:b/>
          <w:bCs/>
          <w:u w:val="single"/>
        </w:rPr>
        <w:t>1</w:t>
      </w:r>
      <w:r w:rsidR="006E1EDE" w:rsidRPr="00AB796B">
        <w:rPr>
          <w:rFonts w:ascii="Times New Roman" w:hAnsi="Times New Roman" w:cs="Times New Roman"/>
          <w:b/>
          <w:bCs/>
          <w:u w:val="single"/>
        </w:rPr>
        <w:t>4</w:t>
      </w:r>
      <w:r w:rsidRPr="00AB796B">
        <w:rPr>
          <w:rFonts w:ascii="Times New Roman" w:hAnsi="Times New Roman" w:cs="Times New Roman"/>
          <w:b/>
          <w:bCs/>
          <w:u w:val="single"/>
        </w:rPr>
        <w:t xml:space="preserve">. </w:t>
      </w:r>
      <w:r w:rsidR="00105147" w:rsidRPr="00AB796B">
        <w:rPr>
          <w:rFonts w:ascii="Times New Roman" w:hAnsi="Times New Roman" w:cs="Times New Roman"/>
          <w:b/>
          <w:bCs/>
          <w:u w:val="single"/>
        </w:rPr>
        <w:t>Penalties</w:t>
      </w:r>
      <w:r w:rsidR="00AC081E" w:rsidRPr="00AB796B">
        <w:rPr>
          <w:rFonts w:ascii="Times New Roman" w:hAnsi="Times New Roman" w:cs="Times New Roman"/>
          <w:b/>
          <w:bCs/>
          <w:u w:val="single"/>
        </w:rPr>
        <w:t>.</w:t>
      </w:r>
    </w:p>
    <w:p w14:paraId="4C1333B6" w14:textId="77777777" w:rsidR="00E21063" w:rsidRPr="00AB796B" w:rsidRDefault="00E21063" w:rsidP="008D51EA">
      <w:pPr>
        <w:spacing w:after="0"/>
        <w:ind w:left="540"/>
        <w:jc w:val="both"/>
        <w:rPr>
          <w:rFonts w:ascii="Times New Roman" w:hAnsi="Times New Roman" w:cs="Times New Roman"/>
          <w:u w:val="single"/>
        </w:rPr>
      </w:pPr>
    </w:p>
    <w:p w14:paraId="4CFB09FA" w14:textId="5F157531"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.1. Suspension of authority to receive public</w:t>
      </w:r>
      <w:r w:rsidR="00053855" w:rsidRPr="00AB796B">
        <w:rPr>
          <w:rFonts w:ascii="Times New Roman" w:hAnsi="Times New Roman" w:cs="Times New Roman"/>
          <w:u w:val="single"/>
        </w:rPr>
        <w:t xml:space="preserve"> </w:t>
      </w:r>
      <w:r w:rsidR="00AC081E" w:rsidRPr="00AB796B">
        <w:rPr>
          <w:rFonts w:ascii="Times New Roman" w:hAnsi="Times New Roman" w:cs="Times New Roman"/>
          <w:u w:val="single"/>
        </w:rPr>
        <w:t>deposits:</w:t>
      </w:r>
    </w:p>
    <w:p w14:paraId="55BAA0D3" w14:textId="77777777" w:rsidR="00AC081E" w:rsidRPr="00AB796B" w:rsidRDefault="00AC081E" w:rsidP="008D51EA">
      <w:pPr>
        <w:pStyle w:val="sectind"/>
        <w:spacing w:before="0" w:beforeAutospacing="0" w:after="0" w:afterAutospacing="0"/>
        <w:ind w:firstLine="450"/>
        <w:jc w:val="both"/>
        <w:textAlignment w:val="baseline"/>
        <w:rPr>
          <w:sz w:val="22"/>
          <w:szCs w:val="22"/>
          <w:u w:val="single"/>
        </w:rPr>
      </w:pPr>
      <w:r w:rsidRPr="00AB796B">
        <w:rPr>
          <w:sz w:val="22"/>
          <w:szCs w:val="22"/>
          <w:u w:val="single"/>
        </w:rPr>
        <w:t xml:space="preserve">  </w:t>
      </w:r>
    </w:p>
    <w:p w14:paraId="0C9C417E" w14:textId="6DD6A8C5" w:rsidR="00AC081E"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4</w:t>
      </w:r>
      <w:r w:rsidR="00AC081E" w:rsidRPr="00AB796B">
        <w:rPr>
          <w:sz w:val="22"/>
          <w:szCs w:val="22"/>
          <w:u w:val="single"/>
        </w:rPr>
        <w:t>.1.1. The Treasurer may rescind the authority of a designated state depository to receive</w:t>
      </w:r>
      <w:r w:rsidR="0050135E" w:rsidRPr="00AB796B">
        <w:rPr>
          <w:sz w:val="22"/>
          <w:szCs w:val="22"/>
          <w:u w:val="single"/>
        </w:rPr>
        <w:t xml:space="preserve"> </w:t>
      </w:r>
      <w:r w:rsidR="00AC081E" w:rsidRPr="00AB796B">
        <w:rPr>
          <w:sz w:val="22"/>
          <w:szCs w:val="22"/>
          <w:u w:val="single"/>
        </w:rPr>
        <w:t xml:space="preserve">further public deposits for failure to comply with the Act or its regulations. </w:t>
      </w:r>
    </w:p>
    <w:p w14:paraId="61892775" w14:textId="77777777" w:rsidR="00AC081E" w:rsidRPr="00AB796B" w:rsidRDefault="00AC081E" w:rsidP="008D51EA">
      <w:pPr>
        <w:pStyle w:val="sectind"/>
        <w:spacing w:before="0" w:beforeAutospacing="0" w:after="0" w:afterAutospacing="0"/>
        <w:ind w:firstLine="450"/>
        <w:jc w:val="both"/>
        <w:textAlignment w:val="baseline"/>
        <w:rPr>
          <w:sz w:val="22"/>
          <w:szCs w:val="22"/>
          <w:u w:val="single"/>
        </w:rPr>
      </w:pPr>
    </w:p>
    <w:p w14:paraId="6ACAB0DE" w14:textId="74A15F6C" w:rsidR="00AC081E" w:rsidRPr="00AB796B" w:rsidRDefault="003E0AAA" w:rsidP="00EA19A6">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4</w:t>
      </w:r>
      <w:r w:rsidR="00AC081E" w:rsidRPr="00AB796B">
        <w:rPr>
          <w:sz w:val="22"/>
          <w:szCs w:val="22"/>
          <w:u w:val="single"/>
        </w:rPr>
        <w:t>.1.2. A designated state depository that continues to hold public</w:t>
      </w:r>
      <w:r w:rsidR="00053855" w:rsidRPr="00AB796B">
        <w:rPr>
          <w:sz w:val="22"/>
          <w:szCs w:val="22"/>
          <w:u w:val="single"/>
        </w:rPr>
        <w:t xml:space="preserve"> </w:t>
      </w:r>
      <w:r w:rsidR="00AC081E" w:rsidRPr="00AB796B">
        <w:rPr>
          <w:sz w:val="22"/>
          <w:szCs w:val="22"/>
          <w:u w:val="single"/>
        </w:rPr>
        <w:t>deposits after its</w:t>
      </w:r>
      <w:r w:rsidR="00584CCD" w:rsidRPr="00AB796B">
        <w:rPr>
          <w:sz w:val="22"/>
          <w:szCs w:val="22"/>
          <w:u w:val="single"/>
        </w:rPr>
        <w:t xml:space="preserve"> </w:t>
      </w:r>
      <w:r w:rsidR="00AC081E" w:rsidRPr="00AB796B">
        <w:rPr>
          <w:sz w:val="22"/>
          <w:szCs w:val="22"/>
          <w:u w:val="single"/>
        </w:rPr>
        <w:t>authority to do so has been rescinded remains fully subject to the provisions of the Act. This includes, without limitation, continuing to meet collateralization and reporting requirements and acting as a designated state depository for purposes of the Code of West Virginia.</w:t>
      </w:r>
    </w:p>
    <w:p w14:paraId="59E35A80" w14:textId="77777777" w:rsidR="008F4786" w:rsidRPr="00AB796B" w:rsidRDefault="008F4786" w:rsidP="008D51EA">
      <w:pPr>
        <w:spacing w:after="0"/>
        <w:ind w:firstLine="360"/>
        <w:jc w:val="both"/>
        <w:rPr>
          <w:rFonts w:ascii="Times New Roman" w:hAnsi="Times New Roman" w:cs="Times New Roman"/>
          <w:u w:val="single"/>
        </w:rPr>
      </w:pPr>
    </w:p>
    <w:p w14:paraId="2214EFD1" w14:textId="0DB6738C"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  Monetary penalties:</w:t>
      </w:r>
    </w:p>
    <w:p w14:paraId="4893CF59" w14:textId="77777777" w:rsidR="004C370D" w:rsidRPr="00AB796B" w:rsidRDefault="004C370D" w:rsidP="004C370D">
      <w:pPr>
        <w:spacing w:after="0"/>
        <w:ind w:firstLine="720"/>
        <w:jc w:val="both"/>
        <w:rPr>
          <w:rFonts w:ascii="Times New Roman" w:hAnsi="Times New Roman" w:cs="Times New Roman"/>
          <w:u w:val="single"/>
        </w:rPr>
      </w:pPr>
    </w:p>
    <w:p w14:paraId="4628319F" w14:textId="194EBCE0" w:rsidR="00AC081E" w:rsidRPr="00AB796B" w:rsidRDefault="003E0AAA" w:rsidP="004C370D">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w:t>
      </w:r>
      <w:r w:rsidR="00345258"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The Treasurer may assess </w:t>
      </w:r>
      <w:r w:rsidR="005632ED" w:rsidRPr="00AB796B">
        <w:rPr>
          <w:rFonts w:ascii="Times New Roman" w:hAnsi="Times New Roman" w:cs="Times New Roman"/>
          <w:u w:val="single"/>
        </w:rPr>
        <w:t xml:space="preserve">the following </w:t>
      </w:r>
      <w:r w:rsidR="00AC081E" w:rsidRPr="00AB796B">
        <w:rPr>
          <w:rFonts w:ascii="Times New Roman" w:hAnsi="Times New Roman" w:cs="Times New Roman"/>
          <w:u w:val="single"/>
        </w:rPr>
        <w:t>penalties against designated state depositories</w:t>
      </w:r>
      <w:r w:rsidR="004C22A0" w:rsidRPr="00AB796B">
        <w:rPr>
          <w:rFonts w:ascii="Times New Roman" w:hAnsi="Times New Roman" w:cs="Times New Roman"/>
          <w:u w:val="single"/>
        </w:rPr>
        <w:t xml:space="preserve"> </w:t>
      </w:r>
      <w:r w:rsidR="00AC081E" w:rsidRPr="00AB796B">
        <w:rPr>
          <w:rFonts w:ascii="Times New Roman" w:hAnsi="Times New Roman" w:cs="Times New Roman"/>
          <w:u w:val="single"/>
        </w:rPr>
        <w:t>for</w:t>
      </w:r>
      <w:r w:rsidR="004C22A0" w:rsidRPr="00AB796B">
        <w:rPr>
          <w:rFonts w:ascii="Times New Roman" w:hAnsi="Times New Roman" w:cs="Times New Roman"/>
          <w:u w:val="single"/>
        </w:rPr>
        <w:t xml:space="preserve"> noncompliance</w:t>
      </w:r>
      <w:r w:rsidR="00A03426" w:rsidRPr="00AB796B">
        <w:rPr>
          <w:rFonts w:ascii="Times New Roman" w:hAnsi="Times New Roman" w:cs="Times New Roman"/>
          <w:u w:val="single"/>
        </w:rPr>
        <w:t>:</w:t>
      </w:r>
    </w:p>
    <w:p w14:paraId="360BC4A5" w14:textId="77777777" w:rsidR="007D7177" w:rsidRPr="00AB796B" w:rsidRDefault="007D7177" w:rsidP="008D51EA">
      <w:pPr>
        <w:pStyle w:val="ListParagraph"/>
        <w:spacing w:after="0"/>
        <w:ind w:left="1080" w:firstLine="360"/>
        <w:jc w:val="both"/>
        <w:rPr>
          <w:rFonts w:ascii="Times New Roman" w:hAnsi="Times New Roman" w:cs="Times New Roman"/>
          <w:u w:val="single"/>
        </w:rPr>
      </w:pPr>
    </w:p>
    <w:p w14:paraId="37AFB0D6" w14:textId="40E2D024" w:rsidR="00AC081E" w:rsidRPr="00AB796B" w:rsidRDefault="003E0AAA" w:rsidP="008D51EA">
      <w:pPr>
        <w:spacing w:after="0"/>
        <w:ind w:firstLine="144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 xml:space="preserve">.2.1.a. $500 fine for each day a designated state depository fails to maintain the required collateral with </w:t>
      </w:r>
      <w:r w:rsidR="00582755" w:rsidRPr="00AB796B">
        <w:rPr>
          <w:rFonts w:ascii="Times New Roman" w:hAnsi="Times New Roman" w:cs="Times New Roman"/>
          <w:u w:val="single"/>
        </w:rPr>
        <w:t>the</w:t>
      </w:r>
      <w:r w:rsidR="00AC081E" w:rsidRPr="00AB796B">
        <w:rPr>
          <w:rFonts w:ascii="Times New Roman" w:hAnsi="Times New Roman" w:cs="Times New Roman"/>
          <w:u w:val="single"/>
        </w:rPr>
        <w:t xml:space="preserve"> qualified escrow agent</w:t>
      </w:r>
      <w:r w:rsidR="00FC5FDE" w:rsidRPr="00AB796B">
        <w:rPr>
          <w:rFonts w:ascii="Times New Roman" w:hAnsi="Times New Roman" w:cs="Times New Roman"/>
          <w:u w:val="single"/>
        </w:rPr>
        <w:t xml:space="preserve">, excluding the two business days for large deposits noted above at </w:t>
      </w:r>
      <w:r w:rsidR="0091181A" w:rsidRPr="00AB796B">
        <w:rPr>
          <w:rFonts w:ascii="Times New Roman" w:hAnsi="Times New Roman" w:cs="Times New Roman"/>
          <w:u w:val="single"/>
        </w:rPr>
        <w:t>8</w:t>
      </w:r>
      <w:r w:rsidR="00FC5FDE" w:rsidRPr="00AB796B">
        <w:rPr>
          <w:rFonts w:ascii="Times New Roman" w:hAnsi="Times New Roman" w:cs="Times New Roman"/>
          <w:u w:val="single"/>
        </w:rPr>
        <w:t>.4.</w:t>
      </w:r>
    </w:p>
    <w:p w14:paraId="6A1FD91B" w14:textId="77777777" w:rsidR="00AC081E" w:rsidRPr="00AB796B" w:rsidRDefault="00AC081E" w:rsidP="008D51EA">
      <w:pPr>
        <w:spacing w:after="0"/>
        <w:jc w:val="both"/>
        <w:rPr>
          <w:rFonts w:ascii="Times New Roman" w:hAnsi="Times New Roman" w:cs="Times New Roman"/>
          <w:u w:val="single"/>
        </w:rPr>
      </w:pPr>
    </w:p>
    <w:p w14:paraId="5E14C4C6" w14:textId="3FAC6FBF" w:rsidR="00AC081E" w:rsidRPr="00AB796B" w:rsidRDefault="003E0AAA" w:rsidP="00AB796B">
      <w:pPr>
        <w:spacing w:after="0"/>
        <w:ind w:firstLine="144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.2.1.b. $200 fine for each day a designated state depository fails to provide the</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required reports.  </w:t>
      </w:r>
    </w:p>
    <w:p w14:paraId="39735FB2" w14:textId="3E0583E3" w:rsidR="00AC081E" w:rsidRPr="00AB796B" w:rsidRDefault="003E0AAA" w:rsidP="008D51EA">
      <w:pPr>
        <w:spacing w:after="0"/>
        <w:ind w:firstLine="1440"/>
        <w:jc w:val="both"/>
        <w:rPr>
          <w:rFonts w:ascii="Times New Roman" w:hAnsi="Times New Roman" w:cs="Times New Roman"/>
          <w:u w:val="single"/>
        </w:rPr>
      </w:pPr>
      <w:r w:rsidRPr="00AB796B">
        <w:rPr>
          <w:rFonts w:ascii="Times New Roman" w:hAnsi="Times New Roman" w:cs="Times New Roman"/>
          <w:u w:val="single"/>
        </w:rPr>
        <w:lastRenderedPageBreak/>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w:t>
      </w:r>
      <w:r w:rsidR="00F52872" w:rsidRPr="00AB796B">
        <w:rPr>
          <w:rFonts w:ascii="Times New Roman" w:hAnsi="Times New Roman" w:cs="Times New Roman"/>
          <w:u w:val="single"/>
        </w:rPr>
        <w:t>c</w:t>
      </w:r>
      <w:r w:rsidR="00AC081E" w:rsidRPr="00AB796B">
        <w:rPr>
          <w:rFonts w:ascii="Times New Roman" w:hAnsi="Times New Roman" w:cs="Times New Roman"/>
          <w:u w:val="single"/>
        </w:rPr>
        <w:t xml:space="preserve">. Any extra </w:t>
      </w:r>
      <w:r w:rsidR="00402920" w:rsidRPr="00AB796B">
        <w:rPr>
          <w:rFonts w:ascii="Times New Roman" w:hAnsi="Times New Roman" w:cs="Times New Roman"/>
          <w:u w:val="single"/>
        </w:rPr>
        <w:t xml:space="preserve">actual </w:t>
      </w:r>
      <w:r w:rsidR="00AC081E" w:rsidRPr="00AB796B">
        <w:rPr>
          <w:rFonts w:ascii="Times New Roman" w:hAnsi="Times New Roman" w:cs="Times New Roman"/>
          <w:u w:val="single"/>
        </w:rPr>
        <w:t>expenses incurred by the Treasurer for noncompliance by any entity</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covered under the Act. </w:t>
      </w:r>
    </w:p>
    <w:p w14:paraId="1A2AF8F2" w14:textId="77777777" w:rsidR="00AC081E" w:rsidRPr="00AB796B" w:rsidRDefault="00AC081E" w:rsidP="008D51EA">
      <w:pPr>
        <w:spacing w:after="0"/>
        <w:jc w:val="both"/>
        <w:rPr>
          <w:rFonts w:ascii="Times New Roman" w:hAnsi="Times New Roman" w:cs="Times New Roman"/>
          <w:u w:val="single"/>
        </w:rPr>
      </w:pPr>
    </w:p>
    <w:p w14:paraId="7D9D281D" w14:textId="6DB33DBC"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Pr="00AB796B">
        <w:rPr>
          <w:rFonts w:ascii="Times New Roman" w:hAnsi="Times New Roman" w:cs="Times New Roman"/>
          <w:u w:val="single"/>
        </w:rPr>
        <w:t>.3</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Notification and payment of monetary fines and penalties:</w:t>
      </w:r>
    </w:p>
    <w:p w14:paraId="55511D46" w14:textId="77777777" w:rsidR="00350205" w:rsidRPr="00AB796B" w:rsidRDefault="00350205" w:rsidP="008D51EA">
      <w:pPr>
        <w:spacing w:after="0"/>
        <w:jc w:val="both"/>
        <w:rPr>
          <w:rFonts w:ascii="Times New Roman" w:hAnsi="Times New Roman" w:cs="Times New Roman"/>
          <w:u w:val="single"/>
        </w:rPr>
      </w:pPr>
    </w:p>
    <w:p w14:paraId="1E100B78" w14:textId="105456DA"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.3.1. The Treasurer shall inform the entity in writing when a fine or penalty will be</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assessed. </w:t>
      </w:r>
    </w:p>
    <w:p w14:paraId="6894BB1B" w14:textId="77777777" w:rsidR="00AC081E" w:rsidRPr="00AB796B" w:rsidRDefault="00AC081E" w:rsidP="008D51EA">
      <w:pPr>
        <w:spacing w:after="0"/>
        <w:jc w:val="both"/>
        <w:rPr>
          <w:rFonts w:ascii="Times New Roman" w:hAnsi="Times New Roman" w:cs="Times New Roman"/>
          <w:u w:val="single"/>
        </w:rPr>
      </w:pPr>
    </w:p>
    <w:p w14:paraId="2CDAEF36" w14:textId="0E949EEC"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2.</w:t>
      </w:r>
      <w:r w:rsidR="00AC081E" w:rsidRPr="00AB796B">
        <w:rPr>
          <w:rFonts w:ascii="Times New Roman" w:hAnsi="Times New Roman" w:cs="Times New Roman"/>
          <w:u w:val="single"/>
        </w:rPr>
        <w:t xml:space="preserve"> Fine</w:t>
      </w:r>
      <w:r w:rsidR="00E319FD" w:rsidRPr="00AB796B">
        <w:rPr>
          <w:rFonts w:ascii="Times New Roman" w:hAnsi="Times New Roman" w:cs="Times New Roman"/>
          <w:u w:val="single"/>
        </w:rPr>
        <w:t>s</w:t>
      </w:r>
      <w:r w:rsidR="00AC081E" w:rsidRPr="00AB796B">
        <w:rPr>
          <w:rFonts w:ascii="Times New Roman" w:hAnsi="Times New Roman" w:cs="Times New Roman"/>
          <w:u w:val="single"/>
        </w:rPr>
        <w:t xml:space="preserve"> and penalties are due and payable within </w:t>
      </w:r>
      <w:r w:rsidR="00307D22" w:rsidRPr="00AB796B">
        <w:rPr>
          <w:rFonts w:ascii="Times New Roman" w:hAnsi="Times New Roman" w:cs="Times New Roman"/>
          <w:u w:val="single"/>
        </w:rPr>
        <w:t>6</w:t>
      </w:r>
      <w:r w:rsidR="00AC081E" w:rsidRPr="00AB796B">
        <w:rPr>
          <w:rFonts w:ascii="Times New Roman" w:hAnsi="Times New Roman" w:cs="Times New Roman"/>
          <w:u w:val="single"/>
        </w:rPr>
        <w:t xml:space="preserve">0 days of notice. </w:t>
      </w:r>
    </w:p>
    <w:p w14:paraId="6617B817" w14:textId="77777777" w:rsidR="00AC081E" w:rsidRPr="00AB796B" w:rsidRDefault="00AC081E" w:rsidP="008D51EA">
      <w:pPr>
        <w:spacing w:after="0"/>
        <w:jc w:val="both"/>
        <w:rPr>
          <w:rFonts w:ascii="Times New Roman" w:hAnsi="Times New Roman" w:cs="Times New Roman"/>
          <w:u w:val="single"/>
        </w:rPr>
      </w:pPr>
    </w:p>
    <w:p w14:paraId="5370EDC7" w14:textId="2D472AE5"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3.</w:t>
      </w:r>
      <w:r w:rsidR="00AC081E" w:rsidRPr="00AB796B">
        <w:rPr>
          <w:rFonts w:ascii="Times New Roman" w:hAnsi="Times New Roman" w:cs="Times New Roman"/>
          <w:u w:val="single"/>
        </w:rPr>
        <w:t xml:space="preserve"> If a fine or penalty is imposed and the entity fails to pay the fine or penalties</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imposed, the Treasurer shall promptly notify each public depositor.</w:t>
      </w:r>
    </w:p>
    <w:p w14:paraId="2E5EC86E" w14:textId="77777777" w:rsidR="00AC081E" w:rsidRPr="00AB796B" w:rsidRDefault="00AC081E" w:rsidP="008D51EA">
      <w:pPr>
        <w:spacing w:after="0"/>
        <w:jc w:val="both"/>
        <w:rPr>
          <w:rFonts w:ascii="Times New Roman" w:hAnsi="Times New Roman" w:cs="Times New Roman"/>
          <w:u w:val="single"/>
        </w:rPr>
      </w:pPr>
    </w:p>
    <w:p w14:paraId="7631DA1C" w14:textId="17603C3D"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4.</w:t>
      </w:r>
      <w:r w:rsidR="00AC081E" w:rsidRPr="00AB796B">
        <w:rPr>
          <w:rFonts w:ascii="Times New Roman" w:hAnsi="Times New Roman" w:cs="Times New Roman"/>
          <w:u w:val="single"/>
        </w:rPr>
        <w:t xml:space="preserve"> </w:t>
      </w:r>
      <w:r w:rsidR="002F1561" w:rsidRPr="00AB796B">
        <w:rPr>
          <w:rFonts w:ascii="Times New Roman" w:hAnsi="Times New Roman" w:cs="Times New Roman"/>
          <w:u w:val="single"/>
        </w:rPr>
        <w:t xml:space="preserve">The </w:t>
      </w:r>
      <w:r w:rsidR="00AC081E" w:rsidRPr="00AB796B">
        <w:rPr>
          <w:rFonts w:ascii="Times New Roman" w:hAnsi="Times New Roman" w:cs="Times New Roman"/>
          <w:u w:val="single"/>
        </w:rPr>
        <w:t>Treasurer may post on the Treasurer’s Office public web page the entity is</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out of compliance with collateral requirements under the program.</w:t>
      </w:r>
      <w:r w:rsidR="005632ED" w:rsidRPr="00AB796B">
        <w:rPr>
          <w:rFonts w:ascii="Times New Roman" w:hAnsi="Times New Roman" w:cs="Times New Roman"/>
          <w:u w:val="single"/>
        </w:rPr>
        <w:t xml:space="preserve"> </w:t>
      </w:r>
      <w:r w:rsidR="00AC081E" w:rsidRPr="00AB796B">
        <w:rPr>
          <w:rFonts w:ascii="Times New Roman" w:hAnsi="Times New Roman" w:cs="Times New Roman"/>
          <w:u w:val="single"/>
        </w:rPr>
        <w:t>Any entity previously noncompliant must become compliant to participate in the Program.</w:t>
      </w:r>
    </w:p>
    <w:p w14:paraId="3314F2AD" w14:textId="77777777" w:rsidR="00523022" w:rsidRPr="00AB796B" w:rsidRDefault="00523022" w:rsidP="008D51EA">
      <w:pPr>
        <w:spacing w:after="0"/>
        <w:jc w:val="both"/>
        <w:rPr>
          <w:rFonts w:ascii="Times New Roman" w:hAnsi="Times New Roman" w:cs="Times New Roman"/>
          <w:b/>
          <w:bCs/>
          <w:u w:val="single"/>
        </w:rPr>
      </w:pPr>
    </w:p>
    <w:p w14:paraId="3D63EB59" w14:textId="336834FF" w:rsidR="00AC081E" w:rsidRPr="00AB796B" w:rsidRDefault="00AC081E"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-1</w:t>
      </w:r>
      <w:r w:rsidR="006E1EDE" w:rsidRPr="00AB796B">
        <w:rPr>
          <w:rFonts w:ascii="Times New Roman" w:hAnsi="Times New Roman" w:cs="Times New Roman"/>
          <w:b/>
          <w:bCs/>
          <w:u w:val="single"/>
        </w:rPr>
        <w:t>5</w:t>
      </w:r>
      <w:r w:rsidRPr="00AB796B">
        <w:rPr>
          <w:rFonts w:ascii="Times New Roman" w:hAnsi="Times New Roman" w:cs="Times New Roman"/>
          <w:b/>
          <w:bCs/>
          <w:u w:val="single"/>
        </w:rPr>
        <w:t xml:space="preserve">.  Appeal.   </w:t>
      </w:r>
    </w:p>
    <w:p w14:paraId="3D48868E" w14:textId="77777777" w:rsidR="00AC081E" w:rsidRPr="00AB796B" w:rsidRDefault="00AC081E" w:rsidP="008D51EA">
      <w:pPr>
        <w:spacing w:after="0"/>
        <w:jc w:val="both"/>
        <w:rPr>
          <w:rFonts w:ascii="Times New Roman" w:hAnsi="Times New Roman" w:cs="Times New Roman"/>
          <w:u w:val="single"/>
        </w:rPr>
      </w:pPr>
    </w:p>
    <w:p w14:paraId="225ECB88" w14:textId="13299153"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.1. Entities facing adverse action under the Act, including both monetary and non</w:t>
      </w:r>
      <w:r w:rsidR="00B30BEF" w:rsidRPr="00AB796B">
        <w:rPr>
          <w:rFonts w:ascii="Times New Roman" w:hAnsi="Times New Roman" w:cs="Times New Roman"/>
          <w:u w:val="single"/>
        </w:rPr>
        <w:t>-</w:t>
      </w:r>
      <w:r w:rsidRPr="00AB796B">
        <w:rPr>
          <w:rFonts w:ascii="Times New Roman" w:hAnsi="Times New Roman" w:cs="Times New Roman"/>
          <w:u w:val="single"/>
        </w:rPr>
        <w:t>monetary penalties, may appeal such action to the Treasurer.</w:t>
      </w:r>
    </w:p>
    <w:p w14:paraId="29B2E0FF" w14:textId="77777777" w:rsidR="00AC081E" w:rsidRPr="00AB796B" w:rsidRDefault="00AC081E" w:rsidP="008D51EA">
      <w:pPr>
        <w:spacing w:after="0"/>
        <w:jc w:val="both"/>
        <w:rPr>
          <w:rFonts w:ascii="Times New Roman" w:hAnsi="Times New Roman" w:cs="Times New Roman"/>
          <w:u w:val="single"/>
        </w:rPr>
      </w:pPr>
    </w:p>
    <w:p w14:paraId="7B6B262F" w14:textId="7A37D63F" w:rsidR="00AC081E" w:rsidRPr="00AB796B" w:rsidRDefault="00F62946" w:rsidP="008D51EA">
      <w:pPr>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w:t>
      </w:r>
      <w:r w:rsidR="00AC081E" w:rsidRPr="00AB796B">
        <w:rPr>
          <w:rFonts w:ascii="Times New Roman" w:hAnsi="Times New Roman" w:cs="Times New Roman"/>
          <w:u w:val="single"/>
        </w:rPr>
        <w:t xml:space="preserve">2. Entities must submit a written appeal to the Treasurer within </w:t>
      </w:r>
      <w:r w:rsidR="00AF4106" w:rsidRPr="00AB796B">
        <w:rPr>
          <w:rFonts w:ascii="Times New Roman" w:hAnsi="Times New Roman" w:cs="Times New Roman"/>
          <w:u w:val="single"/>
        </w:rPr>
        <w:t>seven</w:t>
      </w:r>
      <w:r w:rsidR="00B33988" w:rsidRPr="00AB796B">
        <w:rPr>
          <w:rFonts w:ascii="Times New Roman" w:hAnsi="Times New Roman" w:cs="Times New Roman"/>
          <w:u w:val="single"/>
        </w:rPr>
        <w:t xml:space="preserve"> (7)</w:t>
      </w:r>
      <w:r w:rsidR="00AC081E" w:rsidRPr="00AB796B">
        <w:rPr>
          <w:rFonts w:ascii="Times New Roman" w:hAnsi="Times New Roman" w:cs="Times New Roman"/>
          <w:u w:val="single"/>
        </w:rPr>
        <w:t xml:space="preserve"> </w:t>
      </w:r>
      <w:r w:rsidR="000F791B" w:rsidRPr="00AB796B">
        <w:rPr>
          <w:rFonts w:ascii="Times New Roman" w:hAnsi="Times New Roman" w:cs="Times New Roman"/>
          <w:u w:val="single"/>
        </w:rPr>
        <w:t xml:space="preserve">banking business </w:t>
      </w:r>
      <w:r w:rsidR="00AC081E" w:rsidRPr="00AB796B">
        <w:rPr>
          <w:rFonts w:ascii="Times New Roman" w:hAnsi="Times New Roman" w:cs="Times New Roman"/>
          <w:u w:val="single"/>
        </w:rPr>
        <w:t>days of notice from the Treasurer. The appeal must include the following information:</w:t>
      </w:r>
    </w:p>
    <w:p w14:paraId="58A4C27F" w14:textId="1CF13694"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.2.1</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Reason for appeal;</w:t>
      </w:r>
    </w:p>
    <w:p w14:paraId="43C671DB" w14:textId="77777777" w:rsidR="00AC081E" w:rsidRPr="00AB796B" w:rsidRDefault="00AC081E" w:rsidP="008D51EA">
      <w:pPr>
        <w:pStyle w:val="ListParagraph"/>
        <w:spacing w:after="0"/>
        <w:ind w:left="2880"/>
        <w:jc w:val="both"/>
        <w:rPr>
          <w:rFonts w:ascii="Times New Roman" w:hAnsi="Times New Roman" w:cs="Times New Roman"/>
          <w:u w:val="single"/>
        </w:rPr>
      </w:pPr>
    </w:p>
    <w:p w14:paraId="2F0AB1BB" w14:textId="6CC79D6F"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.2.2</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Information to refute the adverse action; and </w:t>
      </w:r>
    </w:p>
    <w:p w14:paraId="48511E3D" w14:textId="77777777" w:rsidR="00AC081E" w:rsidRPr="00AB796B" w:rsidRDefault="00AC081E" w:rsidP="008D51EA">
      <w:pPr>
        <w:pStyle w:val="ListParagraph"/>
        <w:spacing w:after="0"/>
        <w:jc w:val="both"/>
        <w:rPr>
          <w:rFonts w:ascii="Times New Roman" w:hAnsi="Times New Roman" w:cs="Times New Roman"/>
          <w:u w:val="single"/>
        </w:rPr>
      </w:pPr>
    </w:p>
    <w:p w14:paraId="6B01D2B0" w14:textId="40EFAB14"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.2.3</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Any additional information requested by the Treasurer.</w:t>
      </w:r>
    </w:p>
    <w:p w14:paraId="3FFCA38C" w14:textId="77777777" w:rsidR="00AC081E" w:rsidRPr="00AB796B" w:rsidRDefault="00AC081E" w:rsidP="008D51EA">
      <w:pPr>
        <w:spacing w:after="0"/>
        <w:jc w:val="both"/>
        <w:rPr>
          <w:rFonts w:ascii="Times New Roman" w:hAnsi="Times New Roman" w:cs="Times New Roman"/>
          <w:u w:val="single"/>
        </w:rPr>
      </w:pPr>
    </w:p>
    <w:p w14:paraId="5A1B0434" w14:textId="4582EC91"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.3.  Upon receipt of appeal, the Treasurer will grant or deny the appeal in accordance </w:t>
      </w:r>
    </w:p>
    <w:p w14:paraId="597D30A1" w14:textId="58957AEF" w:rsidR="00AC081E" w:rsidRPr="00AB796B" w:rsidRDefault="00AC081E" w:rsidP="008D51EA">
      <w:pPr>
        <w:spacing w:after="0"/>
        <w:jc w:val="both"/>
        <w:rPr>
          <w:rFonts w:ascii="Times New Roman" w:hAnsi="Times New Roman" w:cs="Times New Roman"/>
          <w:u w:val="single"/>
        </w:rPr>
      </w:pPr>
      <w:r w:rsidRPr="00AB796B">
        <w:rPr>
          <w:rFonts w:ascii="Times New Roman" w:hAnsi="Times New Roman" w:cs="Times New Roman"/>
          <w:u w:val="single"/>
        </w:rPr>
        <w:t xml:space="preserve">with </w:t>
      </w:r>
      <w:r w:rsidR="00FC7FEF" w:rsidRPr="00AB796B">
        <w:rPr>
          <w:rFonts w:ascii="Times New Roman" w:hAnsi="Times New Roman" w:cs="Times New Roman"/>
          <w:u w:val="single"/>
        </w:rPr>
        <w:t xml:space="preserve">the Treasurer’s </w:t>
      </w:r>
      <w:r w:rsidRPr="00AB796B">
        <w:rPr>
          <w:rFonts w:ascii="Times New Roman" w:hAnsi="Times New Roman" w:cs="Times New Roman"/>
          <w:u w:val="single"/>
        </w:rPr>
        <w:t>internal procedures and data presented by the appealing party as well as data maintained by the Treasurer.</w:t>
      </w:r>
    </w:p>
    <w:p w14:paraId="32BF865A" w14:textId="77777777" w:rsidR="00AC081E" w:rsidRPr="00AB796B" w:rsidRDefault="00AC081E" w:rsidP="008D51EA">
      <w:pPr>
        <w:spacing w:after="0"/>
        <w:jc w:val="both"/>
        <w:rPr>
          <w:rFonts w:ascii="Times New Roman" w:hAnsi="Times New Roman" w:cs="Times New Roman"/>
          <w:u w:val="single"/>
        </w:rPr>
      </w:pPr>
    </w:p>
    <w:p w14:paraId="7891F9D1" w14:textId="4ABA4965"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.4. The Treasurer has the exclusive authority to grant or deny the appeal.</w:t>
      </w:r>
    </w:p>
    <w:p w14:paraId="1329BFF0" w14:textId="77777777" w:rsidR="00AC081E" w:rsidRPr="00AB796B" w:rsidRDefault="00AC081E" w:rsidP="008D51EA">
      <w:pPr>
        <w:pStyle w:val="ListParagraph"/>
        <w:spacing w:after="0"/>
        <w:ind w:left="2160" w:firstLine="360"/>
        <w:jc w:val="both"/>
        <w:rPr>
          <w:rFonts w:ascii="Times New Roman" w:hAnsi="Times New Roman" w:cs="Times New Roman"/>
          <w:u w:val="single"/>
        </w:rPr>
      </w:pPr>
    </w:p>
    <w:p w14:paraId="43B51B27" w14:textId="679E95E9"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.5. If the appeal is granted on behalf of the appealing party, the Treasurer will notify the </w:t>
      </w:r>
    </w:p>
    <w:p w14:paraId="15DF6D27" w14:textId="77777777" w:rsidR="00AC081E" w:rsidRPr="00AB796B" w:rsidRDefault="00AC081E" w:rsidP="00B30BEF">
      <w:pPr>
        <w:spacing w:after="0"/>
        <w:jc w:val="both"/>
        <w:rPr>
          <w:rFonts w:ascii="Times New Roman" w:hAnsi="Times New Roman" w:cs="Times New Roman"/>
          <w:u w:val="single"/>
        </w:rPr>
      </w:pPr>
      <w:r w:rsidRPr="00AB796B">
        <w:rPr>
          <w:rFonts w:ascii="Times New Roman" w:hAnsi="Times New Roman" w:cs="Times New Roman"/>
          <w:u w:val="single"/>
        </w:rPr>
        <w:t xml:space="preserve">appealing party in writing and any penalty, fine, or other action is null and void. </w:t>
      </w:r>
    </w:p>
    <w:p w14:paraId="376B3DAC" w14:textId="77777777" w:rsidR="00AC081E" w:rsidRPr="00AB796B" w:rsidRDefault="00AC081E" w:rsidP="008D51EA">
      <w:pPr>
        <w:spacing w:after="0"/>
        <w:ind w:firstLine="360"/>
        <w:jc w:val="both"/>
        <w:rPr>
          <w:rFonts w:ascii="Times New Roman" w:hAnsi="Times New Roman" w:cs="Times New Roman"/>
          <w:u w:val="single"/>
        </w:rPr>
      </w:pPr>
    </w:p>
    <w:p w14:paraId="2829B46C" w14:textId="49E9ECE7"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.6. If the appeal is denied, the Treasurer will notify the appealing party in writing and any </w:t>
      </w:r>
    </w:p>
    <w:p w14:paraId="62FB4AE7" w14:textId="77777777" w:rsidR="00AC081E" w:rsidRDefault="00AC081E" w:rsidP="00B30BEF">
      <w:pPr>
        <w:spacing w:after="0"/>
        <w:jc w:val="both"/>
        <w:rPr>
          <w:rFonts w:ascii="Times New Roman" w:hAnsi="Times New Roman" w:cs="Times New Roman"/>
          <w:u w:val="single"/>
        </w:rPr>
      </w:pPr>
      <w:r w:rsidRPr="00AB796B">
        <w:rPr>
          <w:rFonts w:ascii="Times New Roman" w:hAnsi="Times New Roman" w:cs="Times New Roman"/>
          <w:u w:val="single"/>
        </w:rPr>
        <w:t>penalty, fine, or other action will be in effect.</w:t>
      </w:r>
    </w:p>
    <w:p w14:paraId="7253FEF8" w14:textId="77777777" w:rsidR="00523022" w:rsidRPr="00AB796B" w:rsidRDefault="00523022" w:rsidP="00AB796B">
      <w:pPr>
        <w:spacing w:after="0"/>
        <w:jc w:val="both"/>
        <w:rPr>
          <w:rFonts w:ascii="Times New Roman" w:hAnsi="Times New Roman" w:cs="Times New Roman"/>
          <w:b/>
          <w:bCs/>
          <w:u w:val="single"/>
        </w:rPr>
      </w:pPr>
    </w:p>
    <w:p w14:paraId="1066916D" w14:textId="3FC5F17B"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bookmarkStart w:id="9" w:name="_Hlk120770062"/>
      <w:r w:rsidRPr="00AB796B">
        <w:rPr>
          <w:b/>
          <w:bCs/>
          <w:sz w:val="22"/>
          <w:szCs w:val="22"/>
          <w:u w:val="single"/>
          <w:shd w:val="clear" w:color="auto" w:fill="FFFFFF"/>
        </w:rPr>
        <w:t>§112-1-1</w:t>
      </w:r>
      <w:r w:rsidR="006E1EDE" w:rsidRPr="00AB796B">
        <w:rPr>
          <w:b/>
          <w:bCs/>
          <w:sz w:val="22"/>
          <w:szCs w:val="22"/>
          <w:u w:val="single"/>
          <w:shd w:val="clear" w:color="auto" w:fill="FFFFFF"/>
        </w:rPr>
        <w:t>6</w:t>
      </w:r>
      <w:r w:rsidRPr="00AB796B">
        <w:rPr>
          <w:b/>
          <w:bCs/>
          <w:sz w:val="22"/>
          <w:szCs w:val="22"/>
          <w:u w:val="single"/>
          <w:shd w:val="clear" w:color="auto" w:fill="FFFFFF"/>
        </w:rPr>
        <w:t>.  Determination of default or insolvency.</w:t>
      </w:r>
    </w:p>
    <w:p w14:paraId="49E5ABCF" w14:textId="77777777"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p>
    <w:p w14:paraId="0AFCFA4C" w14:textId="6DE179F7" w:rsidR="009213E2" w:rsidRPr="00AB796B" w:rsidRDefault="00350205" w:rsidP="008D51EA">
      <w:pPr>
        <w:pStyle w:val="sectind"/>
        <w:spacing w:before="0" w:beforeAutospacing="0" w:after="0" w:afterAutospacing="0"/>
        <w:ind w:firstLine="360"/>
        <w:jc w:val="both"/>
        <w:textAlignment w:val="baseline"/>
        <w:rPr>
          <w:sz w:val="22"/>
          <w:szCs w:val="22"/>
          <w:u w:val="single"/>
          <w:shd w:val="clear" w:color="auto" w:fill="FFFFFF"/>
        </w:rPr>
      </w:pPr>
      <w:r w:rsidRPr="00AB796B">
        <w:rPr>
          <w:sz w:val="22"/>
          <w:szCs w:val="22"/>
          <w:u w:val="single"/>
          <w:shd w:val="clear" w:color="auto" w:fill="FFFFFF"/>
        </w:rPr>
        <w:t>1</w:t>
      </w:r>
      <w:r w:rsidR="006E1EDE" w:rsidRPr="00AB796B">
        <w:rPr>
          <w:sz w:val="22"/>
          <w:szCs w:val="22"/>
          <w:u w:val="single"/>
          <w:shd w:val="clear" w:color="auto" w:fill="FFFFFF"/>
        </w:rPr>
        <w:t>6</w:t>
      </w:r>
      <w:r w:rsidRPr="00AB796B">
        <w:rPr>
          <w:sz w:val="22"/>
          <w:szCs w:val="22"/>
          <w:u w:val="single"/>
          <w:shd w:val="clear" w:color="auto" w:fill="FFFFFF"/>
        </w:rPr>
        <w:t>.1.</w:t>
      </w:r>
      <w:r w:rsidR="005632ED" w:rsidRPr="00AB796B">
        <w:rPr>
          <w:sz w:val="22"/>
          <w:szCs w:val="22"/>
          <w:u w:val="single"/>
          <w:shd w:val="clear" w:color="auto" w:fill="FFFFFF"/>
        </w:rPr>
        <w:t xml:space="preserve"> </w:t>
      </w:r>
      <w:r w:rsidR="009213E2" w:rsidRPr="00AB796B">
        <w:rPr>
          <w:sz w:val="22"/>
          <w:szCs w:val="22"/>
          <w:u w:val="single"/>
          <w:shd w:val="clear" w:color="auto" w:fill="FFFFFF"/>
        </w:rPr>
        <w:t>The defaulting or insolvent designated state depository is required to remain in compliance with the Treasurer’s rules until a new designated state depository is implemented.</w:t>
      </w:r>
    </w:p>
    <w:p w14:paraId="261ADDC6" w14:textId="77777777"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p>
    <w:p w14:paraId="6FBAB631" w14:textId="3EBE9B19" w:rsidR="009213E2"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lastRenderedPageBreak/>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  The Treasurer will determine if a designated state depository is in default or insolvent if the designated state depository</w:t>
      </w:r>
      <w:proofErr w:type="gramStart"/>
      <w:r w:rsidRPr="00AB796B">
        <w:rPr>
          <w:rFonts w:ascii="Times New Roman" w:hAnsi="Times New Roman" w:cs="Times New Roman"/>
          <w:u w:val="single"/>
        </w:rPr>
        <w:t>:</w:t>
      </w:r>
      <w:proofErr w:type="gramEnd"/>
      <w:r w:rsidRPr="00AB796B">
        <w:rPr>
          <w:rFonts w:ascii="Times New Roman" w:hAnsi="Times New Roman" w:cs="Times New Roman"/>
          <w:u w:val="single"/>
        </w:rPr>
        <w:t xml:space="preserve"> </w:t>
      </w:r>
    </w:p>
    <w:p w14:paraId="68EC57A8" w14:textId="77777777" w:rsidR="009213E2" w:rsidRPr="00AB796B" w:rsidRDefault="009213E2" w:rsidP="008D51EA">
      <w:pPr>
        <w:spacing w:after="0"/>
        <w:jc w:val="both"/>
        <w:rPr>
          <w:rFonts w:ascii="Times New Roman" w:hAnsi="Times New Roman" w:cs="Times New Roman"/>
          <w:u w:val="single"/>
        </w:rPr>
      </w:pPr>
    </w:p>
    <w:p w14:paraId="64FB2AAE" w14:textId="6F1692DD" w:rsidR="009213E2" w:rsidRPr="00AB796B" w:rsidRDefault="009213E2" w:rsidP="00AB796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 xml:space="preserve">.1. Fails to return </w:t>
      </w:r>
      <w:r w:rsidR="00D75E7A" w:rsidRPr="00AB796B">
        <w:rPr>
          <w:rFonts w:ascii="Times New Roman" w:hAnsi="Times New Roman" w:cs="Times New Roman"/>
          <w:u w:val="single"/>
        </w:rPr>
        <w:t>a</w:t>
      </w:r>
      <w:r w:rsidR="00FA739B" w:rsidRPr="00AB796B">
        <w:rPr>
          <w:rFonts w:ascii="Times New Roman" w:hAnsi="Times New Roman" w:cs="Times New Roman"/>
          <w:u w:val="single"/>
        </w:rPr>
        <w:t xml:space="preserve"> </w:t>
      </w:r>
      <w:r w:rsidRPr="00AB796B">
        <w:rPr>
          <w:rFonts w:ascii="Times New Roman" w:hAnsi="Times New Roman" w:cs="Times New Roman"/>
          <w:u w:val="single"/>
        </w:rPr>
        <w:t>public depositor</w:t>
      </w:r>
      <w:r w:rsidR="009B5ACF" w:rsidRPr="00AB796B">
        <w:rPr>
          <w:rFonts w:ascii="Times New Roman" w:hAnsi="Times New Roman" w:cs="Times New Roman"/>
          <w:u w:val="single"/>
        </w:rPr>
        <w:t>’s</w:t>
      </w:r>
      <w:r w:rsidRPr="00AB796B">
        <w:rPr>
          <w:rFonts w:ascii="Times New Roman" w:hAnsi="Times New Roman" w:cs="Times New Roman"/>
          <w:u w:val="single"/>
        </w:rPr>
        <w:t xml:space="preserve"> public </w:t>
      </w:r>
      <w:r w:rsidR="00FA739B" w:rsidRPr="00AB796B">
        <w:rPr>
          <w:rFonts w:ascii="Times New Roman" w:hAnsi="Times New Roman" w:cs="Times New Roman"/>
          <w:u w:val="single"/>
        </w:rPr>
        <w:t>deposits</w:t>
      </w:r>
      <w:r w:rsidRPr="00AB796B">
        <w:rPr>
          <w:rFonts w:ascii="Times New Roman" w:hAnsi="Times New Roman" w:cs="Times New Roman"/>
          <w:u w:val="single"/>
        </w:rPr>
        <w:t xml:space="preserve"> including earned interest in accordance with the terms of the depository agreement; </w:t>
      </w:r>
    </w:p>
    <w:p w14:paraId="12A14349" w14:textId="77777777" w:rsidR="009213E2" w:rsidRPr="00AB796B" w:rsidRDefault="009213E2" w:rsidP="008D51EA">
      <w:pPr>
        <w:spacing w:after="0"/>
        <w:jc w:val="both"/>
        <w:rPr>
          <w:rFonts w:ascii="Times New Roman" w:hAnsi="Times New Roman" w:cs="Times New Roman"/>
          <w:u w:val="single"/>
        </w:rPr>
      </w:pPr>
    </w:p>
    <w:p w14:paraId="4F9EF47A" w14:textId="6EBB2396" w:rsidR="009213E2" w:rsidRPr="00AB796B" w:rsidRDefault="009213E2" w:rsidP="008D51EA">
      <w:pPr>
        <w:spacing w:after="0"/>
        <w:ind w:left="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.2. Subject to a court order or formal action by a supervisory authority that has the</w:t>
      </w:r>
    </w:p>
    <w:p w14:paraId="2015C590" w14:textId="77777777" w:rsidR="009213E2" w:rsidRPr="00AB796B" w:rsidRDefault="009213E2" w:rsidP="008D51EA">
      <w:pPr>
        <w:spacing w:after="0"/>
        <w:jc w:val="both"/>
        <w:rPr>
          <w:rFonts w:ascii="Times New Roman" w:hAnsi="Times New Roman" w:cs="Times New Roman"/>
          <w:u w:val="single"/>
        </w:rPr>
      </w:pPr>
      <w:r w:rsidRPr="00AB796B">
        <w:rPr>
          <w:rFonts w:ascii="Times New Roman" w:hAnsi="Times New Roman" w:cs="Times New Roman"/>
          <w:u w:val="single"/>
        </w:rPr>
        <w:t xml:space="preserve">effect of restraining the eligible depository from making payments of deposit liabilities;  </w:t>
      </w:r>
    </w:p>
    <w:p w14:paraId="7E48E599" w14:textId="77777777" w:rsidR="009213E2" w:rsidRPr="00AB796B" w:rsidRDefault="009213E2" w:rsidP="008D51EA">
      <w:pPr>
        <w:spacing w:after="0"/>
        <w:jc w:val="both"/>
        <w:rPr>
          <w:rFonts w:ascii="Times New Roman" w:hAnsi="Times New Roman" w:cs="Times New Roman"/>
          <w:u w:val="single"/>
        </w:rPr>
      </w:pPr>
    </w:p>
    <w:p w14:paraId="4D9D18F0" w14:textId="23181A71" w:rsidR="009213E2" w:rsidRPr="00AB796B" w:rsidRDefault="009213E2"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2</w:t>
      </w:r>
      <w:r w:rsidRPr="00AB796B">
        <w:rPr>
          <w:rFonts w:ascii="Times New Roman" w:hAnsi="Times New Roman" w:cs="Times New Roman"/>
          <w:u w:val="single"/>
        </w:rPr>
        <w:t xml:space="preserve">.3. Has had a receiver appointed by a supervisory authority; or </w:t>
      </w:r>
    </w:p>
    <w:p w14:paraId="1ED2A0DB" w14:textId="77777777" w:rsidR="009213E2" w:rsidRPr="00AB796B" w:rsidRDefault="009213E2" w:rsidP="008D51EA">
      <w:pPr>
        <w:spacing w:after="0"/>
        <w:jc w:val="both"/>
        <w:rPr>
          <w:rFonts w:ascii="Times New Roman" w:hAnsi="Times New Roman" w:cs="Times New Roman"/>
          <w:u w:val="single"/>
        </w:rPr>
      </w:pPr>
    </w:p>
    <w:p w14:paraId="1171BA18" w14:textId="5FCBA8D0" w:rsidR="009213E2" w:rsidRPr="00AB796B" w:rsidRDefault="009213E2" w:rsidP="008D51EA">
      <w:pPr>
        <w:spacing w:after="0"/>
        <w:ind w:firstLine="720"/>
        <w:jc w:val="both"/>
        <w:rPr>
          <w:rFonts w:ascii="Times New Roman" w:eastAsia="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2</w:t>
      </w:r>
      <w:r w:rsidRPr="00AB796B">
        <w:rPr>
          <w:rFonts w:ascii="Times New Roman" w:hAnsi="Times New Roman" w:cs="Times New Roman"/>
          <w:u w:val="single"/>
        </w:rPr>
        <w:t>.4. Breaches its contract with the Treasurer in any way</w:t>
      </w:r>
      <w:r w:rsidRPr="00AB796B">
        <w:rPr>
          <w:rFonts w:ascii="Times New Roman" w:eastAsia="Times New Roman" w:hAnsi="Times New Roman" w:cs="Times New Roman"/>
          <w:u w:val="single"/>
        </w:rPr>
        <w:t xml:space="preserve"> and fails to cure the</w:t>
      </w:r>
    </w:p>
    <w:p w14:paraId="52FCD79A" w14:textId="0FBDCB9D" w:rsidR="009213E2" w:rsidRPr="00AB796B" w:rsidRDefault="009213E2" w:rsidP="008D51EA">
      <w:pPr>
        <w:spacing w:after="0"/>
        <w:jc w:val="both"/>
        <w:rPr>
          <w:rFonts w:ascii="Times New Roman" w:hAnsi="Times New Roman" w:cs="Times New Roman"/>
          <w:u w:val="single"/>
        </w:rPr>
      </w:pPr>
      <w:r w:rsidRPr="00AB796B">
        <w:rPr>
          <w:rFonts w:ascii="Times New Roman" w:eastAsia="Times New Roman" w:hAnsi="Times New Roman" w:cs="Times New Roman"/>
          <w:u w:val="single"/>
        </w:rPr>
        <w:t xml:space="preserve">insolvency or breach within five (5) </w:t>
      </w:r>
      <w:r w:rsidR="00FA739B" w:rsidRPr="00AB796B">
        <w:rPr>
          <w:rFonts w:ascii="Times New Roman" w:eastAsia="Times New Roman" w:hAnsi="Times New Roman" w:cs="Times New Roman"/>
          <w:u w:val="single"/>
        </w:rPr>
        <w:t xml:space="preserve">banking </w:t>
      </w:r>
      <w:r w:rsidRPr="00AB796B">
        <w:rPr>
          <w:rFonts w:ascii="Times New Roman" w:eastAsia="Times New Roman" w:hAnsi="Times New Roman" w:cs="Times New Roman"/>
          <w:u w:val="single"/>
        </w:rPr>
        <w:t>business days</w:t>
      </w:r>
      <w:r w:rsidRPr="00AB796B">
        <w:rPr>
          <w:rFonts w:ascii="Times New Roman" w:hAnsi="Times New Roman" w:cs="Times New Roman"/>
          <w:u w:val="single"/>
        </w:rPr>
        <w:t>.</w:t>
      </w:r>
    </w:p>
    <w:p w14:paraId="48E80137" w14:textId="77777777" w:rsidR="009213E2" w:rsidRPr="00AB796B" w:rsidRDefault="009213E2" w:rsidP="008D51EA">
      <w:pPr>
        <w:spacing w:after="0"/>
        <w:jc w:val="both"/>
        <w:rPr>
          <w:rFonts w:ascii="Times New Roman" w:hAnsi="Times New Roman" w:cs="Times New Roman"/>
          <w:u w:val="single"/>
        </w:rPr>
      </w:pPr>
    </w:p>
    <w:p w14:paraId="078385C2" w14:textId="5B3372E5" w:rsidR="009213E2"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3</w:t>
      </w:r>
      <w:r w:rsidRPr="00AB796B">
        <w:rPr>
          <w:rFonts w:ascii="Times New Roman" w:hAnsi="Times New Roman" w:cs="Times New Roman"/>
          <w:u w:val="single"/>
        </w:rPr>
        <w:t xml:space="preserve">. If the Treasurer determines a designated state depository is in default or insolvent, the Treasurer shall provide notice of the default or insolvency to all public depositors </w:t>
      </w:r>
      <w:r w:rsidR="00B50A59" w:rsidRPr="00AB796B">
        <w:rPr>
          <w:rFonts w:ascii="Times New Roman" w:hAnsi="Times New Roman" w:cs="Times New Roman"/>
          <w:u w:val="single"/>
        </w:rPr>
        <w:t>who</w:t>
      </w:r>
      <w:r w:rsidR="00633DA9" w:rsidRPr="00AB796B">
        <w:rPr>
          <w:rFonts w:ascii="Times New Roman" w:hAnsi="Times New Roman" w:cs="Times New Roman"/>
          <w:u w:val="single"/>
        </w:rPr>
        <w:t xml:space="preserve"> </w:t>
      </w:r>
      <w:r w:rsidRPr="00AB796B">
        <w:rPr>
          <w:rFonts w:ascii="Times New Roman" w:hAnsi="Times New Roman" w:cs="Times New Roman"/>
          <w:u w:val="single"/>
        </w:rPr>
        <w:t xml:space="preserve">have deposited public </w:t>
      </w:r>
      <w:r w:rsidR="00FA739B" w:rsidRPr="00AB796B">
        <w:rPr>
          <w:rFonts w:ascii="Times New Roman" w:hAnsi="Times New Roman" w:cs="Times New Roman"/>
          <w:u w:val="single"/>
        </w:rPr>
        <w:t>deposits</w:t>
      </w:r>
      <w:r w:rsidRPr="00AB796B">
        <w:rPr>
          <w:rFonts w:ascii="Times New Roman" w:hAnsi="Times New Roman" w:cs="Times New Roman"/>
          <w:u w:val="single"/>
        </w:rPr>
        <w:t xml:space="preserve"> with the defaulting or insolvent designated state depository. </w:t>
      </w:r>
    </w:p>
    <w:p w14:paraId="5BAF10BB" w14:textId="77777777" w:rsidR="009213E2" w:rsidRPr="00AB796B" w:rsidRDefault="009213E2" w:rsidP="008D51EA">
      <w:pPr>
        <w:spacing w:after="0"/>
        <w:ind w:firstLine="720"/>
        <w:jc w:val="both"/>
        <w:rPr>
          <w:rFonts w:ascii="Times New Roman" w:hAnsi="Times New Roman" w:cs="Times New Roman"/>
        </w:rPr>
      </w:pPr>
      <w:r w:rsidRPr="00AB796B">
        <w:rPr>
          <w:rFonts w:ascii="Times New Roman" w:hAnsi="Times New Roman" w:cs="Times New Roman"/>
        </w:rPr>
        <w:tab/>
      </w:r>
      <w:r w:rsidRPr="00AB796B">
        <w:rPr>
          <w:rFonts w:ascii="Times New Roman" w:hAnsi="Times New Roman" w:cs="Times New Roman"/>
        </w:rPr>
        <w:tab/>
      </w:r>
    </w:p>
    <w:p w14:paraId="74632E98" w14:textId="027B9C9A" w:rsidR="00F62946"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4</w:t>
      </w:r>
      <w:r w:rsidRPr="00AB796B">
        <w:rPr>
          <w:rFonts w:ascii="Times New Roman" w:hAnsi="Times New Roman" w:cs="Times New Roman"/>
          <w:u w:val="single"/>
        </w:rPr>
        <w:t>. If the Treasurer determines an eligible designated state depository is in default or insolvent, the Treasurer shall revoke authorization for the designated state depository to make substitutions of eligible collateral.</w:t>
      </w:r>
    </w:p>
    <w:bookmarkEnd w:id="9"/>
    <w:p w14:paraId="4EBDAB4A" w14:textId="77777777" w:rsidR="00523022" w:rsidRPr="00AB796B" w:rsidRDefault="00523022" w:rsidP="008D51EA">
      <w:pPr>
        <w:pStyle w:val="first-paragraph"/>
        <w:shd w:val="clear" w:color="auto" w:fill="FFFFFF"/>
        <w:spacing w:before="0" w:beforeAutospacing="0" w:after="0" w:afterAutospacing="0"/>
        <w:jc w:val="both"/>
        <w:rPr>
          <w:b/>
          <w:bCs/>
          <w:sz w:val="22"/>
          <w:szCs w:val="22"/>
          <w:u w:val="single"/>
        </w:rPr>
      </w:pPr>
    </w:p>
    <w:p w14:paraId="5C24B54A" w14:textId="27CDC32B" w:rsidR="008C5D98" w:rsidRPr="00AB796B" w:rsidRDefault="008C5D98" w:rsidP="008D51EA">
      <w:pPr>
        <w:spacing w:after="0"/>
        <w:jc w:val="both"/>
        <w:rPr>
          <w:rFonts w:ascii="Times New Roman" w:eastAsia="Times New Roman" w:hAnsi="Times New Roman" w:cs="Times New Roman"/>
          <w:b/>
          <w:bCs/>
          <w:u w:val="single"/>
          <w:shd w:val="clear" w:color="auto" w:fill="FFFFFF"/>
        </w:rPr>
      </w:pPr>
      <w:r w:rsidRPr="00AB796B">
        <w:rPr>
          <w:rFonts w:ascii="Times New Roman" w:eastAsia="Times New Roman" w:hAnsi="Times New Roman" w:cs="Times New Roman"/>
          <w:b/>
          <w:bCs/>
          <w:u w:val="single"/>
          <w:shd w:val="clear" w:color="auto" w:fill="FFFFFF"/>
        </w:rPr>
        <w:t>§112-</w:t>
      </w:r>
      <w:r w:rsidR="00F927F1" w:rsidRPr="00AB796B">
        <w:rPr>
          <w:rFonts w:ascii="Times New Roman" w:eastAsia="Times New Roman" w:hAnsi="Times New Roman" w:cs="Times New Roman"/>
          <w:b/>
          <w:bCs/>
          <w:u w:val="single"/>
          <w:shd w:val="clear" w:color="auto" w:fill="FFFFFF"/>
        </w:rPr>
        <w:t>1</w:t>
      </w:r>
      <w:r w:rsidRPr="00AB796B">
        <w:rPr>
          <w:rFonts w:ascii="Times New Roman" w:eastAsia="Times New Roman" w:hAnsi="Times New Roman" w:cs="Times New Roman"/>
          <w:b/>
          <w:bCs/>
          <w:u w:val="single"/>
          <w:shd w:val="clear" w:color="auto" w:fill="FFFFFF"/>
        </w:rPr>
        <w:t>-1</w:t>
      </w:r>
      <w:r w:rsidR="006E1EDE" w:rsidRPr="00AB796B">
        <w:rPr>
          <w:rFonts w:ascii="Times New Roman" w:eastAsia="Times New Roman" w:hAnsi="Times New Roman" w:cs="Times New Roman"/>
          <w:b/>
          <w:bCs/>
          <w:u w:val="single"/>
          <w:shd w:val="clear" w:color="auto" w:fill="FFFFFF"/>
        </w:rPr>
        <w:t>7</w:t>
      </w:r>
      <w:r w:rsidRPr="00AB796B">
        <w:rPr>
          <w:rFonts w:ascii="Times New Roman" w:eastAsia="Times New Roman" w:hAnsi="Times New Roman" w:cs="Times New Roman"/>
          <w:b/>
          <w:bCs/>
          <w:u w:val="single"/>
          <w:shd w:val="clear" w:color="auto" w:fill="FFFFFF"/>
        </w:rPr>
        <w:t>.  Payment of losses</w:t>
      </w:r>
      <w:r w:rsidR="00521EB5" w:rsidRPr="00AB796B">
        <w:rPr>
          <w:rFonts w:ascii="Times New Roman" w:eastAsia="Times New Roman" w:hAnsi="Times New Roman" w:cs="Times New Roman"/>
          <w:b/>
          <w:bCs/>
          <w:u w:val="single"/>
          <w:shd w:val="clear" w:color="auto" w:fill="FFFFFF"/>
        </w:rPr>
        <w:t xml:space="preserve"> </w:t>
      </w:r>
      <w:r w:rsidR="0020166F" w:rsidRPr="00AB796B">
        <w:rPr>
          <w:rFonts w:ascii="Times New Roman" w:eastAsia="Times New Roman" w:hAnsi="Times New Roman" w:cs="Times New Roman"/>
          <w:b/>
          <w:bCs/>
          <w:u w:val="single"/>
          <w:shd w:val="clear" w:color="auto" w:fill="FFFFFF"/>
        </w:rPr>
        <w:t>due to</w:t>
      </w:r>
      <w:r w:rsidR="00521EB5" w:rsidRPr="00AB796B">
        <w:rPr>
          <w:rFonts w:ascii="Times New Roman" w:eastAsia="Times New Roman" w:hAnsi="Times New Roman" w:cs="Times New Roman"/>
          <w:b/>
          <w:bCs/>
          <w:u w:val="single"/>
          <w:shd w:val="clear" w:color="auto" w:fill="FFFFFF"/>
        </w:rPr>
        <w:t xml:space="preserve"> insolvency</w:t>
      </w:r>
      <w:r w:rsidRPr="00AB796B">
        <w:rPr>
          <w:rFonts w:ascii="Times New Roman" w:eastAsia="Times New Roman" w:hAnsi="Times New Roman" w:cs="Times New Roman"/>
          <w:b/>
          <w:bCs/>
          <w:u w:val="single"/>
          <w:shd w:val="clear" w:color="auto" w:fill="FFFFFF"/>
        </w:rPr>
        <w:t>.</w:t>
      </w:r>
    </w:p>
    <w:p w14:paraId="074BC91A" w14:textId="010BF901" w:rsidR="008C5D98" w:rsidRPr="00AB796B" w:rsidRDefault="008C5D98" w:rsidP="008D51EA">
      <w:pPr>
        <w:tabs>
          <w:tab w:val="left" w:pos="7246"/>
        </w:tabs>
        <w:spacing w:after="0"/>
        <w:jc w:val="both"/>
        <w:rPr>
          <w:rFonts w:ascii="Times New Roman" w:hAnsi="Times New Roman" w:cs="Times New Roman"/>
          <w:u w:val="single"/>
        </w:rPr>
      </w:pPr>
    </w:p>
    <w:p w14:paraId="016EAF89" w14:textId="7E10F2DC" w:rsidR="008C5D98" w:rsidRPr="00AB796B" w:rsidRDefault="008C5D98"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 xml:space="preserve">.1. If </w:t>
      </w:r>
      <w:r w:rsidR="00C033AC" w:rsidRPr="00AB796B">
        <w:rPr>
          <w:rFonts w:ascii="Times New Roman" w:hAnsi="Times New Roman" w:cs="Times New Roman"/>
          <w:u w:val="single"/>
        </w:rPr>
        <w:t xml:space="preserve">it is </w:t>
      </w:r>
      <w:r w:rsidRPr="00AB796B">
        <w:rPr>
          <w:rFonts w:ascii="Times New Roman" w:hAnsi="Times New Roman" w:cs="Times New Roman"/>
          <w:u w:val="single"/>
        </w:rPr>
        <w:t>determine</w:t>
      </w:r>
      <w:r w:rsidR="00C033AC" w:rsidRPr="00AB796B">
        <w:rPr>
          <w:rFonts w:ascii="Times New Roman" w:hAnsi="Times New Roman" w:cs="Times New Roman"/>
          <w:u w:val="single"/>
        </w:rPr>
        <w:t>d</w:t>
      </w:r>
      <w:r w:rsidRPr="00AB796B">
        <w:rPr>
          <w:rFonts w:ascii="Times New Roman" w:hAnsi="Times New Roman" w:cs="Times New Roman"/>
          <w:u w:val="single"/>
        </w:rPr>
        <w:t xml:space="preserve"> a designated state depository is in default or insolvent according to </w:t>
      </w:r>
      <w:r w:rsidR="008D51EA" w:rsidRPr="00AB796B">
        <w:rPr>
          <w:rFonts w:ascii="Times New Roman" w:hAnsi="Times New Roman" w:cs="Times New Roman"/>
          <w:u w:val="single"/>
        </w:rPr>
        <w:t xml:space="preserve">section </w:t>
      </w:r>
      <w:r w:rsidR="0091181A" w:rsidRPr="00AB796B">
        <w:rPr>
          <w:rFonts w:ascii="Times New Roman" w:hAnsi="Times New Roman" w:cs="Times New Roman"/>
          <w:u w:val="single"/>
        </w:rPr>
        <w:t xml:space="preserve">16 </w:t>
      </w:r>
      <w:r w:rsidR="008D51EA" w:rsidRPr="00AB796B">
        <w:rPr>
          <w:rFonts w:ascii="Times New Roman" w:hAnsi="Times New Roman" w:cs="Times New Roman"/>
          <w:u w:val="single"/>
        </w:rPr>
        <w:t>of this rule</w:t>
      </w:r>
      <w:r w:rsidR="00F57511" w:rsidRPr="00AB796B">
        <w:rPr>
          <w:rFonts w:ascii="Times New Roman" w:hAnsi="Times New Roman" w:cs="Times New Roman"/>
          <w:u w:val="single"/>
        </w:rPr>
        <w:t xml:space="preserve"> and a different designated state depository is committed, the Treasurer shall:</w:t>
      </w:r>
    </w:p>
    <w:p w14:paraId="380C2045" w14:textId="6F1CBC74" w:rsidR="008C5D98" w:rsidRPr="00AB796B" w:rsidRDefault="008C5D98" w:rsidP="00653E3B">
      <w:pPr>
        <w:spacing w:after="0"/>
        <w:jc w:val="both"/>
        <w:rPr>
          <w:rFonts w:ascii="Times New Roman" w:hAnsi="Times New Roman" w:cs="Times New Roman"/>
          <w:u w:val="single"/>
        </w:rPr>
      </w:pPr>
    </w:p>
    <w:p w14:paraId="38FDE4A9" w14:textId="6B41E51E" w:rsidR="008C5D98" w:rsidRPr="00AB796B" w:rsidRDefault="008C5D98"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 xml:space="preserve">.1.1. Transfer the </w:t>
      </w:r>
      <w:r w:rsidR="00F61F2A" w:rsidRPr="00AB796B">
        <w:rPr>
          <w:rFonts w:ascii="Times New Roman" w:hAnsi="Times New Roman" w:cs="Times New Roman"/>
          <w:u w:val="single"/>
        </w:rPr>
        <w:t>deposits</w:t>
      </w:r>
      <w:r w:rsidRPr="00AB796B">
        <w:rPr>
          <w:rFonts w:ascii="Times New Roman" w:hAnsi="Times New Roman" w:cs="Times New Roman"/>
          <w:u w:val="single"/>
        </w:rPr>
        <w:t xml:space="preserve"> from the defaulting or insolvent</w:t>
      </w:r>
      <w:r w:rsidR="001E3C34" w:rsidRPr="00AB796B">
        <w:rPr>
          <w:rFonts w:ascii="Times New Roman" w:hAnsi="Times New Roman" w:cs="Times New Roman"/>
          <w:u w:val="single"/>
        </w:rPr>
        <w:t xml:space="preserve"> </w:t>
      </w:r>
      <w:r w:rsidRPr="00AB796B">
        <w:rPr>
          <w:rFonts w:ascii="Times New Roman" w:hAnsi="Times New Roman" w:cs="Times New Roman"/>
          <w:u w:val="single"/>
        </w:rPr>
        <w:t xml:space="preserve">designated state depository to the new designated state depository and collateralize in accordance with the new designated state depository’s method and level; and </w:t>
      </w:r>
    </w:p>
    <w:p w14:paraId="7F39FDEF" w14:textId="02BD2EAE" w:rsidR="008C5D98" w:rsidRPr="00AB796B" w:rsidRDefault="008C5D98" w:rsidP="008D51EA">
      <w:pPr>
        <w:spacing w:after="0"/>
        <w:ind w:left="720" w:firstLine="720"/>
        <w:jc w:val="both"/>
        <w:rPr>
          <w:rFonts w:ascii="Times New Roman" w:hAnsi="Times New Roman" w:cs="Times New Roman"/>
          <w:u w:val="single"/>
        </w:rPr>
      </w:pPr>
    </w:p>
    <w:p w14:paraId="6ECFB228" w14:textId="59FFB233" w:rsidR="008C5D98" w:rsidRPr="00AB796B" w:rsidRDefault="008C5D98"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.1.</w:t>
      </w:r>
      <w:r w:rsidR="00653E3B" w:rsidRPr="00AB796B">
        <w:rPr>
          <w:rFonts w:ascii="Times New Roman" w:hAnsi="Times New Roman" w:cs="Times New Roman"/>
          <w:u w:val="single"/>
        </w:rPr>
        <w:t>2</w:t>
      </w:r>
      <w:r w:rsidRPr="00AB796B">
        <w:rPr>
          <w:rFonts w:ascii="Times New Roman" w:hAnsi="Times New Roman" w:cs="Times New Roman"/>
          <w:u w:val="single"/>
        </w:rPr>
        <w:t>. Provide notice of the transfer to the public depositors.</w:t>
      </w:r>
    </w:p>
    <w:p w14:paraId="30F29DF2" w14:textId="4B4273E4" w:rsidR="008C5D98" w:rsidRPr="00AB796B" w:rsidRDefault="008C5D98" w:rsidP="008D51EA">
      <w:pPr>
        <w:spacing w:after="0"/>
        <w:ind w:left="720" w:firstLine="720"/>
        <w:jc w:val="both"/>
        <w:rPr>
          <w:rFonts w:ascii="Times New Roman" w:hAnsi="Times New Roman" w:cs="Times New Roman"/>
          <w:u w:val="single"/>
        </w:rPr>
      </w:pPr>
    </w:p>
    <w:p w14:paraId="1DD55CD3" w14:textId="41642392" w:rsidR="0063129A" w:rsidRPr="00AB796B" w:rsidRDefault="00620EFC" w:rsidP="00940C47">
      <w:pPr>
        <w:spacing w:after="0"/>
        <w:jc w:val="both"/>
        <w:rPr>
          <w:rFonts w:ascii="Times New Roman" w:hAnsi="Times New Roman" w:cs="Times New Roman"/>
          <w:u w:val="single"/>
        </w:rPr>
      </w:pPr>
      <w:r w:rsidRPr="00AB796B">
        <w:rPr>
          <w:rFonts w:ascii="Times New Roman" w:hAnsi="Times New Roman" w:cs="Times New Roman"/>
        </w:rPr>
        <w:t xml:space="preserve">      </w:t>
      </w:r>
      <w:r w:rsidR="008C5D98" w:rsidRPr="00AB796B">
        <w:rPr>
          <w:rFonts w:ascii="Times New Roman" w:hAnsi="Times New Roman" w:cs="Times New Roman"/>
          <w:u w:val="single"/>
        </w:rPr>
        <w:t>1</w:t>
      </w:r>
      <w:r w:rsidR="006E1EDE" w:rsidRPr="00AB796B">
        <w:rPr>
          <w:rFonts w:ascii="Times New Roman" w:hAnsi="Times New Roman" w:cs="Times New Roman"/>
          <w:u w:val="single"/>
        </w:rPr>
        <w:t>7</w:t>
      </w:r>
      <w:r w:rsidR="008C5D98" w:rsidRPr="00AB796B">
        <w:rPr>
          <w:rFonts w:ascii="Times New Roman" w:hAnsi="Times New Roman" w:cs="Times New Roman"/>
          <w:u w:val="single"/>
        </w:rPr>
        <w:t>.</w:t>
      </w:r>
      <w:r w:rsidRPr="00AB796B">
        <w:rPr>
          <w:rFonts w:ascii="Times New Roman" w:hAnsi="Times New Roman" w:cs="Times New Roman"/>
          <w:u w:val="single"/>
        </w:rPr>
        <w:t>2</w:t>
      </w:r>
      <w:r w:rsidR="008C5D98" w:rsidRPr="00AB796B">
        <w:rPr>
          <w:rFonts w:ascii="Times New Roman" w:hAnsi="Times New Roman" w:cs="Times New Roman"/>
          <w:u w:val="single"/>
        </w:rPr>
        <w:t xml:space="preserve">. </w:t>
      </w:r>
      <w:r w:rsidRPr="00AB796B">
        <w:rPr>
          <w:rFonts w:ascii="Times New Roman" w:hAnsi="Times New Roman" w:cs="Times New Roman"/>
          <w:u w:val="single"/>
        </w:rPr>
        <w:t>If it is determined a designated state depository is in default or insolvent according to section 16 of this rule and</w:t>
      </w:r>
      <w:r w:rsidR="00940C47" w:rsidRPr="00AB796B">
        <w:rPr>
          <w:rFonts w:ascii="Times New Roman" w:hAnsi="Times New Roman" w:cs="Times New Roman"/>
          <w:u w:val="single"/>
        </w:rPr>
        <w:t xml:space="preserve"> </w:t>
      </w:r>
      <w:r w:rsidR="008C5D98" w:rsidRPr="00AB796B">
        <w:rPr>
          <w:rFonts w:ascii="Times New Roman" w:hAnsi="Times New Roman" w:cs="Times New Roman"/>
          <w:u w:val="single"/>
        </w:rPr>
        <w:t xml:space="preserve">a new designated state depository is not identified, </w:t>
      </w:r>
      <w:r w:rsidR="00D75E7A" w:rsidRPr="00AB796B">
        <w:rPr>
          <w:rFonts w:ascii="Times New Roman" w:hAnsi="Times New Roman" w:cs="Times New Roman"/>
          <w:u w:val="single"/>
        </w:rPr>
        <w:t xml:space="preserve">the Treasurer shall </w:t>
      </w:r>
      <w:r w:rsidR="008C5D98" w:rsidRPr="00AB796B">
        <w:rPr>
          <w:rFonts w:ascii="Times New Roman" w:hAnsi="Times New Roman" w:cs="Times New Roman"/>
          <w:u w:val="single"/>
        </w:rPr>
        <w:t>take possession of the</w:t>
      </w:r>
      <w:r w:rsidR="00EA0E39" w:rsidRPr="00AB796B">
        <w:rPr>
          <w:rFonts w:ascii="Times New Roman" w:hAnsi="Times New Roman" w:cs="Times New Roman"/>
          <w:u w:val="single"/>
        </w:rPr>
        <w:t xml:space="preserve"> </w:t>
      </w:r>
      <w:r w:rsidR="008C5D98" w:rsidRPr="00AB796B">
        <w:rPr>
          <w:rFonts w:ascii="Times New Roman" w:hAnsi="Times New Roman" w:cs="Times New Roman"/>
          <w:u w:val="single"/>
        </w:rPr>
        <w:t>required collateral and</w:t>
      </w:r>
      <w:r w:rsidR="00DB78D3" w:rsidRPr="00AB796B">
        <w:rPr>
          <w:rFonts w:ascii="Times New Roman" w:hAnsi="Times New Roman" w:cs="Times New Roman"/>
          <w:u w:val="single"/>
        </w:rPr>
        <w:t>:</w:t>
      </w:r>
      <w:r w:rsidR="00D65C52" w:rsidRPr="00AB796B">
        <w:rPr>
          <w:rFonts w:ascii="Times New Roman" w:hAnsi="Times New Roman" w:cs="Times New Roman"/>
          <w:u w:val="single"/>
        </w:rPr>
        <w:t xml:space="preserve"> </w:t>
      </w:r>
    </w:p>
    <w:p w14:paraId="01ED086E" w14:textId="77777777" w:rsidR="0063129A" w:rsidRPr="00AB796B" w:rsidRDefault="0063129A" w:rsidP="00940C47">
      <w:pPr>
        <w:spacing w:after="0"/>
        <w:jc w:val="both"/>
        <w:rPr>
          <w:rFonts w:ascii="Times New Roman" w:hAnsi="Times New Roman" w:cs="Times New Roman"/>
          <w:u w:val="single"/>
        </w:rPr>
      </w:pPr>
    </w:p>
    <w:p w14:paraId="1AD24FC4" w14:textId="01CD2BAE" w:rsidR="008C5D98" w:rsidRPr="00AB796B" w:rsidRDefault="0063129A"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17.2.1.</w:t>
      </w:r>
      <w:r w:rsidR="005632ED" w:rsidRPr="00AB796B">
        <w:rPr>
          <w:rFonts w:ascii="Times New Roman" w:hAnsi="Times New Roman" w:cs="Times New Roman"/>
          <w:u w:val="single"/>
        </w:rPr>
        <w:t xml:space="preserve"> </w:t>
      </w:r>
      <w:r w:rsidRPr="00AB796B">
        <w:rPr>
          <w:rFonts w:ascii="Times New Roman" w:hAnsi="Times New Roman" w:cs="Times New Roman"/>
          <w:u w:val="single"/>
        </w:rPr>
        <w:t>L</w:t>
      </w:r>
      <w:r w:rsidR="008C5D98" w:rsidRPr="00AB796B">
        <w:rPr>
          <w:rFonts w:ascii="Times New Roman" w:hAnsi="Times New Roman" w:cs="Times New Roman"/>
          <w:u w:val="single"/>
        </w:rPr>
        <w:t>iquidate the required collateral and distribute the proceeds on a pro-rata basis to the public depositors</w:t>
      </w:r>
      <w:r w:rsidR="00D65C52" w:rsidRPr="00AB796B">
        <w:rPr>
          <w:rFonts w:ascii="Times New Roman" w:hAnsi="Times New Roman" w:cs="Times New Roman"/>
          <w:u w:val="single"/>
        </w:rPr>
        <w:t>.</w:t>
      </w:r>
      <w:r w:rsidR="00EA0E39" w:rsidRPr="00AB796B">
        <w:rPr>
          <w:rFonts w:ascii="Times New Roman" w:hAnsi="Times New Roman" w:cs="Times New Roman"/>
          <w:u w:val="single"/>
        </w:rPr>
        <w:t xml:space="preserve"> </w:t>
      </w:r>
    </w:p>
    <w:p w14:paraId="5378C56B" w14:textId="77777777" w:rsidR="008F288E" w:rsidRPr="00AB796B" w:rsidRDefault="008F288E" w:rsidP="000656B4">
      <w:pPr>
        <w:spacing w:after="0"/>
        <w:ind w:firstLine="720"/>
        <w:jc w:val="both"/>
        <w:rPr>
          <w:rFonts w:ascii="Times New Roman" w:hAnsi="Times New Roman" w:cs="Times New Roman"/>
          <w:u w:val="single"/>
        </w:rPr>
      </w:pPr>
    </w:p>
    <w:p w14:paraId="114AD92A" w14:textId="33D6AA46" w:rsidR="008C5D98" w:rsidRPr="00AB796B" w:rsidRDefault="008F288E" w:rsidP="006354D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w:t>
      </w:r>
      <w:r w:rsidR="0063129A" w:rsidRPr="00AB796B">
        <w:rPr>
          <w:rFonts w:ascii="Times New Roman" w:hAnsi="Times New Roman" w:cs="Times New Roman"/>
          <w:u w:val="single"/>
        </w:rPr>
        <w:t>2</w:t>
      </w:r>
      <w:r w:rsidR="00B5707A" w:rsidRPr="00AB796B">
        <w:rPr>
          <w:rFonts w:ascii="Times New Roman" w:hAnsi="Times New Roman" w:cs="Times New Roman"/>
          <w:u w:val="single"/>
        </w:rPr>
        <w:t>.2.</w:t>
      </w:r>
      <w:r w:rsidR="006354DA" w:rsidRPr="00AB796B">
        <w:rPr>
          <w:rFonts w:ascii="Times New Roman" w:hAnsi="Times New Roman" w:cs="Times New Roman"/>
          <w:u w:val="single"/>
        </w:rPr>
        <w:t xml:space="preserve"> </w:t>
      </w:r>
      <w:r w:rsidR="006A68B7" w:rsidRPr="00AB796B">
        <w:rPr>
          <w:rFonts w:ascii="Times New Roman" w:hAnsi="Times New Roman" w:cs="Times New Roman"/>
          <w:u w:val="single"/>
        </w:rPr>
        <w:t>If participating in the Multibank Pooled Method and</w:t>
      </w:r>
      <w:r w:rsidR="00946700" w:rsidRPr="00AB796B">
        <w:rPr>
          <w:rFonts w:ascii="Times New Roman" w:hAnsi="Times New Roman" w:cs="Times New Roman"/>
          <w:u w:val="single"/>
        </w:rPr>
        <w:t xml:space="preserve"> collateralization is at a rate below 100%, the contingent liability must be computed on a pro-rata basis for each designated state depository participating in the </w:t>
      </w:r>
      <w:r w:rsidR="006A68B7" w:rsidRPr="00AB796B">
        <w:rPr>
          <w:rFonts w:ascii="Times New Roman" w:hAnsi="Times New Roman" w:cs="Times New Roman"/>
          <w:u w:val="single"/>
        </w:rPr>
        <w:t>M</w:t>
      </w:r>
      <w:r w:rsidR="00946700" w:rsidRPr="00AB796B">
        <w:rPr>
          <w:rFonts w:ascii="Times New Roman" w:hAnsi="Times New Roman" w:cs="Times New Roman"/>
          <w:u w:val="single"/>
        </w:rPr>
        <w:t xml:space="preserve">ultibank </w:t>
      </w:r>
      <w:r w:rsidR="006A68B7" w:rsidRPr="00AB796B">
        <w:rPr>
          <w:rFonts w:ascii="Times New Roman" w:hAnsi="Times New Roman" w:cs="Times New Roman"/>
          <w:u w:val="single"/>
        </w:rPr>
        <w:t>P</w:t>
      </w:r>
      <w:r w:rsidR="00946700" w:rsidRPr="00AB796B">
        <w:rPr>
          <w:rFonts w:ascii="Times New Roman" w:hAnsi="Times New Roman" w:cs="Times New Roman"/>
          <w:u w:val="single"/>
        </w:rPr>
        <w:t xml:space="preserve">ooled </w:t>
      </w:r>
      <w:r w:rsidR="006A68B7" w:rsidRPr="00AB796B">
        <w:rPr>
          <w:rFonts w:ascii="Times New Roman" w:hAnsi="Times New Roman" w:cs="Times New Roman"/>
          <w:u w:val="single"/>
        </w:rPr>
        <w:t>M</w:t>
      </w:r>
      <w:r w:rsidR="00946700" w:rsidRPr="00AB796B">
        <w:rPr>
          <w:rFonts w:ascii="Times New Roman" w:hAnsi="Times New Roman" w:cs="Times New Roman"/>
          <w:u w:val="single"/>
        </w:rPr>
        <w:t>ethod.</w:t>
      </w:r>
      <w:r w:rsidRPr="00AB796B">
        <w:rPr>
          <w:rFonts w:ascii="Times New Roman" w:hAnsi="Times New Roman" w:cs="Times New Roman"/>
          <w:u w:val="single"/>
        </w:rPr>
        <w:t xml:space="preserve"> Assessments will be based on designated state depository average uninsured deposit balances for the </w:t>
      </w:r>
      <w:r w:rsidRPr="00AB796B">
        <w:rPr>
          <w:rFonts w:ascii="Times New Roman" w:eastAsia="Times New Roman" w:hAnsi="Times New Roman" w:cs="Times New Roman"/>
          <w:u w:val="single"/>
        </w:rPr>
        <w:t xml:space="preserve">immediately preceding 52-week reporting period </w:t>
      </w:r>
      <w:r w:rsidRPr="00AB796B">
        <w:rPr>
          <w:rFonts w:ascii="Times New Roman" w:hAnsi="Times New Roman" w:cs="Times New Roman"/>
          <w:u w:val="single"/>
        </w:rPr>
        <w:t xml:space="preserve">plus any liquidation costs incurred.  </w:t>
      </w:r>
    </w:p>
    <w:p w14:paraId="5C75FE00" w14:textId="77777777" w:rsidR="006354DA" w:rsidRPr="00AB796B" w:rsidRDefault="006354DA" w:rsidP="006354DA">
      <w:pPr>
        <w:spacing w:after="0"/>
        <w:jc w:val="both"/>
        <w:rPr>
          <w:rFonts w:ascii="Times New Roman" w:hAnsi="Times New Roman" w:cs="Times New Roman"/>
          <w:u w:val="single"/>
        </w:rPr>
      </w:pPr>
    </w:p>
    <w:p w14:paraId="6AC9987D" w14:textId="37116876" w:rsidR="008C5D98" w:rsidRPr="00AB796B" w:rsidRDefault="008C5D98"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lastRenderedPageBreak/>
        <w:t>1</w:t>
      </w:r>
      <w:r w:rsidR="006E1EDE" w:rsidRPr="00AB796B">
        <w:rPr>
          <w:rFonts w:ascii="Times New Roman" w:hAnsi="Times New Roman" w:cs="Times New Roman"/>
          <w:u w:val="single"/>
        </w:rPr>
        <w:t>7</w:t>
      </w:r>
      <w:r w:rsidRPr="00AB796B">
        <w:rPr>
          <w:rFonts w:ascii="Times New Roman" w:hAnsi="Times New Roman" w:cs="Times New Roman"/>
          <w:u w:val="single"/>
        </w:rPr>
        <w:t>.</w:t>
      </w:r>
      <w:r w:rsidR="009F6BFB" w:rsidRPr="00AB796B">
        <w:rPr>
          <w:rFonts w:ascii="Times New Roman" w:hAnsi="Times New Roman" w:cs="Times New Roman"/>
          <w:u w:val="single"/>
        </w:rPr>
        <w:t>3</w:t>
      </w:r>
      <w:r w:rsidRPr="00AB796B">
        <w:rPr>
          <w:rFonts w:ascii="Times New Roman" w:hAnsi="Times New Roman" w:cs="Times New Roman"/>
          <w:u w:val="single"/>
        </w:rPr>
        <w:t>. If the Treasurer determines the default of a designated state depository is not due to the insolvency or receivership of the designated state depository, any transfer, distribution, or liquidation of required collateral by the Treasurer will allow the designated state depository to reduce account balances correspondingly for public</w:t>
      </w:r>
      <w:r w:rsidR="00D75E7A" w:rsidRPr="00AB796B">
        <w:rPr>
          <w:rFonts w:ascii="Times New Roman" w:hAnsi="Times New Roman" w:cs="Times New Roman"/>
          <w:u w:val="single"/>
        </w:rPr>
        <w:t xml:space="preserve"> </w:t>
      </w:r>
      <w:r w:rsidRPr="00AB796B">
        <w:rPr>
          <w:rFonts w:ascii="Times New Roman" w:hAnsi="Times New Roman" w:cs="Times New Roman"/>
          <w:u w:val="single"/>
        </w:rPr>
        <w:t>deposits subject to the transfer, distribution, or liquidation.</w:t>
      </w:r>
    </w:p>
    <w:p w14:paraId="710ADF23" w14:textId="77777777" w:rsidR="00523022" w:rsidRPr="00AB796B" w:rsidRDefault="00523022" w:rsidP="008D51EA">
      <w:pPr>
        <w:spacing w:after="0"/>
        <w:jc w:val="both"/>
        <w:rPr>
          <w:rFonts w:ascii="Times New Roman" w:eastAsia="Times New Roman" w:hAnsi="Times New Roman" w:cs="Times New Roman"/>
          <w:b/>
          <w:bCs/>
          <w:u w:val="single"/>
          <w:shd w:val="clear" w:color="auto" w:fill="FFFFFF"/>
        </w:rPr>
      </w:pPr>
    </w:p>
    <w:p w14:paraId="52EBDE42" w14:textId="1BC5070A" w:rsidR="008C5D98" w:rsidRPr="00AB796B" w:rsidRDefault="008C5D98" w:rsidP="008D51EA">
      <w:pPr>
        <w:spacing w:after="0"/>
        <w:jc w:val="both"/>
        <w:rPr>
          <w:rFonts w:ascii="Times New Roman" w:eastAsia="Times New Roman" w:hAnsi="Times New Roman" w:cs="Times New Roman"/>
          <w:b/>
          <w:bCs/>
          <w:u w:val="single"/>
          <w:shd w:val="clear" w:color="auto" w:fill="FFFFFF"/>
        </w:rPr>
      </w:pPr>
      <w:r w:rsidRPr="00AB796B">
        <w:rPr>
          <w:rFonts w:ascii="Times New Roman" w:eastAsia="Times New Roman" w:hAnsi="Times New Roman" w:cs="Times New Roman"/>
          <w:b/>
          <w:bCs/>
          <w:u w:val="single"/>
          <w:shd w:val="clear" w:color="auto" w:fill="FFFFFF"/>
        </w:rPr>
        <w:t>§112-</w:t>
      </w:r>
      <w:r w:rsidR="00F927F1" w:rsidRPr="00AB796B">
        <w:rPr>
          <w:rFonts w:ascii="Times New Roman" w:eastAsia="Times New Roman" w:hAnsi="Times New Roman" w:cs="Times New Roman"/>
          <w:b/>
          <w:bCs/>
          <w:u w:val="single"/>
          <w:shd w:val="clear" w:color="auto" w:fill="FFFFFF"/>
        </w:rPr>
        <w:t>1</w:t>
      </w:r>
      <w:r w:rsidRPr="00AB796B">
        <w:rPr>
          <w:rFonts w:ascii="Times New Roman" w:eastAsia="Times New Roman" w:hAnsi="Times New Roman" w:cs="Times New Roman"/>
          <w:b/>
          <w:bCs/>
          <w:u w:val="single"/>
          <w:shd w:val="clear" w:color="auto" w:fill="FFFFFF"/>
        </w:rPr>
        <w:t>-1</w:t>
      </w:r>
      <w:r w:rsidR="006E1EDE" w:rsidRPr="00AB796B">
        <w:rPr>
          <w:rFonts w:ascii="Times New Roman" w:eastAsia="Times New Roman" w:hAnsi="Times New Roman" w:cs="Times New Roman"/>
          <w:b/>
          <w:bCs/>
          <w:u w:val="single"/>
          <w:shd w:val="clear" w:color="auto" w:fill="FFFFFF"/>
        </w:rPr>
        <w:t>8</w:t>
      </w:r>
      <w:r w:rsidRPr="00AB796B">
        <w:rPr>
          <w:rFonts w:ascii="Times New Roman" w:eastAsia="Times New Roman" w:hAnsi="Times New Roman" w:cs="Times New Roman"/>
          <w:b/>
          <w:bCs/>
          <w:u w:val="single"/>
          <w:shd w:val="clear" w:color="auto" w:fill="FFFFFF"/>
        </w:rPr>
        <w:t xml:space="preserve">.  </w:t>
      </w:r>
      <w:r w:rsidR="00922012" w:rsidRPr="00AB796B">
        <w:rPr>
          <w:rFonts w:ascii="Times New Roman" w:eastAsia="Times New Roman" w:hAnsi="Times New Roman" w:cs="Times New Roman"/>
          <w:b/>
          <w:bCs/>
          <w:u w:val="single"/>
          <w:shd w:val="clear" w:color="auto" w:fill="FFFFFF"/>
        </w:rPr>
        <w:t xml:space="preserve">Selection of </w:t>
      </w:r>
      <w:r w:rsidR="002D3E28" w:rsidRPr="00AB796B">
        <w:rPr>
          <w:rFonts w:ascii="Times New Roman" w:eastAsia="Times New Roman" w:hAnsi="Times New Roman" w:cs="Times New Roman"/>
          <w:b/>
          <w:bCs/>
          <w:u w:val="single"/>
          <w:shd w:val="clear" w:color="auto" w:fill="FFFFFF"/>
        </w:rPr>
        <w:t>Method of Collateralization</w:t>
      </w:r>
    </w:p>
    <w:p w14:paraId="3DBA64B7" w14:textId="77777777" w:rsidR="008C5D98" w:rsidRPr="00AB796B" w:rsidRDefault="008C5D98" w:rsidP="008D51EA">
      <w:pPr>
        <w:spacing w:after="0"/>
        <w:jc w:val="both"/>
        <w:rPr>
          <w:rFonts w:ascii="Times New Roman" w:hAnsi="Times New Roman" w:cs="Times New Roman"/>
          <w:u w:val="single"/>
        </w:rPr>
      </w:pPr>
    </w:p>
    <w:p w14:paraId="78C72B4A" w14:textId="2C711C9C" w:rsidR="004B762D" w:rsidRPr="00AB796B" w:rsidRDefault="00381EF5"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 xml:space="preserve">18.1. </w:t>
      </w:r>
      <w:r w:rsidR="00282EF7" w:rsidRPr="00AB796B">
        <w:rPr>
          <w:rFonts w:ascii="Times New Roman" w:hAnsi="Times New Roman" w:cs="Times New Roman"/>
          <w:u w:val="single"/>
        </w:rPr>
        <w:t>All designated state depositories will</w:t>
      </w:r>
      <w:r w:rsidR="00A03426" w:rsidRPr="00AB796B">
        <w:rPr>
          <w:rFonts w:ascii="Times New Roman" w:hAnsi="Times New Roman" w:cs="Times New Roman"/>
          <w:u w:val="single"/>
        </w:rPr>
        <w:t xml:space="preserve"> </w:t>
      </w:r>
      <w:r w:rsidR="002E78A0" w:rsidRPr="00AB796B">
        <w:rPr>
          <w:rFonts w:ascii="Times New Roman" w:hAnsi="Times New Roman" w:cs="Times New Roman"/>
          <w:u w:val="single"/>
        </w:rPr>
        <w:t xml:space="preserve">be onboarded under the Dedicated Single Bank Method. </w:t>
      </w:r>
      <w:r w:rsidR="00D71F07" w:rsidRPr="00AB796B">
        <w:rPr>
          <w:rFonts w:ascii="Times New Roman" w:hAnsi="Times New Roman" w:cs="Times New Roman"/>
          <w:u w:val="single"/>
        </w:rPr>
        <w:t>The collateralization method</w:t>
      </w:r>
      <w:r w:rsidR="006B3939" w:rsidRPr="00AB796B">
        <w:rPr>
          <w:rFonts w:ascii="Times New Roman" w:hAnsi="Times New Roman" w:cs="Times New Roman"/>
          <w:u w:val="single"/>
        </w:rPr>
        <w:t xml:space="preserve"> can be updated each quarter, if desired, </w:t>
      </w:r>
      <w:r w:rsidR="003F1AE5" w:rsidRPr="00AB796B">
        <w:rPr>
          <w:rFonts w:ascii="Times New Roman" w:hAnsi="Times New Roman" w:cs="Times New Roman"/>
          <w:u w:val="single"/>
        </w:rPr>
        <w:t xml:space="preserve">during the election period set forth by the Treasurer. </w:t>
      </w:r>
    </w:p>
    <w:p w14:paraId="72C13BEF" w14:textId="77777777" w:rsidR="004B762D" w:rsidRPr="00AB796B" w:rsidRDefault="004B762D" w:rsidP="008D51EA">
      <w:pPr>
        <w:autoSpaceDE w:val="0"/>
        <w:autoSpaceDN w:val="0"/>
        <w:adjustRightInd w:val="0"/>
        <w:spacing w:after="0" w:line="240" w:lineRule="auto"/>
        <w:ind w:firstLine="360"/>
        <w:jc w:val="both"/>
        <w:rPr>
          <w:rFonts w:ascii="Times New Roman" w:hAnsi="Times New Roman" w:cs="Times New Roman"/>
          <w:u w:val="single"/>
        </w:rPr>
      </w:pPr>
    </w:p>
    <w:p w14:paraId="32B6990C" w14:textId="31E13DD4" w:rsidR="008C5D98" w:rsidRPr="00AB796B" w:rsidRDefault="008C5D98"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8</w:t>
      </w:r>
      <w:r w:rsidRPr="00AB796B">
        <w:rPr>
          <w:rFonts w:ascii="Times New Roman" w:hAnsi="Times New Roman" w:cs="Times New Roman"/>
          <w:u w:val="single"/>
        </w:rPr>
        <w:t>.</w:t>
      </w:r>
      <w:r w:rsidR="006354DA" w:rsidRPr="00AB796B">
        <w:rPr>
          <w:rFonts w:ascii="Times New Roman" w:hAnsi="Times New Roman" w:cs="Times New Roman"/>
          <w:u w:val="single"/>
        </w:rPr>
        <w:t>2</w:t>
      </w:r>
      <w:r w:rsidRPr="00AB796B">
        <w:rPr>
          <w:rFonts w:ascii="Times New Roman" w:hAnsi="Times New Roman" w:cs="Times New Roman"/>
          <w:u w:val="single"/>
        </w:rPr>
        <w:t xml:space="preserve">. </w:t>
      </w:r>
      <w:r w:rsidR="00F423DD" w:rsidRPr="00AB796B">
        <w:rPr>
          <w:rFonts w:ascii="Times New Roman" w:hAnsi="Times New Roman" w:cs="Times New Roman"/>
          <w:u w:val="single"/>
        </w:rPr>
        <w:t xml:space="preserve">A designated state depository may </w:t>
      </w:r>
      <w:r w:rsidR="009D7A64" w:rsidRPr="00AB796B">
        <w:rPr>
          <w:rFonts w:ascii="Times New Roman" w:hAnsi="Times New Roman" w:cs="Times New Roman"/>
          <w:u w:val="single"/>
        </w:rPr>
        <w:t>update</w:t>
      </w:r>
      <w:r w:rsidR="00FA01EA" w:rsidRPr="00AB796B">
        <w:rPr>
          <w:rFonts w:ascii="Times New Roman" w:hAnsi="Times New Roman" w:cs="Times New Roman"/>
          <w:u w:val="single"/>
        </w:rPr>
        <w:t xml:space="preserve"> their</w:t>
      </w:r>
      <w:r w:rsidR="008F6A48" w:rsidRPr="00AB796B">
        <w:rPr>
          <w:rFonts w:ascii="Times New Roman" w:hAnsi="Times New Roman" w:cs="Times New Roman"/>
          <w:u w:val="single"/>
        </w:rPr>
        <w:t xml:space="preserve"> </w:t>
      </w:r>
      <w:r w:rsidR="00F423DD" w:rsidRPr="00AB796B">
        <w:rPr>
          <w:rFonts w:ascii="Times New Roman" w:hAnsi="Times New Roman" w:cs="Times New Roman"/>
          <w:u w:val="single"/>
        </w:rPr>
        <w:t>method</w:t>
      </w:r>
      <w:r w:rsidR="008F288E" w:rsidRPr="00AB796B">
        <w:rPr>
          <w:rFonts w:ascii="Times New Roman" w:hAnsi="Times New Roman" w:cs="Times New Roman"/>
          <w:u w:val="single"/>
        </w:rPr>
        <w:t xml:space="preserve"> of collateralization</w:t>
      </w:r>
      <w:r w:rsidR="00F423DD" w:rsidRPr="00AB796B">
        <w:rPr>
          <w:rFonts w:ascii="Times New Roman" w:hAnsi="Times New Roman" w:cs="Times New Roman"/>
          <w:u w:val="single"/>
        </w:rPr>
        <w:t xml:space="preserve"> by giving written notice to the State Treasurer.</w:t>
      </w:r>
    </w:p>
    <w:p w14:paraId="4C83993C" w14:textId="77777777" w:rsidR="008C5D98" w:rsidRPr="00AB796B" w:rsidRDefault="008C5D98" w:rsidP="008D51EA">
      <w:pPr>
        <w:spacing w:after="0"/>
        <w:jc w:val="both"/>
        <w:rPr>
          <w:rFonts w:ascii="Times New Roman" w:hAnsi="Times New Roman" w:cs="Times New Roman"/>
          <w:u w:val="single"/>
        </w:rPr>
      </w:pPr>
    </w:p>
    <w:p w14:paraId="2A25896F" w14:textId="70A50F46" w:rsidR="00D75E7A" w:rsidRPr="00AB796B" w:rsidRDefault="008C5D98" w:rsidP="006354D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8</w:t>
      </w:r>
      <w:r w:rsidRPr="00AB796B">
        <w:rPr>
          <w:rFonts w:ascii="Times New Roman" w:hAnsi="Times New Roman" w:cs="Times New Roman"/>
          <w:u w:val="single"/>
        </w:rPr>
        <w:t>.</w:t>
      </w:r>
      <w:r w:rsidR="006354DA" w:rsidRPr="00AB796B">
        <w:rPr>
          <w:rFonts w:ascii="Times New Roman" w:hAnsi="Times New Roman" w:cs="Times New Roman"/>
          <w:u w:val="single"/>
        </w:rPr>
        <w:t>3</w:t>
      </w:r>
      <w:r w:rsidRPr="00AB796B">
        <w:rPr>
          <w:rFonts w:ascii="Times New Roman" w:hAnsi="Times New Roman" w:cs="Times New Roman"/>
          <w:u w:val="single"/>
        </w:rPr>
        <w:t>.</w:t>
      </w:r>
      <w:r w:rsidR="005632ED" w:rsidRPr="00AB796B">
        <w:rPr>
          <w:rFonts w:ascii="Times New Roman" w:hAnsi="Times New Roman" w:cs="Times New Roman"/>
          <w:u w:val="single"/>
        </w:rPr>
        <w:t xml:space="preserve"> </w:t>
      </w:r>
      <w:r w:rsidR="005B525D" w:rsidRPr="00AB796B">
        <w:rPr>
          <w:rFonts w:ascii="Times New Roman" w:hAnsi="Times New Roman" w:cs="Times New Roman"/>
          <w:u w:val="single"/>
        </w:rPr>
        <w:t>The</w:t>
      </w:r>
      <w:r w:rsidR="005632ED" w:rsidRPr="00AB796B">
        <w:rPr>
          <w:rFonts w:ascii="Times New Roman" w:hAnsi="Times New Roman" w:cs="Times New Roman"/>
          <w:u w:val="single"/>
        </w:rPr>
        <w:t xml:space="preserve"> </w:t>
      </w:r>
      <w:r w:rsidR="005B525D" w:rsidRPr="00AB796B">
        <w:rPr>
          <w:rFonts w:ascii="Times New Roman" w:hAnsi="Times New Roman" w:cs="Times New Roman"/>
          <w:u w:val="single"/>
        </w:rPr>
        <w:t>designated public depository shall continue to file monthly reports with the Treasurer.</w:t>
      </w:r>
    </w:p>
    <w:sectPr w:rsidR="00D75E7A" w:rsidRPr="00AB796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A6B6D" w14:textId="77777777" w:rsidR="00076F8D" w:rsidRDefault="00076F8D" w:rsidP="00C80369">
      <w:pPr>
        <w:spacing w:after="0" w:line="240" w:lineRule="auto"/>
      </w:pPr>
      <w:r>
        <w:separator/>
      </w:r>
    </w:p>
  </w:endnote>
  <w:endnote w:type="continuationSeparator" w:id="0">
    <w:p w14:paraId="0541B77E" w14:textId="77777777" w:rsidR="00076F8D" w:rsidRDefault="00076F8D" w:rsidP="00C80369">
      <w:pPr>
        <w:spacing w:after="0" w:line="240" w:lineRule="auto"/>
      </w:pPr>
      <w:r>
        <w:continuationSeparator/>
      </w:r>
    </w:p>
  </w:endnote>
  <w:endnote w:type="continuationNotice" w:id="1">
    <w:p w14:paraId="53C8B444" w14:textId="77777777" w:rsidR="00076F8D" w:rsidRDefault="00076F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647972"/>
      <w:docPartObj>
        <w:docPartGallery w:val="Page Numbers (Bottom of Page)"/>
        <w:docPartUnique/>
      </w:docPartObj>
    </w:sdtPr>
    <w:sdtEndPr>
      <w:rPr>
        <w:noProof/>
        <w:sz w:val="20"/>
        <w:szCs w:val="20"/>
      </w:rPr>
    </w:sdtEndPr>
    <w:sdtContent>
      <w:p w14:paraId="670C5F81" w14:textId="2B68D6D4" w:rsidR="00C80369" w:rsidRPr="00CF5BEB" w:rsidRDefault="00C80369">
        <w:pPr>
          <w:pStyle w:val="Footer"/>
          <w:jc w:val="center"/>
          <w:rPr>
            <w:sz w:val="20"/>
            <w:szCs w:val="20"/>
          </w:rPr>
        </w:pPr>
        <w:r w:rsidRPr="00AB796B">
          <w:rPr>
            <w:rFonts w:ascii="Times New Roman" w:hAnsi="Times New Roman" w:cs="Times New Roman"/>
            <w:sz w:val="20"/>
            <w:szCs w:val="20"/>
          </w:rPr>
          <w:fldChar w:fldCharType="begin"/>
        </w:r>
        <w:r w:rsidRPr="00AB796B">
          <w:rPr>
            <w:rFonts w:ascii="Times New Roman" w:hAnsi="Times New Roman" w:cs="Times New Roman"/>
            <w:sz w:val="20"/>
            <w:szCs w:val="20"/>
          </w:rPr>
          <w:instrText xml:space="preserve"> PAGE   \* MERGEFORMAT </w:instrText>
        </w:r>
        <w:r w:rsidRPr="00AB796B">
          <w:rPr>
            <w:rFonts w:ascii="Times New Roman" w:hAnsi="Times New Roman" w:cs="Times New Roman"/>
            <w:sz w:val="20"/>
            <w:szCs w:val="20"/>
          </w:rPr>
          <w:fldChar w:fldCharType="separate"/>
        </w:r>
        <w:r w:rsidRPr="00AB796B">
          <w:rPr>
            <w:rFonts w:ascii="Times New Roman" w:hAnsi="Times New Roman" w:cs="Times New Roman"/>
            <w:noProof/>
            <w:sz w:val="20"/>
            <w:szCs w:val="20"/>
          </w:rPr>
          <w:t>2</w:t>
        </w:r>
        <w:r w:rsidRPr="00AB796B">
          <w:rPr>
            <w:rFonts w:ascii="Times New Roman" w:hAnsi="Times New Roman" w:cs="Times New Roman"/>
            <w:noProof/>
            <w:sz w:val="20"/>
            <w:szCs w:val="20"/>
          </w:rPr>
          <w:fldChar w:fldCharType="end"/>
        </w:r>
      </w:p>
    </w:sdtContent>
  </w:sdt>
  <w:p w14:paraId="66CB7B5C" w14:textId="77777777" w:rsidR="00C80369" w:rsidRDefault="00C80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5793D" w14:textId="77777777" w:rsidR="00076F8D" w:rsidRDefault="00076F8D" w:rsidP="00C80369">
      <w:pPr>
        <w:spacing w:after="0" w:line="240" w:lineRule="auto"/>
      </w:pPr>
      <w:r>
        <w:separator/>
      </w:r>
    </w:p>
  </w:footnote>
  <w:footnote w:type="continuationSeparator" w:id="0">
    <w:p w14:paraId="4FF77C38" w14:textId="77777777" w:rsidR="00076F8D" w:rsidRDefault="00076F8D" w:rsidP="00C80369">
      <w:pPr>
        <w:spacing w:after="0" w:line="240" w:lineRule="auto"/>
      </w:pPr>
      <w:r>
        <w:continuationSeparator/>
      </w:r>
    </w:p>
  </w:footnote>
  <w:footnote w:type="continuationNotice" w:id="1">
    <w:p w14:paraId="1EE6E736" w14:textId="77777777" w:rsidR="00076F8D" w:rsidRDefault="00076F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B2012" w14:textId="68D159DB" w:rsidR="007C0EF9" w:rsidRPr="00AB796B" w:rsidRDefault="00AB796B">
    <w:pPr>
      <w:pStyle w:val="Header"/>
      <w:rPr>
        <w:rFonts w:ascii="Times New Roman" w:hAnsi="Times New Roman" w:cs="Times New Roman"/>
      </w:rPr>
    </w:pPr>
    <w:r>
      <w:tab/>
    </w:r>
    <w:r w:rsidRPr="00AB796B">
      <w:rPr>
        <w:rFonts w:ascii="Times New Roman" w:hAnsi="Times New Roman" w:cs="Times New Roman"/>
        <w:sz w:val="20"/>
        <w:szCs w:val="20"/>
      </w:rPr>
      <w:t>112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B2AEA"/>
    <w:multiLevelType w:val="multilevel"/>
    <w:tmpl w:val="395273FA"/>
    <w:lvl w:ilvl="0">
      <w:start w:val="9"/>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2805D8"/>
    <w:multiLevelType w:val="hybridMultilevel"/>
    <w:tmpl w:val="29889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835EB"/>
    <w:multiLevelType w:val="multilevel"/>
    <w:tmpl w:val="5E94C3C4"/>
    <w:lvl w:ilvl="0">
      <w:start w:val="11"/>
      <w:numFmt w:val="decimal"/>
      <w:lvlText w:val="%1."/>
      <w:lvlJc w:val="left"/>
      <w:pPr>
        <w:ind w:left="450" w:hanging="450"/>
      </w:pPr>
      <w:rPr>
        <w:rFonts w:hint="default"/>
      </w:rPr>
    </w:lvl>
    <w:lvl w:ilvl="1">
      <w:start w:val="3"/>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8A153D9"/>
    <w:multiLevelType w:val="hybridMultilevel"/>
    <w:tmpl w:val="EBE67D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1B459E"/>
    <w:multiLevelType w:val="multilevel"/>
    <w:tmpl w:val="01EC0742"/>
    <w:lvl w:ilvl="0">
      <w:start w:val="14"/>
      <w:numFmt w:val="decimal"/>
      <w:lvlText w:val="%1."/>
      <w:lvlJc w:val="left"/>
      <w:pPr>
        <w:ind w:left="612" w:hanging="612"/>
      </w:pPr>
      <w:rPr>
        <w:rFonts w:hint="default"/>
      </w:rPr>
    </w:lvl>
    <w:lvl w:ilvl="1">
      <w:start w:val="2"/>
      <w:numFmt w:val="decimal"/>
      <w:lvlText w:val="%1.%2."/>
      <w:lvlJc w:val="left"/>
      <w:pPr>
        <w:ind w:left="1332" w:hanging="612"/>
      </w:pPr>
      <w:rPr>
        <w:rFonts w:hint="default"/>
      </w:rPr>
    </w:lvl>
    <w:lvl w:ilvl="2">
      <w:start w:val="1"/>
      <w:numFmt w:val="decimal"/>
      <w:lvlText w:val="12.%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9BD3FA9"/>
    <w:multiLevelType w:val="multilevel"/>
    <w:tmpl w:val="9F1C9D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1A94460"/>
    <w:multiLevelType w:val="hybridMultilevel"/>
    <w:tmpl w:val="930814B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89E2ACF"/>
    <w:multiLevelType w:val="multilevel"/>
    <w:tmpl w:val="298C4396"/>
    <w:lvl w:ilvl="0">
      <w:start w:val="1"/>
      <w:numFmt w:val="upperRoman"/>
      <w:lvlText w:val="%1."/>
      <w:lvlJc w:val="left"/>
      <w:pPr>
        <w:tabs>
          <w:tab w:val="num" w:pos="360"/>
        </w:tabs>
        <w:ind w:left="0" w:firstLine="0"/>
      </w:pPr>
      <w:rPr>
        <w:rFonts w:ascii="Times New Roman" w:hAnsi="Times New Roman" w:hint="default"/>
      </w:rPr>
    </w:lvl>
    <w:lvl w:ilvl="1">
      <w:start w:val="1"/>
      <w:numFmt w:val="upperLetter"/>
      <w:lvlText w:val="%2."/>
      <w:lvlJc w:val="left"/>
      <w:pPr>
        <w:tabs>
          <w:tab w:val="num" w:pos="1170"/>
        </w:tabs>
        <w:ind w:left="810" w:firstLine="0"/>
      </w:pPr>
      <w:rPr>
        <w:rFonts w:ascii="Times New Roman" w:hAnsi="Times New Roman" w:hint="default"/>
        <w:b w:val="0"/>
        <w:i w:val="0"/>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8" w15:restartNumberingAfterBreak="0">
    <w:nsid w:val="4B195591"/>
    <w:multiLevelType w:val="multilevel"/>
    <w:tmpl w:val="B8A62B9A"/>
    <w:lvl w:ilvl="0">
      <w:start w:val="10"/>
      <w:numFmt w:val="decimal"/>
      <w:lvlText w:val="%1."/>
      <w:lvlJc w:val="left"/>
      <w:pPr>
        <w:ind w:left="612" w:hanging="612"/>
      </w:pPr>
      <w:rPr>
        <w:rFonts w:hint="default"/>
      </w:rPr>
    </w:lvl>
    <w:lvl w:ilvl="1">
      <w:start w:val="2"/>
      <w:numFmt w:val="decimal"/>
      <w:lvlText w:val="%1.%2."/>
      <w:lvlJc w:val="left"/>
      <w:pPr>
        <w:ind w:left="1332" w:hanging="612"/>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EF8541D"/>
    <w:multiLevelType w:val="multilevel"/>
    <w:tmpl w:val="4210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B827B9"/>
    <w:multiLevelType w:val="hybridMultilevel"/>
    <w:tmpl w:val="25188AC6"/>
    <w:lvl w:ilvl="0" w:tplc="E5AA37B0">
      <w:start w:val="5"/>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292993"/>
    <w:multiLevelType w:val="hybridMultilevel"/>
    <w:tmpl w:val="4020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D61DC9"/>
    <w:multiLevelType w:val="multilevel"/>
    <w:tmpl w:val="D97E7798"/>
    <w:lvl w:ilvl="0">
      <w:start w:val="1"/>
      <w:numFmt w:val="decimal"/>
      <w:lvlText w:val="%1"/>
      <w:lvlJc w:val="left"/>
      <w:pPr>
        <w:ind w:left="375" w:hanging="3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num w:numId="1" w16cid:durableId="71200470">
    <w:abstractNumId w:val="9"/>
  </w:num>
  <w:num w:numId="2" w16cid:durableId="668757117">
    <w:abstractNumId w:val="7"/>
  </w:num>
  <w:num w:numId="3" w16cid:durableId="1272783272">
    <w:abstractNumId w:val="10"/>
  </w:num>
  <w:num w:numId="4" w16cid:durableId="411388847">
    <w:abstractNumId w:val="7"/>
    <w:lvlOverride w:ilvl="0">
      <w:startOverride w:val="2"/>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3300816">
    <w:abstractNumId w:val="12"/>
  </w:num>
  <w:num w:numId="6" w16cid:durableId="1111700776">
    <w:abstractNumId w:val="1"/>
  </w:num>
  <w:num w:numId="7" w16cid:durableId="1964381486">
    <w:abstractNumId w:val="6"/>
  </w:num>
  <w:num w:numId="8" w16cid:durableId="1579054065">
    <w:abstractNumId w:val="11"/>
  </w:num>
  <w:num w:numId="9" w16cid:durableId="1430156711">
    <w:abstractNumId w:val="2"/>
  </w:num>
  <w:num w:numId="10" w16cid:durableId="164632656">
    <w:abstractNumId w:val="4"/>
  </w:num>
  <w:num w:numId="11" w16cid:durableId="587928824">
    <w:abstractNumId w:val="0"/>
  </w:num>
  <w:num w:numId="12" w16cid:durableId="1517845655">
    <w:abstractNumId w:val="8"/>
  </w:num>
  <w:num w:numId="13" w16cid:durableId="1008408597">
    <w:abstractNumId w:val="5"/>
  </w:num>
  <w:num w:numId="14" w16cid:durableId="785392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4E5"/>
    <w:rsid w:val="00001AE4"/>
    <w:rsid w:val="00002428"/>
    <w:rsid w:val="00002AC2"/>
    <w:rsid w:val="00003562"/>
    <w:rsid w:val="00003765"/>
    <w:rsid w:val="00005039"/>
    <w:rsid w:val="000070D2"/>
    <w:rsid w:val="000119A6"/>
    <w:rsid w:val="00011A52"/>
    <w:rsid w:val="00011F01"/>
    <w:rsid w:val="00012685"/>
    <w:rsid w:val="00012D4E"/>
    <w:rsid w:val="00013191"/>
    <w:rsid w:val="00013CA2"/>
    <w:rsid w:val="00015E10"/>
    <w:rsid w:val="00020B75"/>
    <w:rsid w:val="0002374B"/>
    <w:rsid w:val="000319EA"/>
    <w:rsid w:val="00033895"/>
    <w:rsid w:val="00034CF1"/>
    <w:rsid w:val="00036178"/>
    <w:rsid w:val="00040DDC"/>
    <w:rsid w:val="00041DF8"/>
    <w:rsid w:val="000436BA"/>
    <w:rsid w:val="000437AD"/>
    <w:rsid w:val="000467CD"/>
    <w:rsid w:val="00047695"/>
    <w:rsid w:val="00053855"/>
    <w:rsid w:val="000538B3"/>
    <w:rsid w:val="000554D9"/>
    <w:rsid w:val="000557B6"/>
    <w:rsid w:val="0005756E"/>
    <w:rsid w:val="000579D4"/>
    <w:rsid w:val="00061154"/>
    <w:rsid w:val="0006478C"/>
    <w:rsid w:val="000656B4"/>
    <w:rsid w:val="0006604F"/>
    <w:rsid w:val="00066050"/>
    <w:rsid w:val="0006607E"/>
    <w:rsid w:val="000740C4"/>
    <w:rsid w:val="000765B6"/>
    <w:rsid w:val="00076F8D"/>
    <w:rsid w:val="000775AF"/>
    <w:rsid w:val="000779A1"/>
    <w:rsid w:val="00077DDD"/>
    <w:rsid w:val="00080F08"/>
    <w:rsid w:val="000819D1"/>
    <w:rsid w:val="0008226C"/>
    <w:rsid w:val="000857A4"/>
    <w:rsid w:val="0008596E"/>
    <w:rsid w:val="00086501"/>
    <w:rsid w:val="00086EB5"/>
    <w:rsid w:val="00087615"/>
    <w:rsid w:val="0009271D"/>
    <w:rsid w:val="000928F3"/>
    <w:rsid w:val="00092936"/>
    <w:rsid w:val="000974B7"/>
    <w:rsid w:val="000A2D6C"/>
    <w:rsid w:val="000A31D7"/>
    <w:rsid w:val="000A33F7"/>
    <w:rsid w:val="000A4B1B"/>
    <w:rsid w:val="000A4E36"/>
    <w:rsid w:val="000A4F8C"/>
    <w:rsid w:val="000A5234"/>
    <w:rsid w:val="000A7703"/>
    <w:rsid w:val="000B0232"/>
    <w:rsid w:val="000B0DE5"/>
    <w:rsid w:val="000B26FA"/>
    <w:rsid w:val="000B3C05"/>
    <w:rsid w:val="000B5841"/>
    <w:rsid w:val="000C196A"/>
    <w:rsid w:val="000C50ED"/>
    <w:rsid w:val="000D0495"/>
    <w:rsid w:val="000D1A56"/>
    <w:rsid w:val="000D5928"/>
    <w:rsid w:val="000D70E0"/>
    <w:rsid w:val="000E2830"/>
    <w:rsid w:val="000E3D8F"/>
    <w:rsid w:val="000E3FD1"/>
    <w:rsid w:val="000E4C9C"/>
    <w:rsid w:val="000E53B5"/>
    <w:rsid w:val="000E5A5B"/>
    <w:rsid w:val="000E6BA3"/>
    <w:rsid w:val="000F2AB5"/>
    <w:rsid w:val="000F4334"/>
    <w:rsid w:val="000F61D9"/>
    <w:rsid w:val="000F791B"/>
    <w:rsid w:val="0010178D"/>
    <w:rsid w:val="001040E4"/>
    <w:rsid w:val="00104717"/>
    <w:rsid w:val="0010492D"/>
    <w:rsid w:val="00105147"/>
    <w:rsid w:val="00105D36"/>
    <w:rsid w:val="00105DA9"/>
    <w:rsid w:val="00106883"/>
    <w:rsid w:val="00111EFA"/>
    <w:rsid w:val="00112C80"/>
    <w:rsid w:val="001133B6"/>
    <w:rsid w:val="001135A9"/>
    <w:rsid w:val="00114AA7"/>
    <w:rsid w:val="00117946"/>
    <w:rsid w:val="001215B1"/>
    <w:rsid w:val="00122F0B"/>
    <w:rsid w:val="00123C0E"/>
    <w:rsid w:val="00124190"/>
    <w:rsid w:val="0012420B"/>
    <w:rsid w:val="00124D41"/>
    <w:rsid w:val="00125D47"/>
    <w:rsid w:val="00127115"/>
    <w:rsid w:val="00127429"/>
    <w:rsid w:val="00127935"/>
    <w:rsid w:val="0013074D"/>
    <w:rsid w:val="00131B39"/>
    <w:rsid w:val="00134315"/>
    <w:rsid w:val="0014000E"/>
    <w:rsid w:val="0014125A"/>
    <w:rsid w:val="00145C48"/>
    <w:rsid w:val="00152FA9"/>
    <w:rsid w:val="0015421E"/>
    <w:rsid w:val="00155227"/>
    <w:rsid w:val="00156B83"/>
    <w:rsid w:val="001577E8"/>
    <w:rsid w:val="00160D7D"/>
    <w:rsid w:val="00163DB9"/>
    <w:rsid w:val="00166003"/>
    <w:rsid w:val="00166D5B"/>
    <w:rsid w:val="00170D70"/>
    <w:rsid w:val="001727CC"/>
    <w:rsid w:val="00172915"/>
    <w:rsid w:val="0017351F"/>
    <w:rsid w:val="001740E7"/>
    <w:rsid w:val="001743A7"/>
    <w:rsid w:val="00176CF1"/>
    <w:rsid w:val="00180293"/>
    <w:rsid w:val="001803D0"/>
    <w:rsid w:val="0018266D"/>
    <w:rsid w:val="00183106"/>
    <w:rsid w:val="00184943"/>
    <w:rsid w:val="0018667F"/>
    <w:rsid w:val="0018724C"/>
    <w:rsid w:val="0019105A"/>
    <w:rsid w:val="0019180F"/>
    <w:rsid w:val="0019339B"/>
    <w:rsid w:val="00193C88"/>
    <w:rsid w:val="00193F18"/>
    <w:rsid w:val="001944D5"/>
    <w:rsid w:val="001A0D38"/>
    <w:rsid w:val="001A15A8"/>
    <w:rsid w:val="001A1ACB"/>
    <w:rsid w:val="001A5872"/>
    <w:rsid w:val="001A641D"/>
    <w:rsid w:val="001A6EBB"/>
    <w:rsid w:val="001A6FDD"/>
    <w:rsid w:val="001A71F9"/>
    <w:rsid w:val="001B045C"/>
    <w:rsid w:val="001B0625"/>
    <w:rsid w:val="001B0D35"/>
    <w:rsid w:val="001B0EBC"/>
    <w:rsid w:val="001B28FB"/>
    <w:rsid w:val="001B4F75"/>
    <w:rsid w:val="001B5857"/>
    <w:rsid w:val="001B663A"/>
    <w:rsid w:val="001C03B1"/>
    <w:rsid w:val="001C07C9"/>
    <w:rsid w:val="001C1D1A"/>
    <w:rsid w:val="001C2278"/>
    <w:rsid w:val="001C23F4"/>
    <w:rsid w:val="001C3262"/>
    <w:rsid w:val="001C3E44"/>
    <w:rsid w:val="001C4EBA"/>
    <w:rsid w:val="001C5FFE"/>
    <w:rsid w:val="001C7FA4"/>
    <w:rsid w:val="001D1B44"/>
    <w:rsid w:val="001D1DD2"/>
    <w:rsid w:val="001D2478"/>
    <w:rsid w:val="001D3278"/>
    <w:rsid w:val="001D5F7C"/>
    <w:rsid w:val="001D69BD"/>
    <w:rsid w:val="001E1756"/>
    <w:rsid w:val="001E1CF5"/>
    <w:rsid w:val="001E219D"/>
    <w:rsid w:val="001E2D30"/>
    <w:rsid w:val="001E3A29"/>
    <w:rsid w:val="001E3C34"/>
    <w:rsid w:val="001E50B5"/>
    <w:rsid w:val="001E52F6"/>
    <w:rsid w:val="001E5302"/>
    <w:rsid w:val="001E62BE"/>
    <w:rsid w:val="001E719D"/>
    <w:rsid w:val="001E7EDF"/>
    <w:rsid w:val="001F156B"/>
    <w:rsid w:val="001F15D6"/>
    <w:rsid w:val="001F1673"/>
    <w:rsid w:val="001F5011"/>
    <w:rsid w:val="00200D29"/>
    <w:rsid w:val="0020166F"/>
    <w:rsid w:val="00202538"/>
    <w:rsid w:val="00202DE0"/>
    <w:rsid w:val="00203B66"/>
    <w:rsid w:val="00205EDC"/>
    <w:rsid w:val="0020679D"/>
    <w:rsid w:val="00207DA0"/>
    <w:rsid w:val="00212E7C"/>
    <w:rsid w:val="00213183"/>
    <w:rsid w:val="00214AE7"/>
    <w:rsid w:val="0021566C"/>
    <w:rsid w:val="0021633D"/>
    <w:rsid w:val="00217B80"/>
    <w:rsid w:val="00220C7B"/>
    <w:rsid w:val="00221C4A"/>
    <w:rsid w:val="00223FFB"/>
    <w:rsid w:val="0022504A"/>
    <w:rsid w:val="00225E48"/>
    <w:rsid w:val="00225E4B"/>
    <w:rsid w:val="002279B5"/>
    <w:rsid w:val="00227CED"/>
    <w:rsid w:val="00230C7B"/>
    <w:rsid w:val="00231957"/>
    <w:rsid w:val="002337AB"/>
    <w:rsid w:val="002348AD"/>
    <w:rsid w:val="002350F7"/>
    <w:rsid w:val="002352BC"/>
    <w:rsid w:val="00235807"/>
    <w:rsid w:val="00235966"/>
    <w:rsid w:val="0024036A"/>
    <w:rsid w:val="0024051A"/>
    <w:rsid w:val="00241C24"/>
    <w:rsid w:val="00241FA6"/>
    <w:rsid w:val="002429CA"/>
    <w:rsid w:val="00242E3A"/>
    <w:rsid w:val="00246BF7"/>
    <w:rsid w:val="0025044A"/>
    <w:rsid w:val="002507CF"/>
    <w:rsid w:val="00252B7D"/>
    <w:rsid w:val="00253212"/>
    <w:rsid w:val="00254FA2"/>
    <w:rsid w:val="00256252"/>
    <w:rsid w:val="0026003D"/>
    <w:rsid w:val="00261CBF"/>
    <w:rsid w:val="00263549"/>
    <w:rsid w:val="00263C37"/>
    <w:rsid w:val="00266799"/>
    <w:rsid w:val="0027281B"/>
    <w:rsid w:val="002729B4"/>
    <w:rsid w:val="002737A9"/>
    <w:rsid w:val="00274138"/>
    <w:rsid w:val="0027511B"/>
    <w:rsid w:val="00275507"/>
    <w:rsid w:val="00276B34"/>
    <w:rsid w:val="00277EDC"/>
    <w:rsid w:val="00282C6A"/>
    <w:rsid w:val="00282EF7"/>
    <w:rsid w:val="00285CA6"/>
    <w:rsid w:val="00286326"/>
    <w:rsid w:val="002866DB"/>
    <w:rsid w:val="00287E4E"/>
    <w:rsid w:val="002901A5"/>
    <w:rsid w:val="00291867"/>
    <w:rsid w:val="00293AB9"/>
    <w:rsid w:val="00294967"/>
    <w:rsid w:val="00295BD3"/>
    <w:rsid w:val="00295C8A"/>
    <w:rsid w:val="00297E18"/>
    <w:rsid w:val="002A00E6"/>
    <w:rsid w:val="002A189C"/>
    <w:rsid w:val="002A4220"/>
    <w:rsid w:val="002A481C"/>
    <w:rsid w:val="002A5C30"/>
    <w:rsid w:val="002A7892"/>
    <w:rsid w:val="002B2406"/>
    <w:rsid w:val="002B35E2"/>
    <w:rsid w:val="002B3985"/>
    <w:rsid w:val="002B521F"/>
    <w:rsid w:val="002C0A9E"/>
    <w:rsid w:val="002C19AD"/>
    <w:rsid w:val="002C3178"/>
    <w:rsid w:val="002C318D"/>
    <w:rsid w:val="002C4E4B"/>
    <w:rsid w:val="002C5C63"/>
    <w:rsid w:val="002D3E28"/>
    <w:rsid w:val="002D5A39"/>
    <w:rsid w:val="002D60BA"/>
    <w:rsid w:val="002D72A8"/>
    <w:rsid w:val="002D78AF"/>
    <w:rsid w:val="002E363E"/>
    <w:rsid w:val="002E44FF"/>
    <w:rsid w:val="002E4626"/>
    <w:rsid w:val="002E4B26"/>
    <w:rsid w:val="002E4EFC"/>
    <w:rsid w:val="002E6789"/>
    <w:rsid w:val="002E78A0"/>
    <w:rsid w:val="002E7BDB"/>
    <w:rsid w:val="002F1561"/>
    <w:rsid w:val="002F480A"/>
    <w:rsid w:val="002F6006"/>
    <w:rsid w:val="002F62FB"/>
    <w:rsid w:val="00300F59"/>
    <w:rsid w:val="003031CD"/>
    <w:rsid w:val="00305EF9"/>
    <w:rsid w:val="00307D22"/>
    <w:rsid w:val="003112E0"/>
    <w:rsid w:val="003143A7"/>
    <w:rsid w:val="00315EC3"/>
    <w:rsid w:val="0031662D"/>
    <w:rsid w:val="003201FB"/>
    <w:rsid w:val="00321BAC"/>
    <w:rsid w:val="00322461"/>
    <w:rsid w:val="003228CD"/>
    <w:rsid w:val="00324738"/>
    <w:rsid w:val="00325158"/>
    <w:rsid w:val="003251E4"/>
    <w:rsid w:val="00327C78"/>
    <w:rsid w:val="00331C53"/>
    <w:rsid w:val="00333B93"/>
    <w:rsid w:val="00334788"/>
    <w:rsid w:val="00334FB0"/>
    <w:rsid w:val="00335B08"/>
    <w:rsid w:val="00336F6A"/>
    <w:rsid w:val="00337359"/>
    <w:rsid w:val="00341D8F"/>
    <w:rsid w:val="00341F5C"/>
    <w:rsid w:val="0034217E"/>
    <w:rsid w:val="003426CD"/>
    <w:rsid w:val="00343DE4"/>
    <w:rsid w:val="003446CA"/>
    <w:rsid w:val="00345258"/>
    <w:rsid w:val="00345A7B"/>
    <w:rsid w:val="00350205"/>
    <w:rsid w:val="00350B7D"/>
    <w:rsid w:val="00350D9F"/>
    <w:rsid w:val="00351C33"/>
    <w:rsid w:val="00352175"/>
    <w:rsid w:val="00352E08"/>
    <w:rsid w:val="00353195"/>
    <w:rsid w:val="003533E2"/>
    <w:rsid w:val="00356059"/>
    <w:rsid w:val="00356353"/>
    <w:rsid w:val="0036009B"/>
    <w:rsid w:val="00361747"/>
    <w:rsid w:val="003619F0"/>
    <w:rsid w:val="00364513"/>
    <w:rsid w:val="003736CD"/>
    <w:rsid w:val="00374551"/>
    <w:rsid w:val="00376B8B"/>
    <w:rsid w:val="00376E78"/>
    <w:rsid w:val="00377036"/>
    <w:rsid w:val="003811F7"/>
    <w:rsid w:val="00381D77"/>
    <w:rsid w:val="00381EF5"/>
    <w:rsid w:val="00383A11"/>
    <w:rsid w:val="003846B6"/>
    <w:rsid w:val="00384A21"/>
    <w:rsid w:val="0038672E"/>
    <w:rsid w:val="003902F5"/>
    <w:rsid w:val="00390D52"/>
    <w:rsid w:val="003927F0"/>
    <w:rsid w:val="003961D2"/>
    <w:rsid w:val="003A0F49"/>
    <w:rsid w:val="003A10D2"/>
    <w:rsid w:val="003A1C27"/>
    <w:rsid w:val="003A2C42"/>
    <w:rsid w:val="003A4744"/>
    <w:rsid w:val="003A733B"/>
    <w:rsid w:val="003A756D"/>
    <w:rsid w:val="003A7B48"/>
    <w:rsid w:val="003B100C"/>
    <w:rsid w:val="003B42BB"/>
    <w:rsid w:val="003B5464"/>
    <w:rsid w:val="003B6472"/>
    <w:rsid w:val="003B7662"/>
    <w:rsid w:val="003B7958"/>
    <w:rsid w:val="003B7A1F"/>
    <w:rsid w:val="003C170E"/>
    <w:rsid w:val="003C3750"/>
    <w:rsid w:val="003C3ABA"/>
    <w:rsid w:val="003C3FBE"/>
    <w:rsid w:val="003C448E"/>
    <w:rsid w:val="003C52CE"/>
    <w:rsid w:val="003C6595"/>
    <w:rsid w:val="003C748B"/>
    <w:rsid w:val="003C7B19"/>
    <w:rsid w:val="003C7FBD"/>
    <w:rsid w:val="003D0C40"/>
    <w:rsid w:val="003D2F94"/>
    <w:rsid w:val="003D646E"/>
    <w:rsid w:val="003E0454"/>
    <w:rsid w:val="003E0AAA"/>
    <w:rsid w:val="003E1ED1"/>
    <w:rsid w:val="003E4305"/>
    <w:rsid w:val="003E553E"/>
    <w:rsid w:val="003E5A6D"/>
    <w:rsid w:val="003E7E1C"/>
    <w:rsid w:val="003E7EB9"/>
    <w:rsid w:val="003F0A0B"/>
    <w:rsid w:val="003F1AE5"/>
    <w:rsid w:val="003F3FEC"/>
    <w:rsid w:val="003F4E6D"/>
    <w:rsid w:val="003F50DF"/>
    <w:rsid w:val="003F54F9"/>
    <w:rsid w:val="003F777D"/>
    <w:rsid w:val="00402920"/>
    <w:rsid w:val="00403D50"/>
    <w:rsid w:val="004052B0"/>
    <w:rsid w:val="00406889"/>
    <w:rsid w:val="00407641"/>
    <w:rsid w:val="004112D9"/>
    <w:rsid w:val="0041135D"/>
    <w:rsid w:val="00412A8E"/>
    <w:rsid w:val="0041406B"/>
    <w:rsid w:val="00420FCD"/>
    <w:rsid w:val="00422538"/>
    <w:rsid w:val="004254FD"/>
    <w:rsid w:val="00425AD4"/>
    <w:rsid w:val="0042668A"/>
    <w:rsid w:val="00427CDE"/>
    <w:rsid w:val="004303FE"/>
    <w:rsid w:val="00432518"/>
    <w:rsid w:val="00433EDD"/>
    <w:rsid w:val="00434403"/>
    <w:rsid w:val="0043624E"/>
    <w:rsid w:val="0043783C"/>
    <w:rsid w:val="00441A34"/>
    <w:rsid w:val="004429EC"/>
    <w:rsid w:val="00443D47"/>
    <w:rsid w:val="00444DB9"/>
    <w:rsid w:val="00444DC0"/>
    <w:rsid w:val="004470AE"/>
    <w:rsid w:val="00447297"/>
    <w:rsid w:val="00447B3B"/>
    <w:rsid w:val="00450F6B"/>
    <w:rsid w:val="0045319D"/>
    <w:rsid w:val="004554FF"/>
    <w:rsid w:val="00457139"/>
    <w:rsid w:val="00457E07"/>
    <w:rsid w:val="00460A99"/>
    <w:rsid w:val="00461010"/>
    <w:rsid w:val="0046246B"/>
    <w:rsid w:val="0046371F"/>
    <w:rsid w:val="00463C18"/>
    <w:rsid w:val="0046639B"/>
    <w:rsid w:val="00467502"/>
    <w:rsid w:val="0047148F"/>
    <w:rsid w:val="004718AE"/>
    <w:rsid w:val="0047360D"/>
    <w:rsid w:val="004752F1"/>
    <w:rsid w:val="00476096"/>
    <w:rsid w:val="00477934"/>
    <w:rsid w:val="00481CDA"/>
    <w:rsid w:val="00481E44"/>
    <w:rsid w:val="004848F5"/>
    <w:rsid w:val="00486702"/>
    <w:rsid w:val="00487A8D"/>
    <w:rsid w:val="00491243"/>
    <w:rsid w:val="0049185A"/>
    <w:rsid w:val="00491B75"/>
    <w:rsid w:val="00492D9F"/>
    <w:rsid w:val="0049359D"/>
    <w:rsid w:val="004941E4"/>
    <w:rsid w:val="00497516"/>
    <w:rsid w:val="004976C0"/>
    <w:rsid w:val="00497BBA"/>
    <w:rsid w:val="004A14E3"/>
    <w:rsid w:val="004A1799"/>
    <w:rsid w:val="004A411C"/>
    <w:rsid w:val="004A4B86"/>
    <w:rsid w:val="004A4BB0"/>
    <w:rsid w:val="004B13F3"/>
    <w:rsid w:val="004B1664"/>
    <w:rsid w:val="004B2BCF"/>
    <w:rsid w:val="004B3E0E"/>
    <w:rsid w:val="004B50D9"/>
    <w:rsid w:val="004B72B6"/>
    <w:rsid w:val="004B762D"/>
    <w:rsid w:val="004C06D1"/>
    <w:rsid w:val="004C088F"/>
    <w:rsid w:val="004C0B84"/>
    <w:rsid w:val="004C0D75"/>
    <w:rsid w:val="004C1ED5"/>
    <w:rsid w:val="004C22A0"/>
    <w:rsid w:val="004C370D"/>
    <w:rsid w:val="004C43E5"/>
    <w:rsid w:val="004C46CC"/>
    <w:rsid w:val="004D0A47"/>
    <w:rsid w:val="004D0D1F"/>
    <w:rsid w:val="004D2043"/>
    <w:rsid w:val="004D2466"/>
    <w:rsid w:val="004D4736"/>
    <w:rsid w:val="004D71D3"/>
    <w:rsid w:val="004D7D3C"/>
    <w:rsid w:val="004E02F1"/>
    <w:rsid w:val="004E2069"/>
    <w:rsid w:val="004E259F"/>
    <w:rsid w:val="004E420E"/>
    <w:rsid w:val="004E4277"/>
    <w:rsid w:val="004E4A65"/>
    <w:rsid w:val="004E4AF4"/>
    <w:rsid w:val="004E5467"/>
    <w:rsid w:val="004E6F03"/>
    <w:rsid w:val="004F027E"/>
    <w:rsid w:val="004F0AA8"/>
    <w:rsid w:val="004F0DF4"/>
    <w:rsid w:val="004F0E4C"/>
    <w:rsid w:val="004F62F0"/>
    <w:rsid w:val="004F78DD"/>
    <w:rsid w:val="004F7DBA"/>
    <w:rsid w:val="0050001C"/>
    <w:rsid w:val="00500687"/>
    <w:rsid w:val="0050135E"/>
    <w:rsid w:val="00507A03"/>
    <w:rsid w:val="00510069"/>
    <w:rsid w:val="00511767"/>
    <w:rsid w:val="005150E7"/>
    <w:rsid w:val="0051556B"/>
    <w:rsid w:val="00521005"/>
    <w:rsid w:val="00521419"/>
    <w:rsid w:val="005215F3"/>
    <w:rsid w:val="00521EB5"/>
    <w:rsid w:val="00522533"/>
    <w:rsid w:val="00522B2F"/>
    <w:rsid w:val="00523022"/>
    <w:rsid w:val="0052436A"/>
    <w:rsid w:val="00526496"/>
    <w:rsid w:val="005268C7"/>
    <w:rsid w:val="005334F6"/>
    <w:rsid w:val="00533944"/>
    <w:rsid w:val="0054028A"/>
    <w:rsid w:val="005406DC"/>
    <w:rsid w:val="00540B1B"/>
    <w:rsid w:val="00543D7D"/>
    <w:rsid w:val="00546586"/>
    <w:rsid w:val="00550638"/>
    <w:rsid w:val="00552235"/>
    <w:rsid w:val="005522A8"/>
    <w:rsid w:val="00552DBD"/>
    <w:rsid w:val="005535D9"/>
    <w:rsid w:val="00557152"/>
    <w:rsid w:val="0055779C"/>
    <w:rsid w:val="00561F3B"/>
    <w:rsid w:val="00562693"/>
    <w:rsid w:val="005632ED"/>
    <w:rsid w:val="00566253"/>
    <w:rsid w:val="005671C4"/>
    <w:rsid w:val="0057058E"/>
    <w:rsid w:val="00570CDC"/>
    <w:rsid w:val="00573D27"/>
    <w:rsid w:val="00576FF9"/>
    <w:rsid w:val="00577496"/>
    <w:rsid w:val="005803C7"/>
    <w:rsid w:val="00581D02"/>
    <w:rsid w:val="00582755"/>
    <w:rsid w:val="005843F3"/>
    <w:rsid w:val="00584BF4"/>
    <w:rsid w:val="00584CCD"/>
    <w:rsid w:val="00590131"/>
    <w:rsid w:val="0059189F"/>
    <w:rsid w:val="005925EF"/>
    <w:rsid w:val="00592E40"/>
    <w:rsid w:val="00594F32"/>
    <w:rsid w:val="00595C56"/>
    <w:rsid w:val="0059729A"/>
    <w:rsid w:val="00597A6F"/>
    <w:rsid w:val="005A0CAD"/>
    <w:rsid w:val="005A0F68"/>
    <w:rsid w:val="005A3A7B"/>
    <w:rsid w:val="005A4302"/>
    <w:rsid w:val="005A54D2"/>
    <w:rsid w:val="005A5ADE"/>
    <w:rsid w:val="005B16C3"/>
    <w:rsid w:val="005B2B84"/>
    <w:rsid w:val="005B3AD8"/>
    <w:rsid w:val="005B4C5F"/>
    <w:rsid w:val="005B525D"/>
    <w:rsid w:val="005B6221"/>
    <w:rsid w:val="005B7427"/>
    <w:rsid w:val="005B76DD"/>
    <w:rsid w:val="005C1D1A"/>
    <w:rsid w:val="005C23FC"/>
    <w:rsid w:val="005C5D2A"/>
    <w:rsid w:val="005C6E22"/>
    <w:rsid w:val="005D2186"/>
    <w:rsid w:val="005D3569"/>
    <w:rsid w:val="005D3C6C"/>
    <w:rsid w:val="005D3F4A"/>
    <w:rsid w:val="005D4647"/>
    <w:rsid w:val="005D5A09"/>
    <w:rsid w:val="005D5B3D"/>
    <w:rsid w:val="005D5D89"/>
    <w:rsid w:val="005D6427"/>
    <w:rsid w:val="005D708A"/>
    <w:rsid w:val="005D7476"/>
    <w:rsid w:val="005E0057"/>
    <w:rsid w:val="005E3F76"/>
    <w:rsid w:val="005E4A3F"/>
    <w:rsid w:val="005E5709"/>
    <w:rsid w:val="005E7985"/>
    <w:rsid w:val="005F3904"/>
    <w:rsid w:val="005F435A"/>
    <w:rsid w:val="0060047F"/>
    <w:rsid w:val="00601739"/>
    <w:rsid w:val="006025E9"/>
    <w:rsid w:val="00602DF6"/>
    <w:rsid w:val="006041B1"/>
    <w:rsid w:val="00604B22"/>
    <w:rsid w:val="00605ABA"/>
    <w:rsid w:val="00607463"/>
    <w:rsid w:val="00610604"/>
    <w:rsid w:val="00610AEE"/>
    <w:rsid w:val="00612FAA"/>
    <w:rsid w:val="006157AD"/>
    <w:rsid w:val="00616C8F"/>
    <w:rsid w:val="00617927"/>
    <w:rsid w:val="00620EFC"/>
    <w:rsid w:val="00621827"/>
    <w:rsid w:val="006220D7"/>
    <w:rsid w:val="006230DD"/>
    <w:rsid w:val="0062352A"/>
    <w:rsid w:val="00625DA8"/>
    <w:rsid w:val="00627F9A"/>
    <w:rsid w:val="0063129A"/>
    <w:rsid w:val="006315C9"/>
    <w:rsid w:val="00631F2C"/>
    <w:rsid w:val="0063305F"/>
    <w:rsid w:val="00633DA9"/>
    <w:rsid w:val="0063548C"/>
    <w:rsid w:val="006354DA"/>
    <w:rsid w:val="00635E68"/>
    <w:rsid w:val="00640ADD"/>
    <w:rsid w:val="00640E40"/>
    <w:rsid w:val="006423D2"/>
    <w:rsid w:val="00643871"/>
    <w:rsid w:val="00643F33"/>
    <w:rsid w:val="00647F11"/>
    <w:rsid w:val="006509E8"/>
    <w:rsid w:val="006511A3"/>
    <w:rsid w:val="00653E3B"/>
    <w:rsid w:val="00655263"/>
    <w:rsid w:val="00655500"/>
    <w:rsid w:val="00656019"/>
    <w:rsid w:val="006606CC"/>
    <w:rsid w:val="00660D97"/>
    <w:rsid w:val="00672187"/>
    <w:rsid w:val="006768C1"/>
    <w:rsid w:val="0067692A"/>
    <w:rsid w:val="00676BBE"/>
    <w:rsid w:val="006774C5"/>
    <w:rsid w:val="006818DE"/>
    <w:rsid w:val="0068465D"/>
    <w:rsid w:val="00684C2C"/>
    <w:rsid w:val="00686249"/>
    <w:rsid w:val="006875A2"/>
    <w:rsid w:val="00687B0F"/>
    <w:rsid w:val="00687D76"/>
    <w:rsid w:val="00691C13"/>
    <w:rsid w:val="0069324C"/>
    <w:rsid w:val="00694301"/>
    <w:rsid w:val="00694767"/>
    <w:rsid w:val="00694C45"/>
    <w:rsid w:val="00695E7B"/>
    <w:rsid w:val="006A2746"/>
    <w:rsid w:val="006A4FF3"/>
    <w:rsid w:val="006A68B7"/>
    <w:rsid w:val="006B2EDE"/>
    <w:rsid w:val="006B3939"/>
    <w:rsid w:val="006B5B47"/>
    <w:rsid w:val="006B6E09"/>
    <w:rsid w:val="006B7CD6"/>
    <w:rsid w:val="006C1622"/>
    <w:rsid w:val="006C42AE"/>
    <w:rsid w:val="006C5276"/>
    <w:rsid w:val="006C6C57"/>
    <w:rsid w:val="006C790E"/>
    <w:rsid w:val="006D10F8"/>
    <w:rsid w:val="006D1405"/>
    <w:rsid w:val="006D5009"/>
    <w:rsid w:val="006D5601"/>
    <w:rsid w:val="006D6F9D"/>
    <w:rsid w:val="006E0E15"/>
    <w:rsid w:val="006E1EDE"/>
    <w:rsid w:val="006E22A8"/>
    <w:rsid w:val="006E4972"/>
    <w:rsid w:val="006E4F59"/>
    <w:rsid w:val="006E599E"/>
    <w:rsid w:val="006E6076"/>
    <w:rsid w:val="006E6761"/>
    <w:rsid w:val="006F0520"/>
    <w:rsid w:val="006F16BA"/>
    <w:rsid w:val="006F1FFF"/>
    <w:rsid w:val="006F2CE9"/>
    <w:rsid w:val="006F372A"/>
    <w:rsid w:val="006F76B1"/>
    <w:rsid w:val="0070017A"/>
    <w:rsid w:val="00700306"/>
    <w:rsid w:val="00700777"/>
    <w:rsid w:val="00701831"/>
    <w:rsid w:val="007037D7"/>
    <w:rsid w:val="00703CC6"/>
    <w:rsid w:val="00713C41"/>
    <w:rsid w:val="0071435C"/>
    <w:rsid w:val="007169AE"/>
    <w:rsid w:val="00717EC6"/>
    <w:rsid w:val="007200DF"/>
    <w:rsid w:val="007201C8"/>
    <w:rsid w:val="00721296"/>
    <w:rsid w:val="0072182C"/>
    <w:rsid w:val="00721DD7"/>
    <w:rsid w:val="007229BF"/>
    <w:rsid w:val="0072324A"/>
    <w:rsid w:val="00724E0D"/>
    <w:rsid w:val="0072531F"/>
    <w:rsid w:val="00727CCC"/>
    <w:rsid w:val="007308F0"/>
    <w:rsid w:val="007348C8"/>
    <w:rsid w:val="007358CB"/>
    <w:rsid w:val="00736BE7"/>
    <w:rsid w:val="00737241"/>
    <w:rsid w:val="00740882"/>
    <w:rsid w:val="0074191A"/>
    <w:rsid w:val="00742CC3"/>
    <w:rsid w:val="007454B3"/>
    <w:rsid w:val="00747022"/>
    <w:rsid w:val="007513AC"/>
    <w:rsid w:val="00751801"/>
    <w:rsid w:val="00751B2E"/>
    <w:rsid w:val="00751DA5"/>
    <w:rsid w:val="00755D0C"/>
    <w:rsid w:val="007567A8"/>
    <w:rsid w:val="00756810"/>
    <w:rsid w:val="00761A16"/>
    <w:rsid w:val="00762C23"/>
    <w:rsid w:val="00763CF3"/>
    <w:rsid w:val="00765BAE"/>
    <w:rsid w:val="00766021"/>
    <w:rsid w:val="007667B8"/>
    <w:rsid w:val="0077213B"/>
    <w:rsid w:val="007729B7"/>
    <w:rsid w:val="00772E65"/>
    <w:rsid w:val="00773DB8"/>
    <w:rsid w:val="00775A1A"/>
    <w:rsid w:val="007763E7"/>
    <w:rsid w:val="007776FD"/>
    <w:rsid w:val="00777DAF"/>
    <w:rsid w:val="00780C3D"/>
    <w:rsid w:val="0078134B"/>
    <w:rsid w:val="007823D7"/>
    <w:rsid w:val="007848F8"/>
    <w:rsid w:val="00784E1E"/>
    <w:rsid w:val="00784EF1"/>
    <w:rsid w:val="00785C30"/>
    <w:rsid w:val="00790258"/>
    <w:rsid w:val="00790A52"/>
    <w:rsid w:val="00792146"/>
    <w:rsid w:val="00792A61"/>
    <w:rsid w:val="007933DB"/>
    <w:rsid w:val="00795309"/>
    <w:rsid w:val="007A0640"/>
    <w:rsid w:val="007A1496"/>
    <w:rsid w:val="007A24FB"/>
    <w:rsid w:val="007A332E"/>
    <w:rsid w:val="007A333D"/>
    <w:rsid w:val="007A33EB"/>
    <w:rsid w:val="007B012F"/>
    <w:rsid w:val="007B5DDE"/>
    <w:rsid w:val="007B6E25"/>
    <w:rsid w:val="007B7152"/>
    <w:rsid w:val="007B7BDE"/>
    <w:rsid w:val="007C0EF9"/>
    <w:rsid w:val="007C17BF"/>
    <w:rsid w:val="007C3F7E"/>
    <w:rsid w:val="007C5303"/>
    <w:rsid w:val="007C5EF7"/>
    <w:rsid w:val="007D0180"/>
    <w:rsid w:val="007D164E"/>
    <w:rsid w:val="007D22BA"/>
    <w:rsid w:val="007D262D"/>
    <w:rsid w:val="007D4A1C"/>
    <w:rsid w:val="007D60A8"/>
    <w:rsid w:val="007D69B5"/>
    <w:rsid w:val="007D7177"/>
    <w:rsid w:val="007E0134"/>
    <w:rsid w:val="007E068E"/>
    <w:rsid w:val="007E0960"/>
    <w:rsid w:val="007E282E"/>
    <w:rsid w:val="007E2B4C"/>
    <w:rsid w:val="007E3F5E"/>
    <w:rsid w:val="007E62A3"/>
    <w:rsid w:val="007E6705"/>
    <w:rsid w:val="007E7C47"/>
    <w:rsid w:val="007F31B0"/>
    <w:rsid w:val="007F337A"/>
    <w:rsid w:val="007F474F"/>
    <w:rsid w:val="007F61AE"/>
    <w:rsid w:val="008035F9"/>
    <w:rsid w:val="008044F6"/>
    <w:rsid w:val="00804EE2"/>
    <w:rsid w:val="008055B1"/>
    <w:rsid w:val="00806B56"/>
    <w:rsid w:val="0080719A"/>
    <w:rsid w:val="00807E1A"/>
    <w:rsid w:val="00812C9F"/>
    <w:rsid w:val="00816839"/>
    <w:rsid w:val="0082040F"/>
    <w:rsid w:val="00820B49"/>
    <w:rsid w:val="00820C76"/>
    <w:rsid w:val="00820FAE"/>
    <w:rsid w:val="00822883"/>
    <w:rsid w:val="0082528E"/>
    <w:rsid w:val="0082655E"/>
    <w:rsid w:val="008267A9"/>
    <w:rsid w:val="00826BAC"/>
    <w:rsid w:val="00827B19"/>
    <w:rsid w:val="00830CD6"/>
    <w:rsid w:val="008317E1"/>
    <w:rsid w:val="0083231B"/>
    <w:rsid w:val="00834E64"/>
    <w:rsid w:val="0084201E"/>
    <w:rsid w:val="00842D72"/>
    <w:rsid w:val="00843B08"/>
    <w:rsid w:val="00843B54"/>
    <w:rsid w:val="00844911"/>
    <w:rsid w:val="008457E2"/>
    <w:rsid w:val="00850F51"/>
    <w:rsid w:val="00851B08"/>
    <w:rsid w:val="00852496"/>
    <w:rsid w:val="008546B4"/>
    <w:rsid w:val="00855AC2"/>
    <w:rsid w:val="00856238"/>
    <w:rsid w:val="00856EAD"/>
    <w:rsid w:val="00860CB6"/>
    <w:rsid w:val="008612C4"/>
    <w:rsid w:val="00861C11"/>
    <w:rsid w:val="00865B4B"/>
    <w:rsid w:val="00866AC4"/>
    <w:rsid w:val="00867EC6"/>
    <w:rsid w:val="0087471B"/>
    <w:rsid w:val="0087660B"/>
    <w:rsid w:val="0088008E"/>
    <w:rsid w:val="0088143F"/>
    <w:rsid w:val="008826D5"/>
    <w:rsid w:val="00884097"/>
    <w:rsid w:val="00885DA2"/>
    <w:rsid w:val="00887F0B"/>
    <w:rsid w:val="00892040"/>
    <w:rsid w:val="008971D3"/>
    <w:rsid w:val="00897AC5"/>
    <w:rsid w:val="008A18D6"/>
    <w:rsid w:val="008A1B41"/>
    <w:rsid w:val="008A57EE"/>
    <w:rsid w:val="008A6EA7"/>
    <w:rsid w:val="008A746F"/>
    <w:rsid w:val="008A7F5A"/>
    <w:rsid w:val="008B13AB"/>
    <w:rsid w:val="008B19C9"/>
    <w:rsid w:val="008B29E9"/>
    <w:rsid w:val="008B67CF"/>
    <w:rsid w:val="008B7FAE"/>
    <w:rsid w:val="008C2965"/>
    <w:rsid w:val="008C45ED"/>
    <w:rsid w:val="008C5D98"/>
    <w:rsid w:val="008C5E81"/>
    <w:rsid w:val="008D5043"/>
    <w:rsid w:val="008D51EA"/>
    <w:rsid w:val="008D632D"/>
    <w:rsid w:val="008D63E0"/>
    <w:rsid w:val="008D725D"/>
    <w:rsid w:val="008E0035"/>
    <w:rsid w:val="008E0F54"/>
    <w:rsid w:val="008E2447"/>
    <w:rsid w:val="008E2D05"/>
    <w:rsid w:val="008E3C6F"/>
    <w:rsid w:val="008E4043"/>
    <w:rsid w:val="008E5CD7"/>
    <w:rsid w:val="008E6B6D"/>
    <w:rsid w:val="008E7961"/>
    <w:rsid w:val="008F1A6B"/>
    <w:rsid w:val="008F1F64"/>
    <w:rsid w:val="008F230A"/>
    <w:rsid w:val="008F288E"/>
    <w:rsid w:val="008F4786"/>
    <w:rsid w:val="008F4F4B"/>
    <w:rsid w:val="008F4FD6"/>
    <w:rsid w:val="008F5C96"/>
    <w:rsid w:val="008F61F0"/>
    <w:rsid w:val="008F69EB"/>
    <w:rsid w:val="008F6A48"/>
    <w:rsid w:val="00900090"/>
    <w:rsid w:val="00900EE8"/>
    <w:rsid w:val="009010C6"/>
    <w:rsid w:val="00901C63"/>
    <w:rsid w:val="009044B1"/>
    <w:rsid w:val="00904F8E"/>
    <w:rsid w:val="00905378"/>
    <w:rsid w:val="00905557"/>
    <w:rsid w:val="00905880"/>
    <w:rsid w:val="009061BC"/>
    <w:rsid w:val="00906BFC"/>
    <w:rsid w:val="00907713"/>
    <w:rsid w:val="0091054E"/>
    <w:rsid w:val="0091181A"/>
    <w:rsid w:val="00912612"/>
    <w:rsid w:val="0091661B"/>
    <w:rsid w:val="00916F0C"/>
    <w:rsid w:val="009177C0"/>
    <w:rsid w:val="0092015E"/>
    <w:rsid w:val="009213E2"/>
    <w:rsid w:val="00922012"/>
    <w:rsid w:val="00922C66"/>
    <w:rsid w:val="00922ED7"/>
    <w:rsid w:val="0092323A"/>
    <w:rsid w:val="00925DB5"/>
    <w:rsid w:val="00931B57"/>
    <w:rsid w:val="00932624"/>
    <w:rsid w:val="0093278C"/>
    <w:rsid w:val="00932A7C"/>
    <w:rsid w:val="00933428"/>
    <w:rsid w:val="00933A16"/>
    <w:rsid w:val="00935C6C"/>
    <w:rsid w:val="00940934"/>
    <w:rsid w:val="00940C47"/>
    <w:rsid w:val="009432C0"/>
    <w:rsid w:val="009444E5"/>
    <w:rsid w:val="00945C19"/>
    <w:rsid w:val="00946700"/>
    <w:rsid w:val="009467F9"/>
    <w:rsid w:val="009522F0"/>
    <w:rsid w:val="009538B7"/>
    <w:rsid w:val="009539EE"/>
    <w:rsid w:val="00954251"/>
    <w:rsid w:val="009549CB"/>
    <w:rsid w:val="0095516A"/>
    <w:rsid w:val="009560EF"/>
    <w:rsid w:val="009613F3"/>
    <w:rsid w:val="009614E3"/>
    <w:rsid w:val="0096670A"/>
    <w:rsid w:val="009674E3"/>
    <w:rsid w:val="00970827"/>
    <w:rsid w:val="00970EC0"/>
    <w:rsid w:val="00970F96"/>
    <w:rsid w:val="00972F34"/>
    <w:rsid w:val="00974476"/>
    <w:rsid w:val="00976C01"/>
    <w:rsid w:val="009774E5"/>
    <w:rsid w:val="00977810"/>
    <w:rsid w:val="00977F14"/>
    <w:rsid w:val="00981540"/>
    <w:rsid w:val="00981B3A"/>
    <w:rsid w:val="00982724"/>
    <w:rsid w:val="0098657E"/>
    <w:rsid w:val="00986ECA"/>
    <w:rsid w:val="00987060"/>
    <w:rsid w:val="0099132C"/>
    <w:rsid w:val="00993049"/>
    <w:rsid w:val="00993555"/>
    <w:rsid w:val="00994A90"/>
    <w:rsid w:val="009963A2"/>
    <w:rsid w:val="0099648F"/>
    <w:rsid w:val="00997DA4"/>
    <w:rsid w:val="009A061F"/>
    <w:rsid w:val="009A1EAC"/>
    <w:rsid w:val="009A2934"/>
    <w:rsid w:val="009A2E6E"/>
    <w:rsid w:val="009A2FFE"/>
    <w:rsid w:val="009A3A82"/>
    <w:rsid w:val="009A3E21"/>
    <w:rsid w:val="009A5B0C"/>
    <w:rsid w:val="009A5B2C"/>
    <w:rsid w:val="009A6454"/>
    <w:rsid w:val="009B09A3"/>
    <w:rsid w:val="009B328C"/>
    <w:rsid w:val="009B388B"/>
    <w:rsid w:val="009B5ACF"/>
    <w:rsid w:val="009B74A7"/>
    <w:rsid w:val="009C41F4"/>
    <w:rsid w:val="009C46F9"/>
    <w:rsid w:val="009C4A87"/>
    <w:rsid w:val="009C570B"/>
    <w:rsid w:val="009C7777"/>
    <w:rsid w:val="009C7D26"/>
    <w:rsid w:val="009D3476"/>
    <w:rsid w:val="009D5F72"/>
    <w:rsid w:val="009D6C9F"/>
    <w:rsid w:val="009D7A64"/>
    <w:rsid w:val="009E6240"/>
    <w:rsid w:val="009E6C93"/>
    <w:rsid w:val="009E72A6"/>
    <w:rsid w:val="009F3AA4"/>
    <w:rsid w:val="009F5B30"/>
    <w:rsid w:val="009F601E"/>
    <w:rsid w:val="009F6BFB"/>
    <w:rsid w:val="00A03426"/>
    <w:rsid w:val="00A056D2"/>
    <w:rsid w:val="00A06DB5"/>
    <w:rsid w:val="00A071B4"/>
    <w:rsid w:val="00A13951"/>
    <w:rsid w:val="00A15141"/>
    <w:rsid w:val="00A16480"/>
    <w:rsid w:val="00A16ADE"/>
    <w:rsid w:val="00A2117F"/>
    <w:rsid w:val="00A21DA8"/>
    <w:rsid w:val="00A223A1"/>
    <w:rsid w:val="00A223BE"/>
    <w:rsid w:val="00A24136"/>
    <w:rsid w:val="00A264D7"/>
    <w:rsid w:val="00A26941"/>
    <w:rsid w:val="00A26AB4"/>
    <w:rsid w:val="00A27D70"/>
    <w:rsid w:val="00A30521"/>
    <w:rsid w:val="00A31F43"/>
    <w:rsid w:val="00A32BC4"/>
    <w:rsid w:val="00A32ED5"/>
    <w:rsid w:val="00A33AE5"/>
    <w:rsid w:val="00A33F9C"/>
    <w:rsid w:val="00A368E3"/>
    <w:rsid w:val="00A372FA"/>
    <w:rsid w:val="00A3752A"/>
    <w:rsid w:val="00A41406"/>
    <w:rsid w:val="00A41CD8"/>
    <w:rsid w:val="00A4218B"/>
    <w:rsid w:val="00A422FA"/>
    <w:rsid w:val="00A443AC"/>
    <w:rsid w:val="00A46A51"/>
    <w:rsid w:val="00A50893"/>
    <w:rsid w:val="00A51574"/>
    <w:rsid w:val="00A524AC"/>
    <w:rsid w:val="00A555E5"/>
    <w:rsid w:val="00A56C01"/>
    <w:rsid w:val="00A610B7"/>
    <w:rsid w:val="00A63AAB"/>
    <w:rsid w:val="00A643AE"/>
    <w:rsid w:val="00A644F1"/>
    <w:rsid w:val="00A6463A"/>
    <w:rsid w:val="00A658F3"/>
    <w:rsid w:val="00A66A88"/>
    <w:rsid w:val="00A67760"/>
    <w:rsid w:val="00A7025E"/>
    <w:rsid w:val="00A72E89"/>
    <w:rsid w:val="00A73BD8"/>
    <w:rsid w:val="00A8091C"/>
    <w:rsid w:val="00A82BD6"/>
    <w:rsid w:val="00A83AD1"/>
    <w:rsid w:val="00A840C2"/>
    <w:rsid w:val="00A84A4B"/>
    <w:rsid w:val="00A8570F"/>
    <w:rsid w:val="00A85BFB"/>
    <w:rsid w:val="00A860BF"/>
    <w:rsid w:val="00A869EA"/>
    <w:rsid w:val="00A86B6D"/>
    <w:rsid w:val="00A86EC8"/>
    <w:rsid w:val="00A91ED3"/>
    <w:rsid w:val="00A93921"/>
    <w:rsid w:val="00A9536E"/>
    <w:rsid w:val="00A9568B"/>
    <w:rsid w:val="00A96196"/>
    <w:rsid w:val="00AA2357"/>
    <w:rsid w:val="00AA412C"/>
    <w:rsid w:val="00AB1C6B"/>
    <w:rsid w:val="00AB2C75"/>
    <w:rsid w:val="00AB4F50"/>
    <w:rsid w:val="00AB5AA7"/>
    <w:rsid w:val="00AB64C6"/>
    <w:rsid w:val="00AB69E0"/>
    <w:rsid w:val="00AB796B"/>
    <w:rsid w:val="00AC081E"/>
    <w:rsid w:val="00AC09E1"/>
    <w:rsid w:val="00AC0C4B"/>
    <w:rsid w:val="00AC27A2"/>
    <w:rsid w:val="00AC2C11"/>
    <w:rsid w:val="00AC4789"/>
    <w:rsid w:val="00AC5432"/>
    <w:rsid w:val="00AD148C"/>
    <w:rsid w:val="00AD2C4C"/>
    <w:rsid w:val="00AD518F"/>
    <w:rsid w:val="00AD798E"/>
    <w:rsid w:val="00AE059E"/>
    <w:rsid w:val="00AE1F2B"/>
    <w:rsid w:val="00AE3DE5"/>
    <w:rsid w:val="00AE3F26"/>
    <w:rsid w:val="00AE7864"/>
    <w:rsid w:val="00AF0B76"/>
    <w:rsid w:val="00AF0ED3"/>
    <w:rsid w:val="00AF2376"/>
    <w:rsid w:val="00AF3823"/>
    <w:rsid w:val="00AF4106"/>
    <w:rsid w:val="00AF4207"/>
    <w:rsid w:val="00AF4710"/>
    <w:rsid w:val="00AF5089"/>
    <w:rsid w:val="00AF5496"/>
    <w:rsid w:val="00AF7A2F"/>
    <w:rsid w:val="00B002E6"/>
    <w:rsid w:val="00B01585"/>
    <w:rsid w:val="00B04B5C"/>
    <w:rsid w:val="00B0576E"/>
    <w:rsid w:val="00B10CF9"/>
    <w:rsid w:val="00B113F9"/>
    <w:rsid w:val="00B1361D"/>
    <w:rsid w:val="00B13B40"/>
    <w:rsid w:val="00B14204"/>
    <w:rsid w:val="00B156CC"/>
    <w:rsid w:val="00B16424"/>
    <w:rsid w:val="00B17FE4"/>
    <w:rsid w:val="00B20694"/>
    <w:rsid w:val="00B21B91"/>
    <w:rsid w:val="00B22CA1"/>
    <w:rsid w:val="00B25756"/>
    <w:rsid w:val="00B26F61"/>
    <w:rsid w:val="00B26FF8"/>
    <w:rsid w:val="00B276F5"/>
    <w:rsid w:val="00B30BEF"/>
    <w:rsid w:val="00B30D9C"/>
    <w:rsid w:val="00B32399"/>
    <w:rsid w:val="00B33988"/>
    <w:rsid w:val="00B344A6"/>
    <w:rsid w:val="00B354DE"/>
    <w:rsid w:val="00B359A1"/>
    <w:rsid w:val="00B367C4"/>
    <w:rsid w:val="00B369C0"/>
    <w:rsid w:val="00B37BDE"/>
    <w:rsid w:val="00B37F79"/>
    <w:rsid w:val="00B4203F"/>
    <w:rsid w:val="00B42EFB"/>
    <w:rsid w:val="00B437B8"/>
    <w:rsid w:val="00B454FC"/>
    <w:rsid w:val="00B46E5B"/>
    <w:rsid w:val="00B47988"/>
    <w:rsid w:val="00B50A59"/>
    <w:rsid w:val="00B5109E"/>
    <w:rsid w:val="00B541EB"/>
    <w:rsid w:val="00B54650"/>
    <w:rsid w:val="00B54F15"/>
    <w:rsid w:val="00B5707A"/>
    <w:rsid w:val="00B60677"/>
    <w:rsid w:val="00B610BF"/>
    <w:rsid w:val="00B61AB6"/>
    <w:rsid w:val="00B61C96"/>
    <w:rsid w:val="00B6261B"/>
    <w:rsid w:val="00B62B6E"/>
    <w:rsid w:val="00B62DE7"/>
    <w:rsid w:val="00B63A3E"/>
    <w:rsid w:val="00B65530"/>
    <w:rsid w:val="00B65A0F"/>
    <w:rsid w:val="00B65ECB"/>
    <w:rsid w:val="00B67D71"/>
    <w:rsid w:val="00B712A3"/>
    <w:rsid w:val="00B7288F"/>
    <w:rsid w:val="00B73695"/>
    <w:rsid w:val="00B73916"/>
    <w:rsid w:val="00B77756"/>
    <w:rsid w:val="00B77C20"/>
    <w:rsid w:val="00B81DC5"/>
    <w:rsid w:val="00B82399"/>
    <w:rsid w:val="00B823AE"/>
    <w:rsid w:val="00B824B4"/>
    <w:rsid w:val="00B836F2"/>
    <w:rsid w:val="00B84C4A"/>
    <w:rsid w:val="00B85A39"/>
    <w:rsid w:val="00B86F60"/>
    <w:rsid w:val="00B90620"/>
    <w:rsid w:val="00B91A72"/>
    <w:rsid w:val="00B9231C"/>
    <w:rsid w:val="00B9380C"/>
    <w:rsid w:val="00B942B1"/>
    <w:rsid w:val="00B9500C"/>
    <w:rsid w:val="00B960AC"/>
    <w:rsid w:val="00B971AF"/>
    <w:rsid w:val="00BA4445"/>
    <w:rsid w:val="00BA4A2B"/>
    <w:rsid w:val="00BA69E1"/>
    <w:rsid w:val="00BA6F31"/>
    <w:rsid w:val="00BA7AF1"/>
    <w:rsid w:val="00BB3346"/>
    <w:rsid w:val="00BB3576"/>
    <w:rsid w:val="00BB3F0E"/>
    <w:rsid w:val="00BB4410"/>
    <w:rsid w:val="00BB67C1"/>
    <w:rsid w:val="00BC1A8F"/>
    <w:rsid w:val="00BC1AE1"/>
    <w:rsid w:val="00BC3223"/>
    <w:rsid w:val="00BC3AB4"/>
    <w:rsid w:val="00BC469E"/>
    <w:rsid w:val="00BC4743"/>
    <w:rsid w:val="00BD3353"/>
    <w:rsid w:val="00BD70A1"/>
    <w:rsid w:val="00BE0609"/>
    <w:rsid w:val="00BE371F"/>
    <w:rsid w:val="00BE5EED"/>
    <w:rsid w:val="00BE5F44"/>
    <w:rsid w:val="00BE6119"/>
    <w:rsid w:val="00BE612F"/>
    <w:rsid w:val="00BE6F6D"/>
    <w:rsid w:val="00BF0B98"/>
    <w:rsid w:val="00BF1108"/>
    <w:rsid w:val="00BF1B79"/>
    <w:rsid w:val="00BF4E93"/>
    <w:rsid w:val="00BF5E09"/>
    <w:rsid w:val="00BF62AF"/>
    <w:rsid w:val="00BF69DF"/>
    <w:rsid w:val="00BF6A6A"/>
    <w:rsid w:val="00C0001A"/>
    <w:rsid w:val="00C00075"/>
    <w:rsid w:val="00C02417"/>
    <w:rsid w:val="00C02458"/>
    <w:rsid w:val="00C02F86"/>
    <w:rsid w:val="00C033AC"/>
    <w:rsid w:val="00C04A73"/>
    <w:rsid w:val="00C07D43"/>
    <w:rsid w:val="00C10A23"/>
    <w:rsid w:val="00C11892"/>
    <w:rsid w:val="00C12238"/>
    <w:rsid w:val="00C13185"/>
    <w:rsid w:val="00C13ABB"/>
    <w:rsid w:val="00C13BE9"/>
    <w:rsid w:val="00C1435B"/>
    <w:rsid w:val="00C17B5F"/>
    <w:rsid w:val="00C20AAE"/>
    <w:rsid w:val="00C21762"/>
    <w:rsid w:val="00C23537"/>
    <w:rsid w:val="00C236F4"/>
    <w:rsid w:val="00C240F3"/>
    <w:rsid w:val="00C26019"/>
    <w:rsid w:val="00C27768"/>
    <w:rsid w:val="00C27D18"/>
    <w:rsid w:val="00C316B3"/>
    <w:rsid w:val="00C31F23"/>
    <w:rsid w:val="00C34C2E"/>
    <w:rsid w:val="00C34F91"/>
    <w:rsid w:val="00C35844"/>
    <w:rsid w:val="00C40505"/>
    <w:rsid w:val="00C414E2"/>
    <w:rsid w:val="00C4175D"/>
    <w:rsid w:val="00C438CC"/>
    <w:rsid w:val="00C45943"/>
    <w:rsid w:val="00C4608C"/>
    <w:rsid w:val="00C4661F"/>
    <w:rsid w:val="00C5063D"/>
    <w:rsid w:val="00C53ABD"/>
    <w:rsid w:val="00C54941"/>
    <w:rsid w:val="00C562DE"/>
    <w:rsid w:val="00C5631F"/>
    <w:rsid w:val="00C600A1"/>
    <w:rsid w:val="00C600B5"/>
    <w:rsid w:val="00C615D2"/>
    <w:rsid w:val="00C61BC2"/>
    <w:rsid w:val="00C622B9"/>
    <w:rsid w:val="00C628C3"/>
    <w:rsid w:val="00C63062"/>
    <w:rsid w:val="00C63542"/>
    <w:rsid w:val="00C6397C"/>
    <w:rsid w:val="00C666ED"/>
    <w:rsid w:val="00C67137"/>
    <w:rsid w:val="00C67A5E"/>
    <w:rsid w:val="00C706E0"/>
    <w:rsid w:val="00C7170C"/>
    <w:rsid w:val="00C736B1"/>
    <w:rsid w:val="00C744F6"/>
    <w:rsid w:val="00C74A0D"/>
    <w:rsid w:val="00C754A5"/>
    <w:rsid w:val="00C76302"/>
    <w:rsid w:val="00C76D07"/>
    <w:rsid w:val="00C80369"/>
    <w:rsid w:val="00C8204A"/>
    <w:rsid w:val="00C82146"/>
    <w:rsid w:val="00C83065"/>
    <w:rsid w:val="00C85E4C"/>
    <w:rsid w:val="00C863D5"/>
    <w:rsid w:val="00C87DFC"/>
    <w:rsid w:val="00C90F5C"/>
    <w:rsid w:val="00C91692"/>
    <w:rsid w:val="00C91A89"/>
    <w:rsid w:val="00C93385"/>
    <w:rsid w:val="00C96A30"/>
    <w:rsid w:val="00C97778"/>
    <w:rsid w:val="00C979B4"/>
    <w:rsid w:val="00CA2CEC"/>
    <w:rsid w:val="00CA3166"/>
    <w:rsid w:val="00CA3547"/>
    <w:rsid w:val="00CA53A0"/>
    <w:rsid w:val="00CA5979"/>
    <w:rsid w:val="00CA61A4"/>
    <w:rsid w:val="00CA73DD"/>
    <w:rsid w:val="00CA7A7F"/>
    <w:rsid w:val="00CB11EB"/>
    <w:rsid w:val="00CB180A"/>
    <w:rsid w:val="00CB46B9"/>
    <w:rsid w:val="00CB46CD"/>
    <w:rsid w:val="00CB515F"/>
    <w:rsid w:val="00CB5345"/>
    <w:rsid w:val="00CB6242"/>
    <w:rsid w:val="00CB65EF"/>
    <w:rsid w:val="00CC29A9"/>
    <w:rsid w:val="00CC2FBA"/>
    <w:rsid w:val="00CC427E"/>
    <w:rsid w:val="00CC46A0"/>
    <w:rsid w:val="00CC6546"/>
    <w:rsid w:val="00CC7484"/>
    <w:rsid w:val="00CD1123"/>
    <w:rsid w:val="00CD1741"/>
    <w:rsid w:val="00CD196D"/>
    <w:rsid w:val="00CD2CFA"/>
    <w:rsid w:val="00CD34DF"/>
    <w:rsid w:val="00CD6653"/>
    <w:rsid w:val="00CD668C"/>
    <w:rsid w:val="00CD6B75"/>
    <w:rsid w:val="00CD6EA4"/>
    <w:rsid w:val="00CD6F1B"/>
    <w:rsid w:val="00CD766D"/>
    <w:rsid w:val="00CE27CD"/>
    <w:rsid w:val="00CE3753"/>
    <w:rsid w:val="00CE3E69"/>
    <w:rsid w:val="00CE42A6"/>
    <w:rsid w:val="00CE4FC3"/>
    <w:rsid w:val="00CE540E"/>
    <w:rsid w:val="00CE6F8C"/>
    <w:rsid w:val="00CE733C"/>
    <w:rsid w:val="00CE7548"/>
    <w:rsid w:val="00CF133A"/>
    <w:rsid w:val="00CF1F4B"/>
    <w:rsid w:val="00CF5BEB"/>
    <w:rsid w:val="00CF698D"/>
    <w:rsid w:val="00D01E2E"/>
    <w:rsid w:val="00D022C1"/>
    <w:rsid w:val="00D050B7"/>
    <w:rsid w:val="00D0775C"/>
    <w:rsid w:val="00D106B2"/>
    <w:rsid w:val="00D10B5E"/>
    <w:rsid w:val="00D10CC3"/>
    <w:rsid w:val="00D12C43"/>
    <w:rsid w:val="00D1346E"/>
    <w:rsid w:val="00D15D97"/>
    <w:rsid w:val="00D208EF"/>
    <w:rsid w:val="00D2246F"/>
    <w:rsid w:val="00D225E9"/>
    <w:rsid w:val="00D2565F"/>
    <w:rsid w:val="00D26072"/>
    <w:rsid w:val="00D27279"/>
    <w:rsid w:val="00D323E6"/>
    <w:rsid w:val="00D32D60"/>
    <w:rsid w:val="00D3309C"/>
    <w:rsid w:val="00D330F8"/>
    <w:rsid w:val="00D33B7C"/>
    <w:rsid w:val="00D35D40"/>
    <w:rsid w:val="00D3717A"/>
    <w:rsid w:val="00D40539"/>
    <w:rsid w:val="00D40C2E"/>
    <w:rsid w:val="00D42682"/>
    <w:rsid w:val="00D43CB1"/>
    <w:rsid w:val="00D4458D"/>
    <w:rsid w:val="00D47B47"/>
    <w:rsid w:val="00D5070D"/>
    <w:rsid w:val="00D5081B"/>
    <w:rsid w:val="00D508AC"/>
    <w:rsid w:val="00D50A25"/>
    <w:rsid w:val="00D51BC8"/>
    <w:rsid w:val="00D524D1"/>
    <w:rsid w:val="00D545F3"/>
    <w:rsid w:val="00D5578C"/>
    <w:rsid w:val="00D55E5C"/>
    <w:rsid w:val="00D56E4E"/>
    <w:rsid w:val="00D570DE"/>
    <w:rsid w:val="00D616D1"/>
    <w:rsid w:val="00D61B52"/>
    <w:rsid w:val="00D61BB9"/>
    <w:rsid w:val="00D62D9C"/>
    <w:rsid w:val="00D63678"/>
    <w:rsid w:val="00D636E9"/>
    <w:rsid w:val="00D63FA9"/>
    <w:rsid w:val="00D647B3"/>
    <w:rsid w:val="00D652D3"/>
    <w:rsid w:val="00D65C52"/>
    <w:rsid w:val="00D67E71"/>
    <w:rsid w:val="00D719FC"/>
    <w:rsid w:val="00D71F07"/>
    <w:rsid w:val="00D7377D"/>
    <w:rsid w:val="00D73C8E"/>
    <w:rsid w:val="00D7472B"/>
    <w:rsid w:val="00D758E5"/>
    <w:rsid w:val="00D75E7A"/>
    <w:rsid w:val="00D763BC"/>
    <w:rsid w:val="00D7669F"/>
    <w:rsid w:val="00D77320"/>
    <w:rsid w:val="00D7764E"/>
    <w:rsid w:val="00D80BC5"/>
    <w:rsid w:val="00D8125E"/>
    <w:rsid w:val="00D823C5"/>
    <w:rsid w:val="00D82405"/>
    <w:rsid w:val="00D82B71"/>
    <w:rsid w:val="00D86604"/>
    <w:rsid w:val="00D87EB0"/>
    <w:rsid w:val="00D913CB"/>
    <w:rsid w:val="00D923AB"/>
    <w:rsid w:val="00DA088D"/>
    <w:rsid w:val="00DA2437"/>
    <w:rsid w:val="00DA2BD8"/>
    <w:rsid w:val="00DA38FC"/>
    <w:rsid w:val="00DA3A46"/>
    <w:rsid w:val="00DA5280"/>
    <w:rsid w:val="00DA546E"/>
    <w:rsid w:val="00DA65D2"/>
    <w:rsid w:val="00DA6B42"/>
    <w:rsid w:val="00DB2568"/>
    <w:rsid w:val="00DB6A2E"/>
    <w:rsid w:val="00DB7258"/>
    <w:rsid w:val="00DB78D3"/>
    <w:rsid w:val="00DC1778"/>
    <w:rsid w:val="00DC4ED6"/>
    <w:rsid w:val="00DC4F03"/>
    <w:rsid w:val="00DC76AA"/>
    <w:rsid w:val="00DC7CED"/>
    <w:rsid w:val="00DD0913"/>
    <w:rsid w:val="00DD0FAC"/>
    <w:rsid w:val="00DD2C0A"/>
    <w:rsid w:val="00DD4F76"/>
    <w:rsid w:val="00DD5B32"/>
    <w:rsid w:val="00DD5D5A"/>
    <w:rsid w:val="00DD5DF2"/>
    <w:rsid w:val="00DD66AC"/>
    <w:rsid w:val="00DD6A58"/>
    <w:rsid w:val="00DD75F8"/>
    <w:rsid w:val="00DE03FE"/>
    <w:rsid w:val="00DE0F9C"/>
    <w:rsid w:val="00DE22BF"/>
    <w:rsid w:val="00DE2821"/>
    <w:rsid w:val="00DE2F6A"/>
    <w:rsid w:val="00DE3E6B"/>
    <w:rsid w:val="00DE3FF9"/>
    <w:rsid w:val="00DE473B"/>
    <w:rsid w:val="00DE75F5"/>
    <w:rsid w:val="00DF350E"/>
    <w:rsid w:val="00DF50A3"/>
    <w:rsid w:val="00DF613B"/>
    <w:rsid w:val="00DF6BEE"/>
    <w:rsid w:val="00DF78F9"/>
    <w:rsid w:val="00DF7DE4"/>
    <w:rsid w:val="00E003BC"/>
    <w:rsid w:val="00E00AD0"/>
    <w:rsid w:val="00E013AB"/>
    <w:rsid w:val="00E027CE"/>
    <w:rsid w:val="00E02862"/>
    <w:rsid w:val="00E03CAF"/>
    <w:rsid w:val="00E057E2"/>
    <w:rsid w:val="00E110D8"/>
    <w:rsid w:val="00E12102"/>
    <w:rsid w:val="00E12517"/>
    <w:rsid w:val="00E12F2E"/>
    <w:rsid w:val="00E14A94"/>
    <w:rsid w:val="00E20649"/>
    <w:rsid w:val="00E2085C"/>
    <w:rsid w:val="00E21063"/>
    <w:rsid w:val="00E251FF"/>
    <w:rsid w:val="00E27A04"/>
    <w:rsid w:val="00E307AC"/>
    <w:rsid w:val="00E319FD"/>
    <w:rsid w:val="00E3201C"/>
    <w:rsid w:val="00E321BF"/>
    <w:rsid w:val="00E3311C"/>
    <w:rsid w:val="00E3314A"/>
    <w:rsid w:val="00E332C9"/>
    <w:rsid w:val="00E35BF5"/>
    <w:rsid w:val="00E35D1B"/>
    <w:rsid w:val="00E36E09"/>
    <w:rsid w:val="00E40F52"/>
    <w:rsid w:val="00E417B3"/>
    <w:rsid w:val="00E41EB2"/>
    <w:rsid w:val="00E428DB"/>
    <w:rsid w:val="00E43D2B"/>
    <w:rsid w:val="00E44C82"/>
    <w:rsid w:val="00E46D8C"/>
    <w:rsid w:val="00E502C2"/>
    <w:rsid w:val="00E510FF"/>
    <w:rsid w:val="00E53078"/>
    <w:rsid w:val="00E55A9A"/>
    <w:rsid w:val="00E55EEA"/>
    <w:rsid w:val="00E66C23"/>
    <w:rsid w:val="00E672F7"/>
    <w:rsid w:val="00E67310"/>
    <w:rsid w:val="00E67E41"/>
    <w:rsid w:val="00E703ED"/>
    <w:rsid w:val="00E70B7C"/>
    <w:rsid w:val="00E72400"/>
    <w:rsid w:val="00E7270B"/>
    <w:rsid w:val="00E72A11"/>
    <w:rsid w:val="00E72CC7"/>
    <w:rsid w:val="00E741B7"/>
    <w:rsid w:val="00E7502B"/>
    <w:rsid w:val="00E7577C"/>
    <w:rsid w:val="00E77CCC"/>
    <w:rsid w:val="00E8032D"/>
    <w:rsid w:val="00E80F9C"/>
    <w:rsid w:val="00E810EB"/>
    <w:rsid w:val="00E81732"/>
    <w:rsid w:val="00E827A4"/>
    <w:rsid w:val="00E839C3"/>
    <w:rsid w:val="00E84B72"/>
    <w:rsid w:val="00E8614B"/>
    <w:rsid w:val="00E862F3"/>
    <w:rsid w:val="00E87588"/>
    <w:rsid w:val="00E915FC"/>
    <w:rsid w:val="00E94343"/>
    <w:rsid w:val="00E944B5"/>
    <w:rsid w:val="00E95E8F"/>
    <w:rsid w:val="00E961BE"/>
    <w:rsid w:val="00E9643F"/>
    <w:rsid w:val="00E965FB"/>
    <w:rsid w:val="00E96D30"/>
    <w:rsid w:val="00E970A3"/>
    <w:rsid w:val="00EA0689"/>
    <w:rsid w:val="00EA0E39"/>
    <w:rsid w:val="00EA0E53"/>
    <w:rsid w:val="00EA12FF"/>
    <w:rsid w:val="00EA1774"/>
    <w:rsid w:val="00EA19A6"/>
    <w:rsid w:val="00EA24C0"/>
    <w:rsid w:val="00EA27DE"/>
    <w:rsid w:val="00EA2879"/>
    <w:rsid w:val="00EA3485"/>
    <w:rsid w:val="00EA5523"/>
    <w:rsid w:val="00EA7108"/>
    <w:rsid w:val="00EA7C7C"/>
    <w:rsid w:val="00EB161B"/>
    <w:rsid w:val="00EB20D5"/>
    <w:rsid w:val="00EB3C1F"/>
    <w:rsid w:val="00EB4411"/>
    <w:rsid w:val="00EB4FAC"/>
    <w:rsid w:val="00EB5548"/>
    <w:rsid w:val="00EB63AE"/>
    <w:rsid w:val="00EC011B"/>
    <w:rsid w:val="00EC0D24"/>
    <w:rsid w:val="00EC1CD3"/>
    <w:rsid w:val="00EC25EF"/>
    <w:rsid w:val="00ED32E9"/>
    <w:rsid w:val="00ED33EF"/>
    <w:rsid w:val="00ED540D"/>
    <w:rsid w:val="00ED7398"/>
    <w:rsid w:val="00ED7C6B"/>
    <w:rsid w:val="00EE04EF"/>
    <w:rsid w:val="00EE0DE8"/>
    <w:rsid w:val="00EE2187"/>
    <w:rsid w:val="00EE2722"/>
    <w:rsid w:val="00EE2E4D"/>
    <w:rsid w:val="00EE5412"/>
    <w:rsid w:val="00EE57DA"/>
    <w:rsid w:val="00EE600E"/>
    <w:rsid w:val="00EF0557"/>
    <w:rsid w:val="00EF5738"/>
    <w:rsid w:val="00EF66C3"/>
    <w:rsid w:val="00EF75FA"/>
    <w:rsid w:val="00F0039C"/>
    <w:rsid w:val="00F019AB"/>
    <w:rsid w:val="00F04C51"/>
    <w:rsid w:val="00F04C62"/>
    <w:rsid w:val="00F06189"/>
    <w:rsid w:val="00F06265"/>
    <w:rsid w:val="00F10777"/>
    <w:rsid w:val="00F14550"/>
    <w:rsid w:val="00F14D26"/>
    <w:rsid w:val="00F161C5"/>
    <w:rsid w:val="00F17D15"/>
    <w:rsid w:val="00F20547"/>
    <w:rsid w:val="00F2090D"/>
    <w:rsid w:val="00F20B44"/>
    <w:rsid w:val="00F21B05"/>
    <w:rsid w:val="00F2250E"/>
    <w:rsid w:val="00F2377F"/>
    <w:rsid w:val="00F23A6F"/>
    <w:rsid w:val="00F25B57"/>
    <w:rsid w:val="00F27780"/>
    <w:rsid w:val="00F27A69"/>
    <w:rsid w:val="00F3070C"/>
    <w:rsid w:val="00F31043"/>
    <w:rsid w:val="00F31F9B"/>
    <w:rsid w:val="00F333B8"/>
    <w:rsid w:val="00F33C49"/>
    <w:rsid w:val="00F368B2"/>
    <w:rsid w:val="00F3739F"/>
    <w:rsid w:val="00F40A74"/>
    <w:rsid w:val="00F40A9D"/>
    <w:rsid w:val="00F40CF7"/>
    <w:rsid w:val="00F40E41"/>
    <w:rsid w:val="00F41F9A"/>
    <w:rsid w:val="00F423DD"/>
    <w:rsid w:val="00F445A1"/>
    <w:rsid w:val="00F456B9"/>
    <w:rsid w:val="00F466F1"/>
    <w:rsid w:val="00F46D4C"/>
    <w:rsid w:val="00F51285"/>
    <w:rsid w:val="00F52872"/>
    <w:rsid w:val="00F52AE9"/>
    <w:rsid w:val="00F54612"/>
    <w:rsid w:val="00F5525F"/>
    <w:rsid w:val="00F556D2"/>
    <w:rsid w:val="00F56B74"/>
    <w:rsid w:val="00F56C58"/>
    <w:rsid w:val="00F57511"/>
    <w:rsid w:val="00F575BB"/>
    <w:rsid w:val="00F57C8A"/>
    <w:rsid w:val="00F61F2A"/>
    <w:rsid w:val="00F622FE"/>
    <w:rsid w:val="00F62946"/>
    <w:rsid w:val="00F707C3"/>
    <w:rsid w:val="00F71C87"/>
    <w:rsid w:val="00F74E0A"/>
    <w:rsid w:val="00F750D6"/>
    <w:rsid w:val="00F767A6"/>
    <w:rsid w:val="00F80030"/>
    <w:rsid w:val="00F80A05"/>
    <w:rsid w:val="00F81290"/>
    <w:rsid w:val="00F82ABF"/>
    <w:rsid w:val="00F83049"/>
    <w:rsid w:val="00F84385"/>
    <w:rsid w:val="00F84CD1"/>
    <w:rsid w:val="00F85476"/>
    <w:rsid w:val="00F8661C"/>
    <w:rsid w:val="00F927F1"/>
    <w:rsid w:val="00F9450F"/>
    <w:rsid w:val="00F96B53"/>
    <w:rsid w:val="00F97142"/>
    <w:rsid w:val="00F97B5F"/>
    <w:rsid w:val="00FA01EA"/>
    <w:rsid w:val="00FA07B7"/>
    <w:rsid w:val="00FA30F2"/>
    <w:rsid w:val="00FA3B56"/>
    <w:rsid w:val="00FA43E2"/>
    <w:rsid w:val="00FA5099"/>
    <w:rsid w:val="00FA678F"/>
    <w:rsid w:val="00FA6AE7"/>
    <w:rsid w:val="00FA739B"/>
    <w:rsid w:val="00FA7456"/>
    <w:rsid w:val="00FB0A4A"/>
    <w:rsid w:val="00FB1D7B"/>
    <w:rsid w:val="00FB1EF6"/>
    <w:rsid w:val="00FB4DA0"/>
    <w:rsid w:val="00FB5F1D"/>
    <w:rsid w:val="00FB6582"/>
    <w:rsid w:val="00FB6992"/>
    <w:rsid w:val="00FB7867"/>
    <w:rsid w:val="00FC1B43"/>
    <w:rsid w:val="00FC2C13"/>
    <w:rsid w:val="00FC5E86"/>
    <w:rsid w:val="00FC5FDE"/>
    <w:rsid w:val="00FC7FEF"/>
    <w:rsid w:val="00FD050B"/>
    <w:rsid w:val="00FD0843"/>
    <w:rsid w:val="00FD0F6C"/>
    <w:rsid w:val="00FD26C4"/>
    <w:rsid w:val="00FD4418"/>
    <w:rsid w:val="00FD5ED5"/>
    <w:rsid w:val="00FD64E9"/>
    <w:rsid w:val="00FD6803"/>
    <w:rsid w:val="00FD72FB"/>
    <w:rsid w:val="00FD7688"/>
    <w:rsid w:val="00FE0519"/>
    <w:rsid w:val="00FE104E"/>
    <w:rsid w:val="00FF31A1"/>
    <w:rsid w:val="00FF3E96"/>
    <w:rsid w:val="00FF42D2"/>
    <w:rsid w:val="00FF5FC1"/>
    <w:rsid w:val="00FF6864"/>
    <w:rsid w:val="05E3B360"/>
    <w:rsid w:val="06F47CCC"/>
    <w:rsid w:val="0B628202"/>
    <w:rsid w:val="1108A035"/>
    <w:rsid w:val="19AC471C"/>
    <w:rsid w:val="2D9B8280"/>
    <w:rsid w:val="39852F61"/>
    <w:rsid w:val="47B0FFC6"/>
    <w:rsid w:val="4FDFC0E1"/>
    <w:rsid w:val="51E2348E"/>
    <w:rsid w:val="5C7426F6"/>
    <w:rsid w:val="5D7AF0C5"/>
    <w:rsid w:val="61BF7CD7"/>
    <w:rsid w:val="71776B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01F6F"/>
  <w15:chartTrackingRefBased/>
  <w15:docId w15:val="{B7BA9F02-8E3E-4C74-9D48-BB347959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4E5"/>
  </w:style>
  <w:style w:type="paragraph" w:styleId="Heading1">
    <w:name w:val="heading 1"/>
    <w:basedOn w:val="Normal"/>
    <w:next w:val="Normal"/>
    <w:link w:val="Heading1Char"/>
    <w:qFormat/>
    <w:rsid w:val="00D50A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774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nhideWhenUsed/>
    <w:qFormat/>
    <w:rsid w:val="00616C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3533E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616C8F"/>
    <w:pPr>
      <w:tabs>
        <w:tab w:val="num" w:pos="3240"/>
      </w:tabs>
      <w:spacing w:before="240" w:after="60" w:line="240" w:lineRule="auto"/>
      <w:ind w:left="2880"/>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616C8F"/>
    <w:pPr>
      <w:tabs>
        <w:tab w:val="num" w:pos="3960"/>
      </w:tabs>
      <w:spacing w:before="240" w:after="60" w:line="240" w:lineRule="auto"/>
      <w:ind w:left="3600"/>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616C8F"/>
    <w:pPr>
      <w:tabs>
        <w:tab w:val="num" w:pos="4680"/>
      </w:tabs>
      <w:spacing w:before="240" w:after="60" w:line="240" w:lineRule="auto"/>
      <w:ind w:left="4320"/>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616C8F"/>
    <w:pPr>
      <w:tabs>
        <w:tab w:val="num" w:pos="5400"/>
      </w:tabs>
      <w:spacing w:before="240" w:after="60" w:line="240" w:lineRule="auto"/>
      <w:ind w:left="504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616C8F"/>
    <w:pPr>
      <w:tabs>
        <w:tab w:val="num" w:pos="6120"/>
      </w:tabs>
      <w:spacing w:before="240" w:after="60" w:line="240" w:lineRule="auto"/>
      <w:ind w:left="57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74E5"/>
    <w:rPr>
      <w:rFonts w:ascii="Times New Roman" w:eastAsia="Times New Roman" w:hAnsi="Times New Roman" w:cs="Times New Roman"/>
      <w:b/>
      <w:bCs/>
      <w:sz w:val="36"/>
      <w:szCs w:val="36"/>
    </w:rPr>
  </w:style>
  <w:style w:type="paragraph" w:customStyle="1" w:styleId="sectind">
    <w:name w:val="sectind"/>
    <w:basedOn w:val="Normal"/>
    <w:rsid w:val="009774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bi">
    <w:name w:val="sectbi"/>
    <w:basedOn w:val="Normal"/>
    <w:rsid w:val="009774E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774E5"/>
    <w:rPr>
      <w:color w:val="0000FF"/>
      <w:u w:val="single"/>
    </w:rPr>
  </w:style>
  <w:style w:type="character" w:styleId="FollowedHyperlink">
    <w:name w:val="FollowedHyperlink"/>
    <w:basedOn w:val="DefaultParagraphFont"/>
    <w:uiPriority w:val="99"/>
    <w:semiHidden/>
    <w:unhideWhenUsed/>
    <w:rsid w:val="009774E5"/>
    <w:rPr>
      <w:color w:val="954F72" w:themeColor="followedHyperlink"/>
      <w:u w:val="single"/>
    </w:rPr>
  </w:style>
  <w:style w:type="character" w:customStyle="1" w:styleId="Heading4Char">
    <w:name w:val="Heading 4 Char"/>
    <w:basedOn w:val="DefaultParagraphFont"/>
    <w:link w:val="Heading4"/>
    <w:uiPriority w:val="9"/>
    <w:semiHidden/>
    <w:rsid w:val="003533E2"/>
    <w:rPr>
      <w:rFonts w:asciiTheme="majorHAnsi" w:eastAsiaTheme="majorEastAsia" w:hAnsiTheme="majorHAnsi" w:cstheme="majorBidi"/>
      <w:i/>
      <w:iCs/>
      <w:color w:val="2F5496" w:themeColor="accent1" w:themeShade="BF"/>
    </w:rPr>
  </w:style>
  <w:style w:type="character" w:customStyle="1" w:styleId="glossary-term">
    <w:name w:val="glossary-term"/>
    <w:basedOn w:val="DefaultParagraphFont"/>
    <w:rsid w:val="003533E2"/>
  </w:style>
  <w:style w:type="paragraph" w:styleId="NormalWeb">
    <w:name w:val="Normal (Web)"/>
    <w:basedOn w:val="Normal"/>
    <w:uiPriority w:val="99"/>
    <w:unhideWhenUsed/>
    <w:rsid w:val="003533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
    <w:name w:val="def"/>
    <w:basedOn w:val="DefaultParagraphFont"/>
    <w:rsid w:val="003533E2"/>
  </w:style>
  <w:style w:type="paragraph" w:customStyle="1" w:styleId="lm5fstat">
    <w:name w:val="lm_5f_stat"/>
    <w:basedOn w:val="Normal"/>
    <w:rsid w:val="003533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Normal"/>
    <w:rsid w:val="003533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at5fnumber">
    <w:name w:val="stat_5f_number"/>
    <w:basedOn w:val="DefaultParagraphFont"/>
    <w:rsid w:val="003533E2"/>
  </w:style>
  <w:style w:type="character" w:customStyle="1" w:styleId="stat5fcaption">
    <w:name w:val="stat_5f_caption"/>
    <w:basedOn w:val="DefaultParagraphFont"/>
    <w:rsid w:val="003533E2"/>
  </w:style>
  <w:style w:type="character" w:customStyle="1" w:styleId="Heading1Char">
    <w:name w:val="Heading 1 Char"/>
    <w:basedOn w:val="DefaultParagraphFont"/>
    <w:link w:val="Heading1"/>
    <w:uiPriority w:val="9"/>
    <w:rsid w:val="00D50A25"/>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0131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191"/>
    <w:rPr>
      <w:rFonts w:ascii="Segoe UI" w:hAnsi="Segoe UI" w:cs="Segoe UI"/>
      <w:sz w:val="18"/>
      <w:szCs w:val="18"/>
    </w:rPr>
  </w:style>
  <w:style w:type="character" w:styleId="CommentReference">
    <w:name w:val="annotation reference"/>
    <w:basedOn w:val="DefaultParagraphFont"/>
    <w:uiPriority w:val="99"/>
    <w:semiHidden/>
    <w:unhideWhenUsed/>
    <w:rsid w:val="004B1664"/>
    <w:rPr>
      <w:sz w:val="16"/>
      <w:szCs w:val="16"/>
    </w:rPr>
  </w:style>
  <w:style w:type="paragraph" w:styleId="CommentText">
    <w:name w:val="annotation text"/>
    <w:basedOn w:val="Normal"/>
    <w:link w:val="CommentTextChar"/>
    <w:uiPriority w:val="99"/>
    <w:unhideWhenUsed/>
    <w:rsid w:val="004B1664"/>
    <w:pPr>
      <w:spacing w:line="240" w:lineRule="auto"/>
    </w:pPr>
    <w:rPr>
      <w:sz w:val="20"/>
      <w:szCs w:val="20"/>
    </w:rPr>
  </w:style>
  <w:style w:type="character" w:customStyle="1" w:styleId="CommentTextChar">
    <w:name w:val="Comment Text Char"/>
    <w:basedOn w:val="DefaultParagraphFont"/>
    <w:link w:val="CommentText"/>
    <w:uiPriority w:val="99"/>
    <w:rsid w:val="004B1664"/>
    <w:rPr>
      <w:sz w:val="20"/>
      <w:szCs w:val="20"/>
    </w:rPr>
  </w:style>
  <w:style w:type="paragraph" w:styleId="CommentSubject">
    <w:name w:val="annotation subject"/>
    <w:basedOn w:val="CommentText"/>
    <w:next w:val="CommentText"/>
    <w:link w:val="CommentSubjectChar"/>
    <w:uiPriority w:val="99"/>
    <w:semiHidden/>
    <w:unhideWhenUsed/>
    <w:rsid w:val="004B1664"/>
    <w:rPr>
      <w:b/>
      <w:bCs/>
    </w:rPr>
  </w:style>
  <w:style w:type="character" w:customStyle="1" w:styleId="CommentSubjectChar">
    <w:name w:val="Comment Subject Char"/>
    <w:basedOn w:val="CommentTextChar"/>
    <w:link w:val="CommentSubject"/>
    <w:uiPriority w:val="99"/>
    <w:semiHidden/>
    <w:rsid w:val="004B1664"/>
    <w:rPr>
      <w:b/>
      <w:bCs/>
      <w:sz w:val="20"/>
      <w:szCs w:val="20"/>
    </w:rPr>
  </w:style>
  <w:style w:type="character" w:customStyle="1" w:styleId="Heading3Char">
    <w:name w:val="Heading 3 Char"/>
    <w:basedOn w:val="DefaultParagraphFont"/>
    <w:link w:val="Heading3"/>
    <w:rsid w:val="00616C8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rsid w:val="00616C8F"/>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616C8F"/>
    <w:rPr>
      <w:rFonts w:ascii="Times New Roman" w:eastAsia="Times New Roman" w:hAnsi="Times New Roman" w:cs="Times New Roman"/>
      <w:b/>
      <w:bCs/>
    </w:rPr>
  </w:style>
  <w:style w:type="character" w:customStyle="1" w:styleId="Heading7Char">
    <w:name w:val="Heading 7 Char"/>
    <w:basedOn w:val="DefaultParagraphFont"/>
    <w:link w:val="Heading7"/>
    <w:rsid w:val="00616C8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16C8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16C8F"/>
    <w:rPr>
      <w:rFonts w:ascii="Arial" w:eastAsia="Times New Roman" w:hAnsi="Arial" w:cs="Arial"/>
    </w:rPr>
  </w:style>
  <w:style w:type="paragraph" w:styleId="ListParagraph">
    <w:name w:val="List Paragraph"/>
    <w:basedOn w:val="Normal"/>
    <w:uiPriority w:val="34"/>
    <w:qFormat/>
    <w:rsid w:val="0051556B"/>
    <w:pPr>
      <w:ind w:left="720"/>
      <w:contextualSpacing/>
    </w:pPr>
  </w:style>
  <w:style w:type="paragraph" w:customStyle="1" w:styleId="first-paragraph">
    <w:name w:val="first-paragraph"/>
    <w:basedOn w:val="Normal"/>
    <w:rsid w:val="002D78AF"/>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7E2B4C"/>
    <w:pPr>
      <w:spacing w:after="0" w:line="240" w:lineRule="auto"/>
    </w:pPr>
  </w:style>
  <w:style w:type="character" w:styleId="Emphasis">
    <w:name w:val="Emphasis"/>
    <w:basedOn w:val="DefaultParagraphFont"/>
    <w:uiPriority w:val="20"/>
    <w:qFormat/>
    <w:rsid w:val="00282C6A"/>
    <w:rPr>
      <w:i/>
      <w:iCs/>
    </w:rPr>
  </w:style>
  <w:style w:type="paragraph" w:styleId="Header">
    <w:name w:val="header"/>
    <w:basedOn w:val="Normal"/>
    <w:link w:val="HeaderChar"/>
    <w:uiPriority w:val="99"/>
    <w:unhideWhenUsed/>
    <w:rsid w:val="00C803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369"/>
  </w:style>
  <w:style w:type="paragraph" w:styleId="Footer">
    <w:name w:val="footer"/>
    <w:basedOn w:val="Normal"/>
    <w:link w:val="FooterChar"/>
    <w:uiPriority w:val="99"/>
    <w:unhideWhenUsed/>
    <w:rsid w:val="00C803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220188">
      <w:bodyDiv w:val="1"/>
      <w:marLeft w:val="0"/>
      <w:marRight w:val="0"/>
      <w:marTop w:val="0"/>
      <w:marBottom w:val="0"/>
      <w:divBdr>
        <w:top w:val="none" w:sz="0" w:space="0" w:color="auto"/>
        <w:left w:val="none" w:sz="0" w:space="0" w:color="auto"/>
        <w:bottom w:val="none" w:sz="0" w:space="0" w:color="auto"/>
        <w:right w:val="none" w:sz="0" w:space="0" w:color="auto"/>
      </w:divBdr>
    </w:div>
    <w:div w:id="726683691">
      <w:bodyDiv w:val="1"/>
      <w:marLeft w:val="0"/>
      <w:marRight w:val="0"/>
      <w:marTop w:val="0"/>
      <w:marBottom w:val="0"/>
      <w:divBdr>
        <w:top w:val="none" w:sz="0" w:space="0" w:color="auto"/>
        <w:left w:val="none" w:sz="0" w:space="0" w:color="auto"/>
        <w:bottom w:val="none" w:sz="0" w:space="0" w:color="auto"/>
        <w:right w:val="none" w:sz="0" w:space="0" w:color="auto"/>
      </w:divBdr>
    </w:div>
    <w:div w:id="1232232023">
      <w:bodyDiv w:val="1"/>
      <w:marLeft w:val="0"/>
      <w:marRight w:val="0"/>
      <w:marTop w:val="0"/>
      <w:marBottom w:val="0"/>
      <w:divBdr>
        <w:top w:val="none" w:sz="0" w:space="0" w:color="auto"/>
        <w:left w:val="none" w:sz="0" w:space="0" w:color="auto"/>
        <w:bottom w:val="none" w:sz="0" w:space="0" w:color="auto"/>
        <w:right w:val="none" w:sz="0" w:space="0" w:color="auto"/>
      </w:divBdr>
      <w:divsChild>
        <w:div w:id="523514989">
          <w:marLeft w:val="0"/>
          <w:marRight w:val="0"/>
          <w:marTop w:val="0"/>
          <w:marBottom w:val="300"/>
          <w:divBdr>
            <w:top w:val="none" w:sz="0" w:space="0" w:color="auto"/>
            <w:left w:val="none" w:sz="0" w:space="0" w:color="auto"/>
            <w:bottom w:val="none" w:sz="0" w:space="0" w:color="auto"/>
            <w:right w:val="none" w:sz="0" w:space="0" w:color="auto"/>
          </w:divBdr>
        </w:div>
      </w:divsChild>
    </w:div>
    <w:div w:id="1666127820">
      <w:bodyDiv w:val="1"/>
      <w:marLeft w:val="0"/>
      <w:marRight w:val="0"/>
      <w:marTop w:val="0"/>
      <w:marBottom w:val="0"/>
      <w:divBdr>
        <w:top w:val="none" w:sz="0" w:space="0" w:color="auto"/>
        <w:left w:val="none" w:sz="0" w:space="0" w:color="auto"/>
        <w:bottom w:val="none" w:sz="0" w:space="0" w:color="auto"/>
        <w:right w:val="none" w:sz="0" w:space="0" w:color="auto"/>
      </w:divBdr>
      <w:divsChild>
        <w:div w:id="23213550">
          <w:marLeft w:val="0"/>
          <w:marRight w:val="0"/>
          <w:marTop w:val="15"/>
          <w:marBottom w:val="0"/>
          <w:divBdr>
            <w:top w:val="single" w:sz="48" w:space="0" w:color="auto"/>
            <w:left w:val="single" w:sz="48" w:space="0" w:color="auto"/>
            <w:bottom w:val="single" w:sz="48" w:space="0" w:color="auto"/>
            <w:right w:val="single" w:sz="48" w:space="0" w:color="auto"/>
          </w:divBdr>
          <w:divsChild>
            <w:div w:id="1068575266">
              <w:marLeft w:val="0"/>
              <w:marRight w:val="0"/>
              <w:marTop w:val="0"/>
              <w:marBottom w:val="0"/>
              <w:divBdr>
                <w:top w:val="none" w:sz="0" w:space="0" w:color="auto"/>
                <w:left w:val="none" w:sz="0" w:space="0" w:color="auto"/>
                <w:bottom w:val="none" w:sz="0" w:space="0" w:color="auto"/>
                <w:right w:val="none" w:sz="0" w:space="0" w:color="auto"/>
              </w:divBdr>
            </w:div>
          </w:divsChild>
        </w:div>
        <w:div w:id="1837379139">
          <w:marLeft w:val="0"/>
          <w:marRight w:val="0"/>
          <w:marTop w:val="15"/>
          <w:marBottom w:val="0"/>
          <w:divBdr>
            <w:top w:val="single" w:sz="48" w:space="0" w:color="auto"/>
            <w:left w:val="single" w:sz="48" w:space="0" w:color="auto"/>
            <w:bottom w:val="single" w:sz="48" w:space="0" w:color="auto"/>
            <w:right w:val="single" w:sz="48" w:space="0" w:color="auto"/>
          </w:divBdr>
          <w:divsChild>
            <w:div w:id="1994679356">
              <w:marLeft w:val="0"/>
              <w:marRight w:val="0"/>
              <w:marTop w:val="0"/>
              <w:marBottom w:val="0"/>
              <w:divBdr>
                <w:top w:val="none" w:sz="0" w:space="0" w:color="auto"/>
                <w:left w:val="none" w:sz="0" w:space="0" w:color="auto"/>
                <w:bottom w:val="none" w:sz="0" w:space="0" w:color="auto"/>
                <w:right w:val="none" w:sz="0" w:space="0" w:color="auto"/>
              </w:divBdr>
            </w:div>
          </w:divsChild>
        </w:div>
        <w:div w:id="2096123477">
          <w:marLeft w:val="0"/>
          <w:marRight w:val="0"/>
          <w:marTop w:val="15"/>
          <w:marBottom w:val="0"/>
          <w:divBdr>
            <w:top w:val="single" w:sz="48" w:space="0" w:color="auto"/>
            <w:left w:val="single" w:sz="48" w:space="0" w:color="auto"/>
            <w:bottom w:val="single" w:sz="48" w:space="0" w:color="auto"/>
            <w:right w:val="single" w:sz="48" w:space="0" w:color="auto"/>
          </w:divBdr>
          <w:divsChild>
            <w:div w:id="184963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929402">
      <w:bodyDiv w:val="1"/>
      <w:marLeft w:val="0"/>
      <w:marRight w:val="0"/>
      <w:marTop w:val="0"/>
      <w:marBottom w:val="0"/>
      <w:divBdr>
        <w:top w:val="none" w:sz="0" w:space="0" w:color="auto"/>
        <w:left w:val="none" w:sz="0" w:space="0" w:color="auto"/>
        <w:bottom w:val="none" w:sz="0" w:space="0" w:color="auto"/>
        <w:right w:val="none" w:sz="0" w:space="0" w:color="auto"/>
      </w:divBdr>
      <w:divsChild>
        <w:div w:id="19935909">
          <w:marLeft w:val="0"/>
          <w:marRight w:val="0"/>
          <w:marTop w:val="0"/>
          <w:marBottom w:val="0"/>
          <w:divBdr>
            <w:top w:val="none" w:sz="0" w:space="0" w:color="auto"/>
            <w:left w:val="none" w:sz="0" w:space="0" w:color="auto"/>
            <w:bottom w:val="none" w:sz="0" w:space="0" w:color="auto"/>
            <w:right w:val="none" w:sz="0" w:space="0" w:color="auto"/>
          </w:divBdr>
        </w:div>
        <w:div w:id="163327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9408C3CDB85C49BA3571ACA1509E60" ma:contentTypeVersion="14" ma:contentTypeDescription="Create a new document." ma:contentTypeScope="" ma:versionID="d7ed59c6eb589b9d9ef99f109cfeb538">
  <xsd:schema xmlns:xsd="http://www.w3.org/2001/XMLSchema" xmlns:xs="http://www.w3.org/2001/XMLSchema" xmlns:p="http://schemas.microsoft.com/office/2006/metadata/properties" xmlns:ns2="1ffbd527-1eb4-4e5a-8386-0a923b12620a" xmlns:ns3="5f4f5080-9b69-4131-afe6-2b3c648b0cd3" targetNamespace="http://schemas.microsoft.com/office/2006/metadata/properties" ma:root="true" ma:fieldsID="e70980ba4eafda7d52d85800f6f48cfd" ns2:_="" ns3:_="">
    <xsd:import namespace="1ffbd527-1eb4-4e5a-8386-0a923b12620a"/>
    <xsd:import namespace="5f4f5080-9b69-4131-afe6-2b3c648b0c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fbd527-1eb4-4e5a-8386-0a923b1262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4c70aa-bddc-403e-8e67-06046c4e0f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f5080-9b69-4131-afe6-2b3c648b0c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8cd537b8-fc84-495c-bb46-9fabe11df661}" ma:internalName="TaxCatchAll" ma:showField="CatchAllData" ma:web="5f4f5080-9b69-4131-afe6-2b3c648b0c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fbd527-1eb4-4e5a-8386-0a923b12620a">
      <Terms xmlns="http://schemas.microsoft.com/office/infopath/2007/PartnerControls"/>
    </lcf76f155ced4ddcb4097134ff3c332f>
    <TaxCatchAll xmlns="5f4f5080-9b69-4131-afe6-2b3c648b0cd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A3530-21EE-4D05-B8F1-206D4A1AF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fbd527-1eb4-4e5a-8386-0a923b12620a"/>
    <ds:schemaRef ds:uri="5f4f5080-9b69-4131-afe6-2b3c648b0c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DE822B-0DD9-4174-B873-3C216F525CE7}">
  <ds:schemaRefs>
    <ds:schemaRef ds:uri="http://schemas.microsoft.com/sharepoint/v3/contenttype/forms"/>
  </ds:schemaRefs>
</ds:datastoreItem>
</file>

<file path=customXml/itemProps3.xml><?xml version="1.0" encoding="utf-8"?>
<ds:datastoreItem xmlns:ds="http://schemas.openxmlformats.org/officeDocument/2006/customXml" ds:itemID="{FB2B0F47-44EB-44E8-893B-8621E18ECBC4}">
  <ds:schemaRefs>
    <ds:schemaRef ds:uri="http://schemas.microsoft.com/office/2006/metadata/properties"/>
    <ds:schemaRef ds:uri="http://schemas.microsoft.com/office/infopath/2007/PartnerControls"/>
    <ds:schemaRef ds:uri="1ffbd527-1eb4-4e5a-8386-0a923b12620a"/>
    <ds:schemaRef ds:uri="5f4f5080-9b69-4131-afe6-2b3c648b0cd3"/>
  </ds:schemaRefs>
</ds:datastoreItem>
</file>

<file path=customXml/itemProps4.xml><?xml version="1.0" encoding="utf-8"?>
<ds:datastoreItem xmlns:ds="http://schemas.openxmlformats.org/officeDocument/2006/customXml" ds:itemID="{90BF3A30-87D7-45B2-BDB5-9AF56519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10</Pages>
  <Words>3639</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Joellen</dc:creator>
  <cp:keywords/>
  <dc:description/>
  <cp:lastModifiedBy>Fuerhoff, James</cp:lastModifiedBy>
  <cp:revision>4</cp:revision>
  <cp:lastPrinted>2025-06-25T19:18:00Z</cp:lastPrinted>
  <dcterms:created xsi:type="dcterms:W3CDTF">2026-06-26T17:58:00Z</dcterms:created>
  <dcterms:modified xsi:type="dcterms:W3CDTF">2026-06-26T18:48:00Z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0x010100AC9408C3CDB85C49BA3571ACA1509E60</vt:lpwstr>
  </property>
  <property fmtid="{D5CDD505-2E9C-101B-9397-08002B2CF9AE}" pid="3" name="MediaServiceImageTags">
    <vt:lpwstr/>
  </property>
</Properties>
</file>