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99D34" w14:textId="77777777" w:rsidR="00AB1C66" w:rsidRDefault="00AB1C66" w:rsidP="00AB1C66">
      <w:pPr>
        <w:spacing w:after="0"/>
        <w:jc w:val="center"/>
      </w:pPr>
    </w:p>
    <w:p w14:paraId="1010CA5B" w14:textId="77777777" w:rsidR="00AB1C66" w:rsidRPr="00682461" w:rsidRDefault="00AB1C66" w:rsidP="00AB1C66">
      <w:pPr>
        <w:spacing w:after="0"/>
        <w:jc w:val="center"/>
        <w:rPr>
          <w:rFonts w:ascii="Times New Roman" w:hAnsi="Times New Roman" w:cs="Times New Roman"/>
          <w:b/>
          <w:bCs/>
        </w:rPr>
      </w:pPr>
      <w:r w:rsidRPr="00682461">
        <w:rPr>
          <w:rFonts w:ascii="Times New Roman" w:hAnsi="Times New Roman" w:cs="Times New Roman"/>
          <w:b/>
          <w:bCs/>
        </w:rPr>
        <w:t>TITLE 112</w:t>
      </w:r>
    </w:p>
    <w:p w14:paraId="6F2FBF46" w14:textId="77777777" w:rsidR="00AB1C66" w:rsidRPr="00682461" w:rsidRDefault="00AB1C66" w:rsidP="00AB1C66">
      <w:pPr>
        <w:spacing w:after="0"/>
        <w:jc w:val="center"/>
        <w:rPr>
          <w:rFonts w:ascii="Times New Roman" w:hAnsi="Times New Roman" w:cs="Times New Roman"/>
          <w:b/>
          <w:bCs/>
        </w:rPr>
      </w:pPr>
      <w:r w:rsidRPr="00682461">
        <w:rPr>
          <w:rFonts w:ascii="Times New Roman" w:hAnsi="Times New Roman" w:cs="Times New Roman"/>
          <w:b/>
          <w:bCs/>
        </w:rPr>
        <w:t>LEGISLATIVE RULE</w:t>
      </w:r>
    </w:p>
    <w:p w14:paraId="15C9E5CE" w14:textId="77777777" w:rsidR="00AB1C66" w:rsidRPr="00682461" w:rsidRDefault="00AB1C66" w:rsidP="00AB1C66">
      <w:pPr>
        <w:spacing w:after="0"/>
        <w:jc w:val="center"/>
        <w:rPr>
          <w:rFonts w:ascii="Times New Roman" w:hAnsi="Times New Roman" w:cs="Times New Roman"/>
          <w:b/>
          <w:bCs/>
        </w:rPr>
      </w:pPr>
      <w:r w:rsidRPr="00682461">
        <w:rPr>
          <w:rFonts w:ascii="Times New Roman" w:hAnsi="Times New Roman" w:cs="Times New Roman"/>
          <w:b/>
          <w:bCs/>
        </w:rPr>
        <w:t>STATE TREASURER’S OFFICE</w:t>
      </w:r>
    </w:p>
    <w:p w14:paraId="7D81CF99" w14:textId="77777777" w:rsidR="00AB1C66" w:rsidRPr="00682461" w:rsidRDefault="00AB1C66" w:rsidP="00AB1C66">
      <w:pPr>
        <w:spacing w:after="0"/>
        <w:jc w:val="center"/>
        <w:rPr>
          <w:rFonts w:ascii="Times New Roman" w:hAnsi="Times New Roman" w:cs="Times New Roman"/>
          <w:b/>
          <w:bCs/>
        </w:rPr>
      </w:pPr>
    </w:p>
    <w:p w14:paraId="1F70946B" w14:textId="0B449A56" w:rsidR="00F81AC5" w:rsidRPr="00682461" w:rsidRDefault="00F81AC5" w:rsidP="00F81AC5">
      <w:pPr>
        <w:spacing w:after="0"/>
        <w:jc w:val="center"/>
        <w:rPr>
          <w:rFonts w:ascii="Times New Roman" w:hAnsi="Times New Roman" w:cs="Times New Roman"/>
          <w:b/>
          <w:bCs/>
        </w:rPr>
      </w:pPr>
      <w:r w:rsidRPr="00682461">
        <w:rPr>
          <w:rFonts w:ascii="Times New Roman" w:hAnsi="Times New Roman" w:cs="Times New Roman"/>
          <w:b/>
          <w:bCs/>
        </w:rPr>
        <w:t xml:space="preserve">SERIES </w:t>
      </w:r>
      <w:r w:rsidR="006E5774" w:rsidRPr="00682461">
        <w:rPr>
          <w:rFonts w:ascii="Times New Roman" w:hAnsi="Times New Roman" w:cs="Times New Roman"/>
          <w:b/>
          <w:bCs/>
        </w:rPr>
        <w:t>1</w:t>
      </w:r>
      <w:r w:rsidR="006A1D92" w:rsidRPr="00682461">
        <w:rPr>
          <w:rFonts w:ascii="Times New Roman" w:hAnsi="Times New Roman" w:cs="Times New Roman"/>
          <w:b/>
          <w:bCs/>
        </w:rPr>
        <w:t>3</w:t>
      </w:r>
    </w:p>
    <w:p w14:paraId="48E3A902" w14:textId="7F3DAE80" w:rsidR="0087171C" w:rsidRPr="00682461" w:rsidRDefault="006E5774" w:rsidP="006E5774">
      <w:pPr>
        <w:spacing w:after="0"/>
        <w:jc w:val="center"/>
        <w:rPr>
          <w:rFonts w:ascii="Times New Roman" w:hAnsi="Times New Roman" w:cs="Times New Roman"/>
          <w:b/>
          <w:bCs/>
        </w:rPr>
      </w:pPr>
      <w:r w:rsidRPr="00682461">
        <w:rPr>
          <w:rFonts w:ascii="Times New Roman" w:hAnsi="Times New Roman" w:cs="Times New Roman"/>
          <w:b/>
          <w:bCs/>
        </w:rPr>
        <w:t xml:space="preserve">PROCEDURES FOR </w:t>
      </w:r>
      <w:r w:rsidR="00EF5CFA" w:rsidRPr="00682461">
        <w:rPr>
          <w:rFonts w:ascii="Times New Roman" w:hAnsi="Times New Roman" w:cs="Times New Roman"/>
          <w:b/>
          <w:bCs/>
        </w:rPr>
        <w:t>PROVIDING SERVICES TO POLITICAL SUBDIVISIONS</w:t>
      </w:r>
    </w:p>
    <w:p w14:paraId="39CBC573" w14:textId="77777777" w:rsidR="00F81AC5" w:rsidRPr="00682461" w:rsidRDefault="00F81AC5" w:rsidP="00F81AC5">
      <w:pPr>
        <w:spacing w:after="0"/>
        <w:jc w:val="center"/>
        <w:rPr>
          <w:rFonts w:ascii="Times New Roman" w:hAnsi="Times New Roman" w:cs="Times New Roman"/>
        </w:rPr>
      </w:pPr>
    </w:p>
    <w:p w14:paraId="40AE6D06" w14:textId="362778AD" w:rsidR="00AB1C66" w:rsidRPr="00682461" w:rsidRDefault="00AB1C66" w:rsidP="00AB1C66">
      <w:pPr>
        <w:spacing w:after="0"/>
        <w:rPr>
          <w:rFonts w:ascii="Times New Roman" w:hAnsi="Times New Roman" w:cs="Times New Roman"/>
          <w:b/>
          <w:bCs/>
        </w:rPr>
      </w:pPr>
      <w:r w:rsidRPr="00682461">
        <w:rPr>
          <w:rFonts w:ascii="Times New Roman" w:hAnsi="Times New Roman" w:cs="Times New Roman"/>
          <w:b/>
          <w:bCs/>
        </w:rPr>
        <w:t>§112-</w:t>
      </w:r>
      <w:r w:rsidR="006E5774" w:rsidRPr="00682461">
        <w:rPr>
          <w:rFonts w:ascii="Times New Roman" w:hAnsi="Times New Roman" w:cs="Times New Roman"/>
          <w:b/>
          <w:bCs/>
        </w:rPr>
        <w:t>1</w:t>
      </w:r>
      <w:r w:rsidR="006A1D92" w:rsidRPr="00682461">
        <w:rPr>
          <w:rFonts w:ascii="Times New Roman" w:hAnsi="Times New Roman" w:cs="Times New Roman"/>
          <w:b/>
          <w:bCs/>
        </w:rPr>
        <w:t>3</w:t>
      </w:r>
      <w:r w:rsidRPr="00682461">
        <w:rPr>
          <w:rFonts w:ascii="Times New Roman" w:hAnsi="Times New Roman" w:cs="Times New Roman"/>
          <w:b/>
          <w:bCs/>
        </w:rPr>
        <w:t>-1.  General.</w:t>
      </w:r>
    </w:p>
    <w:p w14:paraId="7E994A54" w14:textId="77777777" w:rsidR="00AB1C66" w:rsidRPr="00682461" w:rsidRDefault="00AB1C66" w:rsidP="00AB1C66">
      <w:pPr>
        <w:spacing w:after="0"/>
        <w:rPr>
          <w:rFonts w:ascii="Times New Roman" w:hAnsi="Times New Roman" w:cs="Times New Roman"/>
        </w:rPr>
      </w:pPr>
      <w:r w:rsidRPr="00682461">
        <w:rPr>
          <w:rFonts w:ascii="Times New Roman" w:hAnsi="Times New Roman" w:cs="Times New Roman"/>
        </w:rPr>
        <w:t xml:space="preserve"> </w:t>
      </w:r>
    </w:p>
    <w:p w14:paraId="107ACADA" w14:textId="77777777" w:rsidR="006A1D92" w:rsidRPr="00682461" w:rsidRDefault="009151F8" w:rsidP="006A1D92">
      <w:pPr>
        <w:pStyle w:val="ListParagraph"/>
        <w:numPr>
          <w:ilvl w:val="1"/>
          <w:numId w:val="1"/>
        </w:numPr>
        <w:spacing w:after="0"/>
        <w:rPr>
          <w:rFonts w:ascii="Times New Roman" w:hAnsi="Times New Roman" w:cs="Times New Roman"/>
        </w:rPr>
      </w:pPr>
      <w:r w:rsidRPr="00682461">
        <w:rPr>
          <w:rFonts w:ascii="Times New Roman" w:hAnsi="Times New Roman" w:cs="Times New Roman"/>
        </w:rPr>
        <w:t xml:space="preserve"> Scope. -- </w:t>
      </w:r>
      <w:r w:rsidR="006E5774" w:rsidRPr="00682461">
        <w:rPr>
          <w:rFonts w:ascii="Times New Roman" w:hAnsi="Times New Roman" w:cs="Times New Roman"/>
        </w:rPr>
        <w:t xml:space="preserve">This rule establishes the procedures </w:t>
      </w:r>
      <w:r w:rsidR="006A1D92" w:rsidRPr="00682461">
        <w:rPr>
          <w:rFonts w:ascii="Times New Roman" w:hAnsi="Times New Roman" w:cs="Times New Roman"/>
        </w:rPr>
        <w:t>for the State Treasurer’s Office to provide</w:t>
      </w:r>
    </w:p>
    <w:p w14:paraId="039561A8" w14:textId="07317C50" w:rsidR="00F81AC5" w:rsidRPr="00682461" w:rsidRDefault="006A1D92" w:rsidP="006A1D92">
      <w:pPr>
        <w:spacing w:after="0"/>
        <w:rPr>
          <w:rFonts w:ascii="Times New Roman" w:hAnsi="Times New Roman" w:cs="Times New Roman"/>
        </w:rPr>
      </w:pPr>
      <w:r w:rsidRPr="00682461">
        <w:rPr>
          <w:rFonts w:ascii="Times New Roman" w:hAnsi="Times New Roman" w:cs="Times New Roman"/>
        </w:rPr>
        <w:t>services to political subdivisions</w:t>
      </w:r>
      <w:r w:rsidR="006E5774" w:rsidRPr="00682461">
        <w:rPr>
          <w:rFonts w:ascii="Times New Roman" w:hAnsi="Times New Roman" w:cs="Times New Roman"/>
        </w:rPr>
        <w:t>.</w:t>
      </w:r>
    </w:p>
    <w:p w14:paraId="1EB0BD47" w14:textId="77777777" w:rsidR="006E5774" w:rsidRPr="00682461" w:rsidRDefault="006E5774" w:rsidP="006E5774">
      <w:pPr>
        <w:spacing w:after="0"/>
        <w:rPr>
          <w:rFonts w:ascii="Times New Roman" w:hAnsi="Times New Roman" w:cs="Times New Roman"/>
        </w:rPr>
      </w:pPr>
    </w:p>
    <w:p w14:paraId="316F38B3" w14:textId="4FFFDEBB" w:rsidR="00AB1C66" w:rsidRPr="00682461" w:rsidRDefault="00EF5CFA" w:rsidP="00EF5CFA">
      <w:pPr>
        <w:pStyle w:val="ListParagraph"/>
        <w:numPr>
          <w:ilvl w:val="1"/>
          <w:numId w:val="1"/>
        </w:numPr>
        <w:spacing w:after="0"/>
        <w:rPr>
          <w:rFonts w:ascii="Times New Roman" w:hAnsi="Times New Roman" w:cs="Times New Roman"/>
        </w:rPr>
      </w:pPr>
      <w:r w:rsidRPr="00682461">
        <w:rPr>
          <w:rFonts w:ascii="Times New Roman" w:hAnsi="Times New Roman" w:cs="Times New Roman"/>
        </w:rPr>
        <w:t xml:space="preserve"> </w:t>
      </w:r>
      <w:r w:rsidR="009151F8" w:rsidRPr="00682461">
        <w:rPr>
          <w:rFonts w:ascii="Times New Roman" w:hAnsi="Times New Roman" w:cs="Times New Roman"/>
        </w:rPr>
        <w:t>Authority. – W. Va. Code §12-</w:t>
      </w:r>
      <w:r w:rsidR="009E0072" w:rsidRPr="00682461">
        <w:rPr>
          <w:rFonts w:ascii="Times New Roman" w:hAnsi="Times New Roman" w:cs="Times New Roman"/>
        </w:rPr>
        <w:t>3</w:t>
      </w:r>
      <w:r w:rsidR="006E5774" w:rsidRPr="00682461">
        <w:rPr>
          <w:rFonts w:ascii="Times New Roman" w:hAnsi="Times New Roman" w:cs="Times New Roman"/>
        </w:rPr>
        <w:t>A</w:t>
      </w:r>
      <w:r w:rsidR="009151F8" w:rsidRPr="00682461">
        <w:rPr>
          <w:rFonts w:ascii="Times New Roman" w:hAnsi="Times New Roman" w:cs="Times New Roman"/>
        </w:rPr>
        <w:t>-</w:t>
      </w:r>
      <w:r w:rsidR="006E5774" w:rsidRPr="00682461">
        <w:rPr>
          <w:rFonts w:ascii="Times New Roman" w:hAnsi="Times New Roman" w:cs="Times New Roman"/>
        </w:rPr>
        <w:t>6</w:t>
      </w:r>
      <w:r w:rsidR="00AB1C66" w:rsidRPr="00682461">
        <w:rPr>
          <w:rFonts w:ascii="Times New Roman" w:hAnsi="Times New Roman" w:cs="Times New Roman"/>
        </w:rPr>
        <w:t>.</w:t>
      </w:r>
      <w:r w:rsidR="00CA46CF" w:rsidRPr="00682461">
        <w:rPr>
          <w:rFonts w:ascii="Times New Roman" w:hAnsi="Times New Roman" w:cs="Times New Roman"/>
        </w:rPr>
        <w:t xml:space="preserve"> </w:t>
      </w:r>
    </w:p>
    <w:p w14:paraId="12DEEE3E" w14:textId="77777777" w:rsidR="00AB1C66" w:rsidRPr="00682461" w:rsidRDefault="00AB1C66" w:rsidP="00AB1C66">
      <w:pPr>
        <w:spacing w:after="0"/>
        <w:rPr>
          <w:rFonts w:ascii="Times New Roman" w:hAnsi="Times New Roman" w:cs="Times New Roman"/>
        </w:rPr>
      </w:pPr>
    </w:p>
    <w:p w14:paraId="0D667161" w14:textId="35F059E8" w:rsidR="00AB1C66" w:rsidRPr="00682461" w:rsidRDefault="00EF5CFA" w:rsidP="00EF5CFA">
      <w:pPr>
        <w:pStyle w:val="ListParagraph"/>
        <w:numPr>
          <w:ilvl w:val="1"/>
          <w:numId w:val="1"/>
        </w:numPr>
        <w:spacing w:after="0"/>
        <w:rPr>
          <w:rFonts w:ascii="Times New Roman" w:hAnsi="Times New Roman" w:cs="Times New Roman"/>
        </w:rPr>
      </w:pPr>
      <w:r w:rsidRPr="00682461">
        <w:rPr>
          <w:rFonts w:ascii="Times New Roman" w:hAnsi="Times New Roman" w:cs="Times New Roman"/>
        </w:rPr>
        <w:t xml:space="preserve"> </w:t>
      </w:r>
      <w:r w:rsidR="00AB1C66" w:rsidRPr="00682461">
        <w:rPr>
          <w:rFonts w:ascii="Times New Roman" w:hAnsi="Times New Roman" w:cs="Times New Roman"/>
        </w:rPr>
        <w:t xml:space="preserve">Filing Date. – </w:t>
      </w:r>
      <w:r w:rsidR="007E4337" w:rsidRPr="00682461">
        <w:rPr>
          <w:rFonts w:ascii="Times New Roman" w:hAnsi="Times New Roman" w:cs="Times New Roman"/>
          <w:strike/>
        </w:rPr>
        <w:t xml:space="preserve">April </w:t>
      </w:r>
      <w:r w:rsidR="00906B1E" w:rsidRPr="00682461">
        <w:rPr>
          <w:rFonts w:ascii="Times New Roman" w:hAnsi="Times New Roman" w:cs="Times New Roman"/>
          <w:strike/>
        </w:rPr>
        <w:t>7</w:t>
      </w:r>
      <w:r w:rsidR="007E4337" w:rsidRPr="00682461">
        <w:rPr>
          <w:rFonts w:ascii="Times New Roman" w:hAnsi="Times New Roman" w:cs="Times New Roman"/>
          <w:strike/>
        </w:rPr>
        <w:t>, 2022</w:t>
      </w:r>
    </w:p>
    <w:p w14:paraId="2E185A33" w14:textId="77777777" w:rsidR="00AB1C66" w:rsidRPr="00682461" w:rsidRDefault="00AB1C66" w:rsidP="00AB1C66">
      <w:pPr>
        <w:spacing w:after="0"/>
        <w:rPr>
          <w:rFonts w:ascii="Times New Roman" w:hAnsi="Times New Roman" w:cs="Times New Roman"/>
        </w:rPr>
      </w:pPr>
    </w:p>
    <w:p w14:paraId="774926B3" w14:textId="3FFD5545" w:rsidR="00AB1C66" w:rsidRPr="00682461" w:rsidRDefault="00EF5CFA" w:rsidP="00EF5CFA">
      <w:pPr>
        <w:pStyle w:val="ListParagraph"/>
        <w:numPr>
          <w:ilvl w:val="1"/>
          <w:numId w:val="1"/>
        </w:numPr>
        <w:spacing w:after="0"/>
        <w:rPr>
          <w:rFonts w:ascii="Times New Roman" w:hAnsi="Times New Roman" w:cs="Times New Roman"/>
        </w:rPr>
      </w:pPr>
      <w:r w:rsidRPr="00682461">
        <w:rPr>
          <w:rFonts w:ascii="Times New Roman" w:hAnsi="Times New Roman" w:cs="Times New Roman"/>
        </w:rPr>
        <w:t xml:space="preserve"> </w:t>
      </w:r>
      <w:r w:rsidR="00AB1C66" w:rsidRPr="00682461">
        <w:rPr>
          <w:rFonts w:ascii="Times New Roman" w:hAnsi="Times New Roman" w:cs="Times New Roman"/>
        </w:rPr>
        <w:t xml:space="preserve">Effective Date. – </w:t>
      </w:r>
      <w:r w:rsidR="007E4337" w:rsidRPr="00682461">
        <w:rPr>
          <w:rFonts w:ascii="Times New Roman" w:hAnsi="Times New Roman" w:cs="Times New Roman"/>
          <w:strike/>
        </w:rPr>
        <w:t xml:space="preserve">April </w:t>
      </w:r>
      <w:r w:rsidR="00906B1E" w:rsidRPr="00682461">
        <w:rPr>
          <w:rFonts w:ascii="Times New Roman" w:hAnsi="Times New Roman" w:cs="Times New Roman"/>
          <w:strike/>
        </w:rPr>
        <w:t>7</w:t>
      </w:r>
      <w:r w:rsidR="007E4337" w:rsidRPr="00682461">
        <w:rPr>
          <w:rFonts w:ascii="Times New Roman" w:hAnsi="Times New Roman" w:cs="Times New Roman"/>
          <w:strike/>
        </w:rPr>
        <w:t>, 2022</w:t>
      </w:r>
    </w:p>
    <w:p w14:paraId="4C5E8881" w14:textId="77777777" w:rsidR="00AB1C66" w:rsidRPr="00682461" w:rsidRDefault="00AB1C66" w:rsidP="00AB1C66">
      <w:pPr>
        <w:spacing w:after="0"/>
        <w:rPr>
          <w:rFonts w:ascii="Times New Roman" w:hAnsi="Times New Roman" w:cs="Times New Roman"/>
        </w:rPr>
      </w:pPr>
    </w:p>
    <w:p w14:paraId="61A790DB" w14:textId="101C9286" w:rsidR="00AB1C66" w:rsidRPr="00682461" w:rsidRDefault="00EF5CFA" w:rsidP="00EF5CFA">
      <w:pPr>
        <w:pStyle w:val="ListParagraph"/>
        <w:numPr>
          <w:ilvl w:val="1"/>
          <w:numId w:val="1"/>
        </w:numPr>
        <w:spacing w:after="0"/>
        <w:rPr>
          <w:rFonts w:ascii="Times New Roman" w:hAnsi="Times New Roman" w:cs="Times New Roman"/>
          <w:u w:val="single"/>
        </w:rPr>
      </w:pPr>
      <w:r w:rsidRPr="00682461">
        <w:rPr>
          <w:rFonts w:ascii="Times New Roman" w:hAnsi="Times New Roman" w:cs="Times New Roman"/>
        </w:rPr>
        <w:t xml:space="preserve"> </w:t>
      </w:r>
      <w:r w:rsidR="00AB1C66" w:rsidRPr="00682461">
        <w:rPr>
          <w:rFonts w:ascii="Times New Roman" w:hAnsi="Times New Roman" w:cs="Times New Roman"/>
        </w:rPr>
        <w:t>Sunset Provision. – This rule shall terminate and have no further force or effect on</w:t>
      </w:r>
      <w:r w:rsidR="007E4337" w:rsidRPr="00682461">
        <w:rPr>
          <w:rFonts w:ascii="Times New Roman" w:hAnsi="Times New Roman" w:cs="Times New Roman"/>
        </w:rPr>
        <w:t xml:space="preserve"> </w:t>
      </w:r>
      <w:r w:rsidR="002F1474" w:rsidRPr="00682461">
        <w:rPr>
          <w:rFonts w:ascii="Times New Roman" w:hAnsi="Times New Roman" w:cs="Times New Roman"/>
        </w:rPr>
        <w:t>August 1, 20</w:t>
      </w:r>
      <w:r w:rsidR="002F1474" w:rsidRPr="00682461">
        <w:rPr>
          <w:rFonts w:ascii="Times New Roman" w:hAnsi="Times New Roman" w:cs="Times New Roman"/>
          <w:strike/>
        </w:rPr>
        <w:t>27</w:t>
      </w:r>
      <w:r w:rsidR="00682461">
        <w:rPr>
          <w:rFonts w:ascii="Times New Roman" w:hAnsi="Times New Roman" w:cs="Times New Roman"/>
          <w:u w:val="single"/>
        </w:rPr>
        <w:t>32</w:t>
      </w:r>
      <w:r w:rsidR="00AB1C66" w:rsidRPr="00682461">
        <w:rPr>
          <w:rFonts w:ascii="Times New Roman" w:hAnsi="Times New Roman" w:cs="Times New Roman"/>
        </w:rPr>
        <w:t>.</w:t>
      </w:r>
    </w:p>
    <w:p w14:paraId="746D1326" w14:textId="77777777" w:rsidR="00AB1C66" w:rsidRPr="00682461" w:rsidRDefault="00AB1C66" w:rsidP="00AB1C66">
      <w:pPr>
        <w:spacing w:after="0"/>
        <w:rPr>
          <w:rFonts w:ascii="Times New Roman" w:hAnsi="Times New Roman" w:cs="Times New Roman"/>
        </w:rPr>
      </w:pPr>
    </w:p>
    <w:p w14:paraId="178480BC" w14:textId="3CD7C2FB" w:rsidR="00AB1C66" w:rsidRPr="00682461" w:rsidRDefault="00AB1C66" w:rsidP="00AB1C66">
      <w:pPr>
        <w:spacing w:after="0"/>
        <w:rPr>
          <w:rFonts w:ascii="Times New Roman" w:hAnsi="Times New Roman" w:cs="Times New Roman"/>
        </w:rPr>
      </w:pPr>
      <w:r w:rsidRPr="00682461">
        <w:rPr>
          <w:rFonts w:ascii="Times New Roman" w:hAnsi="Times New Roman" w:cs="Times New Roman"/>
          <w:b/>
          <w:bCs/>
        </w:rPr>
        <w:t>§112-</w:t>
      </w:r>
      <w:r w:rsidR="002A14F9" w:rsidRPr="00682461">
        <w:rPr>
          <w:rFonts w:ascii="Times New Roman" w:hAnsi="Times New Roman" w:cs="Times New Roman"/>
          <w:b/>
          <w:bCs/>
        </w:rPr>
        <w:t>1</w:t>
      </w:r>
      <w:r w:rsidR="00981669" w:rsidRPr="00682461">
        <w:rPr>
          <w:rFonts w:ascii="Times New Roman" w:hAnsi="Times New Roman" w:cs="Times New Roman"/>
          <w:b/>
          <w:bCs/>
        </w:rPr>
        <w:t>3</w:t>
      </w:r>
      <w:r w:rsidRPr="00682461">
        <w:rPr>
          <w:rFonts w:ascii="Times New Roman" w:hAnsi="Times New Roman" w:cs="Times New Roman"/>
          <w:b/>
          <w:bCs/>
        </w:rPr>
        <w:t>-2.  Definitions.</w:t>
      </w:r>
    </w:p>
    <w:p w14:paraId="514B5D60" w14:textId="77777777" w:rsidR="00AB1C66" w:rsidRPr="00682461" w:rsidRDefault="00AB1C66" w:rsidP="00AB1C66">
      <w:pPr>
        <w:spacing w:after="0"/>
        <w:rPr>
          <w:rFonts w:ascii="Times New Roman" w:hAnsi="Times New Roman" w:cs="Times New Roman"/>
        </w:rPr>
      </w:pPr>
    </w:p>
    <w:p w14:paraId="0484D8F1" w14:textId="454AF5C4"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2.1.  “ACH” means automated clearinghouse, a national EFT network which enables participating Financial Institutions to distribute electronic credit and debit entries to financial institution accounts and to settle the entries.</w:t>
      </w:r>
    </w:p>
    <w:p w14:paraId="778355E9" w14:textId="77777777" w:rsidR="00981669" w:rsidRPr="00682461" w:rsidRDefault="00981669" w:rsidP="00981669">
      <w:pPr>
        <w:spacing w:after="0"/>
        <w:ind w:firstLine="720"/>
        <w:rPr>
          <w:rFonts w:ascii="Times New Roman" w:hAnsi="Times New Roman" w:cs="Times New Roman"/>
        </w:rPr>
      </w:pPr>
    </w:p>
    <w:p w14:paraId="0483CCFA" w14:textId="1C85EDE5"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2.2. “Card Issuer” means a financial institution or other business issuing a charge, credit</w:t>
      </w:r>
      <w:r w:rsidR="00E105B5" w:rsidRPr="00682461">
        <w:rPr>
          <w:rFonts w:ascii="Times New Roman" w:hAnsi="Times New Roman" w:cs="Times New Roman"/>
        </w:rPr>
        <w:t>,</w:t>
      </w:r>
      <w:r w:rsidRPr="00682461">
        <w:rPr>
          <w:rFonts w:ascii="Times New Roman" w:hAnsi="Times New Roman" w:cs="Times New Roman"/>
        </w:rPr>
        <w:t xml:space="preserve"> or debit card.</w:t>
      </w:r>
    </w:p>
    <w:p w14:paraId="4F5B33B7" w14:textId="77777777" w:rsidR="00981669" w:rsidRPr="00682461" w:rsidRDefault="00981669" w:rsidP="00981669">
      <w:pPr>
        <w:spacing w:after="0"/>
        <w:ind w:firstLine="720"/>
        <w:rPr>
          <w:rFonts w:ascii="Times New Roman" w:hAnsi="Times New Roman" w:cs="Times New Roman"/>
        </w:rPr>
      </w:pPr>
    </w:p>
    <w:p w14:paraId="78DBC35A" w14:textId="767BA3F0"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2.3.  “Charge card” means a card (usually plastic) issued for the purpose of obtaining money,</w:t>
      </w:r>
      <w:r w:rsidR="00E105B5" w:rsidRPr="00682461">
        <w:rPr>
          <w:rFonts w:ascii="Times New Roman" w:hAnsi="Times New Roman" w:cs="Times New Roman"/>
        </w:rPr>
        <w:t xml:space="preserve"> </w:t>
      </w:r>
      <w:r w:rsidRPr="00682461">
        <w:rPr>
          <w:rFonts w:ascii="Times New Roman" w:hAnsi="Times New Roman" w:cs="Times New Roman"/>
        </w:rPr>
        <w:t>property</w:t>
      </w:r>
      <w:r w:rsidR="00E105B5" w:rsidRPr="00682461">
        <w:rPr>
          <w:rFonts w:ascii="Times New Roman" w:hAnsi="Times New Roman" w:cs="Times New Roman"/>
        </w:rPr>
        <w:t>,</w:t>
      </w:r>
      <w:r w:rsidRPr="00682461">
        <w:rPr>
          <w:rFonts w:ascii="Times New Roman" w:hAnsi="Times New Roman" w:cs="Times New Roman"/>
        </w:rPr>
        <w:t xml:space="preserve"> or services on credit, with the full balance due at the end of each statement period.</w:t>
      </w:r>
    </w:p>
    <w:p w14:paraId="21E245AA" w14:textId="77777777" w:rsidR="00981669" w:rsidRPr="00682461" w:rsidRDefault="00981669" w:rsidP="00981669">
      <w:pPr>
        <w:spacing w:after="0"/>
        <w:ind w:firstLine="720"/>
        <w:rPr>
          <w:rFonts w:ascii="Times New Roman" w:hAnsi="Times New Roman" w:cs="Times New Roman"/>
        </w:rPr>
      </w:pPr>
    </w:p>
    <w:p w14:paraId="009748E1" w14:textId="1137752A"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2.4.  “Convenience fee” means a fixed rate charge assessed to a charge, credit</w:t>
      </w:r>
      <w:r w:rsidR="00E105B5" w:rsidRPr="00682461">
        <w:rPr>
          <w:rFonts w:ascii="Times New Roman" w:hAnsi="Times New Roman" w:cs="Times New Roman"/>
        </w:rPr>
        <w:t>,</w:t>
      </w:r>
      <w:r w:rsidRPr="00682461">
        <w:rPr>
          <w:rFonts w:ascii="Times New Roman" w:hAnsi="Times New Roman" w:cs="Times New Roman"/>
        </w:rPr>
        <w:t xml:space="preserve"> or debit card or electronic payment to help defray the cost of processing a transaction.</w:t>
      </w:r>
    </w:p>
    <w:p w14:paraId="46D3831B" w14:textId="77777777" w:rsidR="00981669" w:rsidRPr="00682461" w:rsidRDefault="00981669" w:rsidP="00981669">
      <w:pPr>
        <w:spacing w:after="0"/>
        <w:ind w:firstLine="720"/>
        <w:rPr>
          <w:rFonts w:ascii="Times New Roman" w:hAnsi="Times New Roman" w:cs="Times New Roman"/>
        </w:rPr>
      </w:pPr>
    </w:p>
    <w:p w14:paraId="3B597276" w14:textId="021F92F3"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2.5.  “Credit card” means a card issued for the purpose of obtaining money, property</w:t>
      </w:r>
      <w:r w:rsidR="00E105B5" w:rsidRPr="00682461">
        <w:rPr>
          <w:rFonts w:ascii="Times New Roman" w:hAnsi="Times New Roman" w:cs="Times New Roman"/>
        </w:rPr>
        <w:t>,</w:t>
      </w:r>
      <w:r w:rsidRPr="00682461">
        <w:rPr>
          <w:rFonts w:ascii="Times New Roman" w:hAnsi="Times New Roman" w:cs="Times New Roman"/>
        </w:rPr>
        <w:t xml:space="preserve"> or services on credit with the full balance or minimum payments due at the end of each statement period. Interest is assessed on the unpaid balance.</w:t>
      </w:r>
    </w:p>
    <w:p w14:paraId="7188DB07" w14:textId="77777777" w:rsidR="00981669" w:rsidRPr="00682461" w:rsidRDefault="00981669" w:rsidP="00981669">
      <w:pPr>
        <w:spacing w:after="0"/>
        <w:ind w:firstLine="720"/>
        <w:rPr>
          <w:rFonts w:ascii="Times New Roman" w:hAnsi="Times New Roman" w:cs="Times New Roman"/>
        </w:rPr>
      </w:pPr>
    </w:p>
    <w:p w14:paraId="2A47844B" w14:textId="7CD22E28"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2.6.  “Customer” means any person or entity purchasing from a political subdivision.</w:t>
      </w:r>
    </w:p>
    <w:p w14:paraId="14AB08B1" w14:textId="77777777" w:rsidR="00981669" w:rsidRPr="00682461" w:rsidRDefault="00981669" w:rsidP="00981669">
      <w:pPr>
        <w:spacing w:after="0"/>
        <w:ind w:firstLine="720"/>
        <w:rPr>
          <w:rFonts w:ascii="Times New Roman" w:hAnsi="Times New Roman" w:cs="Times New Roman"/>
        </w:rPr>
      </w:pPr>
    </w:p>
    <w:p w14:paraId="007920CF" w14:textId="105524AF"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2.7.  “Debit card” means a card issued for the purpose of obtaining money, property</w:t>
      </w:r>
      <w:r w:rsidR="00E105B5" w:rsidRPr="00682461">
        <w:rPr>
          <w:rFonts w:ascii="Times New Roman" w:hAnsi="Times New Roman" w:cs="Times New Roman"/>
        </w:rPr>
        <w:t>,</w:t>
      </w:r>
      <w:r w:rsidRPr="00682461">
        <w:rPr>
          <w:rFonts w:ascii="Times New Roman" w:hAnsi="Times New Roman" w:cs="Times New Roman"/>
        </w:rPr>
        <w:t xml:space="preserve"> or services with the amount charged directly to the holder’s financial institution account.</w:t>
      </w:r>
    </w:p>
    <w:p w14:paraId="41EC42A5" w14:textId="77777777" w:rsidR="00981669" w:rsidRPr="00682461" w:rsidRDefault="00981669" w:rsidP="00981669">
      <w:pPr>
        <w:spacing w:after="0"/>
        <w:ind w:firstLine="720"/>
        <w:rPr>
          <w:rFonts w:ascii="Times New Roman" w:hAnsi="Times New Roman" w:cs="Times New Roman"/>
        </w:rPr>
      </w:pPr>
    </w:p>
    <w:p w14:paraId="1FC59C8B" w14:textId="2564B258"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2.8.  “Discount fee” means the charges assessed to the merchant on the total sale by charge, credit</w:t>
      </w:r>
      <w:r w:rsidR="00E105B5" w:rsidRPr="00682461">
        <w:rPr>
          <w:rFonts w:ascii="Times New Roman" w:hAnsi="Times New Roman" w:cs="Times New Roman"/>
        </w:rPr>
        <w:t>,</w:t>
      </w:r>
      <w:r w:rsidRPr="00682461">
        <w:rPr>
          <w:rFonts w:ascii="Times New Roman" w:hAnsi="Times New Roman" w:cs="Times New Roman"/>
        </w:rPr>
        <w:t xml:space="preserve"> or debit card by a card issuer for accepting its card.</w:t>
      </w:r>
    </w:p>
    <w:p w14:paraId="7B135550" w14:textId="77777777" w:rsidR="00981669" w:rsidRPr="00682461" w:rsidRDefault="00981669" w:rsidP="00981669">
      <w:pPr>
        <w:spacing w:after="0"/>
        <w:ind w:firstLine="720"/>
        <w:rPr>
          <w:rFonts w:ascii="Times New Roman" w:hAnsi="Times New Roman" w:cs="Times New Roman"/>
        </w:rPr>
      </w:pPr>
    </w:p>
    <w:p w14:paraId="2FBCCF95" w14:textId="231AB36F"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lastRenderedPageBreak/>
        <w:t>2.9.  “Electronic Commerce” means the processing of transactions by electronic techniques, including, but not limited to, the telephone, IVR, POS terminal, internet, electronic payment, virtual terminal</w:t>
      </w:r>
      <w:r w:rsidR="00E105B5" w:rsidRPr="00682461">
        <w:rPr>
          <w:rFonts w:ascii="Times New Roman" w:hAnsi="Times New Roman" w:cs="Times New Roman"/>
        </w:rPr>
        <w:t>,</w:t>
      </w:r>
      <w:r w:rsidRPr="00682461">
        <w:rPr>
          <w:rFonts w:ascii="Times New Roman" w:hAnsi="Times New Roman" w:cs="Times New Roman"/>
        </w:rPr>
        <w:t xml:space="preserve"> and online transaction processing.</w:t>
      </w:r>
    </w:p>
    <w:p w14:paraId="797441CB" w14:textId="77777777" w:rsidR="00981669" w:rsidRPr="00682461" w:rsidRDefault="00981669" w:rsidP="00981669">
      <w:pPr>
        <w:spacing w:after="0"/>
        <w:ind w:firstLine="720"/>
        <w:rPr>
          <w:rFonts w:ascii="Times New Roman" w:hAnsi="Times New Roman" w:cs="Times New Roman"/>
        </w:rPr>
      </w:pPr>
    </w:p>
    <w:p w14:paraId="7C0D1190" w14:textId="7B326A5A"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2.10.  “EFT” means electronic funds transfer.</w:t>
      </w:r>
    </w:p>
    <w:p w14:paraId="1C67B53B" w14:textId="77777777" w:rsidR="00981669" w:rsidRPr="00682461" w:rsidRDefault="00981669" w:rsidP="00981669">
      <w:pPr>
        <w:spacing w:after="0"/>
        <w:ind w:firstLine="720"/>
        <w:rPr>
          <w:rFonts w:ascii="Times New Roman" w:hAnsi="Times New Roman" w:cs="Times New Roman"/>
        </w:rPr>
      </w:pPr>
    </w:p>
    <w:p w14:paraId="51A04BE9" w14:textId="52627E84"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2.11.  “Electronic payment” means an EFT, including, but not limited to, payment by ACH, ACH based electronic check, wire transfer</w:t>
      </w:r>
      <w:r w:rsidR="00E105B5" w:rsidRPr="00682461">
        <w:rPr>
          <w:rFonts w:ascii="Times New Roman" w:hAnsi="Times New Roman" w:cs="Times New Roman"/>
        </w:rPr>
        <w:t>,</w:t>
      </w:r>
      <w:r w:rsidRPr="00682461">
        <w:rPr>
          <w:rFonts w:ascii="Times New Roman" w:hAnsi="Times New Roman" w:cs="Times New Roman"/>
        </w:rPr>
        <w:t xml:space="preserve"> and online transaction processing.</w:t>
      </w:r>
    </w:p>
    <w:p w14:paraId="0D8CFB52" w14:textId="77777777"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 xml:space="preserve"> </w:t>
      </w:r>
    </w:p>
    <w:p w14:paraId="26A7BF27" w14:textId="0291CD57"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2.12.  “Financial institution” means a state or national bank or a state or federal savings and loan association.</w:t>
      </w:r>
    </w:p>
    <w:p w14:paraId="0C5D06ED" w14:textId="77777777" w:rsidR="00981669" w:rsidRPr="00682461" w:rsidRDefault="00981669" w:rsidP="00981669">
      <w:pPr>
        <w:spacing w:after="0"/>
        <w:ind w:firstLine="720"/>
        <w:rPr>
          <w:rFonts w:ascii="Times New Roman" w:hAnsi="Times New Roman" w:cs="Times New Roman"/>
        </w:rPr>
      </w:pPr>
    </w:p>
    <w:p w14:paraId="67DF57B6" w14:textId="004D2E9E"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2.13.  “Internet” means the computer-based global information system linking computer</w:t>
      </w:r>
      <w:r w:rsidR="00E105B5" w:rsidRPr="00682461">
        <w:rPr>
          <w:rFonts w:ascii="Times New Roman" w:hAnsi="Times New Roman" w:cs="Times New Roman"/>
        </w:rPr>
        <w:t xml:space="preserve"> </w:t>
      </w:r>
      <w:r w:rsidRPr="00682461">
        <w:rPr>
          <w:rFonts w:ascii="Times New Roman" w:hAnsi="Times New Roman" w:cs="Times New Roman"/>
        </w:rPr>
        <w:t>networks all over the world by the use of internet protocol suite (TCP/IP).</w:t>
      </w:r>
    </w:p>
    <w:p w14:paraId="7E34C1FF" w14:textId="77777777" w:rsidR="00981669" w:rsidRPr="00682461" w:rsidRDefault="00981669" w:rsidP="00981669">
      <w:pPr>
        <w:spacing w:after="0"/>
        <w:ind w:firstLine="720"/>
        <w:rPr>
          <w:rFonts w:ascii="Times New Roman" w:hAnsi="Times New Roman" w:cs="Times New Roman"/>
        </w:rPr>
      </w:pPr>
    </w:p>
    <w:p w14:paraId="49034E85" w14:textId="2C0223C3"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2.14.  “IVR” means a telephone interactive voice response system.</w:t>
      </w:r>
    </w:p>
    <w:p w14:paraId="1EE819F6" w14:textId="77777777" w:rsidR="00981669" w:rsidRPr="00682461" w:rsidRDefault="00981669" w:rsidP="00981669">
      <w:pPr>
        <w:spacing w:after="0"/>
        <w:ind w:firstLine="720"/>
        <w:rPr>
          <w:rFonts w:ascii="Times New Roman" w:hAnsi="Times New Roman" w:cs="Times New Roman"/>
        </w:rPr>
      </w:pPr>
    </w:p>
    <w:p w14:paraId="4938BD72" w14:textId="76CB1653"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 xml:space="preserve">2.15.  “Lockbox services” means the process </w:t>
      </w:r>
      <w:r w:rsidR="00E105B5" w:rsidRPr="00682461">
        <w:rPr>
          <w:rFonts w:ascii="Times New Roman" w:hAnsi="Times New Roman" w:cs="Times New Roman"/>
        </w:rPr>
        <w:t>by</w:t>
      </w:r>
      <w:r w:rsidRPr="00682461">
        <w:rPr>
          <w:rFonts w:ascii="Times New Roman" w:hAnsi="Times New Roman" w:cs="Times New Roman"/>
        </w:rPr>
        <w:t xml:space="preserve"> which payments and remittance forms are mailed to a post office box, retrieved</w:t>
      </w:r>
      <w:r w:rsidR="00E105B5" w:rsidRPr="00682461">
        <w:rPr>
          <w:rFonts w:ascii="Times New Roman" w:hAnsi="Times New Roman" w:cs="Times New Roman"/>
        </w:rPr>
        <w:t>,</w:t>
      </w:r>
      <w:r w:rsidRPr="00682461">
        <w:rPr>
          <w:rFonts w:ascii="Times New Roman" w:hAnsi="Times New Roman" w:cs="Times New Roman"/>
        </w:rPr>
        <w:t xml:space="preserve"> and processed, and</w:t>
      </w:r>
      <w:r w:rsidR="00E105B5" w:rsidRPr="00682461">
        <w:rPr>
          <w:rFonts w:ascii="Times New Roman" w:hAnsi="Times New Roman" w:cs="Times New Roman"/>
        </w:rPr>
        <w:t xml:space="preserve"> by which</w:t>
      </w:r>
      <w:r w:rsidRPr="00682461">
        <w:rPr>
          <w:rFonts w:ascii="Times New Roman" w:hAnsi="Times New Roman" w:cs="Times New Roman"/>
        </w:rPr>
        <w:t xml:space="preserve"> the moneys</w:t>
      </w:r>
      <w:r w:rsidR="00E105B5" w:rsidRPr="00682461">
        <w:rPr>
          <w:rFonts w:ascii="Times New Roman" w:hAnsi="Times New Roman" w:cs="Times New Roman"/>
        </w:rPr>
        <w:t xml:space="preserve"> are</w:t>
      </w:r>
      <w:r w:rsidRPr="00682461">
        <w:rPr>
          <w:rFonts w:ascii="Times New Roman" w:hAnsi="Times New Roman" w:cs="Times New Roman"/>
        </w:rPr>
        <w:t xml:space="preserve"> then deposited into a financial institution account.</w:t>
      </w:r>
    </w:p>
    <w:p w14:paraId="20C89868" w14:textId="77777777" w:rsidR="00981669" w:rsidRPr="00682461" w:rsidRDefault="00981669" w:rsidP="00981669">
      <w:pPr>
        <w:spacing w:after="0"/>
        <w:ind w:firstLine="720"/>
        <w:rPr>
          <w:rFonts w:ascii="Times New Roman" w:hAnsi="Times New Roman" w:cs="Times New Roman"/>
        </w:rPr>
      </w:pPr>
    </w:p>
    <w:p w14:paraId="4A8B8707" w14:textId="68247805"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2.16.  “Merchant” means any political subdivision accepting payments by charge, credit</w:t>
      </w:r>
      <w:r w:rsidR="00E105B5" w:rsidRPr="00682461">
        <w:rPr>
          <w:rFonts w:ascii="Times New Roman" w:hAnsi="Times New Roman" w:cs="Times New Roman"/>
        </w:rPr>
        <w:t>,</w:t>
      </w:r>
      <w:r w:rsidRPr="00682461">
        <w:rPr>
          <w:rFonts w:ascii="Times New Roman" w:hAnsi="Times New Roman" w:cs="Times New Roman"/>
        </w:rPr>
        <w:t xml:space="preserve"> or debit cards.</w:t>
      </w:r>
    </w:p>
    <w:p w14:paraId="65C7E8B0" w14:textId="77777777" w:rsidR="00981669" w:rsidRPr="00682461" w:rsidRDefault="00981669" w:rsidP="00981669">
      <w:pPr>
        <w:spacing w:after="0"/>
        <w:ind w:firstLine="720"/>
        <w:rPr>
          <w:rFonts w:ascii="Times New Roman" w:hAnsi="Times New Roman" w:cs="Times New Roman"/>
        </w:rPr>
      </w:pPr>
    </w:p>
    <w:p w14:paraId="41369D47" w14:textId="5A1D3A0C"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 xml:space="preserve">2.17.  “Political subdivision” means a county, municipality, board of education, </w:t>
      </w:r>
      <w:r w:rsidRPr="00080D5F">
        <w:rPr>
          <w:rFonts w:ascii="Times New Roman" w:hAnsi="Times New Roman" w:cs="Times New Roman"/>
          <w:strike/>
        </w:rPr>
        <w:t>RESA,</w:t>
      </w:r>
      <w:r w:rsidRPr="00682461">
        <w:rPr>
          <w:rFonts w:ascii="Times New Roman" w:hAnsi="Times New Roman" w:cs="Times New Roman"/>
        </w:rPr>
        <w:t xml:space="preserve"> corporation</w:t>
      </w:r>
      <w:r w:rsidR="00E105B5" w:rsidRPr="00682461">
        <w:rPr>
          <w:rFonts w:ascii="Times New Roman" w:hAnsi="Times New Roman" w:cs="Times New Roman"/>
        </w:rPr>
        <w:t>,</w:t>
      </w:r>
      <w:r w:rsidRPr="00682461">
        <w:rPr>
          <w:rFonts w:ascii="Times New Roman" w:hAnsi="Times New Roman" w:cs="Times New Roman"/>
        </w:rPr>
        <w:t xml:space="preserve"> or instrumentality of one or more counties or municipalities, and any other government organization.</w:t>
      </w:r>
    </w:p>
    <w:p w14:paraId="673C7180" w14:textId="77777777" w:rsidR="00981669" w:rsidRPr="00682461" w:rsidRDefault="00981669" w:rsidP="00981669">
      <w:pPr>
        <w:spacing w:after="0"/>
        <w:ind w:firstLine="720"/>
        <w:rPr>
          <w:rFonts w:ascii="Times New Roman" w:hAnsi="Times New Roman" w:cs="Times New Roman"/>
        </w:rPr>
      </w:pPr>
    </w:p>
    <w:p w14:paraId="14DB2AFF" w14:textId="2E48BD38"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2.18.  “Point of sale terminal” or “POS terminal” means a device used for the primary purposes of transferring moneys to or from a financial institution account or segregating moneys in accounts within a financial institution, or both, for transactions, including, without limitation, devices used to implement and facilitate check guarantee and check authorization.</w:t>
      </w:r>
    </w:p>
    <w:p w14:paraId="370D36E7" w14:textId="77777777" w:rsidR="00981669" w:rsidRPr="00682461" w:rsidRDefault="00981669" w:rsidP="00981669">
      <w:pPr>
        <w:spacing w:after="0"/>
        <w:ind w:firstLine="720"/>
        <w:rPr>
          <w:rFonts w:ascii="Times New Roman" w:hAnsi="Times New Roman" w:cs="Times New Roman"/>
        </w:rPr>
      </w:pPr>
    </w:p>
    <w:p w14:paraId="11001396" w14:textId="378FE589" w:rsidR="00981669" w:rsidRPr="00682461" w:rsidRDefault="00981669" w:rsidP="00981669">
      <w:pPr>
        <w:spacing w:after="0"/>
        <w:ind w:firstLine="720"/>
        <w:rPr>
          <w:rFonts w:ascii="Times New Roman" w:hAnsi="Times New Roman" w:cs="Times New Roman"/>
          <w:strike/>
        </w:rPr>
      </w:pPr>
      <w:r w:rsidRPr="00682461">
        <w:rPr>
          <w:rFonts w:ascii="Times New Roman" w:hAnsi="Times New Roman" w:cs="Times New Roman"/>
          <w:strike/>
        </w:rPr>
        <w:t>2.19.  “RESA” means a West Virginia regional education service agency authorized in W. Va. Code §18-2-5b.</w:t>
      </w:r>
    </w:p>
    <w:p w14:paraId="4AFC28E6" w14:textId="77777777" w:rsidR="00981669" w:rsidRPr="00682461" w:rsidRDefault="00981669" w:rsidP="00981669">
      <w:pPr>
        <w:spacing w:after="0"/>
        <w:ind w:firstLine="720"/>
        <w:rPr>
          <w:rFonts w:ascii="Times New Roman" w:hAnsi="Times New Roman" w:cs="Times New Roman"/>
        </w:rPr>
      </w:pPr>
    </w:p>
    <w:p w14:paraId="46B9DD5D" w14:textId="431D8CFC"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w:t>
      </w:r>
      <w:r w:rsidRPr="00682461">
        <w:rPr>
          <w:rFonts w:ascii="Times New Roman" w:hAnsi="Times New Roman" w:cs="Times New Roman"/>
          <w:strike/>
        </w:rPr>
        <w:t>20</w:t>
      </w:r>
      <w:r w:rsidR="00682461">
        <w:rPr>
          <w:rFonts w:ascii="Times New Roman" w:hAnsi="Times New Roman" w:cs="Times New Roman"/>
          <w:u w:val="single"/>
        </w:rPr>
        <w:t>19</w:t>
      </w:r>
      <w:r w:rsidRPr="00682461">
        <w:rPr>
          <w:rFonts w:ascii="Times New Roman" w:hAnsi="Times New Roman" w:cs="Times New Roman"/>
        </w:rPr>
        <w:t>.  “Service Fee” means a fixed or variable rate charge assessed to a charge, credit</w:t>
      </w:r>
      <w:r w:rsidR="00E105B5" w:rsidRPr="00682461">
        <w:rPr>
          <w:rFonts w:ascii="Times New Roman" w:hAnsi="Times New Roman" w:cs="Times New Roman"/>
        </w:rPr>
        <w:t>,</w:t>
      </w:r>
      <w:r w:rsidRPr="00682461">
        <w:rPr>
          <w:rFonts w:ascii="Times New Roman" w:hAnsi="Times New Roman" w:cs="Times New Roman"/>
        </w:rPr>
        <w:t xml:space="preserve"> or debit card or electronic payment to help defray the cost of processing a transaction.</w:t>
      </w:r>
    </w:p>
    <w:p w14:paraId="636E2282" w14:textId="77777777" w:rsidR="00981669" w:rsidRPr="00682461" w:rsidRDefault="00981669" w:rsidP="00981669">
      <w:pPr>
        <w:spacing w:after="0"/>
        <w:ind w:firstLine="720"/>
        <w:rPr>
          <w:rFonts w:ascii="Times New Roman" w:hAnsi="Times New Roman" w:cs="Times New Roman"/>
        </w:rPr>
      </w:pPr>
    </w:p>
    <w:p w14:paraId="132EBA62" w14:textId="274886F8"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2.2</w:t>
      </w:r>
      <w:r w:rsidRPr="00682461">
        <w:rPr>
          <w:rFonts w:ascii="Times New Roman" w:hAnsi="Times New Roman" w:cs="Times New Roman"/>
          <w:strike/>
        </w:rPr>
        <w:t>1</w:t>
      </w:r>
      <w:r w:rsidR="00682461">
        <w:rPr>
          <w:rFonts w:ascii="Times New Roman" w:hAnsi="Times New Roman" w:cs="Times New Roman"/>
          <w:u w:val="single"/>
        </w:rPr>
        <w:t>0</w:t>
      </w:r>
      <w:r w:rsidRPr="00682461">
        <w:rPr>
          <w:rFonts w:ascii="Times New Roman" w:hAnsi="Times New Roman" w:cs="Times New Roman"/>
        </w:rPr>
        <w:t>.  “Services” include, without limitation, charge, credit</w:t>
      </w:r>
      <w:r w:rsidR="00E105B5" w:rsidRPr="00682461">
        <w:rPr>
          <w:rFonts w:ascii="Times New Roman" w:hAnsi="Times New Roman" w:cs="Times New Roman"/>
        </w:rPr>
        <w:t>,</w:t>
      </w:r>
      <w:r w:rsidRPr="00682461">
        <w:rPr>
          <w:rFonts w:ascii="Times New Roman" w:hAnsi="Times New Roman" w:cs="Times New Roman"/>
        </w:rPr>
        <w:t xml:space="preserve"> and debit card approval and clearing; EFT; internet ACH debit; lockbox services; POS activity; ACH batch processing; website development; website hosting; database management; remote data capture</w:t>
      </w:r>
      <w:r w:rsidR="00E105B5" w:rsidRPr="00682461">
        <w:rPr>
          <w:rFonts w:ascii="Times New Roman" w:hAnsi="Times New Roman" w:cs="Times New Roman"/>
        </w:rPr>
        <w:t>;</w:t>
      </w:r>
      <w:r w:rsidRPr="00682461">
        <w:rPr>
          <w:rFonts w:ascii="Times New Roman" w:hAnsi="Times New Roman" w:cs="Times New Roman"/>
        </w:rPr>
        <w:t xml:space="preserve"> and consulting.</w:t>
      </w:r>
    </w:p>
    <w:p w14:paraId="02B0FD53" w14:textId="77777777" w:rsidR="00981669" w:rsidRPr="00682461" w:rsidRDefault="00981669" w:rsidP="00981669">
      <w:pPr>
        <w:spacing w:after="0"/>
        <w:ind w:firstLine="720"/>
        <w:rPr>
          <w:rFonts w:ascii="Times New Roman" w:hAnsi="Times New Roman" w:cs="Times New Roman"/>
        </w:rPr>
      </w:pPr>
    </w:p>
    <w:p w14:paraId="5AF303B6" w14:textId="3E142E7F"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2.2</w:t>
      </w:r>
      <w:r w:rsidRPr="00682461">
        <w:rPr>
          <w:rFonts w:ascii="Times New Roman" w:hAnsi="Times New Roman" w:cs="Times New Roman"/>
          <w:strike/>
        </w:rPr>
        <w:t>2</w:t>
      </w:r>
      <w:r w:rsidR="00682461">
        <w:rPr>
          <w:rFonts w:ascii="Times New Roman" w:hAnsi="Times New Roman" w:cs="Times New Roman"/>
          <w:u w:val="single"/>
        </w:rPr>
        <w:t>1</w:t>
      </w:r>
      <w:r w:rsidRPr="00682461">
        <w:rPr>
          <w:rFonts w:ascii="Times New Roman" w:hAnsi="Times New Roman" w:cs="Times New Roman"/>
        </w:rPr>
        <w:t>.  “STO” means the West Virginia State Treasurer’s Office.</w:t>
      </w:r>
    </w:p>
    <w:p w14:paraId="37E23D8E" w14:textId="77777777" w:rsidR="00981669" w:rsidRPr="00682461" w:rsidRDefault="00981669" w:rsidP="00981669">
      <w:pPr>
        <w:spacing w:after="0"/>
        <w:ind w:firstLine="720"/>
        <w:rPr>
          <w:rFonts w:ascii="Times New Roman" w:hAnsi="Times New Roman" w:cs="Times New Roman"/>
        </w:rPr>
      </w:pPr>
    </w:p>
    <w:p w14:paraId="7D60324B" w14:textId="046BFEA2"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2.2</w:t>
      </w:r>
      <w:r w:rsidRPr="00682461">
        <w:rPr>
          <w:rFonts w:ascii="Times New Roman" w:hAnsi="Times New Roman" w:cs="Times New Roman"/>
          <w:strike/>
        </w:rPr>
        <w:t>3</w:t>
      </w:r>
      <w:r w:rsidR="00682461">
        <w:rPr>
          <w:rFonts w:ascii="Times New Roman" w:hAnsi="Times New Roman" w:cs="Times New Roman"/>
          <w:u w:val="single"/>
        </w:rPr>
        <w:t>2</w:t>
      </w:r>
      <w:r w:rsidRPr="00682461">
        <w:rPr>
          <w:rFonts w:ascii="Times New Roman" w:hAnsi="Times New Roman" w:cs="Times New Roman"/>
        </w:rPr>
        <w:t>.  “Transaction” means one purchase or payment.</w:t>
      </w:r>
    </w:p>
    <w:p w14:paraId="6E7672E9" w14:textId="77777777" w:rsidR="00981669" w:rsidRPr="00682461" w:rsidRDefault="00981669" w:rsidP="00981669">
      <w:pPr>
        <w:spacing w:after="0"/>
        <w:ind w:firstLine="720"/>
        <w:rPr>
          <w:rFonts w:ascii="Times New Roman" w:hAnsi="Times New Roman" w:cs="Times New Roman"/>
        </w:rPr>
      </w:pPr>
    </w:p>
    <w:p w14:paraId="512344A9" w14:textId="730E3DF6"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2.2</w:t>
      </w:r>
      <w:r w:rsidRPr="00682461">
        <w:rPr>
          <w:rFonts w:ascii="Times New Roman" w:hAnsi="Times New Roman" w:cs="Times New Roman"/>
          <w:dstrike/>
        </w:rPr>
        <w:t>4</w:t>
      </w:r>
      <w:r w:rsidR="00682461" w:rsidRPr="00682461">
        <w:rPr>
          <w:rFonts w:ascii="Times New Roman" w:hAnsi="Times New Roman" w:cs="Times New Roman"/>
          <w:u w:val="single"/>
        </w:rPr>
        <w:t>3</w:t>
      </w:r>
      <w:r w:rsidRPr="00682461">
        <w:rPr>
          <w:rFonts w:ascii="Times New Roman" w:hAnsi="Times New Roman" w:cs="Times New Roman"/>
        </w:rPr>
        <w:t>.  “Treasurer” means the West Virginia State Treasurer or his or her designee from the Treasurer’s office.</w:t>
      </w:r>
    </w:p>
    <w:p w14:paraId="510DF683" w14:textId="77777777" w:rsidR="00981669" w:rsidRPr="00682461" w:rsidRDefault="00981669" w:rsidP="00981669">
      <w:pPr>
        <w:spacing w:after="0"/>
        <w:ind w:firstLine="720"/>
        <w:rPr>
          <w:rFonts w:ascii="Times New Roman" w:hAnsi="Times New Roman" w:cs="Times New Roman"/>
        </w:rPr>
      </w:pPr>
    </w:p>
    <w:p w14:paraId="1FB6E7BE" w14:textId="3662456D"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lastRenderedPageBreak/>
        <w:t>2.2</w:t>
      </w:r>
      <w:r w:rsidRPr="00682461">
        <w:rPr>
          <w:rFonts w:ascii="Times New Roman" w:hAnsi="Times New Roman" w:cs="Times New Roman"/>
          <w:strike/>
        </w:rPr>
        <w:t>5</w:t>
      </w:r>
      <w:r w:rsidR="00682461">
        <w:rPr>
          <w:rFonts w:ascii="Times New Roman" w:hAnsi="Times New Roman" w:cs="Times New Roman"/>
          <w:u w:val="single"/>
        </w:rPr>
        <w:t>4</w:t>
      </w:r>
      <w:r w:rsidRPr="00682461">
        <w:rPr>
          <w:rFonts w:ascii="Times New Roman" w:hAnsi="Times New Roman" w:cs="Times New Roman"/>
        </w:rPr>
        <w:t>.</w:t>
      </w:r>
      <w:r w:rsidRPr="00682461">
        <w:rPr>
          <w:rFonts w:ascii="Times New Roman" w:hAnsi="Times New Roman" w:cs="Times New Roman"/>
        </w:rPr>
        <w:tab/>
        <w:t>“Virtual Terminal” means a web-browser based access to an acquirer, processor</w:t>
      </w:r>
      <w:r w:rsidR="00E105B5" w:rsidRPr="00682461">
        <w:rPr>
          <w:rFonts w:ascii="Times New Roman" w:hAnsi="Times New Roman" w:cs="Times New Roman"/>
        </w:rPr>
        <w:t>,</w:t>
      </w:r>
      <w:r w:rsidRPr="00682461">
        <w:rPr>
          <w:rFonts w:ascii="Times New Roman" w:hAnsi="Times New Roman" w:cs="Times New Roman"/>
        </w:rPr>
        <w:t xml:space="preserve"> or third</w:t>
      </w:r>
      <w:r w:rsidR="00E105B5" w:rsidRPr="00682461">
        <w:rPr>
          <w:rFonts w:ascii="Times New Roman" w:hAnsi="Times New Roman" w:cs="Times New Roman"/>
        </w:rPr>
        <w:t>-</w:t>
      </w:r>
      <w:r w:rsidRPr="00682461">
        <w:rPr>
          <w:rFonts w:ascii="Times New Roman" w:hAnsi="Times New Roman" w:cs="Times New Roman"/>
        </w:rPr>
        <w:t>party service provider website to authorize payment card transactions where the merchant manually enters payment card data via a securely connected web browser.  Unlike physical terminals, virtual terminals do not read data directly from a payment card.</w:t>
      </w:r>
    </w:p>
    <w:p w14:paraId="46E529EE" w14:textId="77777777" w:rsidR="00981669" w:rsidRPr="00682461" w:rsidRDefault="00981669" w:rsidP="00981669">
      <w:pPr>
        <w:spacing w:after="0"/>
        <w:ind w:firstLine="720"/>
        <w:rPr>
          <w:rFonts w:ascii="Times New Roman" w:hAnsi="Times New Roman" w:cs="Times New Roman"/>
        </w:rPr>
      </w:pPr>
    </w:p>
    <w:p w14:paraId="38904962" w14:textId="332DE38A" w:rsidR="00981669" w:rsidRPr="00682461" w:rsidRDefault="00981669" w:rsidP="00981669">
      <w:pPr>
        <w:spacing w:after="0"/>
        <w:ind w:firstLine="720"/>
        <w:rPr>
          <w:rFonts w:ascii="Times New Roman" w:hAnsi="Times New Roman" w:cs="Times New Roman"/>
        </w:rPr>
      </w:pPr>
      <w:r w:rsidRPr="00682461">
        <w:rPr>
          <w:rFonts w:ascii="Times New Roman" w:hAnsi="Times New Roman" w:cs="Times New Roman"/>
        </w:rPr>
        <w:t>2.2</w:t>
      </w:r>
      <w:r w:rsidRPr="00682461">
        <w:rPr>
          <w:rFonts w:ascii="Times New Roman" w:hAnsi="Times New Roman" w:cs="Times New Roman"/>
          <w:strike/>
        </w:rPr>
        <w:t>6</w:t>
      </w:r>
      <w:r w:rsidR="00682461">
        <w:rPr>
          <w:rFonts w:ascii="Times New Roman" w:hAnsi="Times New Roman" w:cs="Times New Roman"/>
          <w:u w:val="single"/>
        </w:rPr>
        <w:t>5</w:t>
      </w:r>
      <w:r w:rsidRPr="00682461">
        <w:rPr>
          <w:rFonts w:ascii="Times New Roman" w:hAnsi="Times New Roman" w:cs="Times New Roman"/>
        </w:rPr>
        <w:t>.</w:t>
      </w:r>
      <w:r w:rsidRPr="00682461">
        <w:rPr>
          <w:rFonts w:ascii="Times New Roman" w:hAnsi="Times New Roman" w:cs="Times New Roman"/>
        </w:rPr>
        <w:tab/>
        <w:t>“Wire transfer” means a type of EFT in which a bank to bank transaction occurs in real time.</w:t>
      </w:r>
    </w:p>
    <w:p w14:paraId="64335ABD" w14:textId="77777777" w:rsidR="00981669" w:rsidRPr="00682461" w:rsidRDefault="00981669" w:rsidP="00981669">
      <w:pPr>
        <w:spacing w:after="0"/>
        <w:ind w:firstLine="720"/>
        <w:rPr>
          <w:rFonts w:ascii="Times New Roman" w:hAnsi="Times New Roman" w:cs="Times New Roman"/>
        </w:rPr>
      </w:pPr>
    </w:p>
    <w:p w14:paraId="73AA1EDE" w14:textId="1573BC19" w:rsidR="00981669" w:rsidRPr="00682461" w:rsidRDefault="00AB1C66" w:rsidP="00981669">
      <w:pPr>
        <w:spacing w:after="0"/>
        <w:rPr>
          <w:rFonts w:ascii="Times New Roman" w:hAnsi="Times New Roman" w:cs="Times New Roman"/>
          <w:b/>
          <w:bCs/>
        </w:rPr>
      </w:pPr>
      <w:r w:rsidRPr="00682461">
        <w:rPr>
          <w:rFonts w:ascii="Times New Roman" w:hAnsi="Times New Roman" w:cs="Times New Roman"/>
          <w:b/>
          <w:bCs/>
        </w:rPr>
        <w:t>§112-</w:t>
      </w:r>
      <w:r w:rsidR="002A14F9" w:rsidRPr="00682461">
        <w:rPr>
          <w:rFonts w:ascii="Times New Roman" w:hAnsi="Times New Roman" w:cs="Times New Roman"/>
          <w:b/>
          <w:bCs/>
        </w:rPr>
        <w:t>1</w:t>
      </w:r>
      <w:r w:rsidR="00981669" w:rsidRPr="00682461">
        <w:rPr>
          <w:rFonts w:ascii="Times New Roman" w:hAnsi="Times New Roman" w:cs="Times New Roman"/>
          <w:b/>
          <w:bCs/>
        </w:rPr>
        <w:t>3</w:t>
      </w:r>
      <w:r w:rsidRPr="00682461">
        <w:rPr>
          <w:rFonts w:ascii="Times New Roman" w:hAnsi="Times New Roman" w:cs="Times New Roman"/>
          <w:b/>
          <w:bCs/>
        </w:rPr>
        <w:t xml:space="preserve">-3.  </w:t>
      </w:r>
      <w:r w:rsidR="00981669" w:rsidRPr="00682461">
        <w:rPr>
          <w:rFonts w:ascii="Times New Roman" w:hAnsi="Times New Roman" w:cs="Times New Roman"/>
          <w:b/>
          <w:bCs/>
        </w:rPr>
        <w:t>Political Subdivisions Using Treasurer’s Services.</w:t>
      </w:r>
    </w:p>
    <w:p w14:paraId="606F30B2" w14:textId="77777777" w:rsidR="00981669" w:rsidRPr="00682461" w:rsidRDefault="00981669" w:rsidP="00981669">
      <w:pPr>
        <w:spacing w:after="0"/>
        <w:rPr>
          <w:rFonts w:ascii="Times New Roman" w:hAnsi="Times New Roman" w:cs="Times New Roman"/>
          <w:b/>
          <w:bCs/>
        </w:rPr>
      </w:pPr>
    </w:p>
    <w:p w14:paraId="24ABF4DB" w14:textId="32DD8E08" w:rsidR="00981669" w:rsidRPr="00682461" w:rsidRDefault="00981669" w:rsidP="00981669">
      <w:pPr>
        <w:spacing w:after="0"/>
        <w:rPr>
          <w:rFonts w:ascii="Times New Roman" w:hAnsi="Times New Roman" w:cs="Times New Roman"/>
        </w:rPr>
      </w:pPr>
      <w:r w:rsidRPr="00682461">
        <w:rPr>
          <w:rFonts w:ascii="Times New Roman" w:hAnsi="Times New Roman" w:cs="Times New Roman"/>
          <w:b/>
          <w:bCs/>
        </w:rPr>
        <w:tab/>
      </w:r>
      <w:r w:rsidRPr="00682461">
        <w:rPr>
          <w:rFonts w:ascii="Times New Roman" w:hAnsi="Times New Roman" w:cs="Times New Roman"/>
        </w:rPr>
        <w:t>3.1.  Political subdivisions may request to use the Services offered by or agreements made available by the Treasurer.</w:t>
      </w:r>
    </w:p>
    <w:p w14:paraId="73DD4761" w14:textId="77777777" w:rsidR="00981669" w:rsidRPr="00682461" w:rsidRDefault="00981669" w:rsidP="00981669">
      <w:pPr>
        <w:spacing w:after="0"/>
        <w:rPr>
          <w:rFonts w:ascii="Times New Roman" w:hAnsi="Times New Roman" w:cs="Times New Roman"/>
        </w:rPr>
      </w:pPr>
    </w:p>
    <w:p w14:paraId="0B083B91" w14:textId="3CDA5AAC" w:rsidR="00981669" w:rsidRPr="00682461" w:rsidRDefault="00981669" w:rsidP="00981669">
      <w:pPr>
        <w:spacing w:after="0"/>
        <w:rPr>
          <w:rFonts w:ascii="Times New Roman" w:hAnsi="Times New Roman" w:cs="Times New Roman"/>
        </w:rPr>
      </w:pPr>
      <w:r w:rsidRPr="00682461">
        <w:rPr>
          <w:rFonts w:ascii="Times New Roman" w:hAnsi="Times New Roman" w:cs="Times New Roman"/>
        </w:rPr>
        <w:tab/>
        <w:t>3.2.  A political subdivision shall complete the application and any documents provided by the Treasurer.</w:t>
      </w:r>
    </w:p>
    <w:p w14:paraId="55E1EFBC" w14:textId="77777777" w:rsidR="00981669" w:rsidRPr="00682461" w:rsidRDefault="00981669" w:rsidP="00981669">
      <w:pPr>
        <w:spacing w:after="0"/>
        <w:rPr>
          <w:rFonts w:ascii="Times New Roman" w:hAnsi="Times New Roman" w:cs="Times New Roman"/>
        </w:rPr>
      </w:pPr>
    </w:p>
    <w:p w14:paraId="57B6D2C4" w14:textId="4A9A170D" w:rsidR="00981669" w:rsidRPr="00682461" w:rsidRDefault="00981669" w:rsidP="00981669">
      <w:pPr>
        <w:spacing w:after="0"/>
        <w:rPr>
          <w:rFonts w:ascii="Times New Roman" w:hAnsi="Times New Roman" w:cs="Times New Roman"/>
        </w:rPr>
      </w:pPr>
      <w:r w:rsidRPr="00682461">
        <w:rPr>
          <w:rFonts w:ascii="Times New Roman" w:hAnsi="Times New Roman" w:cs="Times New Roman"/>
        </w:rPr>
        <w:tab/>
        <w:t>3.3.  An authorized signatory of the political subdivision shall sign the agreement, application</w:t>
      </w:r>
      <w:r w:rsidR="00E105B5" w:rsidRPr="00682461">
        <w:rPr>
          <w:rFonts w:ascii="Times New Roman" w:hAnsi="Times New Roman" w:cs="Times New Roman"/>
        </w:rPr>
        <w:t>,</w:t>
      </w:r>
      <w:r w:rsidRPr="00682461">
        <w:rPr>
          <w:rFonts w:ascii="Times New Roman" w:hAnsi="Times New Roman" w:cs="Times New Roman"/>
        </w:rPr>
        <w:t xml:space="preserve"> and any other documents required by the Treasurer.</w:t>
      </w:r>
    </w:p>
    <w:p w14:paraId="1BC09062" w14:textId="77777777" w:rsidR="00981669" w:rsidRPr="00682461" w:rsidRDefault="00981669" w:rsidP="00981669">
      <w:pPr>
        <w:spacing w:after="0"/>
        <w:rPr>
          <w:rFonts w:ascii="Times New Roman" w:hAnsi="Times New Roman" w:cs="Times New Roman"/>
        </w:rPr>
      </w:pPr>
    </w:p>
    <w:p w14:paraId="456FB7A6" w14:textId="79DF2298" w:rsidR="00981669" w:rsidRPr="00682461" w:rsidRDefault="00981669" w:rsidP="00981669">
      <w:pPr>
        <w:spacing w:after="0"/>
        <w:rPr>
          <w:rFonts w:ascii="Times New Roman" w:hAnsi="Times New Roman" w:cs="Times New Roman"/>
        </w:rPr>
      </w:pPr>
      <w:r w:rsidRPr="00682461">
        <w:rPr>
          <w:rFonts w:ascii="Times New Roman" w:hAnsi="Times New Roman" w:cs="Times New Roman"/>
        </w:rPr>
        <w:tab/>
        <w:t>3.4.  The Treasurer shall review each submitted request and application.</w:t>
      </w:r>
    </w:p>
    <w:p w14:paraId="69E5300C" w14:textId="77777777" w:rsidR="00981669" w:rsidRPr="00682461" w:rsidRDefault="00981669" w:rsidP="00981669">
      <w:pPr>
        <w:spacing w:after="0"/>
        <w:rPr>
          <w:rFonts w:ascii="Times New Roman" w:hAnsi="Times New Roman" w:cs="Times New Roman"/>
        </w:rPr>
      </w:pPr>
    </w:p>
    <w:p w14:paraId="187126E9" w14:textId="15ABE9E7" w:rsidR="00981669" w:rsidRPr="00682461" w:rsidRDefault="00981669" w:rsidP="00981669">
      <w:pPr>
        <w:spacing w:after="0"/>
        <w:rPr>
          <w:rFonts w:ascii="Times New Roman" w:hAnsi="Times New Roman" w:cs="Times New Roman"/>
        </w:rPr>
      </w:pPr>
      <w:r w:rsidRPr="00682461">
        <w:rPr>
          <w:rFonts w:ascii="Times New Roman" w:hAnsi="Times New Roman" w:cs="Times New Roman"/>
        </w:rPr>
        <w:tab/>
        <w:t>3.5.  If a request or application is not complete or timely, or if the Treasurer is not able to provide the requested services, the Treasurer may reject the request or application.</w:t>
      </w:r>
    </w:p>
    <w:p w14:paraId="47EE775C" w14:textId="77777777" w:rsidR="00981669" w:rsidRPr="00682461" w:rsidRDefault="00981669" w:rsidP="00981669">
      <w:pPr>
        <w:spacing w:after="0"/>
        <w:rPr>
          <w:rFonts w:ascii="Times New Roman" w:hAnsi="Times New Roman" w:cs="Times New Roman"/>
        </w:rPr>
      </w:pPr>
    </w:p>
    <w:p w14:paraId="2265DF89" w14:textId="3A83ACD4" w:rsidR="00981669" w:rsidRPr="00682461" w:rsidRDefault="00981669" w:rsidP="00981669">
      <w:pPr>
        <w:spacing w:after="0"/>
        <w:rPr>
          <w:rFonts w:ascii="Times New Roman" w:hAnsi="Times New Roman" w:cs="Times New Roman"/>
        </w:rPr>
      </w:pPr>
      <w:r w:rsidRPr="00682461">
        <w:rPr>
          <w:rFonts w:ascii="Times New Roman" w:hAnsi="Times New Roman" w:cs="Times New Roman"/>
        </w:rPr>
        <w:tab/>
        <w:t>3.6.  The Treasurer shall provide an explanation of the reasons for rejection of a request or application.</w:t>
      </w:r>
    </w:p>
    <w:p w14:paraId="02918EA0" w14:textId="77777777" w:rsidR="00981669" w:rsidRPr="00682461" w:rsidRDefault="00981669" w:rsidP="00981669">
      <w:pPr>
        <w:spacing w:after="0"/>
        <w:rPr>
          <w:rFonts w:ascii="Times New Roman" w:hAnsi="Times New Roman" w:cs="Times New Roman"/>
        </w:rPr>
      </w:pPr>
      <w:r w:rsidRPr="00682461">
        <w:rPr>
          <w:rFonts w:ascii="Times New Roman" w:hAnsi="Times New Roman" w:cs="Times New Roman"/>
        </w:rPr>
        <w:t xml:space="preserve"> </w:t>
      </w:r>
    </w:p>
    <w:p w14:paraId="495DB993" w14:textId="4F6CB8B9" w:rsidR="002A14F9" w:rsidRPr="00682461" w:rsidRDefault="00981669" w:rsidP="00981669">
      <w:pPr>
        <w:spacing w:after="0"/>
        <w:rPr>
          <w:rFonts w:ascii="Times New Roman" w:hAnsi="Times New Roman" w:cs="Times New Roman"/>
        </w:rPr>
      </w:pPr>
      <w:r w:rsidRPr="00682461">
        <w:rPr>
          <w:rFonts w:ascii="Times New Roman" w:hAnsi="Times New Roman" w:cs="Times New Roman"/>
        </w:rPr>
        <w:tab/>
        <w:t>3.7.  If the Treasurer determines alternative services to the services requested by the political subdivision may be better suited to the activity, the Treasurer shall inform the political subdivision of the alternative services.  The Treasurer shall provide only the services selected by the political subdivision.</w:t>
      </w:r>
    </w:p>
    <w:p w14:paraId="18F766B4" w14:textId="77777777" w:rsidR="00981669" w:rsidRPr="00682461" w:rsidRDefault="00981669" w:rsidP="00981669">
      <w:pPr>
        <w:spacing w:after="0"/>
        <w:rPr>
          <w:rFonts w:ascii="Times New Roman" w:hAnsi="Times New Roman" w:cs="Times New Roman"/>
        </w:rPr>
      </w:pPr>
    </w:p>
    <w:p w14:paraId="1ABC363C" w14:textId="0ED327ED" w:rsidR="002A14F9" w:rsidRPr="00682461" w:rsidRDefault="002A14F9" w:rsidP="002A14F9">
      <w:pPr>
        <w:spacing w:after="0"/>
        <w:rPr>
          <w:rFonts w:ascii="Times New Roman" w:hAnsi="Times New Roman" w:cs="Times New Roman"/>
          <w:b/>
          <w:bCs/>
        </w:rPr>
      </w:pPr>
      <w:r w:rsidRPr="00682461">
        <w:rPr>
          <w:rFonts w:ascii="Times New Roman" w:hAnsi="Times New Roman" w:cs="Times New Roman"/>
          <w:b/>
          <w:bCs/>
        </w:rPr>
        <w:t>§112-1</w:t>
      </w:r>
      <w:r w:rsidR="003912C5" w:rsidRPr="00682461">
        <w:rPr>
          <w:rFonts w:ascii="Times New Roman" w:hAnsi="Times New Roman" w:cs="Times New Roman"/>
          <w:b/>
          <w:bCs/>
        </w:rPr>
        <w:t>3</w:t>
      </w:r>
      <w:r w:rsidRPr="00682461">
        <w:rPr>
          <w:rFonts w:ascii="Times New Roman" w:hAnsi="Times New Roman" w:cs="Times New Roman"/>
          <w:b/>
          <w:bCs/>
        </w:rPr>
        <w:t xml:space="preserve">-4.  </w:t>
      </w:r>
      <w:r w:rsidR="003912C5" w:rsidRPr="00682461">
        <w:rPr>
          <w:rFonts w:ascii="Times New Roman" w:hAnsi="Times New Roman" w:cs="Times New Roman"/>
          <w:b/>
          <w:bCs/>
        </w:rPr>
        <w:t>Duties of Political Subdivisions</w:t>
      </w:r>
      <w:r w:rsidRPr="00682461">
        <w:rPr>
          <w:rFonts w:ascii="Times New Roman" w:hAnsi="Times New Roman" w:cs="Times New Roman"/>
          <w:b/>
          <w:bCs/>
        </w:rPr>
        <w:t>.</w:t>
      </w:r>
    </w:p>
    <w:p w14:paraId="41795F4F" w14:textId="77777777" w:rsidR="002A14F9" w:rsidRPr="00682461" w:rsidRDefault="002A14F9" w:rsidP="002A14F9">
      <w:pPr>
        <w:spacing w:after="0"/>
        <w:rPr>
          <w:rFonts w:ascii="Times New Roman" w:hAnsi="Times New Roman" w:cs="Times New Roman"/>
          <w:b/>
          <w:bCs/>
        </w:rPr>
      </w:pPr>
    </w:p>
    <w:p w14:paraId="040DFA0C" w14:textId="05C162B5" w:rsidR="003912C5" w:rsidRPr="00682461" w:rsidRDefault="002A14F9" w:rsidP="003912C5">
      <w:pPr>
        <w:spacing w:after="0"/>
        <w:rPr>
          <w:rFonts w:ascii="Times New Roman" w:hAnsi="Times New Roman" w:cs="Times New Roman"/>
        </w:rPr>
      </w:pPr>
      <w:r w:rsidRPr="00682461">
        <w:rPr>
          <w:rFonts w:ascii="Times New Roman" w:hAnsi="Times New Roman" w:cs="Times New Roman"/>
        </w:rPr>
        <w:tab/>
        <w:t>4.1.</w:t>
      </w:r>
      <w:r w:rsidR="003912C5" w:rsidRPr="00682461">
        <w:rPr>
          <w:rFonts w:ascii="Times New Roman" w:hAnsi="Times New Roman" w:cs="Times New Roman"/>
        </w:rPr>
        <w:t xml:space="preserve">  Political subdivisions shall acquire any goods or services necessary for the Treasurer to provide services.</w:t>
      </w:r>
    </w:p>
    <w:p w14:paraId="273E5522" w14:textId="77777777" w:rsidR="003912C5" w:rsidRPr="00682461" w:rsidRDefault="003912C5" w:rsidP="003912C5">
      <w:pPr>
        <w:spacing w:after="0"/>
        <w:rPr>
          <w:rFonts w:ascii="Times New Roman" w:hAnsi="Times New Roman" w:cs="Times New Roman"/>
        </w:rPr>
      </w:pPr>
    </w:p>
    <w:p w14:paraId="1D54CABA" w14:textId="547CA8D5" w:rsidR="003912C5" w:rsidRPr="00682461" w:rsidRDefault="003912C5" w:rsidP="003912C5">
      <w:pPr>
        <w:spacing w:after="0"/>
        <w:rPr>
          <w:rFonts w:ascii="Times New Roman" w:hAnsi="Times New Roman" w:cs="Times New Roman"/>
        </w:rPr>
      </w:pPr>
      <w:r w:rsidRPr="00682461">
        <w:rPr>
          <w:rFonts w:ascii="Times New Roman" w:hAnsi="Times New Roman" w:cs="Times New Roman"/>
        </w:rPr>
        <w:tab/>
        <w:t>4.2.  For Internet transactions, the political subdivision website shall contain information required by the Treasurer.</w:t>
      </w:r>
    </w:p>
    <w:p w14:paraId="58F1FF16" w14:textId="77777777" w:rsidR="003912C5" w:rsidRPr="00682461" w:rsidRDefault="003912C5" w:rsidP="003912C5">
      <w:pPr>
        <w:spacing w:after="0"/>
        <w:rPr>
          <w:rFonts w:ascii="Times New Roman" w:hAnsi="Times New Roman" w:cs="Times New Roman"/>
        </w:rPr>
      </w:pPr>
    </w:p>
    <w:p w14:paraId="56D3CDB3" w14:textId="03CA33F2" w:rsidR="003912C5" w:rsidRPr="00682461" w:rsidRDefault="003912C5" w:rsidP="003912C5">
      <w:pPr>
        <w:spacing w:after="0"/>
        <w:rPr>
          <w:rFonts w:ascii="Times New Roman" w:hAnsi="Times New Roman" w:cs="Times New Roman"/>
        </w:rPr>
      </w:pPr>
      <w:r w:rsidRPr="00682461">
        <w:rPr>
          <w:rFonts w:ascii="Times New Roman" w:hAnsi="Times New Roman" w:cs="Times New Roman"/>
        </w:rPr>
        <w:tab/>
        <w:t>4.3.  Political subdivisions using the services of the Treasurer shall agree to maintain security and confidentiality standards that at a minimum comply with standards established by the Treasurer.</w:t>
      </w:r>
    </w:p>
    <w:p w14:paraId="16873CA6" w14:textId="77777777" w:rsidR="003912C5" w:rsidRPr="00682461" w:rsidRDefault="003912C5" w:rsidP="003912C5">
      <w:pPr>
        <w:spacing w:after="0"/>
        <w:rPr>
          <w:rFonts w:ascii="Times New Roman" w:hAnsi="Times New Roman" w:cs="Times New Roman"/>
        </w:rPr>
      </w:pPr>
    </w:p>
    <w:p w14:paraId="5D2E6001" w14:textId="74DA61A2" w:rsidR="003912C5" w:rsidRPr="00682461" w:rsidRDefault="003912C5" w:rsidP="003912C5">
      <w:pPr>
        <w:spacing w:after="0"/>
        <w:rPr>
          <w:rFonts w:ascii="Times New Roman" w:hAnsi="Times New Roman" w:cs="Times New Roman"/>
        </w:rPr>
      </w:pPr>
      <w:r w:rsidRPr="00682461">
        <w:rPr>
          <w:rFonts w:ascii="Times New Roman" w:hAnsi="Times New Roman" w:cs="Times New Roman"/>
        </w:rPr>
        <w:tab/>
        <w:t xml:space="preserve">4.4.  Political subdivisions are responsible for all </w:t>
      </w:r>
      <w:proofErr w:type="gramStart"/>
      <w:r w:rsidRPr="00682461">
        <w:rPr>
          <w:rFonts w:ascii="Times New Roman" w:hAnsi="Times New Roman" w:cs="Times New Roman"/>
        </w:rPr>
        <w:t>discount</w:t>
      </w:r>
      <w:proofErr w:type="gramEnd"/>
      <w:r w:rsidRPr="00682461">
        <w:rPr>
          <w:rFonts w:ascii="Times New Roman" w:hAnsi="Times New Roman" w:cs="Times New Roman"/>
        </w:rPr>
        <w:t xml:space="preserve"> and other fees and amounts assessed or charged in connection with the services.</w:t>
      </w:r>
    </w:p>
    <w:p w14:paraId="5725ECF0" w14:textId="77777777" w:rsidR="003912C5" w:rsidRPr="00682461" w:rsidRDefault="003912C5" w:rsidP="003912C5">
      <w:pPr>
        <w:spacing w:after="0"/>
        <w:rPr>
          <w:rFonts w:ascii="Times New Roman" w:hAnsi="Times New Roman" w:cs="Times New Roman"/>
        </w:rPr>
      </w:pPr>
    </w:p>
    <w:p w14:paraId="64FFA693" w14:textId="064D99D3" w:rsidR="003912C5" w:rsidRPr="00682461" w:rsidRDefault="003912C5" w:rsidP="003912C5">
      <w:pPr>
        <w:spacing w:after="0"/>
        <w:rPr>
          <w:rFonts w:ascii="Times New Roman" w:hAnsi="Times New Roman" w:cs="Times New Roman"/>
        </w:rPr>
      </w:pPr>
      <w:r w:rsidRPr="00682461">
        <w:rPr>
          <w:rFonts w:ascii="Times New Roman" w:hAnsi="Times New Roman" w:cs="Times New Roman"/>
        </w:rPr>
        <w:tab/>
        <w:t>4.5.  Each political subdivision shall establish procedures to reconcile transactions processed with the amounts the Treasurer deposits into the account designated by the political subdivision.</w:t>
      </w:r>
    </w:p>
    <w:p w14:paraId="3EA64B1D" w14:textId="77777777" w:rsidR="003912C5" w:rsidRPr="00682461" w:rsidRDefault="003912C5" w:rsidP="003912C5">
      <w:pPr>
        <w:spacing w:after="0"/>
        <w:rPr>
          <w:rFonts w:ascii="Times New Roman" w:hAnsi="Times New Roman" w:cs="Times New Roman"/>
        </w:rPr>
      </w:pPr>
    </w:p>
    <w:p w14:paraId="58581AEA" w14:textId="14732C83" w:rsidR="002A14F9" w:rsidRPr="00682461" w:rsidRDefault="003912C5" w:rsidP="003912C5">
      <w:pPr>
        <w:spacing w:after="0"/>
        <w:rPr>
          <w:rFonts w:ascii="Times New Roman" w:hAnsi="Times New Roman" w:cs="Times New Roman"/>
        </w:rPr>
      </w:pPr>
      <w:r w:rsidRPr="00682461">
        <w:rPr>
          <w:rFonts w:ascii="Times New Roman" w:hAnsi="Times New Roman" w:cs="Times New Roman"/>
        </w:rPr>
        <w:tab/>
        <w:t>4.6.  Political subdivisions using the services of the Treasurer shall comply with all regulations, certifications, and other matters required with the acceptance of charge, credit</w:t>
      </w:r>
      <w:r w:rsidR="00E105B5" w:rsidRPr="00682461">
        <w:rPr>
          <w:rFonts w:ascii="Times New Roman" w:hAnsi="Times New Roman" w:cs="Times New Roman"/>
        </w:rPr>
        <w:t>,</w:t>
      </w:r>
      <w:r w:rsidRPr="00682461">
        <w:rPr>
          <w:rFonts w:ascii="Times New Roman" w:hAnsi="Times New Roman" w:cs="Times New Roman"/>
        </w:rPr>
        <w:t xml:space="preserve"> or debit cards.</w:t>
      </w:r>
    </w:p>
    <w:p w14:paraId="3BFEAEEA" w14:textId="77777777" w:rsidR="003912C5" w:rsidRPr="00682461" w:rsidRDefault="003912C5" w:rsidP="003912C5">
      <w:pPr>
        <w:spacing w:after="0"/>
        <w:rPr>
          <w:rFonts w:ascii="Times New Roman" w:hAnsi="Times New Roman" w:cs="Times New Roman"/>
        </w:rPr>
      </w:pPr>
    </w:p>
    <w:p w14:paraId="52FDC08A" w14:textId="4D31F675" w:rsidR="00487253" w:rsidRPr="00682461" w:rsidRDefault="00487253" w:rsidP="00487253">
      <w:pPr>
        <w:spacing w:after="0"/>
        <w:rPr>
          <w:rFonts w:ascii="Times New Roman" w:hAnsi="Times New Roman" w:cs="Times New Roman"/>
          <w:b/>
          <w:bCs/>
        </w:rPr>
      </w:pPr>
      <w:r w:rsidRPr="00682461">
        <w:rPr>
          <w:rFonts w:ascii="Times New Roman" w:hAnsi="Times New Roman" w:cs="Times New Roman"/>
          <w:b/>
          <w:bCs/>
        </w:rPr>
        <w:t>§112-1</w:t>
      </w:r>
      <w:r w:rsidR="003912C5" w:rsidRPr="00682461">
        <w:rPr>
          <w:rFonts w:ascii="Times New Roman" w:hAnsi="Times New Roman" w:cs="Times New Roman"/>
          <w:b/>
          <w:bCs/>
        </w:rPr>
        <w:t>3</w:t>
      </w:r>
      <w:r w:rsidRPr="00682461">
        <w:rPr>
          <w:rFonts w:ascii="Times New Roman" w:hAnsi="Times New Roman" w:cs="Times New Roman"/>
          <w:b/>
          <w:bCs/>
        </w:rPr>
        <w:t xml:space="preserve">-5.  </w:t>
      </w:r>
      <w:r w:rsidR="003912C5" w:rsidRPr="00682461">
        <w:rPr>
          <w:rFonts w:ascii="Times New Roman" w:hAnsi="Times New Roman" w:cs="Times New Roman"/>
          <w:b/>
          <w:bCs/>
        </w:rPr>
        <w:t>Treasurer’s Duties</w:t>
      </w:r>
      <w:r w:rsidRPr="00682461">
        <w:rPr>
          <w:rFonts w:ascii="Times New Roman" w:hAnsi="Times New Roman" w:cs="Times New Roman"/>
          <w:b/>
          <w:bCs/>
        </w:rPr>
        <w:t>.</w:t>
      </w:r>
    </w:p>
    <w:p w14:paraId="29DFDBF2" w14:textId="77777777" w:rsidR="00487253" w:rsidRPr="00682461" w:rsidRDefault="00487253" w:rsidP="00487253">
      <w:pPr>
        <w:spacing w:after="0"/>
        <w:ind w:firstLine="720"/>
        <w:rPr>
          <w:rFonts w:ascii="Times New Roman" w:hAnsi="Times New Roman" w:cs="Times New Roman"/>
        </w:rPr>
      </w:pPr>
    </w:p>
    <w:p w14:paraId="38532DBD" w14:textId="4DF2FF50" w:rsidR="003912C5" w:rsidRPr="00682461" w:rsidRDefault="00487253" w:rsidP="003912C5">
      <w:pPr>
        <w:spacing w:after="0"/>
        <w:ind w:firstLine="720"/>
        <w:rPr>
          <w:rFonts w:ascii="Times New Roman" w:hAnsi="Times New Roman" w:cs="Times New Roman"/>
        </w:rPr>
      </w:pPr>
      <w:r w:rsidRPr="00682461">
        <w:rPr>
          <w:rFonts w:ascii="Times New Roman" w:hAnsi="Times New Roman" w:cs="Times New Roman"/>
        </w:rPr>
        <w:t>5.1.</w:t>
      </w:r>
      <w:r w:rsidR="003912C5" w:rsidRPr="00682461">
        <w:rPr>
          <w:rFonts w:ascii="Times New Roman" w:hAnsi="Times New Roman" w:cs="Times New Roman"/>
        </w:rPr>
        <w:t xml:space="preserve">  The Treasurer shall:</w:t>
      </w:r>
    </w:p>
    <w:p w14:paraId="6A0E7F34" w14:textId="77777777" w:rsidR="003912C5" w:rsidRPr="00682461" w:rsidRDefault="003912C5" w:rsidP="003912C5">
      <w:pPr>
        <w:spacing w:after="0"/>
        <w:ind w:firstLine="720"/>
        <w:rPr>
          <w:rFonts w:ascii="Times New Roman" w:hAnsi="Times New Roman" w:cs="Times New Roman"/>
        </w:rPr>
      </w:pPr>
    </w:p>
    <w:p w14:paraId="4932DC09" w14:textId="39F8A46E" w:rsidR="003912C5" w:rsidRPr="00682461" w:rsidRDefault="000B019B" w:rsidP="003912C5">
      <w:pPr>
        <w:spacing w:after="0"/>
        <w:ind w:left="720" w:firstLine="720"/>
        <w:rPr>
          <w:rFonts w:ascii="Times New Roman" w:hAnsi="Times New Roman" w:cs="Times New Roman"/>
        </w:rPr>
      </w:pPr>
      <w:r w:rsidRPr="00682461">
        <w:rPr>
          <w:rFonts w:ascii="Times New Roman" w:hAnsi="Times New Roman" w:cs="Times New Roman"/>
        </w:rPr>
        <w:t xml:space="preserve">5.1.1.  </w:t>
      </w:r>
      <w:r w:rsidR="00E105B5" w:rsidRPr="00682461">
        <w:rPr>
          <w:rFonts w:ascii="Times New Roman" w:hAnsi="Times New Roman" w:cs="Times New Roman"/>
        </w:rPr>
        <w:t>D</w:t>
      </w:r>
      <w:r w:rsidR="003912C5" w:rsidRPr="00682461">
        <w:rPr>
          <w:rFonts w:ascii="Times New Roman" w:hAnsi="Times New Roman" w:cs="Times New Roman"/>
        </w:rPr>
        <w:t>etermine which, if any, of the services it may provide;</w:t>
      </w:r>
    </w:p>
    <w:p w14:paraId="3F301F8F" w14:textId="77777777" w:rsidR="003912C5" w:rsidRPr="00682461" w:rsidRDefault="003912C5" w:rsidP="003912C5">
      <w:pPr>
        <w:spacing w:after="0"/>
        <w:ind w:firstLine="720"/>
        <w:rPr>
          <w:rFonts w:ascii="Times New Roman" w:hAnsi="Times New Roman" w:cs="Times New Roman"/>
        </w:rPr>
      </w:pPr>
    </w:p>
    <w:p w14:paraId="34378612" w14:textId="12C8E5AF" w:rsidR="003912C5" w:rsidRPr="00682461" w:rsidRDefault="003912C5" w:rsidP="003912C5">
      <w:pPr>
        <w:spacing w:after="0"/>
        <w:ind w:firstLine="720"/>
        <w:rPr>
          <w:rFonts w:ascii="Times New Roman" w:hAnsi="Times New Roman" w:cs="Times New Roman"/>
        </w:rPr>
      </w:pPr>
      <w:r w:rsidRPr="00682461">
        <w:rPr>
          <w:rFonts w:ascii="Times New Roman" w:hAnsi="Times New Roman" w:cs="Times New Roman"/>
        </w:rPr>
        <w:tab/>
      </w:r>
      <w:r w:rsidR="000B019B" w:rsidRPr="00682461">
        <w:rPr>
          <w:rFonts w:ascii="Times New Roman" w:hAnsi="Times New Roman" w:cs="Times New Roman"/>
        </w:rPr>
        <w:t xml:space="preserve">5.1.2.  </w:t>
      </w:r>
      <w:r w:rsidR="00E105B5" w:rsidRPr="00682461">
        <w:rPr>
          <w:rFonts w:ascii="Times New Roman" w:hAnsi="Times New Roman" w:cs="Times New Roman"/>
        </w:rPr>
        <w:t>D</w:t>
      </w:r>
      <w:r w:rsidRPr="00682461">
        <w:rPr>
          <w:rFonts w:ascii="Times New Roman" w:hAnsi="Times New Roman" w:cs="Times New Roman"/>
        </w:rPr>
        <w:t>etermine the documents and the terms and conditions of any agreement a political subdivision shall sign;</w:t>
      </w:r>
    </w:p>
    <w:p w14:paraId="511F2134" w14:textId="77777777" w:rsidR="003912C5" w:rsidRPr="00682461" w:rsidRDefault="003912C5" w:rsidP="003912C5">
      <w:pPr>
        <w:spacing w:after="0"/>
        <w:ind w:firstLine="720"/>
        <w:rPr>
          <w:rFonts w:ascii="Times New Roman" w:hAnsi="Times New Roman" w:cs="Times New Roman"/>
        </w:rPr>
      </w:pPr>
    </w:p>
    <w:p w14:paraId="3249985D" w14:textId="40201642" w:rsidR="003912C5" w:rsidRPr="00682461" w:rsidRDefault="003912C5" w:rsidP="003912C5">
      <w:pPr>
        <w:spacing w:after="0"/>
        <w:ind w:firstLine="720"/>
        <w:rPr>
          <w:rFonts w:ascii="Times New Roman" w:hAnsi="Times New Roman" w:cs="Times New Roman"/>
        </w:rPr>
      </w:pPr>
      <w:r w:rsidRPr="00682461">
        <w:rPr>
          <w:rFonts w:ascii="Times New Roman" w:hAnsi="Times New Roman" w:cs="Times New Roman"/>
        </w:rPr>
        <w:tab/>
      </w:r>
      <w:r w:rsidR="000B019B" w:rsidRPr="00682461">
        <w:rPr>
          <w:rFonts w:ascii="Times New Roman" w:hAnsi="Times New Roman" w:cs="Times New Roman"/>
        </w:rPr>
        <w:t xml:space="preserve">5.1.3.  </w:t>
      </w:r>
      <w:r w:rsidR="00E105B5" w:rsidRPr="00682461">
        <w:rPr>
          <w:rFonts w:ascii="Times New Roman" w:hAnsi="Times New Roman" w:cs="Times New Roman"/>
        </w:rPr>
        <w:t>P</w:t>
      </w:r>
      <w:r w:rsidRPr="00682461">
        <w:rPr>
          <w:rFonts w:ascii="Times New Roman" w:hAnsi="Times New Roman" w:cs="Times New Roman"/>
        </w:rPr>
        <w:t>rovide the training and assistance needed for a political subdivision to use the services;</w:t>
      </w:r>
    </w:p>
    <w:p w14:paraId="4C6704C5" w14:textId="77777777" w:rsidR="003912C5" w:rsidRPr="00682461" w:rsidRDefault="003912C5" w:rsidP="003912C5">
      <w:pPr>
        <w:spacing w:after="0"/>
        <w:ind w:firstLine="720"/>
        <w:rPr>
          <w:rFonts w:ascii="Times New Roman" w:hAnsi="Times New Roman" w:cs="Times New Roman"/>
        </w:rPr>
      </w:pPr>
    </w:p>
    <w:p w14:paraId="272EE35E" w14:textId="2A02B7D9" w:rsidR="003912C5" w:rsidRPr="00682461" w:rsidRDefault="003912C5" w:rsidP="003912C5">
      <w:pPr>
        <w:spacing w:after="0"/>
        <w:ind w:firstLine="720"/>
        <w:rPr>
          <w:rFonts w:ascii="Times New Roman" w:hAnsi="Times New Roman" w:cs="Times New Roman"/>
        </w:rPr>
      </w:pPr>
      <w:r w:rsidRPr="00682461">
        <w:rPr>
          <w:rFonts w:ascii="Times New Roman" w:hAnsi="Times New Roman" w:cs="Times New Roman"/>
        </w:rPr>
        <w:tab/>
      </w:r>
      <w:r w:rsidR="000B019B" w:rsidRPr="00682461">
        <w:rPr>
          <w:rFonts w:ascii="Times New Roman" w:hAnsi="Times New Roman" w:cs="Times New Roman"/>
        </w:rPr>
        <w:t xml:space="preserve">5.1.4.  </w:t>
      </w:r>
      <w:r w:rsidR="00E105B5" w:rsidRPr="00682461">
        <w:rPr>
          <w:rFonts w:ascii="Times New Roman" w:hAnsi="Times New Roman" w:cs="Times New Roman"/>
        </w:rPr>
        <w:t>O</w:t>
      </w:r>
      <w:r w:rsidRPr="00682461">
        <w:rPr>
          <w:rFonts w:ascii="Times New Roman" w:hAnsi="Times New Roman" w:cs="Times New Roman"/>
        </w:rPr>
        <w:t>btain merchant account numbers for political subdivisions authorized to use the services;</w:t>
      </w:r>
    </w:p>
    <w:p w14:paraId="4CD552E8" w14:textId="77777777" w:rsidR="003912C5" w:rsidRPr="00682461" w:rsidRDefault="003912C5" w:rsidP="003912C5">
      <w:pPr>
        <w:spacing w:after="0"/>
        <w:ind w:firstLine="720"/>
        <w:rPr>
          <w:rFonts w:ascii="Times New Roman" w:hAnsi="Times New Roman" w:cs="Times New Roman"/>
        </w:rPr>
      </w:pPr>
    </w:p>
    <w:p w14:paraId="2EDA6C3E" w14:textId="4553B974" w:rsidR="003912C5" w:rsidRPr="00682461" w:rsidRDefault="003912C5" w:rsidP="003912C5">
      <w:pPr>
        <w:spacing w:after="0"/>
        <w:ind w:firstLine="720"/>
        <w:rPr>
          <w:rFonts w:ascii="Times New Roman" w:hAnsi="Times New Roman" w:cs="Times New Roman"/>
        </w:rPr>
      </w:pPr>
      <w:r w:rsidRPr="00682461">
        <w:rPr>
          <w:rFonts w:ascii="Times New Roman" w:hAnsi="Times New Roman" w:cs="Times New Roman"/>
        </w:rPr>
        <w:tab/>
      </w:r>
      <w:r w:rsidR="000B019B" w:rsidRPr="00682461">
        <w:rPr>
          <w:rFonts w:ascii="Times New Roman" w:hAnsi="Times New Roman" w:cs="Times New Roman"/>
        </w:rPr>
        <w:t xml:space="preserve">5.1.5.  </w:t>
      </w:r>
      <w:r w:rsidR="00E105B5" w:rsidRPr="00682461">
        <w:rPr>
          <w:rFonts w:ascii="Times New Roman" w:hAnsi="Times New Roman" w:cs="Times New Roman"/>
        </w:rPr>
        <w:t>T</w:t>
      </w:r>
      <w:r w:rsidRPr="00682461">
        <w:rPr>
          <w:rFonts w:ascii="Times New Roman" w:hAnsi="Times New Roman" w:cs="Times New Roman"/>
        </w:rPr>
        <w:t>est the acceptance process prior to implementing the services; and</w:t>
      </w:r>
    </w:p>
    <w:p w14:paraId="0C7757D3" w14:textId="77777777" w:rsidR="003912C5" w:rsidRPr="00682461" w:rsidRDefault="003912C5" w:rsidP="003912C5">
      <w:pPr>
        <w:spacing w:after="0"/>
        <w:ind w:firstLine="720"/>
        <w:rPr>
          <w:rFonts w:ascii="Times New Roman" w:hAnsi="Times New Roman" w:cs="Times New Roman"/>
        </w:rPr>
      </w:pPr>
    </w:p>
    <w:p w14:paraId="5970F033" w14:textId="37FE64C4" w:rsidR="003912C5" w:rsidRPr="00682461" w:rsidRDefault="003912C5" w:rsidP="003912C5">
      <w:pPr>
        <w:spacing w:after="0"/>
        <w:ind w:firstLine="720"/>
        <w:rPr>
          <w:rFonts w:ascii="Times New Roman" w:hAnsi="Times New Roman" w:cs="Times New Roman"/>
        </w:rPr>
      </w:pPr>
      <w:r w:rsidRPr="00682461">
        <w:rPr>
          <w:rFonts w:ascii="Times New Roman" w:hAnsi="Times New Roman" w:cs="Times New Roman"/>
        </w:rPr>
        <w:tab/>
      </w:r>
      <w:r w:rsidR="000B019B" w:rsidRPr="00682461">
        <w:rPr>
          <w:rFonts w:ascii="Times New Roman" w:hAnsi="Times New Roman" w:cs="Times New Roman"/>
        </w:rPr>
        <w:t xml:space="preserve">5.1.6.  </w:t>
      </w:r>
      <w:r w:rsidR="00E105B5" w:rsidRPr="00682461">
        <w:rPr>
          <w:rFonts w:ascii="Times New Roman" w:hAnsi="Times New Roman" w:cs="Times New Roman"/>
        </w:rPr>
        <w:t>T</w:t>
      </w:r>
      <w:r w:rsidRPr="00682461">
        <w:rPr>
          <w:rFonts w:ascii="Times New Roman" w:hAnsi="Times New Roman" w:cs="Times New Roman"/>
        </w:rPr>
        <w:t xml:space="preserve">ransfer by ACH all the </w:t>
      </w:r>
      <w:proofErr w:type="gramStart"/>
      <w:r w:rsidRPr="00682461">
        <w:rPr>
          <w:rFonts w:ascii="Times New Roman" w:hAnsi="Times New Roman" w:cs="Times New Roman"/>
        </w:rPr>
        <w:t>moneys</w:t>
      </w:r>
      <w:proofErr w:type="gramEnd"/>
      <w:r w:rsidRPr="00682461">
        <w:rPr>
          <w:rFonts w:ascii="Times New Roman" w:hAnsi="Times New Roman" w:cs="Times New Roman"/>
        </w:rPr>
        <w:t xml:space="preserve"> approved for a political subdivision into a financial institution account or an investment account designated by the political subdivision.</w:t>
      </w:r>
    </w:p>
    <w:p w14:paraId="5CBBB75B" w14:textId="77777777" w:rsidR="003912C5" w:rsidRPr="00682461" w:rsidRDefault="003912C5" w:rsidP="003912C5">
      <w:pPr>
        <w:spacing w:after="0"/>
        <w:ind w:firstLine="720"/>
        <w:rPr>
          <w:rFonts w:ascii="Times New Roman" w:hAnsi="Times New Roman" w:cs="Times New Roman"/>
        </w:rPr>
      </w:pPr>
    </w:p>
    <w:p w14:paraId="7504E7D4" w14:textId="0DC49A3E" w:rsidR="00487253" w:rsidRPr="00682461" w:rsidRDefault="003912C5" w:rsidP="003912C5">
      <w:pPr>
        <w:spacing w:after="0"/>
        <w:ind w:firstLine="720"/>
        <w:rPr>
          <w:rFonts w:ascii="Times New Roman" w:hAnsi="Times New Roman" w:cs="Times New Roman"/>
        </w:rPr>
      </w:pPr>
      <w:r w:rsidRPr="00682461">
        <w:rPr>
          <w:rFonts w:ascii="Times New Roman" w:hAnsi="Times New Roman" w:cs="Times New Roman"/>
        </w:rPr>
        <w:t xml:space="preserve">5.2.  The Treasurer may, at any time, assess or require the assessment of the </w:t>
      </w:r>
      <w:proofErr w:type="gramStart"/>
      <w:r w:rsidRPr="00682461">
        <w:rPr>
          <w:rFonts w:ascii="Times New Roman" w:hAnsi="Times New Roman" w:cs="Times New Roman"/>
        </w:rPr>
        <w:t>system security</w:t>
      </w:r>
      <w:proofErr w:type="gramEnd"/>
      <w:r w:rsidRPr="00682461">
        <w:rPr>
          <w:rFonts w:ascii="Times New Roman" w:hAnsi="Times New Roman" w:cs="Times New Roman"/>
        </w:rPr>
        <w:t xml:space="preserve"> of the political subdivision and how confidential information is managed.</w:t>
      </w:r>
    </w:p>
    <w:p w14:paraId="4A5DF7F1" w14:textId="11FDB3F7" w:rsidR="0063257B" w:rsidRPr="00682461" w:rsidRDefault="0063257B" w:rsidP="0063257B">
      <w:pPr>
        <w:spacing w:after="0"/>
        <w:rPr>
          <w:rFonts w:ascii="Times New Roman" w:hAnsi="Times New Roman" w:cs="Times New Roman"/>
        </w:rPr>
      </w:pPr>
    </w:p>
    <w:p w14:paraId="11F49357" w14:textId="342ADED7" w:rsidR="0063257B" w:rsidRPr="00682461" w:rsidRDefault="0063257B" w:rsidP="0063257B">
      <w:pPr>
        <w:spacing w:after="0"/>
        <w:rPr>
          <w:rFonts w:ascii="Times New Roman" w:hAnsi="Times New Roman" w:cs="Times New Roman"/>
          <w:b/>
          <w:bCs/>
        </w:rPr>
      </w:pPr>
      <w:r w:rsidRPr="00682461">
        <w:rPr>
          <w:rFonts w:ascii="Times New Roman" w:hAnsi="Times New Roman" w:cs="Times New Roman"/>
          <w:b/>
          <w:bCs/>
        </w:rPr>
        <w:t>§112-13-6.  Convenience Fees or Service Fees.</w:t>
      </w:r>
    </w:p>
    <w:p w14:paraId="27F3F235" w14:textId="77777777" w:rsidR="00D0094C" w:rsidRPr="00682461" w:rsidRDefault="00D0094C" w:rsidP="00D0094C">
      <w:pPr>
        <w:spacing w:after="0"/>
        <w:rPr>
          <w:rFonts w:ascii="Times New Roman" w:hAnsi="Times New Roman" w:cs="Times New Roman"/>
        </w:rPr>
      </w:pPr>
    </w:p>
    <w:p w14:paraId="549FA309" w14:textId="6D084F5A" w:rsidR="00D0094C" w:rsidRPr="00682461" w:rsidRDefault="00D0094C" w:rsidP="00D0094C">
      <w:pPr>
        <w:spacing w:after="0"/>
        <w:rPr>
          <w:rFonts w:ascii="Times New Roman" w:hAnsi="Times New Roman" w:cs="Times New Roman"/>
        </w:rPr>
      </w:pPr>
      <w:r w:rsidRPr="00682461">
        <w:rPr>
          <w:rFonts w:ascii="Times New Roman" w:hAnsi="Times New Roman" w:cs="Times New Roman"/>
        </w:rPr>
        <w:tab/>
        <w:t>6.1.  A political subdivision using the services of the Treasurer may require customers using its website to pay a convenience fee or service fee, unless the fee is prohibited by law.</w:t>
      </w:r>
    </w:p>
    <w:p w14:paraId="0B3E6A90" w14:textId="77777777" w:rsidR="00D0094C" w:rsidRPr="00682461" w:rsidRDefault="00D0094C" w:rsidP="00D0094C">
      <w:pPr>
        <w:spacing w:after="0"/>
        <w:rPr>
          <w:rFonts w:ascii="Times New Roman" w:hAnsi="Times New Roman" w:cs="Times New Roman"/>
        </w:rPr>
      </w:pPr>
    </w:p>
    <w:p w14:paraId="748AC511" w14:textId="0923B3A6" w:rsidR="00D0094C" w:rsidRPr="00682461" w:rsidRDefault="00D0094C" w:rsidP="00D0094C">
      <w:pPr>
        <w:spacing w:after="0"/>
        <w:rPr>
          <w:rFonts w:ascii="Times New Roman" w:hAnsi="Times New Roman" w:cs="Times New Roman"/>
        </w:rPr>
      </w:pPr>
      <w:r w:rsidRPr="00682461">
        <w:rPr>
          <w:rFonts w:ascii="Times New Roman" w:hAnsi="Times New Roman" w:cs="Times New Roman"/>
        </w:rPr>
        <w:tab/>
        <w:t>6.2.  The Treasurer shall set the amount of the convenience fees and service fees authorized.</w:t>
      </w:r>
    </w:p>
    <w:p w14:paraId="0AB70435" w14:textId="77777777" w:rsidR="00D0094C" w:rsidRPr="00682461" w:rsidRDefault="00D0094C" w:rsidP="00D0094C">
      <w:pPr>
        <w:spacing w:after="0"/>
        <w:rPr>
          <w:rFonts w:ascii="Times New Roman" w:hAnsi="Times New Roman" w:cs="Times New Roman"/>
        </w:rPr>
      </w:pPr>
    </w:p>
    <w:p w14:paraId="4CEDD549" w14:textId="7293205A" w:rsidR="0063257B" w:rsidRPr="00682461" w:rsidRDefault="00D0094C" w:rsidP="00D0094C">
      <w:pPr>
        <w:spacing w:after="0"/>
        <w:rPr>
          <w:rFonts w:ascii="Times New Roman" w:hAnsi="Times New Roman" w:cs="Times New Roman"/>
        </w:rPr>
      </w:pPr>
      <w:r w:rsidRPr="00682461">
        <w:rPr>
          <w:rFonts w:ascii="Times New Roman" w:hAnsi="Times New Roman" w:cs="Times New Roman"/>
        </w:rPr>
        <w:tab/>
        <w:t>6.3.  The use of convenience fees or service fees shall follow the merchant rules or regulations established by card brands.</w:t>
      </w:r>
    </w:p>
    <w:p w14:paraId="114D0CCB" w14:textId="53F07108" w:rsidR="00E44875" w:rsidRPr="00682461" w:rsidRDefault="00E44875" w:rsidP="00D0094C">
      <w:pPr>
        <w:spacing w:after="0"/>
        <w:rPr>
          <w:rFonts w:ascii="Times New Roman" w:hAnsi="Times New Roman" w:cs="Times New Roman"/>
        </w:rPr>
      </w:pPr>
    </w:p>
    <w:p w14:paraId="1B640E6F" w14:textId="3E861F71" w:rsidR="00E44875" w:rsidRPr="00682461" w:rsidRDefault="00E44875" w:rsidP="00E44875">
      <w:pPr>
        <w:spacing w:after="0"/>
        <w:rPr>
          <w:rFonts w:ascii="Times New Roman" w:hAnsi="Times New Roman" w:cs="Times New Roman"/>
          <w:b/>
          <w:bCs/>
        </w:rPr>
      </w:pPr>
      <w:r w:rsidRPr="00682461">
        <w:rPr>
          <w:rFonts w:ascii="Times New Roman" w:hAnsi="Times New Roman" w:cs="Times New Roman"/>
          <w:b/>
          <w:bCs/>
        </w:rPr>
        <w:t xml:space="preserve">§112-13-7.  </w:t>
      </w:r>
      <w:r w:rsidRPr="00682461">
        <w:rPr>
          <w:rFonts w:ascii="Times New Roman" w:eastAsia="PMingLiU" w:hAnsi="Times New Roman" w:cs="Times New Roman"/>
          <w:b/>
          <w:bCs/>
        </w:rPr>
        <w:t>Political Subdivision Financial Electronic Commerce</w:t>
      </w:r>
      <w:r w:rsidR="007372DC" w:rsidRPr="00682461">
        <w:rPr>
          <w:rFonts w:ascii="Times New Roman" w:eastAsia="PMingLiU" w:hAnsi="Times New Roman" w:cs="Times New Roman"/>
          <w:b/>
          <w:bCs/>
        </w:rPr>
        <w:t xml:space="preserve"> Requirement</w:t>
      </w:r>
      <w:r w:rsidRPr="00682461">
        <w:rPr>
          <w:rFonts w:ascii="Times New Roman" w:eastAsia="PMingLiU" w:hAnsi="Times New Roman" w:cs="Times New Roman"/>
          <w:b/>
          <w:bCs/>
        </w:rPr>
        <w:t xml:space="preserve"> and Exemption Criteria</w:t>
      </w:r>
    </w:p>
    <w:p w14:paraId="688A6AC0" w14:textId="77777777" w:rsidR="00E44875" w:rsidRPr="00682461" w:rsidRDefault="00E44875" w:rsidP="00E4487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p>
    <w:p w14:paraId="212E2AF5" w14:textId="55E0BC54" w:rsidR="00E44875" w:rsidRPr="00682461" w:rsidRDefault="00E44875" w:rsidP="00E4487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682461">
        <w:rPr>
          <w:rFonts w:ascii="Times New Roman" w:eastAsia="PMingLiU" w:hAnsi="Times New Roman" w:cs="Times New Roman"/>
        </w:rPr>
        <w:tab/>
      </w:r>
      <w:r w:rsidRPr="00682461">
        <w:rPr>
          <w:rFonts w:ascii="Times New Roman" w:eastAsia="PMingLiU" w:hAnsi="Times New Roman" w:cs="Times New Roman"/>
        </w:rPr>
        <w:tab/>
        <w:t>7.1.</w:t>
      </w:r>
      <w:r w:rsidRPr="00682461">
        <w:rPr>
          <w:rFonts w:ascii="Times New Roman" w:eastAsia="PMingLiU" w:hAnsi="Times New Roman" w:cs="Times New Roman"/>
        </w:rPr>
        <w:tab/>
        <w:t xml:space="preserve">  On or before March 1, 2023, </w:t>
      </w:r>
      <w:r w:rsidR="00A90C28" w:rsidRPr="00682461">
        <w:rPr>
          <w:rFonts w:ascii="Times New Roman" w:eastAsia="PMingLiU" w:hAnsi="Times New Roman" w:cs="Times New Roman"/>
        </w:rPr>
        <w:t xml:space="preserve">every </w:t>
      </w:r>
      <w:r w:rsidRPr="00682461">
        <w:rPr>
          <w:rFonts w:ascii="Times New Roman" w:eastAsia="PMingLiU" w:hAnsi="Times New Roman" w:cs="Times New Roman"/>
        </w:rPr>
        <w:t xml:space="preserve">political subdivision must offer a system, with an online presence for acceptance of payments through the </w:t>
      </w:r>
      <w:r w:rsidR="004F0D9D" w:rsidRPr="00682461">
        <w:rPr>
          <w:rFonts w:ascii="Times New Roman" w:eastAsia="PMingLiU" w:hAnsi="Times New Roman" w:cs="Times New Roman"/>
        </w:rPr>
        <w:t>STO,</w:t>
      </w:r>
      <w:r w:rsidRPr="00682461">
        <w:rPr>
          <w:rFonts w:ascii="Times New Roman" w:eastAsia="PMingLiU" w:hAnsi="Times New Roman" w:cs="Times New Roman"/>
        </w:rPr>
        <w:t xml:space="preserve"> in accordance with specifications above or through an outside entity.</w:t>
      </w:r>
    </w:p>
    <w:p w14:paraId="3C4A22A3" w14:textId="2B8CBE7F" w:rsidR="00A90C28" w:rsidRPr="00682461" w:rsidRDefault="00E44875" w:rsidP="00E4487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682461">
        <w:rPr>
          <w:rFonts w:ascii="Times New Roman" w:eastAsia="PMingLiU" w:hAnsi="Times New Roman" w:cs="Times New Roman"/>
        </w:rPr>
        <w:tab/>
      </w:r>
      <w:r w:rsidRPr="00682461">
        <w:rPr>
          <w:rFonts w:ascii="Times New Roman" w:eastAsia="PMingLiU" w:hAnsi="Times New Roman" w:cs="Times New Roman"/>
        </w:rPr>
        <w:tab/>
        <w:t>7.2.</w:t>
      </w:r>
      <w:r w:rsidRPr="00682461">
        <w:rPr>
          <w:rFonts w:ascii="Times New Roman" w:eastAsia="PMingLiU" w:hAnsi="Times New Roman" w:cs="Times New Roman"/>
        </w:rPr>
        <w:tab/>
        <w:t xml:space="preserve">  A political subdivision may seek an exemption from</w:t>
      </w:r>
      <w:r w:rsidR="00A90C28" w:rsidRPr="00682461">
        <w:rPr>
          <w:rFonts w:ascii="Times New Roman" w:eastAsia="PMingLiU" w:hAnsi="Times New Roman" w:cs="Times New Roman"/>
        </w:rPr>
        <w:t xml:space="preserve"> the requirement to</w:t>
      </w:r>
      <w:r w:rsidRPr="00682461">
        <w:rPr>
          <w:rFonts w:ascii="Times New Roman" w:eastAsia="PMingLiU" w:hAnsi="Times New Roman" w:cs="Times New Roman"/>
        </w:rPr>
        <w:t xml:space="preserve"> offer the system </w:t>
      </w:r>
      <w:r w:rsidR="00E27B47" w:rsidRPr="00682461">
        <w:rPr>
          <w:rFonts w:ascii="Times New Roman" w:eastAsia="PMingLiU" w:hAnsi="Times New Roman" w:cs="Times New Roman"/>
        </w:rPr>
        <w:t xml:space="preserve">described </w:t>
      </w:r>
      <w:r w:rsidRPr="00682461">
        <w:rPr>
          <w:rFonts w:ascii="Times New Roman" w:eastAsia="PMingLiU" w:hAnsi="Times New Roman" w:cs="Times New Roman"/>
        </w:rPr>
        <w:t xml:space="preserve">in </w:t>
      </w:r>
      <w:r w:rsidR="004F0D9D" w:rsidRPr="00682461">
        <w:rPr>
          <w:rFonts w:ascii="Times New Roman" w:eastAsia="PMingLiU" w:hAnsi="Times New Roman" w:cs="Times New Roman"/>
        </w:rPr>
        <w:t xml:space="preserve">section </w:t>
      </w:r>
      <w:r w:rsidRPr="00682461">
        <w:rPr>
          <w:rFonts w:ascii="Times New Roman" w:eastAsia="PMingLiU" w:hAnsi="Times New Roman" w:cs="Times New Roman"/>
        </w:rPr>
        <w:t xml:space="preserve">7.1. </w:t>
      </w:r>
      <w:r w:rsidR="00A90C28" w:rsidRPr="00682461">
        <w:rPr>
          <w:rFonts w:ascii="Times New Roman" w:eastAsia="PMingLiU" w:hAnsi="Times New Roman" w:cs="Times New Roman"/>
        </w:rPr>
        <w:t>Criteria</w:t>
      </w:r>
      <w:r w:rsidRPr="00682461">
        <w:rPr>
          <w:rFonts w:ascii="Times New Roman" w:eastAsia="PMingLiU" w:hAnsi="Times New Roman" w:cs="Times New Roman"/>
        </w:rPr>
        <w:t xml:space="preserve"> for granting an exemption is established according to Treasurer’s Office </w:t>
      </w:r>
      <w:r w:rsidR="00401195" w:rsidRPr="00682461">
        <w:rPr>
          <w:rFonts w:ascii="Times New Roman" w:eastAsia="PMingLiU" w:hAnsi="Times New Roman" w:cs="Times New Roman"/>
        </w:rPr>
        <w:t>internal procedures</w:t>
      </w:r>
      <w:r w:rsidR="00A90C28" w:rsidRPr="00682461">
        <w:rPr>
          <w:rFonts w:ascii="Times New Roman" w:eastAsia="PMingLiU" w:hAnsi="Times New Roman" w:cs="Times New Roman"/>
        </w:rPr>
        <w:t xml:space="preserve"> and the determination of whether to grant an exemption will be based on the information a political subdivision includes in an exemption request.</w:t>
      </w:r>
      <w:r w:rsidRPr="00682461">
        <w:rPr>
          <w:rFonts w:ascii="Times New Roman" w:eastAsia="PMingLiU" w:hAnsi="Times New Roman" w:cs="Times New Roman"/>
        </w:rPr>
        <w:t xml:space="preserve"> </w:t>
      </w:r>
    </w:p>
    <w:p w14:paraId="4CE41BC4" w14:textId="63B00B91" w:rsidR="00E44875" w:rsidRPr="00682461" w:rsidRDefault="00A90C28" w:rsidP="000B019B">
      <w:pPr>
        <w:tabs>
          <w:tab w:val="left" w:pos="-1209"/>
          <w:tab w:val="left" w:pos="-720"/>
          <w:tab w:val="left" w:pos="360"/>
          <w:tab w:val="left" w:pos="720"/>
          <w:tab w:val="left" w:pos="1080"/>
          <w:tab w:val="left" w:pos="1440"/>
          <w:tab w:val="left" w:pos="1800"/>
          <w:tab w:val="left" w:pos="2160"/>
          <w:tab w:val="left" w:pos="2520"/>
          <w:tab w:val="left" w:pos="2880"/>
          <w:tab w:val="left" w:pos="3240"/>
        </w:tabs>
        <w:spacing w:line="235" w:lineRule="auto"/>
        <w:ind w:firstLine="720"/>
        <w:jc w:val="both"/>
        <w:rPr>
          <w:rFonts w:ascii="Times New Roman" w:eastAsia="PMingLiU" w:hAnsi="Times New Roman" w:cs="Times New Roman"/>
        </w:rPr>
      </w:pPr>
      <w:r w:rsidRPr="00682461">
        <w:rPr>
          <w:rFonts w:ascii="Times New Roman" w:eastAsia="PMingLiU" w:hAnsi="Times New Roman" w:cs="Times New Roman"/>
        </w:rPr>
        <w:t xml:space="preserve">7.3. </w:t>
      </w:r>
      <w:r w:rsidR="00E44875" w:rsidRPr="00682461">
        <w:rPr>
          <w:rFonts w:ascii="Times New Roman" w:eastAsia="PMingLiU" w:hAnsi="Times New Roman" w:cs="Times New Roman"/>
        </w:rPr>
        <w:t>T</w:t>
      </w:r>
      <w:r w:rsidRPr="00682461">
        <w:rPr>
          <w:rFonts w:ascii="Times New Roman" w:eastAsia="PMingLiU" w:hAnsi="Times New Roman" w:cs="Times New Roman"/>
        </w:rPr>
        <w:t>o request an exemption, a</w:t>
      </w:r>
      <w:r w:rsidR="00E44875" w:rsidRPr="00682461">
        <w:rPr>
          <w:rFonts w:ascii="Times New Roman" w:eastAsia="PMingLiU" w:hAnsi="Times New Roman" w:cs="Times New Roman"/>
        </w:rPr>
        <w:t xml:space="preserve"> political subdivision must submit a </w:t>
      </w:r>
      <w:r w:rsidR="00E27B47" w:rsidRPr="00682461">
        <w:rPr>
          <w:rFonts w:ascii="Times New Roman" w:eastAsia="PMingLiU" w:hAnsi="Times New Roman" w:cs="Times New Roman"/>
        </w:rPr>
        <w:t xml:space="preserve">written </w:t>
      </w:r>
      <w:r w:rsidR="00E44875" w:rsidRPr="00682461">
        <w:rPr>
          <w:rFonts w:ascii="Times New Roman" w:eastAsia="PMingLiU" w:hAnsi="Times New Roman" w:cs="Times New Roman"/>
        </w:rPr>
        <w:t>exemption request to the Treasurer</w:t>
      </w:r>
      <w:r w:rsidRPr="00682461">
        <w:rPr>
          <w:rFonts w:ascii="Times New Roman" w:eastAsia="PMingLiU" w:hAnsi="Times New Roman" w:cs="Times New Roman"/>
        </w:rPr>
        <w:t>. The following information must be included in an exemption request:</w:t>
      </w:r>
    </w:p>
    <w:p w14:paraId="296ABC1B" w14:textId="36BC4248" w:rsidR="00E44875" w:rsidRPr="00682461" w:rsidRDefault="00E44875" w:rsidP="00E4487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682461">
        <w:rPr>
          <w:rFonts w:ascii="Times New Roman" w:eastAsia="PMingLiU" w:hAnsi="Times New Roman" w:cs="Times New Roman"/>
        </w:rPr>
        <w:tab/>
      </w:r>
      <w:r w:rsidRPr="00682461">
        <w:rPr>
          <w:rFonts w:ascii="Times New Roman" w:eastAsia="PMingLiU" w:hAnsi="Times New Roman" w:cs="Times New Roman"/>
        </w:rPr>
        <w:tab/>
      </w:r>
      <w:r w:rsidRPr="00682461">
        <w:rPr>
          <w:rFonts w:ascii="Times New Roman" w:eastAsia="PMingLiU" w:hAnsi="Times New Roman" w:cs="Times New Roman"/>
        </w:rPr>
        <w:tab/>
      </w:r>
      <w:r w:rsidRPr="00682461">
        <w:rPr>
          <w:rFonts w:ascii="Times New Roman" w:eastAsia="PMingLiU" w:hAnsi="Times New Roman" w:cs="Times New Roman"/>
        </w:rPr>
        <w:tab/>
        <w:t>7.</w:t>
      </w:r>
      <w:r w:rsidR="00A90C28" w:rsidRPr="00682461">
        <w:rPr>
          <w:rFonts w:ascii="Times New Roman" w:eastAsia="PMingLiU" w:hAnsi="Times New Roman" w:cs="Times New Roman"/>
        </w:rPr>
        <w:t>3.</w:t>
      </w:r>
      <w:r w:rsidR="00E105B5" w:rsidRPr="00682461">
        <w:rPr>
          <w:rFonts w:ascii="Times New Roman" w:eastAsia="PMingLiU" w:hAnsi="Times New Roman" w:cs="Times New Roman"/>
        </w:rPr>
        <w:t>1</w:t>
      </w:r>
      <w:r w:rsidRPr="00682461">
        <w:rPr>
          <w:rFonts w:ascii="Times New Roman" w:eastAsia="PMingLiU" w:hAnsi="Times New Roman" w:cs="Times New Roman"/>
        </w:rPr>
        <w:t xml:space="preserve">.  </w:t>
      </w:r>
      <w:r w:rsidR="00E27B47" w:rsidRPr="00682461">
        <w:rPr>
          <w:rFonts w:ascii="Times New Roman" w:eastAsia="PMingLiU" w:hAnsi="Times New Roman" w:cs="Times New Roman"/>
        </w:rPr>
        <w:t>The types and annual totals of s</w:t>
      </w:r>
      <w:r w:rsidRPr="00682461">
        <w:rPr>
          <w:rFonts w:ascii="Times New Roman" w:eastAsia="PMingLiU" w:hAnsi="Times New Roman" w:cs="Times New Roman"/>
        </w:rPr>
        <w:t xml:space="preserve">tate revenue </w:t>
      </w:r>
      <w:r w:rsidR="00E27B47" w:rsidRPr="00682461">
        <w:rPr>
          <w:rFonts w:ascii="Times New Roman" w:eastAsia="PMingLiU" w:hAnsi="Times New Roman" w:cs="Times New Roman"/>
        </w:rPr>
        <w:t>collected by the political subdivision</w:t>
      </w:r>
      <w:r w:rsidRPr="00682461">
        <w:rPr>
          <w:rFonts w:ascii="Times New Roman" w:eastAsia="PMingLiU" w:hAnsi="Times New Roman" w:cs="Times New Roman"/>
        </w:rPr>
        <w:t>;</w:t>
      </w:r>
    </w:p>
    <w:p w14:paraId="03A4CFBD" w14:textId="58AA0509" w:rsidR="00E44875" w:rsidRPr="00682461" w:rsidRDefault="00E44875" w:rsidP="00E4487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682461">
        <w:rPr>
          <w:rFonts w:ascii="Times New Roman" w:eastAsia="PMingLiU" w:hAnsi="Times New Roman" w:cs="Times New Roman"/>
        </w:rPr>
        <w:lastRenderedPageBreak/>
        <w:tab/>
      </w:r>
      <w:r w:rsidRPr="00682461">
        <w:rPr>
          <w:rFonts w:ascii="Times New Roman" w:eastAsia="PMingLiU" w:hAnsi="Times New Roman" w:cs="Times New Roman"/>
        </w:rPr>
        <w:tab/>
      </w:r>
      <w:r w:rsidRPr="00682461">
        <w:rPr>
          <w:rFonts w:ascii="Times New Roman" w:eastAsia="PMingLiU" w:hAnsi="Times New Roman" w:cs="Times New Roman"/>
        </w:rPr>
        <w:tab/>
      </w:r>
      <w:r w:rsidRPr="00682461">
        <w:rPr>
          <w:rFonts w:ascii="Times New Roman" w:eastAsia="PMingLiU" w:hAnsi="Times New Roman" w:cs="Times New Roman"/>
        </w:rPr>
        <w:tab/>
        <w:t>7.</w:t>
      </w:r>
      <w:r w:rsidR="00A90C28" w:rsidRPr="00682461">
        <w:rPr>
          <w:rFonts w:ascii="Times New Roman" w:eastAsia="PMingLiU" w:hAnsi="Times New Roman" w:cs="Times New Roman"/>
        </w:rPr>
        <w:t>3</w:t>
      </w:r>
      <w:r w:rsidRPr="00682461">
        <w:rPr>
          <w:rFonts w:ascii="Times New Roman" w:eastAsia="PMingLiU" w:hAnsi="Times New Roman" w:cs="Times New Roman"/>
        </w:rPr>
        <w:t>.</w:t>
      </w:r>
      <w:r w:rsidR="00E105B5" w:rsidRPr="00682461">
        <w:rPr>
          <w:rFonts w:ascii="Times New Roman" w:eastAsia="PMingLiU" w:hAnsi="Times New Roman" w:cs="Times New Roman"/>
        </w:rPr>
        <w:t>2</w:t>
      </w:r>
      <w:r w:rsidRPr="00682461">
        <w:rPr>
          <w:rFonts w:ascii="Times New Roman" w:eastAsia="PMingLiU" w:hAnsi="Times New Roman" w:cs="Times New Roman"/>
        </w:rPr>
        <w:t>.</w:t>
      </w:r>
      <w:r w:rsidR="000B019B" w:rsidRPr="00682461">
        <w:rPr>
          <w:rFonts w:ascii="Times New Roman" w:eastAsia="PMingLiU" w:hAnsi="Times New Roman" w:cs="Times New Roman"/>
        </w:rPr>
        <w:t xml:space="preserve"> </w:t>
      </w:r>
      <w:r w:rsidR="00E27B47" w:rsidRPr="00682461">
        <w:rPr>
          <w:rFonts w:ascii="Times New Roman" w:eastAsia="PMingLiU" w:hAnsi="Times New Roman" w:cs="Times New Roman"/>
        </w:rPr>
        <w:t xml:space="preserve">The types </w:t>
      </w:r>
      <w:r w:rsidRPr="00682461">
        <w:rPr>
          <w:rFonts w:ascii="Times New Roman" w:eastAsia="PMingLiU" w:hAnsi="Times New Roman" w:cs="Times New Roman"/>
        </w:rPr>
        <w:t xml:space="preserve">and annual totals </w:t>
      </w:r>
      <w:r w:rsidR="00E27B47" w:rsidRPr="00682461">
        <w:rPr>
          <w:rFonts w:ascii="Times New Roman" w:eastAsia="PMingLiU" w:hAnsi="Times New Roman" w:cs="Times New Roman"/>
        </w:rPr>
        <w:t xml:space="preserve">of any other revenue </w:t>
      </w:r>
      <w:r w:rsidRPr="00682461">
        <w:rPr>
          <w:rFonts w:ascii="Times New Roman" w:eastAsia="PMingLiU" w:hAnsi="Times New Roman" w:cs="Times New Roman"/>
        </w:rPr>
        <w:t xml:space="preserve">collected by the political subdivision; and </w:t>
      </w:r>
    </w:p>
    <w:p w14:paraId="0725A746" w14:textId="593AAB72" w:rsidR="00E44875" w:rsidRPr="00682461" w:rsidRDefault="00E44875" w:rsidP="00E4487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682461">
        <w:rPr>
          <w:rFonts w:ascii="Times New Roman" w:eastAsia="PMingLiU" w:hAnsi="Times New Roman" w:cs="Times New Roman"/>
        </w:rPr>
        <w:tab/>
      </w:r>
      <w:r w:rsidRPr="00682461">
        <w:rPr>
          <w:rFonts w:ascii="Times New Roman" w:eastAsia="PMingLiU" w:hAnsi="Times New Roman" w:cs="Times New Roman"/>
        </w:rPr>
        <w:tab/>
      </w:r>
      <w:r w:rsidRPr="00682461">
        <w:rPr>
          <w:rFonts w:ascii="Times New Roman" w:eastAsia="PMingLiU" w:hAnsi="Times New Roman" w:cs="Times New Roman"/>
        </w:rPr>
        <w:tab/>
      </w:r>
      <w:r w:rsidRPr="00682461">
        <w:rPr>
          <w:rFonts w:ascii="Times New Roman" w:eastAsia="PMingLiU" w:hAnsi="Times New Roman" w:cs="Times New Roman"/>
        </w:rPr>
        <w:tab/>
        <w:t>7.</w:t>
      </w:r>
      <w:r w:rsidR="00A90C28" w:rsidRPr="00682461">
        <w:rPr>
          <w:rFonts w:ascii="Times New Roman" w:eastAsia="PMingLiU" w:hAnsi="Times New Roman" w:cs="Times New Roman"/>
        </w:rPr>
        <w:t>3</w:t>
      </w:r>
      <w:r w:rsidRPr="00682461">
        <w:rPr>
          <w:rFonts w:ascii="Times New Roman" w:eastAsia="PMingLiU" w:hAnsi="Times New Roman" w:cs="Times New Roman"/>
        </w:rPr>
        <w:t>.</w:t>
      </w:r>
      <w:r w:rsidR="00E105B5" w:rsidRPr="00682461">
        <w:rPr>
          <w:rFonts w:ascii="Times New Roman" w:eastAsia="PMingLiU" w:hAnsi="Times New Roman" w:cs="Times New Roman"/>
        </w:rPr>
        <w:t>3</w:t>
      </w:r>
      <w:r w:rsidRPr="00682461">
        <w:rPr>
          <w:rFonts w:ascii="Times New Roman" w:eastAsia="PMingLiU" w:hAnsi="Times New Roman" w:cs="Times New Roman"/>
        </w:rPr>
        <w:t xml:space="preserve">.  </w:t>
      </w:r>
      <w:r w:rsidR="00E105B5" w:rsidRPr="00682461">
        <w:rPr>
          <w:rFonts w:ascii="Times New Roman" w:eastAsia="PMingLiU" w:hAnsi="Times New Roman" w:cs="Times New Roman"/>
        </w:rPr>
        <w:t>I</w:t>
      </w:r>
      <w:r w:rsidRPr="00682461">
        <w:rPr>
          <w:rFonts w:ascii="Times New Roman" w:eastAsia="PMingLiU" w:hAnsi="Times New Roman" w:cs="Times New Roman"/>
        </w:rPr>
        <w:t>nformation regarding</w:t>
      </w:r>
      <w:r w:rsidR="00E27B47" w:rsidRPr="00682461">
        <w:rPr>
          <w:rFonts w:ascii="Times New Roman" w:eastAsia="PMingLiU" w:hAnsi="Times New Roman" w:cs="Times New Roman"/>
        </w:rPr>
        <w:t xml:space="preserve"> the political subdivision’s</w:t>
      </w:r>
      <w:r w:rsidRPr="00682461">
        <w:rPr>
          <w:rFonts w:ascii="Times New Roman" w:eastAsia="PMingLiU" w:hAnsi="Times New Roman" w:cs="Times New Roman"/>
        </w:rPr>
        <w:t xml:space="preserve"> business operations, as requested by the </w:t>
      </w:r>
      <w:r w:rsidR="004F0D9D" w:rsidRPr="00682461">
        <w:rPr>
          <w:rFonts w:ascii="Times New Roman" w:eastAsia="PMingLiU" w:hAnsi="Times New Roman" w:cs="Times New Roman"/>
        </w:rPr>
        <w:t>STO</w:t>
      </w:r>
      <w:r w:rsidRPr="00682461">
        <w:rPr>
          <w:rFonts w:ascii="Times New Roman" w:eastAsia="PMingLiU" w:hAnsi="Times New Roman" w:cs="Times New Roman"/>
        </w:rPr>
        <w:t>.</w:t>
      </w:r>
    </w:p>
    <w:p w14:paraId="665A9C28" w14:textId="1E6AC42B" w:rsidR="00E44875" w:rsidRPr="00682461" w:rsidRDefault="00E44875" w:rsidP="00E4487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682461">
        <w:rPr>
          <w:rFonts w:ascii="Times New Roman" w:eastAsia="PMingLiU" w:hAnsi="Times New Roman" w:cs="Times New Roman"/>
        </w:rPr>
        <w:tab/>
      </w:r>
      <w:r w:rsidRPr="00682461">
        <w:rPr>
          <w:rFonts w:ascii="Times New Roman" w:eastAsia="PMingLiU" w:hAnsi="Times New Roman" w:cs="Times New Roman"/>
        </w:rPr>
        <w:tab/>
        <w:t>7.</w:t>
      </w:r>
      <w:r w:rsidR="00A90C28" w:rsidRPr="00682461">
        <w:rPr>
          <w:rFonts w:ascii="Times New Roman" w:eastAsia="PMingLiU" w:hAnsi="Times New Roman" w:cs="Times New Roman"/>
        </w:rPr>
        <w:t>4</w:t>
      </w:r>
      <w:r w:rsidRPr="00682461">
        <w:rPr>
          <w:rFonts w:ascii="Times New Roman" w:eastAsia="PMingLiU" w:hAnsi="Times New Roman" w:cs="Times New Roman"/>
        </w:rPr>
        <w:t>.</w:t>
      </w:r>
      <w:r w:rsidRPr="00682461">
        <w:rPr>
          <w:rFonts w:ascii="Times New Roman" w:eastAsia="PMingLiU" w:hAnsi="Times New Roman" w:cs="Times New Roman"/>
        </w:rPr>
        <w:tab/>
        <w:t xml:space="preserve">  Upon receipt of the exemption request, the Treasurer will approve </w:t>
      </w:r>
      <w:r w:rsidR="00A90C28" w:rsidRPr="00682461">
        <w:rPr>
          <w:rFonts w:ascii="Times New Roman" w:eastAsia="PMingLiU" w:hAnsi="Times New Roman" w:cs="Times New Roman"/>
        </w:rPr>
        <w:t xml:space="preserve">or deny </w:t>
      </w:r>
      <w:r w:rsidRPr="00682461">
        <w:rPr>
          <w:rFonts w:ascii="Times New Roman" w:eastAsia="PMingLiU" w:hAnsi="Times New Roman" w:cs="Times New Roman"/>
        </w:rPr>
        <w:t xml:space="preserve">the exemption </w:t>
      </w:r>
      <w:r w:rsidR="00A90C28" w:rsidRPr="00682461">
        <w:rPr>
          <w:rFonts w:ascii="Times New Roman" w:eastAsia="PMingLiU" w:hAnsi="Times New Roman" w:cs="Times New Roman"/>
        </w:rPr>
        <w:t>request</w:t>
      </w:r>
      <w:r w:rsidRPr="00682461">
        <w:rPr>
          <w:rFonts w:ascii="Times New Roman" w:eastAsia="PMingLiU" w:hAnsi="Times New Roman" w:cs="Times New Roman"/>
        </w:rPr>
        <w:t xml:space="preserve"> in accordance with internal metrics, policies</w:t>
      </w:r>
      <w:r w:rsidR="00E105B5" w:rsidRPr="00682461">
        <w:rPr>
          <w:rFonts w:ascii="Times New Roman" w:eastAsia="PMingLiU" w:hAnsi="Times New Roman" w:cs="Times New Roman"/>
        </w:rPr>
        <w:t>,</w:t>
      </w:r>
      <w:r w:rsidRPr="00682461">
        <w:rPr>
          <w:rFonts w:ascii="Times New Roman" w:eastAsia="PMingLiU" w:hAnsi="Times New Roman" w:cs="Times New Roman"/>
        </w:rPr>
        <w:t xml:space="preserve"> and procedures. The Treasurer has the exclusive authority to grant or deny an exemption.</w:t>
      </w:r>
    </w:p>
    <w:p w14:paraId="674214EB" w14:textId="36F1DF4E" w:rsidR="00E44875" w:rsidRPr="00682461" w:rsidRDefault="00E44875" w:rsidP="00E4487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682461">
        <w:rPr>
          <w:rFonts w:ascii="Times New Roman" w:eastAsia="PMingLiU" w:hAnsi="Times New Roman" w:cs="Times New Roman"/>
        </w:rPr>
        <w:tab/>
      </w:r>
      <w:r w:rsidRPr="00682461">
        <w:rPr>
          <w:rFonts w:ascii="Times New Roman" w:eastAsia="PMingLiU" w:hAnsi="Times New Roman" w:cs="Times New Roman"/>
        </w:rPr>
        <w:tab/>
      </w:r>
      <w:r w:rsidRPr="00682461">
        <w:rPr>
          <w:rFonts w:ascii="Times New Roman" w:eastAsia="PMingLiU" w:hAnsi="Times New Roman" w:cs="Times New Roman"/>
        </w:rPr>
        <w:tab/>
      </w:r>
      <w:r w:rsidRPr="00682461">
        <w:rPr>
          <w:rFonts w:ascii="Times New Roman" w:eastAsia="PMingLiU" w:hAnsi="Times New Roman" w:cs="Times New Roman"/>
        </w:rPr>
        <w:tab/>
        <w:t>7.</w:t>
      </w:r>
      <w:r w:rsidR="00A90C28" w:rsidRPr="00682461">
        <w:rPr>
          <w:rFonts w:ascii="Times New Roman" w:eastAsia="PMingLiU" w:hAnsi="Times New Roman" w:cs="Times New Roman"/>
        </w:rPr>
        <w:t>4</w:t>
      </w:r>
      <w:r w:rsidRPr="00682461">
        <w:rPr>
          <w:rFonts w:ascii="Times New Roman" w:eastAsia="PMingLiU" w:hAnsi="Times New Roman" w:cs="Times New Roman"/>
        </w:rPr>
        <w:t>.</w:t>
      </w:r>
      <w:r w:rsidR="00E105B5" w:rsidRPr="00682461">
        <w:rPr>
          <w:rFonts w:ascii="Times New Roman" w:eastAsia="PMingLiU" w:hAnsi="Times New Roman" w:cs="Times New Roman"/>
        </w:rPr>
        <w:t>1</w:t>
      </w:r>
      <w:r w:rsidRPr="00682461">
        <w:rPr>
          <w:rFonts w:ascii="Times New Roman" w:eastAsia="PMingLiU" w:hAnsi="Times New Roman" w:cs="Times New Roman"/>
        </w:rPr>
        <w:t xml:space="preserve">.  A political subdivision </w:t>
      </w:r>
      <w:r w:rsidR="004F0D9D" w:rsidRPr="00682461">
        <w:rPr>
          <w:rFonts w:ascii="Times New Roman" w:eastAsia="PMingLiU" w:hAnsi="Times New Roman" w:cs="Times New Roman"/>
        </w:rPr>
        <w:t>shall immediately report any</w:t>
      </w:r>
      <w:r w:rsidR="00A90C28" w:rsidRPr="00682461">
        <w:rPr>
          <w:rFonts w:ascii="Times New Roman" w:eastAsia="PMingLiU" w:hAnsi="Times New Roman" w:cs="Times New Roman"/>
        </w:rPr>
        <w:t xml:space="preserve"> significant</w:t>
      </w:r>
      <w:r w:rsidR="004F0D9D" w:rsidRPr="00682461">
        <w:rPr>
          <w:rFonts w:ascii="Times New Roman" w:eastAsia="PMingLiU" w:hAnsi="Times New Roman" w:cs="Times New Roman"/>
        </w:rPr>
        <w:t xml:space="preserve"> change in</w:t>
      </w:r>
      <w:r w:rsidRPr="00682461">
        <w:rPr>
          <w:rFonts w:ascii="Times New Roman" w:eastAsia="PMingLiU" w:hAnsi="Times New Roman" w:cs="Times New Roman"/>
        </w:rPr>
        <w:t xml:space="preserve"> the </w:t>
      </w:r>
      <w:r w:rsidR="00A90C28" w:rsidRPr="00682461">
        <w:rPr>
          <w:rFonts w:ascii="Times New Roman" w:eastAsia="PMingLiU" w:hAnsi="Times New Roman" w:cs="Times New Roman"/>
        </w:rPr>
        <w:t>information included in an</w:t>
      </w:r>
      <w:r w:rsidR="004F0D9D" w:rsidRPr="00682461">
        <w:rPr>
          <w:rFonts w:ascii="Times New Roman" w:eastAsia="PMingLiU" w:hAnsi="Times New Roman" w:cs="Times New Roman"/>
        </w:rPr>
        <w:t xml:space="preserve"> approved exemption request</w:t>
      </w:r>
      <w:r w:rsidRPr="00682461">
        <w:rPr>
          <w:rFonts w:ascii="Times New Roman" w:eastAsia="PMingLiU" w:hAnsi="Times New Roman" w:cs="Times New Roman"/>
        </w:rPr>
        <w:t xml:space="preserve"> </w:t>
      </w:r>
      <w:r w:rsidR="004F0D9D" w:rsidRPr="00682461">
        <w:rPr>
          <w:rFonts w:ascii="Times New Roman" w:eastAsia="PMingLiU" w:hAnsi="Times New Roman" w:cs="Times New Roman"/>
        </w:rPr>
        <w:t>to the Treasurer.</w:t>
      </w:r>
      <w:r w:rsidRPr="00682461">
        <w:rPr>
          <w:rFonts w:ascii="Times New Roman" w:eastAsia="PMingLiU" w:hAnsi="Times New Roman" w:cs="Times New Roman"/>
        </w:rPr>
        <w:t xml:space="preserve">  </w:t>
      </w:r>
    </w:p>
    <w:p w14:paraId="67F5B06C" w14:textId="438932B6" w:rsidR="00E44875" w:rsidRPr="00682461" w:rsidRDefault="00E44875" w:rsidP="00E44875">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682461">
        <w:rPr>
          <w:rFonts w:ascii="Times New Roman" w:eastAsia="PMingLiU" w:hAnsi="Times New Roman" w:cs="Times New Roman"/>
        </w:rPr>
        <w:tab/>
      </w:r>
      <w:r w:rsidRPr="00682461">
        <w:rPr>
          <w:rFonts w:ascii="Times New Roman" w:eastAsia="PMingLiU" w:hAnsi="Times New Roman" w:cs="Times New Roman"/>
        </w:rPr>
        <w:tab/>
      </w:r>
      <w:r w:rsidRPr="00682461">
        <w:rPr>
          <w:rFonts w:ascii="Times New Roman" w:eastAsia="PMingLiU" w:hAnsi="Times New Roman" w:cs="Times New Roman"/>
        </w:rPr>
        <w:tab/>
      </w:r>
      <w:r w:rsidRPr="00682461">
        <w:rPr>
          <w:rFonts w:ascii="Times New Roman" w:eastAsia="PMingLiU" w:hAnsi="Times New Roman" w:cs="Times New Roman"/>
        </w:rPr>
        <w:tab/>
        <w:t>7.</w:t>
      </w:r>
      <w:r w:rsidR="00A90C28" w:rsidRPr="00682461">
        <w:rPr>
          <w:rFonts w:ascii="Times New Roman" w:eastAsia="PMingLiU" w:hAnsi="Times New Roman" w:cs="Times New Roman"/>
        </w:rPr>
        <w:t>4</w:t>
      </w:r>
      <w:r w:rsidRPr="00682461">
        <w:rPr>
          <w:rFonts w:ascii="Times New Roman" w:eastAsia="PMingLiU" w:hAnsi="Times New Roman" w:cs="Times New Roman"/>
        </w:rPr>
        <w:t>.</w:t>
      </w:r>
      <w:r w:rsidR="00E105B5" w:rsidRPr="00682461">
        <w:rPr>
          <w:rFonts w:ascii="Times New Roman" w:eastAsia="PMingLiU" w:hAnsi="Times New Roman" w:cs="Times New Roman"/>
        </w:rPr>
        <w:t>2</w:t>
      </w:r>
      <w:r w:rsidRPr="00682461">
        <w:rPr>
          <w:rFonts w:ascii="Times New Roman" w:eastAsia="PMingLiU" w:hAnsi="Times New Roman" w:cs="Times New Roman"/>
        </w:rPr>
        <w:t>.</w:t>
      </w:r>
      <w:r w:rsidR="00E27B47" w:rsidRPr="00682461">
        <w:rPr>
          <w:rFonts w:ascii="Times New Roman" w:eastAsia="PMingLiU" w:hAnsi="Times New Roman" w:cs="Times New Roman"/>
        </w:rPr>
        <w:t xml:space="preserve"> </w:t>
      </w:r>
      <w:r w:rsidR="004F0D9D" w:rsidRPr="00682461">
        <w:rPr>
          <w:rFonts w:ascii="Times New Roman" w:eastAsia="PMingLiU" w:hAnsi="Times New Roman" w:cs="Times New Roman"/>
        </w:rPr>
        <w:t>The STO may reevaluate an exemption request or withdraw an exemption based on a report received</w:t>
      </w:r>
      <w:r w:rsidR="00E105B5" w:rsidRPr="00682461">
        <w:rPr>
          <w:rFonts w:ascii="Times New Roman" w:eastAsia="PMingLiU" w:hAnsi="Times New Roman" w:cs="Times New Roman"/>
        </w:rPr>
        <w:t xml:space="preserve"> pursuant to </w:t>
      </w:r>
      <w:r w:rsidR="004F0D9D" w:rsidRPr="00682461">
        <w:rPr>
          <w:rFonts w:ascii="Times New Roman" w:eastAsia="PMingLiU" w:hAnsi="Times New Roman" w:cs="Times New Roman"/>
        </w:rPr>
        <w:t xml:space="preserve">subsection </w:t>
      </w:r>
      <w:r w:rsidR="00E105B5" w:rsidRPr="00682461">
        <w:rPr>
          <w:rFonts w:ascii="Times New Roman" w:eastAsia="PMingLiU" w:hAnsi="Times New Roman" w:cs="Times New Roman"/>
        </w:rPr>
        <w:t>7.</w:t>
      </w:r>
      <w:r w:rsidR="00A90C28" w:rsidRPr="00682461">
        <w:rPr>
          <w:rFonts w:ascii="Times New Roman" w:eastAsia="PMingLiU" w:hAnsi="Times New Roman" w:cs="Times New Roman"/>
        </w:rPr>
        <w:t>4</w:t>
      </w:r>
      <w:r w:rsidR="00E105B5" w:rsidRPr="00682461">
        <w:rPr>
          <w:rFonts w:ascii="Times New Roman" w:eastAsia="PMingLiU" w:hAnsi="Times New Roman" w:cs="Times New Roman"/>
        </w:rPr>
        <w:t xml:space="preserve">.1. </w:t>
      </w:r>
    </w:p>
    <w:p w14:paraId="4A2D1CF8" w14:textId="77777777" w:rsidR="00E44875" w:rsidRPr="00682461" w:rsidRDefault="00E44875" w:rsidP="00D0094C">
      <w:pPr>
        <w:spacing w:after="0"/>
        <w:rPr>
          <w:rFonts w:ascii="Times New Roman" w:hAnsi="Times New Roman" w:cs="Times New Roman"/>
        </w:rPr>
      </w:pPr>
    </w:p>
    <w:sectPr w:rsidR="00E44875" w:rsidRPr="00682461" w:rsidSect="00AB1C66">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DBD78" w14:textId="77777777" w:rsidR="00DF09FF" w:rsidRDefault="00DF09FF" w:rsidP="00AB1C66">
      <w:pPr>
        <w:spacing w:after="0" w:line="240" w:lineRule="auto"/>
      </w:pPr>
      <w:r>
        <w:separator/>
      </w:r>
    </w:p>
  </w:endnote>
  <w:endnote w:type="continuationSeparator" w:id="0">
    <w:p w14:paraId="5B39C4CD" w14:textId="77777777" w:rsidR="00DF09FF" w:rsidRDefault="00DF09FF" w:rsidP="00AB1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0C24" w14:textId="77777777" w:rsidR="00294736" w:rsidRPr="00294736" w:rsidRDefault="00294736">
    <w:pPr>
      <w:pStyle w:val="Footer"/>
      <w:tabs>
        <w:tab w:val="clear" w:pos="4680"/>
        <w:tab w:val="clear" w:pos="9360"/>
      </w:tabs>
      <w:jc w:val="center"/>
      <w:rPr>
        <w:b/>
        <w:bCs/>
        <w:caps/>
        <w:noProof/>
      </w:rPr>
    </w:pPr>
    <w:r w:rsidRPr="00294736">
      <w:rPr>
        <w:b/>
        <w:bCs/>
        <w:caps/>
      </w:rPr>
      <w:fldChar w:fldCharType="begin"/>
    </w:r>
    <w:r w:rsidRPr="00294736">
      <w:rPr>
        <w:b/>
        <w:bCs/>
        <w:caps/>
      </w:rPr>
      <w:instrText xml:space="preserve"> PAGE   \* MERGEFORMAT </w:instrText>
    </w:r>
    <w:r w:rsidRPr="00294736">
      <w:rPr>
        <w:b/>
        <w:bCs/>
        <w:caps/>
      </w:rPr>
      <w:fldChar w:fldCharType="separate"/>
    </w:r>
    <w:r w:rsidRPr="00294736">
      <w:rPr>
        <w:b/>
        <w:bCs/>
        <w:caps/>
        <w:noProof/>
      </w:rPr>
      <w:t>2</w:t>
    </w:r>
    <w:r w:rsidRPr="00294736">
      <w:rPr>
        <w:b/>
        <w:bCs/>
        <w:caps/>
        <w:noProof/>
      </w:rPr>
      <w:fldChar w:fldCharType="end"/>
    </w:r>
  </w:p>
  <w:p w14:paraId="2A42893C" w14:textId="77777777" w:rsidR="00294736" w:rsidRDefault="00294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E270D" w14:textId="77777777" w:rsidR="00DF09FF" w:rsidRDefault="00DF09FF" w:rsidP="00AB1C66">
      <w:pPr>
        <w:spacing w:after="0" w:line="240" w:lineRule="auto"/>
      </w:pPr>
      <w:r>
        <w:separator/>
      </w:r>
    </w:p>
  </w:footnote>
  <w:footnote w:type="continuationSeparator" w:id="0">
    <w:p w14:paraId="5A36E7F7" w14:textId="77777777" w:rsidR="00DF09FF" w:rsidRDefault="00DF09FF" w:rsidP="00AB1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E14BA" w14:textId="2F5DA248" w:rsidR="00AB1C66" w:rsidRPr="00682461" w:rsidRDefault="00AB1C66" w:rsidP="00AB1C66">
    <w:pPr>
      <w:pStyle w:val="Header"/>
      <w:jc w:val="center"/>
      <w:rPr>
        <w:rFonts w:ascii="Times New Roman" w:hAnsi="Times New Roman" w:cs="Times New Roman"/>
        <w:b/>
        <w:bCs/>
        <w:sz w:val="20"/>
        <w:szCs w:val="20"/>
      </w:rPr>
    </w:pPr>
    <w:r w:rsidRPr="00682461">
      <w:rPr>
        <w:rFonts w:ascii="Times New Roman" w:hAnsi="Times New Roman" w:cs="Times New Roman"/>
        <w:b/>
        <w:bCs/>
        <w:sz w:val="20"/>
        <w:szCs w:val="20"/>
      </w:rPr>
      <w:t>112CSR</w:t>
    </w:r>
    <w:r w:rsidR="006A1D92" w:rsidRPr="00682461">
      <w:rPr>
        <w:rFonts w:ascii="Times New Roman" w:hAnsi="Times New Roman" w:cs="Times New Roman"/>
        <w:b/>
        <w:bCs/>
        <w:sz w:val="20"/>
        <w:szCs w:val="20"/>
      </w:rPr>
      <w:t>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53422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C66"/>
    <w:rsid w:val="00037766"/>
    <w:rsid w:val="00080D5F"/>
    <w:rsid w:val="000B019B"/>
    <w:rsid w:val="000B0250"/>
    <w:rsid w:val="00154198"/>
    <w:rsid w:val="001E45B1"/>
    <w:rsid w:val="002225BB"/>
    <w:rsid w:val="00250F4B"/>
    <w:rsid w:val="00255334"/>
    <w:rsid w:val="00294736"/>
    <w:rsid w:val="002A14F9"/>
    <w:rsid w:val="002E5814"/>
    <w:rsid w:val="002F1474"/>
    <w:rsid w:val="002F1F6E"/>
    <w:rsid w:val="003912C5"/>
    <w:rsid w:val="00401195"/>
    <w:rsid w:val="00410FB3"/>
    <w:rsid w:val="0044579E"/>
    <w:rsid w:val="00487253"/>
    <w:rsid w:val="004B2759"/>
    <w:rsid w:val="004F0D9D"/>
    <w:rsid w:val="00574103"/>
    <w:rsid w:val="005A1F0D"/>
    <w:rsid w:val="005F4231"/>
    <w:rsid w:val="0063257B"/>
    <w:rsid w:val="00682461"/>
    <w:rsid w:val="006973A3"/>
    <w:rsid w:val="006A1D92"/>
    <w:rsid w:val="006E5774"/>
    <w:rsid w:val="007372DC"/>
    <w:rsid w:val="00743633"/>
    <w:rsid w:val="007E4337"/>
    <w:rsid w:val="007E7BFE"/>
    <w:rsid w:val="007F23B6"/>
    <w:rsid w:val="0087171C"/>
    <w:rsid w:val="00906B1E"/>
    <w:rsid w:val="009151F8"/>
    <w:rsid w:val="00935E91"/>
    <w:rsid w:val="00981669"/>
    <w:rsid w:val="00981D6D"/>
    <w:rsid w:val="009E0072"/>
    <w:rsid w:val="00A17FFB"/>
    <w:rsid w:val="00A42DBA"/>
    <w:rsid w:val="00A90C28"/>
    <w:rsid w:val="00AB1C66"/>
    <w:rsid w:val="00C67271"/>
    <w:rsid w:val="00CA46CF"/>
    <w:rsid w:val="00D0094C"/>
    <w:rsid w:val="00D3212B"/>
    <w:rsid w:val="00DD38C4"/>
    <w:rsid w:val="00DF09FF"/>
    <w:rsid w:val="00E105B5"/>
    <w:rsid w:val="00E21188"/>
    <w:rsid w:val="00E27B47"/>
    <w:rsid w:val="00E44875"/>
    <w:rsid w:val="00E64A9C"/>
    <w:rsid w:val="00EC2EF2"/>
    <w:rsid w:val="00EF5CFA"/>
    <w:rsid w:val="00F446D7"/>
    <w:rsid w:val="00F81AC5"/>
    <w:rsid w:val="00FC0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A79"/>
  <w15:chartTrackingRefBased/>
  <w15:docId w15:val="{74021CAD-C206-41F6-97FB-0D69F4C40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5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1C66"/>
  </w:style>
  <w:style w:type="paragraph" w:styleId="Footer">
    <w:name w:val="footer"/>
    <w:basedOn w:val="Normal"/>
    <w:link w:val="FooterChar"/>
    <w:uiPriority w:val="99"/>
    <w:unhideWhenUsed/>
    <w:rsid w:val="00AB1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1C66"/>
  </w:style>
  <w:style w:type="paragraph" w:styleId="BalloonText">
    <w:name w:val="Balloon Text"/>
    <w:basedOn w:val="Normal"/>
    <w:link w:val="BalloonTextChar"/>
    <w:uiPriority w:val="99"/>
    <w:semiHidden/>
    <w:unhideWhenUsed/>
    <w:rsid w:val="007E7B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BFE"/>
    <w:rPr>
      <w:rFonts w:ascii="Segoe UI" w:hAnsi="Segoe UI" w:cs="Segoe UI"/>
      <w:sz w:val="18"/>
      <w:szCs w:val="18"/>
    </w:rPr>
  </w:style>
  <w:style w:type="paragraph" w:styleId="ListParagraph">
    <w:name w:val="List Paragraph"/>
    <w:basedOn w:val="Normal"/>
    <w:uiPriority w:val="34"/>
    <w:qFormat/>
    <w:rsid w:val="009151F8"/>
    <w:pPr>
      <w:ind w:left="720"/>
      <w:contextualSpacing/>
    </w:pPr>
  </w:style>
  <w:style w:type="character" w:styleId="CommentReference">
    <w:name w:val="annotation reference"/>
    <w:basedOn w:val="DefaultParagraphFont"/>
    <w:uiPriority w:val="99"/>
    <w:semiHidden/>
    <w:unhideWhenUsed/>
    <w:rsid w:val="00E105B5"/>
    <w:rPr>
      <w:sz w:val="16"/>
      <w:szCs w:val="16"/>
    </w:rPr>
  </w:style>
  <w:style w:type="paragraph" w:styleId="CommentText">
    <w:name w:val="annotation text"/>
    <w:basedOn w:val="Normal"/>
    <w:link w:val="CommentTextChar"/>
    <w:uiPriority w:val="99"/>
    <w:semiHidden/>
    <w:unhideWhenUsed/>
    <w:rsid w:val="00E105B5"/>
    <w:pPr>
      <w:spacing w:line="240" w:lineRule="auto"/>
    </w:pPr>
    <w:rPr>
      <w:sz w:val="20"/>
      <w:szCs w:val="20"/>
    </w:rPr>
  </w:style>
  <w:style w:type="character" w:customStyle="1" w:styleId="CommentTextChar">
    <w:name w:val="Comment Text Char"/>
    <w:basedOn w:val="DefaultParagraphFont"/>
    <w:link w:val="CommentText"/>
    <w:uiPriority w:val="99"/>
    <w:semiHidden/>
    <w:rsid w:val="00E105B5"/>
    <w:rPr>
      <w:sz w:val="20"/>
      <w:szCs w:val="20"/>
    </w:rPr>
  </w:style>
  <w:style w:type="paragraph" w:styleId="CommentSubject">
    <w:name w:val="annotation subject"/>
    <w:basedOn w:val="CommentText"/>
    <w:next w:val="CommentText"/>
    <w:link w:val="CommentSubjectChar"/>
    <w:uiPriority w:val="99"/>
    <w:semiHidden/>
    <w:unhideWhenUsed/>
    <w:rsid w:val="00E105B5"/>
    <w:rPr>
      <w:b/>
      <w:bCs/>
    </w:rPr>
  </w:style>
  <w:style w:type="character" w:customStyle="1" w:styleId="CommentSubjectChar">
    <w:name w:val="Comment Subject Char"/>
    <w:basedOn w:val="CommentTextChar"/>
    <w:link w:val="CommentSubject"/>
    <w:uiPriority w:val="99"/>
    <w:semiHidden/>
    <w:rsid w:val="00E105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39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1497</Words>
  <Characters>8534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West Virginia State Treasury</Company>
  <LinksUpToDate>false</LinksUpToDate>
  <CharactersWithSpaces>10011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Marchio, Lindsay</dc:creator>
  <cp:keywords/>
  <dc:description/>
  <cp:lastModifiedBy>Fuerhoff, James</cp:lastModifiedBy>
  <cp:revision>3</cp:revision>
  <dcterms:created xsi:type="dcterms:W3CDTF">2026-05-05T19:47:00Z</dcterms:created>
  <dcterms:modified xsi:type="dcterms:W3CDTF">2026-05-06T18:16:00Z</dcterms:modified>
</cp:coreProperties>
</file>