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FEDBB5" w14:textId="77777777" w:rsidR="00D16CD7" w:rsidRDefault="00D16CD7" w:rsidP="003F59B6">
      <w:pPr>
        <w:tabs>
          <w:tab w:val="left" w:pos="360"/>
        </w:tabs>
        <w:jc w:val="center"/>
        <w:rPr>
          <w:rFonts w:asciiTheme="minorHAnsi" w:hAnsiTheme="minorHAnsi" w:cstheme="minorHAnsi"/>
          <w:b/>
        </w:rPr>
      </w:pPr>
      <w:bookmarkStart w:id="0" w:name="_Hlk72335462"/>
    </w:p>
    <w:p w14:paraId="1DB0DCCD" w14:textId="70CF1253" w:rsidR="009A14D2" w:rsidRPr="008B7A1A" w:rsidRDefault="00407E45" w:rsidP="003F59B6">
      <w:pPr>
        <w:tabs>
          <w:tab w:val="left" w:pos="360"/>
        </w:tabs>
        <w:jc w:val="center"/>
        <w:rPr>
          <w:rFonts w:asciiTheme="minorHAnsi" w:hAnsiTheme="minorHAnsi" w:cstheme="minorHAnsi"/>
          <w:b/>
        </w:rPr>
      </w:pPr>
      <w:r w:rsidRPr="008B7A1A">
        <w:rPr>
          <w:rFonts w:asciiTheme="minorHAnsi" w:hAnsiTheme="minorHAnsi" w:cstheme="minorHAnsi"/>
          <w:b/>
        </w:rPr>
        <w:t>TITLE 110</w:t>
      </w:r>
    </w:p>
    <w:p w14:paraId="25136F54" w14:textId="4464CAEB" w:rsidR="00407E45" w:rsidRPr="008B7A1A" w:rsidRDefault="007E5BE2" w:rsidP="003F59B6">
      <w:pPr>
        <w:tabs>
          <w:tab w:val="left" w:pos="360"/>
        </w:tabs>
        <w:jc w:val="center"/>
        <w:rPr>
          <w:rFonts w:asciiTheme="minorHAnsi" w:hAnsiTheme="minorHAnsi" w:cstheme="minorHAnsi"/>
          <w:b/>
        </w:rPr>
      </w:pPr>
      <w:r w:rsidRPr="008B7A1A">
        <w:rPr>
          <w:rFonts w:asciiTheme="minorHAnsi" w:hAnsiTheme="minorHAnsi" w:cstheme="minorHAnsi"/>
          <w:b/>
        </w:rPr>
        <w:t xml:space="preserve">LEGISLATIVE </w:t>
      </w:r>
      <w:r w:rsidR="006714B2" w:rsidRPr="008B7A1A">
        <w:rPr>
          <w:rFonts w:asciiTheme="minorHAnsi" w:hAnsiTheme="minorHAnsi" w:cstheme="minorHAnsi"/>
          <w:b/>
        </w:rPr>
        <w:t>RULE</w:t>
      </w:r>
    </w:p>
    <w:p w14:paraId="75A2AE99" w14:textId="77777777" w:rsidR="00407E45" w:rsidRPr="008B7A1A" w:rsidRDefault="00407E45" w:rsidP="003F59B6">
      <w:pPr>
        <w:tabs>
          <w:tab w:val="left" w:pos="360"/>
        </w:tabs>
        <w:jc w:val="center"/>
        <w:rPr>
          <w:rFonts w:asciiTheme="minorHAnsi" w:hAnsiTheme="minorHAnsi" w:cstheme="minorHAnsi"/>
          <w:b/>
        </w:rPr>
      </w:pPr>
      <w:r w:rsidRPr="008B7A1A">
        <w:rPr>
          <w:rFonts w:asciiTheme="minorHAnsi" w:hAnsiTheme="minorHAnsi" w:cstheme="minorHAnsi"/>
          <w:b/>
        </w:rPr>
        <w:t>STATE TAX DEPARTMENT</w:t>
      </w:r>
    </w:p>
    <w:p w14:paraId="7D110F8D" w14:textId="77777777" w:rsidR="00407E45" w:rsidRPr="008B7A1A" w:rsidRDefault="00407E45" w:rsidP="003F59B6">
      <w:pPr>
        <w:tabs>
          <w:tab w:val="left" w:pos="360"/>
        </w:tabs>
        <w:jc w:val="center"/>
        <w:rPr>
          <w:rFonts w:asciiTheme="minorHAnsi" w:hAnsiTheme="minorHAnsi" w:cstheme="minorHAnsi"/>
          <w:b/>
        </w:rPr>
      </w:pPr>
    </w:p>
    <w:p w14:paraId="128E8AB0" w14:textId="69AD9E49" w:rsidR="00407E45" w:rsidRPr="008B7A1A" w:rsidRDefault="00407E45" w:rsidP="003F59B6">
      <w:pPr>
        <w:tabs>
          <w:tab w:val="left" w:pos="360"/>
        </w:tabs>
        <w:jc w:val="center"/>
        <w:rPr>
          <w:rFonts w:asciiTheme="minorHAnsi" w:hAnsiTheme="minorHAnsi" w:cstheme="minorHAnsi"/>
          <w:b/>
        </w:rPr>
      </w:pPr>
      <w:r w:rsidRPr="008B7A1A">
        <w:rPr>
          <w:rFonts w:asciiTheme="minorHAnsi" w:hAnsiTheme="minorHAnsi" w:cstheme="minorHAnsi"/>
          <w:b/>
        </w:rPr>
        <w:t xml:space="preserve">SERIES </w:t>
      </w:r>
      <w:r w:rsidR="00FB6E66" w:rsidRPr="008B7A1A">
        <w:rPr>
          <w:rFonts w:asciiTheme="minorHAnsi" w:hAnsiTheme="minorHAnsi" w:cstheme="minorHAnsi"/>
          <w:b/>
        </w:rPr>
        <w:t>16A</w:t>
      </w:r>
    </w:p>
    <w:p w14:paraId="016B3C29" w14:textId="0D1E6D34" w:rsidR="00407E45" w:rsidRPr="008B7A1A" w:rsidRDefault="008265C9" w:rsidP="003F59B6">
      <w:pPr>
        <w:tabs>
          <w:tab w:val="left" w:pos="360"/>
        </w:tabs>
        <w:jc w:val="center"/>
        <w:rPr>
          <w:rFonts w:asciiTheme="minorHAnsi" w:hAnsiTheme="minorHAnsi" w:cstheme="minorHAnsi"/>
          <w:b/>
        </w:rPr>
      </w:pPr>
      <w:r w:rsidRPr="008B7A1A">
        <w:rPr>
          <w:rFonts w:asciiTheme="minorHAnsi" w:hAnsiTheme="minorHAnsi" w:cstheme="minorHAnsi"/>
          <w:b/>
        </w:rPr>
        <w:t>ON-LINE BINGO AND RAFFLES</w:t>
      </w:r>
    </w:p>
    <w:p w14:paraId="09EFA98B" w14:textId="486ADA44" w:rsidR="00407E45" w:rsidRPr="008B7A1A" w:rsidRDefault="00407E45" w:rsidP="003F59B6">
      <w:pPr>
        <w:tabs>
          <w:tab w:val="left" w:pos="360"/>
        </w:tabs>
        <w:rPr>
          <w:rFonts w:asciiTheme="minorHAnsi" w:hAnsiTheme="minorHAnsi" w:cstheme="minorHAnsi"/>
          <w:u w:val="single"/>
        </w:rPr>
      </w:pPr>
    </w:p>
    <w:p w14:paraId="46443473" w14:textId="77777777" w:rsidR="00E47052" w:rsidRPr="008B7A1A" w:rsidRDefault="00E47052" w:rsidP="003F59B6">
      <w:pPr>
        <w:tabs>
          <w:tab w:val="left" w:pos="360"/>
        </w:tabs>
        <w:rPr>
          <w:rFonts w:asciiTheme="minorHAnsi" w:hAnsiTheme="minorHAnsi" w:cstheme="minorHAnsi"/>
          <w:u w:val="single"/>
        </w:rPr>
      </w:pPr>
    </w:p>
    <w:p w14:paraId="4A47F943" w14:textId="1026D4B3" w:rsidR="00407E45" w:rsidRPr="008B7A1A" w:rsidRDefault="00407E45" w:rsidP="003F59B6">
      <w:pPr>
        <w:tabs>
          <w:tab w:val="left" w:pos="360"/>
        </w:tabs>
        <w:rPr>
          <w:rFonts w:asciiTheme="minorHAnsi" w:hAnsiTheme="minorHAnsi" w:cstheme="minorHAnsi"/>
        </w:rPr>
      </w:pPr>
      <w:r w:rsidRPr="008B7A1A">
        <w:rPr>
          <w:rFonts w:asciiTheme="minorHAnsi" w:hAnsiTheme="minorHAnsi" w:cstheme="minorHAnsi"/>
          <w:b/>
        </w:rPr>
        <w:t>§110-</w:t>
      </w:r>
      <w:r w:rsidR="00FB6E66" w:rsidRPr="008B7A1A">
        <w:rPr>
          <w:rFonts w:asciiTheme="minorHAnsi" w:hAnsiTheme="minorHAnsi" w:cstheme="minorHAnsi"/>
          <w:b/>
        </w:rPr>
        <w:t>16A</w:t>
      </w:r>
      <w:r w:rsidRPr="008B7A1A">
        <w:rPr>
          <w:rFonts w:asciiTheme="minorHAnsi" w:hAnsiTheme="minorHAnsi" w:cstheme="minorHAnsi"/>
          <w:b/>
        </w:rPr>
        <w:t>-1.  General</w:t>
      </w:r>
      <w:r w:rsidRPr="008B7A1A">
        <w:rPr>
          <w:rFonts w:asciiTheme="minorHAnsi" w:hAnsiTheme="minorHAnsi" w:cstheme="minorHAnsi"/>
        </w:rPr>
        <w:t>.</w:t>
      </w:r>
    </w:p>
    <w:p w14:paraId="4632546C" w14:textId="77777777" w:rsidR="00407E45" w:rsidRPr="008B7A1A" w:rsidRDefault="00407E45" w:rsidP="003F59B6">
      <w:pPr>
        <w:tabs>
          <w:tab w:val="left" w:pos="360"/>
        </w:tabs>
        <w:rPr>
          <w:rFonts w:asciiTheme="minorHAnsi" w:hAnsiTheme="minorHAnsi" w:cstheme="minorHAnsi"/>
          <w:u w:val="single"/>
        </w:rPr>
      </w:pPr>
    </w:p>
    <w:p w14:paraId="0A87C2FD" w14:textId="7CF7B4AA" w:rsidR="00D0743B" w:rsidRPr="008B7A1A" w:rsidRDefault="00D0743B" w:rsidP="00D0743B">
      <w:pPr>
        <w:tabs>
          <w:tab w:val="left" w:pos="360"/>
          <w:tab w:val="left" w:pos="720"/>
        </w:tabs>
        <w:rPr>
          <w:rFonts w:asciiTheme="minorHAnsi" w:hAnsiTheme="minorHAnsi" w:cstheme="minorHAnsi"/>
        </w:rPr>
      </w:pPr>
      <w:r w:rsidRPr="008B7A1A">
        <w:rPr>
          <w:rFonts w:asciiTheme="minorHAnsi" w:hAnsiTheme="minorHAnsi" w:cstheme="minorHAnsi"/>
        </w:rPr>
        <w:tab/>
        <w:t xml:space="preserve">1.1. </w:t>
      </w:r>
      <w:r w:rsidR="00DF64F5" w:rsidRPr="008B7A1A">
        <w:rPr>
          <w:rFonts w:asciiTheme="minorHAnsi" w:hAnsiTheme="minorHAnsi" w:cstheme="minorHAnsi"/>
        </w:rPr>
        <w:t xml:space="preserve"> </w:t>
      </w:r>
      <w:r w:rsidRPr="008B7A1A">
        <w:rPr>
          <w:rFonts w:asciiTheme="minorHAnsi" w:hAnsiTheme="minorHAnsi" w:cstheme="minorHAnsi"/>
        </w:rPr>
        <w:t xml:space="preserve">Scope.  </w:t>
      </w:r>
      <w:proofErr w:type="gramStart"/>
      <w:r w:rsidR="003C7AAE">
        <w:rPr>
          <w:rFonts w:asciiTheme="minorHAnsi" w:hAnsiTheme="minorHAnsi" w:cstheme="minorHAnsi"/>
        </w:rPr>
        <w:t>--</w:t>
      </w:r>
      <w:r w:rsidRPr="008B7A1A">
        <w:rPr>
          <w:rFonts w:asciiTheme="minorHAnsi" w:hAnsiTheme="minorHAnsi" w:cstheme="minorHAnsi"/>
        </w:rPr>
        <w:t xml:space="preserve">  This</w:t>
      </w:r>
      <w:proofErr w:type="gramEnd"/>
      <w:r w:rsidRPr="008B7A1A">
        <w:rPr>
          <w:rFonts w:asciiTheme="minorHAnsi" w:hAnsiTheme="minorHAnsi" w:cstheme="minorHAnsi"/>
        </w:rPr>
        <w:t xml:space="preserve"> rule provides guidance for the conduct of charitable bingo and charitable raffles online within the existing laws and legislative rules for charitable gaming.</w:t>
      </w:r>
    </w:p>
    <w:p w14:paraId="155008C7" w14:textId="77777777" w:rsidR="00D0743B" w:rsidRPr="008B7A1A" w:rsidRDefault="00D0743B" w:rsidP="00D0743B">
      <w:pPr>
        <w:tabs>
          <w:tab w:val="left" w:pos="360"/>
        </w:tabs>
        <w:rPr>
          <w:rFonts w:asciiTheme="minorHAnsi" w:hAnsiTheme="minorHAnsi" w:cstheme="minorHAnsi"/>
        </w:rPr>
      </w:pPr>
    </w:p>
    <w:p w14:paraId="3A6D7BDB" w14:textId="44EF62D8" w:rsidR="00D0743B" w:rsidRPr="00E533BE" w:rsidRDefault="00D0743B" w:rsidP="00D0743B">
      <w:pPr>
        <w:tabs>
          <w:tab w:val="left" w:pos="360"/>
        </w:tabs>
        <w:rPr>
          <w:rFonts w:asciiTheme="minorHAnsi" w:hAnsiTheme="minorHAnsi" w:cstheme="minorHAnsi"/>
        </w:rPr>
      </w:pPr>
      <w:r w:rsidRPr="008B7A1A">
        <w:rPr>
          <w:rFonts w:asciiTheme="minorHAnsi" w:hAnsiTheme="minorHAnsi" w:cstheme="minorHAnsi"/>
        </w:rPr>
        <w:tab/>
        <w:t xml:space="preserve">1.2.  Authority.  </w:t>
      </w:r>
      <w:proofErr w:type="gramStart"/>
      <w:r w:rsidRPr="008B7A1A">
        <w:rPr>
          <w:rFonts w:asciiTheme="minorHAnsi" w:hAnsiTheme="minorHAnsi" w:cstheme="minorHAnsi"/>
        </w:rPr>
        <w:t>--  W.</w:t>
      </w:r>
      <w:proofErr w:type="gramEnd"/>
      <w:r w:rsidRPr="008B7A1A">
        <w:rPr>
          <w:rFonts w:asciiTheme="minorHAnsi" w:hAnsiTheme="minorHAnsi" w:cstheme="minorHAnsi"/>
        </w:rPr>
        <w:t xml:space="preserve"> Va. Code </w:t>
      </w:r>
      <w:r w:rsidR="00E533BE" w:rsidRPr="008B7A1A">
        <w:rPr>
          <w:rFonts w:asciiTheme="minorHAnsi" w:hAnsiTheme="minorHAnsi" w:cstheme="minorHAnsi"/>
        </w:rPr>
        <w:t>§</w:t>
      </w:r>
      <w:r w:rsidR="00E533BE">
        <w:rPr>
          <w:rFonts w:asciiTheme="minorHAnsi" w:hAnsiTheme="minorHAnsi" w:cstheme="minorHAnsi"/>
        </w:rPr>
        <w:t xml:space="preserve">47-20-23 and </w:t>
      </w:r>
      <w:r w:rsidR="00E533BE" w:rsidRPr="008B7A1A">
        <w:rPr>
          <w:rFonts w:asciiTheme="minorHAnsi" w:hAnsiTheme="minorHAnsi" w:cstheme="minorHAnsi"/>
        </w:rPr>
        <w:t>§</w:t>
      </w:r>
      <w:r w:rsidR="00E533BE">
        <w:rPr>
          <w:rFonts w:asciiTheme="minorHAnsi" w:hAnsiTheme="minorHAnsi" w:cstheme="minorHAnsi"/>
        </w:rPr>
        <w:t>47-21A-23.</w:t>
      </w:r>
    </w:p>
    <w:p w14:paraId="153557EE" w14:textId="77777777" w:rsidR="00D0743B" w:rsidRPr="008B7A1A" w:rsidRDefault="00D0743B" w:rsidP="00D0743B">
      <w:pPr>
        <w:tabs>
          <w:tab w:val="left" w:pos="360"/>
        </w:tabs>
        <w:rPr>
          <w:rFonts w:asciiTheme="minorHAnsi" w:hAnsiTheme="minorHAnsi" w:cstheme="minorHAnsi"/>
        </w:rPr>
      </w:pPr>
    </w:p>
    <w:p w14:paraId="3A7AF0FF" w14:textId="1CF3A56E" w:rsidR="00D0743B" w:rsidRPr="001D1958" w:rsidRDefault="00D0743B" w:rsidP="00D0743B">
      <w:pPr>
        <w:tabs>
          <w:tab w:val="left" w:pos="360"/>
        </w:tabs>
        <w:rPr>
          <w:rFonts w:asciiTheme="minorHAnsi" w:hAnsiTheme="minorHAnsi" w:cstheme="minorHAnsi"/>
        </w:rPr>
      </w:pPr>
      <w:r w:rsidRPr="008B7A1A">
        <w:rPr>
          <w:rFonts w:asciiTheme="minorHAnsi" w:hAnsiTheme="minorHAnsi" w:cstheme="minorHAnsi"/>
        </w:rPr>
        <w:tab/>
        <w:t xml:space="preserve">1.3.  Filing Date.  </w:t>
      </w:r>
      <w:proofErr w:type="gramStart"/>
      <w:r w:rsidRPr="008B7A1A">
        <w:rPr>
          <w:rFonts w:asciiTheme="minorHAnsi" w:hAnsiTheme="minorHAnsi" w:cstheme="minorHAnsi"/>
        </w:rPr>
        <w:t xml:space="preserve">--  </w:t>
      </w:r>
      <w:r w:rsidR="001D1958">
        <w:rPr>
          <w:rFonts w:asciiTheme="minorHAnsi" w:hAnsiTheme="minorHAnsi" w:cstheme="minorHAnsi"/>
        </w:rPr>
        <w:t>April</w:t>
      </w:r>
      <w:proofErr w:type="gramEnd"/>
      <w:r w:rsidR="001D1958">
        <w:rPr>
          <w:rFonts w:asciiTheme="minorHAnsi" w:hAnsiTheme="minorHAnsi" w:cstheme="minorHAnsi"/>
        </w:rPr>
        <w:t xml:space="preserve"> 28, 2026.</w:t>
      </w:r>
    </w:p>
    <w:p w14:paraId="197C2E92" w14:textId="77777777" w:rsidR="00D0743B" w:rsidRPr="008B7A1A" w:rsidRDefault="00D0743B" w:rsidP="00D0743B">
      <w:pPr>
        <w:tabs>
          <w:tab w:val="left" w:pos="360"/>
        </w:tabs>
        <w:rPr>
          <w:rFonts w:asciiTheme="minorHAnsi" w:hAnsiTheme="minorHAnsi" w:cstheme="minorHAnsi"/>
        </w:rPr>
      </w:pPr>
    </w:p>
    <w:p w14:paraId="4C1358E7" w14:textId="3C781989" w:rsidR="00D0743B" w:rsidRPr="008B7A1A" w:rsidRDefault="00D0743B" w:rsidP="00D0743B">
      <w:pPr>
        <w:tabs>
          <w:tab w:val="left" w:pos="360"/>
        </w:tabs>
        <w:rPr>
          <w:rFonts w:asciiTheme="minorHAnsi" w:hAnsiTheme="minorHAnsi" w:cstheme="minorHAnsi"/>
        </w:rPr>
      </w:pPr>
      <w:r w:rsidRPr="008B7A1A">
        <w:rPr>
          <w:rFonts w:asciiTheme="minorHAnsi" w:hAnsiTheme="minorHAnsi" w:cstheme="minorHAnsi"/>
        </w:rPr>
        <w:tab/>
        <w:t xml:space="preserve">1.4.  Effective Date.  --  </w:t>
      </w:r>
      <w:r w:rsidR="001D1958">
        <w:rPr>
          <w:rFonts w:asciiTheme="minorHAnsi" w:hAnsiTheme="minorHAnsi" w:cstheme="minorHAnsi"/>
        </w:rPr>
        <w:t>April 28, 2026.</w:t>
      </w:r>
    </w:p>
    <w:p w14:paraId="1D4662CC" w14:textId="77777777" w:rsidR="00D0743B" w:rsidRPr="008B7A1A" w:rsidRDefault="00D0743B" w:rsidP="00D0743B">
      <w:pPr>
        <w:tabs>
          <w:tab w:val="left" w:pos="360"/>
        </w:tabs>
        <w:rPr>
          <w:rFonts w:asciiTheme="minorHAnsi" w:hAnsiTheme="minorHAnsi" w:cstheme="minorHAnsi"/>
        </w:rPr>
      </w:pPr>
    </w:p>
    <w:p w14:paraId="3048ED86" w14:textId="3A4795EE" w:rsidR="00D0743B" w:rsidRPr="008B7A1A" w:rsidRDefault="00D0743B" w:rsidP="00D0743B">
      <w:pPr>
        <w:tabs>
          <w:tab w:val="left" w:pos="360"/>
        </w:tabs>
        <w:rPr>
          <w:rFonts w:asciiTheme="minorHAnsi" w:hAnsiTheme="minorHAnsi" w:cstheme="minorHAnsi"/>
        </w:rPr>
      </w:pPr>
      <w:r w:rsidRPr="008B7A1A">
        <w:rPr>
          <w:rFonts w:asciiTheme="minorHAnsi" w:hAnsiTheme="minorHAnsi" w:cstheme="minorHAnsi"/>
        </w:rPr>
        <w:tab/>
        <w:t xml:space="preserve">1.5.  Sunset Provision.  </w:t>
      </w:r>
      <w:proofErr w:type="gramStart"/>
      <w:r w:rsidRPr="008B7A1A">
        <w:rPr>
          <w:rFonts w:asciiTheme="minorHAnsi" w:hAnsiTheme="minorHAnsi" w:cstheme="minorHAnsi"/>
        </w:rPr>
        <w:t>--  This</w:t>
      </w:r>
      <w:proofErr w:type="gramEnd"/>
      <w:r w:rsidRPr="008B7A1A">
        <w:rPr>
          <w:rFonts w:asciiTheme="minorHAnsi" w:hAnsiTheme="minorHAnsi" w:cstheme="minorHAnsi"/>
        </w:rPr>
        <w:t xml:space="preserve"> rule shall terminate and have no further force or effect on and after August 1,</w:t>
      </w:r>
      <w:r w:rsidR="009E4306" w:rsidRPr="003C7AAE">
        <w:rPr>
          <w:rFonts w:asciiTheme="minorHAnsi" w:hAnsiTheme="minorHAnsi" w:cstheme="minorHAnsi"/>
        </w:rPr>
        <w:t>2031</w:t>
      </w:r>
      <w:r w:rsidRPr="008B7A1A">
        <w:rPr>
          <w:rFonts w:asciiTheme="minorHAnsi" w:hAnsiTheme="minorHAnsi" w:cstheme="minorHAnsi"/>
        </w:rPr>
        <w:t>.</w:t>
      </w:r>
    </w:p>
    <w:p w14:paraId="78CCF71B" w14:textId="77777777" w:rsidR="00D0743B" w:rsidRPr="008B7A1A" w:rsidRDefault="00D0743B" w:rsidP="00D0743B">
      <w:pPr>
        <w:tabs>
          <w:tab w:val="left" w:pos="360"/>
        </w:tabs>
        <w:rPr>
          <w:rFonts w:asciiTheme="minorHAnsi" w:hAnsiTheme="minorHAnsi" w:cstheme="minorHAnsi"/>
          <w:u w:val="single"/>
        </w:rPr>
      </w:pPr>
    </w:p>
    <w:p w14:paraId="6A30C74F" w14:textId="01AC91A4" w:rsidR="00D0743B" w:rsidRPr="008B7A1A" w:rsidRDefault="009E4306" w:rsidP="00D0743B">
      <w:pPr>
        <w:tabs>
          <w:tab w:val="left" w:pos="360"/>
        </w:tabs>
        <w:rPr>
          <w:rFonts w:asciiTheme="minorHAnsi" w:hAnsiTheme="minorHAnsi" w:cstheme="minorHAnsi"/>
        </w:rPr>
      </w:pPr>
      <w:r w:rsidRPr="008B7A1A">
        <w:rPr>
          <w:rFonts w:asciiTheme="minorHAnsi" w:hAnsiTheme="minorHAnsi" w:cstheme="minorHAnsi"/>
          <w:b/>
        </w:rPr>
        <w:t>§</w:t>
      </w:r>
      <w:r w:rsidR="00D0743B" w:rsidRPr="008B7A1A">
        <w:rPr>
          <w:rFonts w:asciiTheme="minorHAnsi" w:hAnsiTheme="minorHAnsi" w:cstheme="minorHAnsi"/>
          <w:b/>
        </w:rPr>
        <w:t>110-16A-2.  Definitions</w:t>
      </w:r>
      <w:r w:rsidR="00D0743B" w:rsidRPr="008B7A1A">
        <w:rPr>
          <w:rFonts w:asciiTheme="minorHAnsi" w:hAnsiTheme="minorHAnsi" w:cstheme="minorHAnsi"/>
        </w:rPr>
        <w:t>.</w:t>
      </w:r>
    </w:p>
    <w:p w14:paraId="6C5B0F51" w14:textId="77777777" w:rsidR="00D0743B" w:rsidRPr="008B7A1A" w:rsidRDefault="00D0743B" w:rsidP="00D0743B">
      <w:pPr>
        <w:tabs>
          <w:tab w:val="left" w:pos="360"/>
        </w:tabs>
        <w:rPr>
          <w:rFonts w:asciiTheme="minorHAnsi" w:hAnsiTheme="minorHAnsi" w:cstheme="minorHAnsi"/>
          <w:u w:val="single"/>
        </w:rPr>
      </w:pPr>
    </w:p>
    <w:p w14:paraId="7C678CA9" w14:textId="77777777" w:rsidR="00D0743B" w:rsidRPr="008B7A1A" w:rsidRDefault="00D0743B" w:rsidP="00D0743B">
      <w:pPr>
        <w:tabs>
          <w:tab w:val="left" w:pos="360"/>
        </w:tabs>
        <w:rPr>
          <w:rFonts w:asciiTheme="minorHAnsi" w:hAnsiTheme="minorHAnsi" w:cstheme="minorHAnsi"/>
        </w:rPr>
      </w:pPr>
      <w:r w:rsidRPr="008B7A1A">
        <w:rPr>
          <w:rFonts w:asciiTheme="minorHAnsi" w:hAnsiTheme="minorHAnsi" w:cstheme="minorHAnsi"/>
        </w:rPr>
        <w:tab/>
        <w:t xml:space="preserve">2.1.  “Bingo” means the game wherein participants pay consideration for the use of one or more paper or virtual cards bearing several rows of numbers in which no two cards played in any one game contain the same sequence or pattern.  When the game commences, numbers are selected by chance, one by one, and announced.  The players cover or mark those numbers announced as they appear on the card or cards which they are using.  The player who first announces that he or she has covered a predetermined sequence or pattern which had been preannounced for that game is, upon verification that he or she has covered the predetermined sequence or pattern, declared the winner of that game.  Bingo, as authorized by W. Va. Code §47-20-1, </w:t>
      </w:r>
      <w:r w:rsidRPr="008B7A1A">
        <w:rPr>
          <w:rFonts w:asciiTheme="minorHAnsi" w:hAnsiTheme="minorHAnsi" w:cstheme="minorHAnsi"/>
          <w:i/>
          <w:iCs/>
        </w:rPr>
        <w:t>et seq</w:t>
      </w:r>
      <w:r w:rsidRPr="008B7A1A">
        <w:rPr>
          <w:rFonts w:asciiTheme="minorHAnsi" w:hAnsiTheme="minorHAnsi" w:cstheme="minorHAnsi"/>
        </w:rPr>
        <w:t>., may be operated and played virtually over the Internet using an online bingo software system or web application.</w:t>
      </w:r>
    </w:p>
    <w:p w14:paraId="2B8C2183" w14:textId="77777777" w:rsidR="00D0743B" w:rsidRPr="008B7A1A" w:rsidRDefault="00D0743B" w:rsidP="00D0743B">
      <w:pPr>
        <w:tabs>
          <w:tab w:val="left" w:pos="360"/>
        </w:tabs>
        <w:rPr>
          <w:rFonts w:asciiTheme="minorHAnsi" w:hAnsiTheme="minorHAnsi" w:cstheme="minorHAnsi"/>
          <w:u w:val="single"/>
        </w:rPr>
      </w:pPr>
    </w:p>
    <w:p w14:paraId="39EE6AA5" w14:textId="77777777" w:rsidR="00D0743B" w:rsidRPr="008B7A1A" w:rsidRDefault="00D0743B" w:rsidP="00D0743B">
      <w:pPr>
        <w:tabs>
          <w:tab w:val="left" w:pos="360"/>
        </w:tabs>
        <w:rPr>
          <w:rFonts w:asciiTheme="minorHAnsi" w:hAnsiTheme="minorHAnsi" w:cstheme="minorHAnsi"/>
        </w:rPr>
      </w:pPr>
      <w:r w:rsidRPr="008B7A1A">
        <w:rPr>
          <w:rFonts w:asciiTheme="minorHAnsi" w:hAnsiTheme="minorHAnsi" w:cstheme="minorHAnsi"/>
        </w:rPr>
        <w:tab/>
        <w:t>2.2.  “Bingo occasion” or “occasion” means a single gathering or session at which a series of one or more successive bingo games is conducted by a single licensee.</w:t>
      </w:r>
    </w:p>
    <w:p w14:paraId="0A7DFD6F" w14:textId="77777777" w:rsidR="00D0743B" w:rsidRPr="008B7A1A" w:rsidRDefault="00D0743B" w:rsidP="00D0743B">
      <w:pPr>
        <w:tabs>
          <w:tab w:val="left" w:pos="360"/>
        </w:tabs>
        <w:ind w:firstLine="360"/>
        <w:rPr>
          <w:rFonts w:asciiTheme="minorHAnsi" w:hAnsiTheme="minorHAnsi" w:cstheme="minorHAnsi"/>
        </w:rPr>
      </w:pPr>
    </w:p>
    <w:p w14:paraId="1E70355D" w14:textId="77777777" w:rsidR="00D0743B" w:rsidRPr="008B7A1A" w:rsidRDefault="00D0743B" w:rsidP="00D0743B">
      <w:pPr>
        <w:tabs>
          <w:tab w:val="left" w:pos="360"/>
        </w:tabs>
        <w:rPr>
          <w:rFonts w:asciiTheme="minorHAnsi" w:hAnsiTheme="minorHAnsi" w:cstheme="minorHAnsi"/>
        </w:rPr>
      </w:pPr>
      <w:r w:rsidRPr="008B7A1A">
        <w:rPr>
          <w:rFonts w:asciiTheme="minorHAnsi" w:hAnsiTheme="minorHAnsi" w:cstheme="minorHAnsi"/>
        </w:rPr>
        <w:tab/>
        <w:t>2.3.  “On-line bingo” means the game of bingo, as defined by this rule and W. Va. Code §47-20-2, when the game is conducted to allow remote play by patrons through the Internet using electronically simulated “virtual” bingo cards.</w:t>
      </w:r>
    </w:p>
    <w:p w14:paraId="51BBE070" w14:textId="77777777" w:rsidR="00D0743B" w:rsidRPr="008B7A1A" w:rsidRDefault="00D0743B" w:rsidP="00D0743B">
      <w:pPr>
        <w:tabs>
          <w:tab w:val="left" w:pos="360"/>
        </w:tabs>
        <w:rPr>
          <w:rFonts w:asciiTheme="minorHAnsi" w:hAnsiTheme="minorHAnsi" w:cstheme="minorHAnsi"/>
          <w:u w:val="single"/>
        </w:rPr>
      </w:pPr>
    </w:p>
    <w:p w14:paraId="1E7CB35C" w14:textId="656093E0" w:rsidR="007510EF" w:rsidRDefault="00D0743B" w:rsidP="00F678C2">
      <w:pPr>
        <w:tabs>
          <w:tab w:val="left" w:pos="360"/>
        </w:tabs>
        <w:rPr>
          <w:rFonts w:asciiTheme="minorHAnsi" w:hAnsiTheme="minorHAnsi" w:cstheme="minorHAnsi"/>
        </w:rPr>
      </w:pPr>
      <w:r w:rsidRPr="008B7A1A">
        <w:rPr>
          <w:rFonts w:asciiTheme="minorHAnsi" w:hAnsiTheme="minorHAnsi" w:cstheme="minorHAnsi"/>
        </w:rPr>
        <w:tab/>
        <w:t xml:space="preserve">2.4.  “Raffle” means a game involving the selling or distribution of paper or virtual tickets, entitling the holder or holders to participate in a raffle game for a chance on a prize or prizes: </w:t>
      </w:r>
      <w:r w:rsidRPr="00207F11">
        <w:rPr>
          <w:rFonts w:asciiTheme="minorHAnsi" w:hAnsiTheme="minorHAnsi" w:cstheme="minorHAnsi"/>
          <w:i/>
          <w:iCs/>
        </w:rPr>
        <w:t>Provided</w:t>
      </w:r>
      <w:r w:rsidRPr="008B7A1A">
        <w:rPr>
          <w:rFonts w:asciiTheme="minorHAnsi" w:hAnsiTheme="minorHAnsi" w:cstheme="minorHAnsi"/>
        </w:rPr>
        <w:t xml:space="preserve">, </w:t>
      </w:r>
      <w:proofErr w:type="gramStart"/>
      <w:r w:rsidR="00207F11">
        <w:rPr>
          <w:rFonts w:asciiTheme="minorHAnsi" w:hAnsiTheme="minorHAnsi" w:cstheme="minorHAnsi"/>
        </w:rPr>
        <w:t>T</w:t>
      </w:r>
      <w:r w:rsidRPr="008B7A1A">
        <w:rPr>
          <w:rFonts w:asciiTheme="minorHAnsi" w:hAnsiTheme="minorHAnsi" w:cstheme="minorHAnsi"/>
        </w:rPr>
        <w:t>hat</w:t>
      </w:r>
      <w:proofErr w:type="gramEnd"/>
      <w:r w:rsidRPr="008B7A1A">
        <w:rPr>
          <w:rFonts w:asciiTheme="minorHAnsi" w:hAnsiTheme="minorHAnsi" w:cstheme="minorHAnsi"/>
        </w:rPr>
        <w:t xml:space="preserve"> any mechanical or electronic raffle ticket system of whatever design or function is prohibited except as provided </w:t>
      </w:r>
      <w:r w:rsidR="006B3E9B" w:rsidRPr="00F678C2">
        <w:rPr>
          <w:rFonts w:asciiTheme="minorHAnsi" w:hAnsiTheme="minorHAnsi" w:cstheme="minorHAnsi"/>
        </w:rPr>
        <w:t>subdivision 2.4.2</w:t>
      </w:r>
      <w:r w:rsidRPr="008B7A1A">
        <w:rPr>
          <w:rFonts w:asciiTheme="minorHAnsi" w:hAnsiTheme="minorHAnsi" w:cstheme="minorHAnsi"/>
        </w:rPr>
        <w:t xml:space="preserve">.  This </w:t>
      </w:r>
      <w:r w:rsidR="006B3E9B" w:rsidRPr="00F678C2">
        <w:rPr>
          <w:rFonts w:asciiTheme="minorHAnsi" w:hAnsiTheme="minorHAnsi" w:cstheme="minorHAnsi"/>
        </w:rPr>
        <w:t xml:space="preserve">subsection </w:t>
      </w:r>
      <w:r w:rsidRPr="008B7A1A">
        <w:rPr>
          <w:rFonts w:asciiTheme="minorHAnsi" w:hAnsiTheme="minorHAnsi" w:cstheme="minorHAnsi"/>
        </w:rPr>
        <w:t>shall not be interpreted to prevent the use of:</w:t>
      </w:r>
    </w:p>
    <w:p w14:paraId="71BE132F" w14:textId="77777777" w:rsidR="00C90530" w:rsidRDefault="00C90530" w:rsidP="00F678C2">
      <w:pPr>
        <w:tabs>
          <w:tab w:val="left" w:pos="360"/>
        </w:tabs>
        <w:rPr>
          <w:rFonts w:asciiTheme="minorHAnsi" w:hAnsiTheme="minorHAnsi" w:cstheme="minorHAnsi"/>
        </w:rPr>
      </w:pPr>
    </w:p>
    <w:p w14:paraId="68E26A4E" w14:textId="0DF22B88" w:rsidR="000461DD" w:rsidRPr="008B7A1A" w:rsidRDefault="00F678C2" w:rsidP="00F678C2">
      <w:pPr>
        <w:tabs>
          <w:tab w:val="left" w:pos="360"/>
        </w:tabs>
        <w:rPr>
          <w:rFonts w:asciiTheme="minorHAnsi" w:hAnsiTheme="minorHAnsi" w:cstheme="minorHAnsi"/>
        </w:rPr>
      </w:pPr>
      <w:r>
        <w:rPr>
          <w:rFonts w:asciiTheme="minorHAnsi" w:hAnsiTheme="minorHAnsi" w:cstheme="minorHAnsi"/>
        </w:rPr>
        <w:lastRenderedPageBreak/>
        <w:tab/>
      </w:r>
      <w:r>
        <w:rPr>
          <w:rFonts w:asciiTheme="minorHAnsi" w:hAnsiTheme="minorHAnsi" w:cstheme="minorHAnsi"/>
        </w:rPr>
        <w:tab/>
      </w:r>
      <w:r w:rsidR="006B3E9B" w:rsidRPr="00F678C2">
        <w:rPr>
          <w:rFonts w:asciiTheme="minorHAnsi" w:hAnsiTheme="minorHAnsi" w:cstheme="minorHAnsi"/>
        </w:rPr>
        <w:t>2.4.1.</w:t>
      </w:r>
      <w:r w:rsidR="00E128E4">
        <w:rPr>
          <w:rFonts w:asciiTheme="minorHAnsi" w:hAnsiTheme="minorHAnsi" w:cstheme="minorHAnsi"/>
        </w:rPr>
        <w:t xml:space="preserve"> </w:t>
      </w:r>
      <w:r w:rsidR="000461DD" w:rsidRPr="008B7A1A">
        <w:rPr>
          <w:rFonts w:asciiTheme="minorHAnsi" w:hAnsiTheme="minorHAnsi" w:cstheme="minorHAnsi"/>
        </w:rPr>
        <w:t xml:space="preserve"> Hand-cranked or motorized drum mixers which randomly mix tickets or other indicia together for the purpose of allowing the hand drawing of a ticket or winning </w:t>
      </w:r>
      <w:proofErr w:type="gramStart"/>
      <w:r w:rsidR="000461DD" w:rsidRPr="008B7A1A">
        <w:rPr>
          <w:rFonts w:asciiTheme="minorHAnsi" w:hAnsiTheme="minorHAnsi" w:cstheme="minorHAnsi"/>
        </w:rPr>
        <w:t>indicia;</w:t>
      </w:r>
      <w:proofErr w:type="gramEnd"/>
    </w:p>
    <w:p w14:paraId="51151132" w14:textId="77777777" w:rsidR="000461DD" w:rsidRPr="008B7A1A" w:rsidRDefault="000461DD" w:rsidP="000461DD">
      <w:pPr>
        <w:tabs>
          <w:tab w:val="left" w:pos="360"/>
        </w:tabs>
        <w:ind w:left="360"/>
        <w:rPr>
          <w:rFonts w:asciiTheme="minorHAnsi" w:hAnsiTheme="minorHAnsi" w:cstheme="minorHAnsi"/>
          <w:u w:val="single"/>
        </w:rPr>
      </w:pPr>
    </w:p>
    <w:p w14:paraId="3041835B" w14:textId="6897246D" w:rsidR="000461DD" w:rsidRPr="008B7A1A" w:rsidRDefault="00F678C2" w:rsidP="00F678C2">
      <w:pPr>
        <w:tabs>
          <w:tab w:val="left" w:pos="360"/>
        </w:tabs>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006B3E9B" w:rsidRPr="00F678C2">
        <w:rPr>
          <w:rFonts w:asciiTheme="minorHAnsi" w:hAnsiTheme="minorHAnsi" w:cstheme="minorHAnsi"/>
        </w:rPr>
        <w:t>2.4.2.</w:t>
      </w:r>
      <w:r w:rsidR="006B3E9B" w:rsidRPr="008B7A1A">
        <w:rPr>
          <w:rFonts w:asciiTheme="minorHAnsi" w:hAnsiTheme="minorHAnsi" w:cstheme="minorHAnsi"/>
        </w:rPr>
        <w:t xml:space="preserve">  </w:t>
      </w:r>
      <w:r w:rsidR="000461DD" w:rsidRPr="008B7A1A">
        <w:rPr>
          <w:rFonts w:asciiTheme="minorHAnsi" w:hAnsiTheme="minorHAnsi" w:cstheme="minorHAnsi"/>
        </w:rPr>
        <w:t>Mechanical or electronic ticket dispenser systems that produce paper tickets with randomly generated indicia that cannot be redeemed electronically, cannot be used for any other purpose than a one-time raffle, and are limited as follows:</w:t>
      </w:r>
    </w:p>
    <w:p w14:paraId="5C590BE1" w14:textId="77777777" w:rsidR="000461DD" w:rsidRPr="008B7A1A" w:rsidRDefault="000461DD" w:rsidP="000461DD">
      <w:pPr>
        <w:tabs>
          <w:tab w:val="left" w:pos="360"/>
        </w:tabs>
        <w:ind w:left="360"/>
        <w:rPr>
          <w:rFonts w:asciiTheme="minorHAnsi" w:hAnsiTheme="minorHAnsi" w:cstheme="minorHAnsi"/>
          <w:u w:val="single"/>
        </w:rPr>
      </w:pPr>
    </w:p>
    <w:p w14:paraId="5F299E10" w14:textId="349D4C20" w:rsidR="000461DD" w:rsidRPr="008B7A1A" w:rsidRDefault="00F678C2" w:rsidP="00F678C2">
      <w:pPr>
        <w:tabs>
          <w:tab w:val="left" w:pos="360"/>
        </w:tabs>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006B3E9B" w:rsidRPr="00F678C2">
        <w:rPr>
          <w:rFonts w:asciiTheme="minorHAnsi" w:hAnsiTheme="minorHAnsi" w:cstheme="minorHAnsi"/>
        </w:rPr>
        <w:t>2.4.2.a.</w:t>
      </w:r>
      <w:r w:rsidR="006B3E9B" w:rsidRPr="008B7A1A">
        <w:rPr>
          <w:rFonts w:asciiTheme="minorHAnsi" w:hAnsiTheme="minorHAnsi" w:cstheme="minorHAnsi"/>
        </w:rPr>
        <w:t xml:space="preserve">  </w:t>
      </w:r>
      <w:r w:rsidR="000461DD" w:rsidRPr="008B7A1A">
        <w:rPr>
          <w:rFonts w:asciiTheme="minorHAnsi" w:hAnsiTheme="minorHAnsi" w:cstheme="minorHAnsi"/>
        </w:rPr>
        <w:t>No more than three electronic ticket dispensing units in facilities with a capacity of fewer than 3,000 people; or</w:t>
      </w:r>
    </w:p>
    <w:p w14:paraId="5AA1B828" w14:textId="77777777" w:rsidR="000461DD" w:rsidRPr="008B7A1A" w:rsidRDefault="000461DD" w:rsidP="000461DD">
      <w:pPr>
        <w:tabs>
          <w:tab w:val="left" w:pos="360"/>
        </w:tabs>
        <w:ind w:left="360"/>
        <w:rPr>
          <w:rFonts w:asciiTheme="minorHAnsi" w:hAnsiTheme="minorHAnsi" w:cstheme="minorHAnsi"/>
          <w:u w:val="single"/>
        </w:rPr>
      </w:pPr>
    </w:p>
    <w:p w14:paraId="0922C966" w14:textId="7402CCFA" w:rsidR="000461DD" w:rsidRPr="008B7A1A" w:rsidRDefault="00F678C2" w:rsidP="00F678C2">
      <w:pPr>
        <w:tabs>
          <w:tab w:val="left" w:pos="360"/>
        </w:tabs>
        <w:rPr>
          <w:rFonts w:asciiTheme="minorHAnsi" w:hAnsiTheme="minorHAnsi" w:cstheme="minorHAnsi"/>
          <w:u w:val="single"/>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006B3E9B" w:rsidRPr="00F678C2">
        <w:rPr>
          <w:rFonts w:asciiTheme="minorHAnsi" w:hAnsiTheme="minorHAnsi" w:cstheme="minorHAnsi"/>
        </w:rPr>
        <w:t>2.4.2.b.</w:t>
      </w:r>
      <w:r w:rsidR="006B3E9B" w:rsidRPr="008B7A1A">
        <w:rPr>
          <w:rFonts w:asciiTheme="minorHAnsi" w:hAnsiTheme="minorHAnsi" w:cstheme="minorHAnsi"/>
        </w:rPr>
        <w:t xml:space="preserve">  </w:t>
      </w:r>
      <w:r w:rsidR="000461DD" w:rsidRPr="008B7A1A">
        <w:rPr>
          <w:rFonts w:asciiTheme="minorHAnsi" w:hAnsiTheme="minorHAnsi" w:cstheme="minorHAnsi"/>
        </w:rPr>
        <w:t xml:space="preserve">No more than one electronic ticket dispensing unit for every 1,000 </w:t>
      </w:r>
      <w:proofErr w:type="gramStart"/>
      <w:r w:rsidR="000461DD" w:rsidRPr="008B7A1A">
        <w:rPr>
          <w:rFonts w:asciiTheme="minorHAnsi" w:hAnsiTheme="minorHAnsi" w:cstheme="minorHAnsi"/>
        </w:rPr>
        <w:t>persons</w:t>
      </w:r>
      <w:proofErr w:type="gramEnd"/>
      <w:r w:rsidR="000461DD" w:rsidRPr="008B7A1A">
        <w:rPr>
          <w:rFonts w:asciiTheme="minorHAnsi" w:hAnsiTheme="minorHAnsi" w:cstheme="minorHAnsi"/>
        </w:rPr>
        <w:t xml:space="preserve"> permitted in facilities with a maximum occupancy greater than 3,000 people, not to exceed a total of 10 dispensing </w:t>
      </w:r>
      <w:proofErr w:type="gramStart"/>
      <w:r w:rsidR="000461DD" w:rsidRPr="008B7A1A">
        <w:rPr>
          <w:rFonts w:asciiTheme="minorHAnsi" w:hAnsiTheme="minorHAnsi" w:cstheme="minorHAnsi"/>
        </w:rPr>
        <w:t>units;</w:t>
      </w:r>
      <w:proofErr w:type="gramEnd"/>
    </w:p>
    <w:p w14:paraId="169512FE" w14:textId="77777777" w:rsidR="000461DD" w:rsidRPr="008B7A1A" w:rsidRDefault="000461DD" w:rsidP="000461DD">
      <w:pPr>
        <w:tabs>
          <w:tab w:val="left" w:pos="360"/>
        </w:tabs>
        <w:ind w:left="360"/>
        <w:rPr>
          <w:rFonts w:asciiTheme="minorHAnsi" w:hAnsiTheme="minorHAnsi" w:cstheme="minorHAnsi"/>
          <w:u w:val="single"/>
        </w:rPr>
      </w:pPr>
    </w:p>
    <w:p w14:paraId="700651F1" w14:textId="523237D7" w:rsidR="000461DD" w:rsidRPr="008B7A1A" w:rsidRDefault="00F678C2" w:rsidP="00F678C2">
      <w:pPr>
        <w:tabs>
          <w:tab w:val="left" w:pos="360"/>
        </w:tabs>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006B3E9B" w:rsidRPr="00F678C2">
        <w:rPr>
          <w:rFonts w:asciiTheme="minorHAnsi" w:hAnsiTheme="minorHAnsi" w:cstheme="minorHAnsi"/>
        </w:rPr>
        <w:t>2.4.3.</w:t>
      </w:r>
      <w:r w:rsidR="006B3E9B" w:rsidRPr="008B7A1A">
        <w:rPr>
          <w:rFonts w:asciiTheme="minorHAnsi" w:hAnsiTheme="minorHAnsi" w:cstheme="minorHAnsi"/>
        </w:rPr>
        <w:t xml:space="preserve">  </w:t>
      </w:r>
      <w:r w:rsidR="000461DD" w:rsidRPr="008B7A1A">
        <w:rPr>
          <w:rFonts w:asciiTheme="minorHAnsi" w:hAnsiTheme="minorHAnsi" w:cstheme="minorHAnsi"/>
        </w:rPr>
        <w:t xml:space="preserve">A cash register for handling proceeds of sales and other ordinary cash-handling and record-keeping functions of a raffle </w:t>
      </w:r>
      <w:proofErr w:type="gramStart"/>
      <w:r w:rsidR="000461DD" w:rsidRPr="008B7A1A">
        <w:rPr>
          <w:rFonts w:asciiTheme="minorHAnsi" w:hAnsiTheme="minorHAnsi" w:cstheme="minorHAnsi"/>
        </w:rPr>
        <w:t>licensee;</w:t>
      </w:r>
      <w:proofErr w:type="gramEnd"/>
    </w:p>
    <w:p w14:paraId="52C68B2B" w14:textId="77777777" w:rsidR="00F678C2" w:rsidRDefault="00F678C2" w:rsidP="00F678C2">
      <w:pPr>
        <w:tabs>
          <w:tab w:val="left" w:pos="360"/>
        </w:tabs>
        <w:rPr>
          <w:rFonts w:asciiTheme="minorHAnsi" w:hAnsiTheme="minorHAnsi" w:cstheme="minorHAnsi"/>
          <w:u w:val="single"/>
        </w:rPr>
      </w:pPr>
    </w:p>
    <w:p w14:paraId="53D582A6" w14:textId="19B5D526" w:rsidR="000461DD" w:rsidRPr="008B7A1A" w:rsidRDefault="00F678C2" w:rsidP="00F678C2">
      <w:pPr>
        <w:tabs>
          <w:tab w:val="left" w:pos="360"/>
        </w:tabs>
        <w:rPr>
          <w:rFonts w:asciiTheme="minorHAnsi" w:hAnsiTheme="minorHAnsi" w:cstheme="minorHAnsi"/>
        </w:rPr>
      </w:pPr>
      <w:r w:rsidRPr="00F678C2">
        <w:rPr>
          <w:rFonts w:asciiTheme="minorHAnsi" w:hAnsiTheme="minorHAnsi" w:cstheme="minorHAnsi"/>
        </w:rPr>
        <w:tab/>
      </w:r>
      <w:r w:rsidRPr="00F678C2">
        <w:rPr>
          <w:rFonts w:asciiTheme="minorHAnsi" w:hAnsiTheme="minorHAnsi" w:cstheme="minorHAnsi"/>
        </w:rPr>
        <w:tab/>
      </w:r>
      <w:r w:rsidR="006B3E9B" w:rsidRPr="00F678C2">
        <w:rPr>
          <w:rFonts w:asciiTheme="minorHAnsi" w:hAnsiTheme="minorHAnsi" w:cstheme="minorHAnsi"/>
        </w:rPr>
        <w:t>2.4.4.</w:t>
      </w:r>
      <w:r w:rsidR="006B3E9B" w:rsidRPr="008B7A1A">
        <w:rPr>
          <w:rFonts w:asciiTheme="minorHAnsi" w:hAnsiTheme="minorHAnsi" w:cstheme="minorHAnsi"/>
        </w:rPr>
        <w:t xml:space="preserve">  </w:t>
      </w:r>
      <w:r w:rsidR="000461DD" w:rsidRPr="008B7A1A">
        <w:rPr>
          <w:rFonts w:asciiTheme="minorHAnsi" w:hAnsiTheme="minorHAnsi" w:cstheme="minorHAnsi"/>
        </w:rPr>
        <w:t xml:space="preserve">Accounting and record-keeping software for the purpose of maintaining accounting and reporting records of the </w:t>
      </w:r>
      <w:proofErr w:type="gramStart"/>
      <w:r w:rsidR="000461DD" w:rsidRPr="008B7A1A">
        <w:rPr>
          <w:rFonts w:asciiTheme="minorHAnsi" w:hAnsiTheme="minorHAnsi" w:cstheme="minorHAnsi"/>
        </w:rPr>
        <w:t>licensee</w:t>
      </w:r>
      <w:proofErr w:type="gramEnd"/>
      <w:r w:rsidR="000461DD" w:rsidRPr="008B7A1A">
        <w:rPr>
          <w:rFonts w:asciiTheme="minorHAnsi" w:hAnsiTheme="minorHAnsi" w:cstheme="minorHAnsi"/>
        </w:rPr>
        <w:t>, and the computer for running those applications; or</w:t>
      </w:r>
    </w:p>
    <w:p w14:paraId="41020B72" w14:textId="77777777" w:rsidR="000461DD" w:rsidRPr="008B7A1A" w:rsidRDefault="000461DD" w:rsidP="000461DD">
      <w:pPr>
        <w:tabs>
          <w:tab w:val="left" w:pos="360"/>
        </w:tabs>
        <w:ind w:left="360"/>
        <w:rPr>
          <w:rFonts w:asciiTheme="minorHAnsi" w:hAnsiTheme="minorHAnsi" w:cstheme="minorHAnsi"/>
          <w:u w:val="single"/>
        </w:rPr>
      </w:pPr>
    </w:p>
    <w:p w14:paraId="067DF8E6" w14:textId="5C0DDE24" w:rsidR="000461DD" w:rsidRPr="008B7A1A" w:rsidRDefault="00F678C2" w:rsidP="00F678C2">
      <w:pPr>
        <w:tabs>
          <w:tab w:val="left" w:pos="360"/>
        </w:tabs>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006B3E9B" w:rsidRPr="00F678C2">
        <w:rPr>
          <w:rFonts w:asciiTheme="minorHAnsi" w:hAnsiTheme="minorHAnsi" w:cstheme="minorHAnsi"/>
        </w:rPr>
        <w:t>2.4.5.</w:t>
      </w:r>
      <w:r>
        <w:rPr>
          <w:rFonts w:asciiTheme="minorHAnsi" w:hAnsiTheme="minorHAnsi" w:cstheme="minorHAnsi"/>
        </w:rPr>
        <w:t xml:space="preserve"> </w:t>
      </w:r>
      <w:r w:rsidR="006B3E9B" w:rsidRPr="008B7A1A">
        <w:rPr>
          <w:rFonts w:asciiTheme="minorHAnsi" w:hAnsiTheme="minorHAnsi" w:cstheme="minorHAnsi"/>
        </w:rPr>
        <w:t xml:space="preserve"> </w:t>
      </w:r>
      <w:r w:rsidR="000461DD" w:rsidRPr="008B7A1A">
        <w:rPr>
          <w:rFonts w:asciiTheme="minorHAnsi" w:hAnsiTheme="minorHAnsi" w:cstheme="minorHAnsi"/>
        </w:rPr>
        <w:t>An online raffle software system, web application, method, or process for the purpose of conducting online raffles over the Internet.</w:t>
      </w:r>
    </w:p>
    <w:p w14:paraId="29C232EC" w14:textId="77777777" w:rsidR="000461DD" w:rsidRPr="008B7A1A" w:rsidRDefault="000461DD" w:rsidP="000461DD">
      <w:pPr>
        <w:tabs>
          <w:tab w:val="left" w:pos="360"/>
        </w:tabs>
        <w:rPr>
          <w:rFonts w:asciiTheme="minorHAnsi" w:hAnsiTheme="minorHAnsi" w:cstheme="minorHAnsi"/>
          <w:u w:val="single"/>
        </w:rPr>
      </w:pPr>
    </w:p>
    <w:p w14:paraId="7BEC328C" w14:textId="23BD19A5" w:rsidR="005D5B20" w:rsidRPr="008B7A1A" w:rsidRDefault="000461DD" w:rsidP="000461DD">
      <w:pPr>
        <w:tabs>
          <w:tab w:val="left" w:pos="360"/>
        </w:tabs>
        <w:rPr>
          <w:rFonts w:asciiTheme="minorHAnsi" w:hAnsiTheme="minorHAnsi" w:cstheme="minorHAnsi"/>
        </w:rPr>
      </w:pPr>
      <w:r w:rsidRPr="008B7A1A">
        <w:rPr>
          <w:rFonts w:asciiTheme="minorHAnsi" w:hAnsiTheme="minorHAnsi" w:cstheme="minorHAnsi"/>
        </w:rPr>
        <w:tab/>
        <w:t>2.5.  “Raffle occasion” or “occasion” means a single gathering or session at which a series of one or more successive raffles is conducted by a single licensee.</w:t>
      </w:r>
    </w:p>
    <w:p w14:paraId="2D1AAF69" w14:textId="77777777" w:rsidR="000461DD" w:rsidRPr="008B7A1A" w:rsidRDefault="000461DD" w:rsidP="000461DD">
      <w:pPr>
        <w:tabs>
          <w:tab w:val="left" w:pos="360"/>
        </w:tabs>
        <w:rPr>
          <w:rFonts w:asciiTheme="minorHAnsi" w:hAnsiTheme="minorHAnsi" w:cstheme="minorHAnsi"/>
          <w:u w:val="single"/>
        </w:rPr>
      </w:pPr>
    </w:p>
    <w:p w14:paraId="1C580D06" w14:textId="1F58B46F" w:rsidR="007E5BE2" w:rsidRPr="008B7A1A" w:rsidRDefault="001115C2" w:rsidP="007E5BE2">
      <w:pPr>
        <w:tabs>
          <w:tab w:val="left" w:pos="360"/>
        </w:tabs>
        <w:rPr>
          <w:rFonts w:asciiTheme="minorHAnsi" w:hAnsiTheme="minorHAnsi" w:cstheme="minorHAnsi"/>
        </w:rPr>
      </w:pPr>
      <w:r w:rsidRPr="008B7A1A">
        <w:rPr>
          <w:rFonts w:asciiTheme="minorHAnsi" w:hAnsiTheme="minorHAnsi" w:cstheme="minorHAnsi"/>
        </w:rPr>
        <w:tab/>
        <w:t>2.</w:t>
      </w:r>
      <w:r w:rsidR="000461DD" w:rsidRPr="008B7A1A">
        <w:rPr>
          <w:rFonts w:asciiTheme="minorHAnsi" w:hAnsiTheme="minorHAnsi" w:cstheme="minorHAnsi"/>
        </w:rPr>
        <w:t>6</w:t>
      </w:r>
      <w:r w:rsidRPr="008B7A1A">
        <w:rPr>
          <w:rFonts w:asciiTheme="minorHAnsi" w:hAnsiTheme="minorHAnsi" w:cstheme="minorHAnsi"/>
        </w:rPr>
        <w:t xml:space="preserve">. </w:t>
      </w:r>
      <w:r w:rsidR="00E47052" w:rsidRPr="008B7A1A">
        <w:rPr>
          <w:rFonts w:asciiTheme="minorHAnsi" w:hAnsiTheme="minorHAnsi" w:cstheme="minorHAnsi"/>
        </w:rPr>
        <w:t xml:space="preserve"> </w:t>
      </w:r>
      <w:r w:rsidRPr="008B7A1A">
        <w:rPr>
          <w:rFonts w:asciiTheme="minorHAnsi" w:hAnsiTheme="minorHAnsi" w:cstheme="minorHAnsi"/>
        </w:rPr>
        <w:t>“On-line raffle” means</w:t>
      </w:r>
      <w:r w:rsidR="007E5BE2" w:rsidRPr="008B7A1A">
        <w:rPr>
          <w:rFonts w:asciiTheme="minorHAnsi" w:hAnsiTheme="minorHAnsi" w:cstheme="minorHAnsi"/>
        </w:rPr>
        <w:t xml:space="preserve"> a raffle, as defined by this rule and W. Va. Code §47-21-2 when the game is conducted to allow remote play by patrons </w:t>
      </w:r>
      <w:r w:rsidR="005D5B20" w:rsidRPr="008B7A1A">
        <w:rPr>
          <w:rFonts w:asciiTheme="minorHAnsi" w:hAnsiTheme="minorHAnsi" w:cstheme="minorHAnsi"/>
        </w:rPr>
        <w:t xml:space="preserve">by means of an online raffle software system, web application, method, or process for the purpose of conducting online raffles over the Internet, </w:t>
      </w:r>
      <w:r w:rsidR="007E5BE2" w:rsidRPr="008B7A1A">
        <w:rPr>
          <w:rFonts w:asciiTheme="minorHAnsi" w:hAnsiTheme="minorHAnsi" w:cstheme="minorHAnsi"/>
        </w:rPr>
        <w:t>using electronically simulated “virtual”</w:t>
      </w:r>
      <w:r w:rsidR="005D5B20" w:rsidRPr="008B7A1A">
        <w:rPr>
          <w:rFonts w:asciiTheme="minorHAnsi" w:hAnsiTheme="minorHAnsi" w:cstheme="minorHAnsi"/>
        </w:rPr>
        <w:t xml:space="preserve"> </w:t>
      </w:r>
      <w:r w:rsidR="007E5BE2" w:rsidRPr="008B7A1A">
        <w:rPr>
          <w:rFonts w:asciiTheme="minorHAnsi" w:hAnsiTheme="minorHAnsi" w:cstheme="minorHAnsi"/>
        </w:rPr>
        <w:t>tickets.</w:t>
      </w:r>
    </w:p>
    <w:p w14:paraId="5B991394" w14:textId="4EAF8706" w:rsidR="00A0490E" w:rsidRPr="008B7A1A" w:rsidRDefault="00A0490E" w:rsidP="003F59B6">
      <w:pPr>
        <w:tabs>
          <w:tab w:val="left" w:pos="360"/>
        </w:tabs>
        <w:rPr>
          <w:rFonts w:asciiTheme="minorHAnsi" w:hAnsiTheme="minorHAnsi" w:cstheme="minorHAnsi"/>
          <w:u w:val="single"/>
        </w:rPr>
      </w:pPr>
    </w:p>
    <w:p w14:paraId="7D986CF3" w14:textId="070F4B8C" w:rsidR="00D1642E" w:rsidRPr="008B7A1A" w:rsidRDefault="00D1642E" w:rsidP="003F59B6">
      <w:pPr>
        <w:tabs>
          <w:tab w:val="left" w:pos="360"/>
        </w:tabs>
        <w:rPr>
          <w:rFonts w:asciiTheme="minorHAnsi" w:hAnsiTheme="minorHAnsi" w:cstheme="minorHAnsi"/>
        </w:rPr>
      </w:pPr>
      <w:r w:rsidRPr="008B7A1A">
        <w:rPr>
          <w:rFonts w:asciiTheme="minorHAnsi" w:hAnsiTheme="minorHAnsi" w:cstheme="minorHAnsi"/>
        </w:rPr>
        <w:tab/>
        <w:t>2.</w:t>
      </w:r>
      <w:r w:rsidR="000461DD" w:rsidRPr="008B7A1A">
        <w:rPr>
          <w:rFonts w:asciiTheme="minorHAnsi" w:hAnsiTheme="minorHAnsi" w:cstheme="minorHAnsi"/>
        </w:rPr>
        <w:t>7</w:t>
      </w:r>
      <w:r w:rsidRPr="008B7A1A">
        <w:rPr>
          <w:rFonts w:asciiTheme="minorHAnsi" w:hAnsiTheme="minorHAnsi" w:cstheme="minorHAnsi"/>
        </w:rPr>
        <w:t xml:space="preserve">. </w:t>
      </w:r>
      <w:r w:rsidR="00E40942" w:rsidRPr="008B7A1A">
        <w:rPr>
          <w:rFonts w:asciiTheme="minorHAnsi" w:hAnsiTheme="minorHAnsi" w:cstheme="minorHAnsi"/>
        </w:rPr>
        <w:t xml:space="preserve"> </w:t>
      </w:r>
      <w:r w:rsidR="00054DE5" w:rsidRPr="008B7A1A">
        <w:rPr>
          <w:rFonts w:asciiTheme="minorHAnsi" w:hAnsiTheme="minorHAnsi" w:cstheme="minorHAnsi"/>
        </w:rPr>
        <w:t>“Licensee” means a tax-exempt not-for-profit charitable or public service organization holding a current valid bingo or raffle license issued by the State Tax Commissioner under the provisions of W. Va. Code §47-20-4 or W. Va. Code §47-21-4.</w:t>
      </w:r>
    </w:p>
    <w:p w14:paraId="0A1ACFBA" w14:textId="77777777" w:rsidR="00D1642E" w:rsidRPr="008B7A1A" w:rsidRDefault="00D1642E" w:rsidP="003F59B6">
      <w:pPr>
        <w:tabs>
          <w:tab w:val="left" w:pos="360"/>
        </w:tabs>
        <w:rPr>
          <w:rFonts w:asciiTheme="minorHAnsi" w:hAnsiTheme="minorHAnsi" w:cstheme="minorHAnsi"/>
          <w:u w:val="single"/>
        </w:rPr>
      </w:pPr>
    </w:p>
    <w:p w14:paraId="1A910742" w14:textId="21D44FFB" w:rsidR="003F4070" w:rsidRPr="008B7A1A" w:rsidRDefault="00E40942" w:rsidP="00E40942">
      <w:pPr>
        <w:tabs>
          <w:tab w:val="left" w:pos="360"/>
        </w:tabs>
        <w:rPr>
          <w:rFonts w:asciiTheme="minorHAnsi" w:hAnsiTheme="minorHAnsi" w:cstheme="minorHAnsi"/>
        </w:rPr>
      </w:pPr>
      <w:r w:rsidRPr="008B7A1A">
        <w:rPr>
          <w:rFonts w:asciiTheme="minorHAnsi" w:hAnsiTheme="minorHAnsi" w:cstheme="minorHAnsi"/>
        </w:rPr>
        <w:tab/>
      </w:r>
      <w:r w:rsidR="003F4070" w:rsidRPr="008B7A1A">
        <w:rPr>
          <w:rFonts w:asciiTheme="minorHAnsi" w:hAnsiTheme="minorHAnsi" w:cstheme="minorHAnsi"/>
        </w:rPr>
        <w:t>2.</w:t>
      </w:r>
      <w:r w:rsidR="000461DD" w:rsidRPr="008B7A1A">
        <w:rPr>
          <w:rFonts w:asciiTheme="minorHAnsi" w:hAnsiTheme="minorHAnsi" w:cstheme="minorHAnsi"/>
        </w:rPr>
        <w:t>8</w:t>
      </w:r>
      <w:r w:rsidR="003F4070" w:rsidRPr="008B7A1A">
        <w:rPr>
          <w:rFonts w:asciiTheme="minorHAnsi" w:hAnsiTheme="minorHAnsi" w:cstheme="minorHAnsi"/>
        </w:rPr>
        <w:t>.  “</w:t>
      </w:r>
      <w:r w:rsidR="00054DE5" w:rsidRPr="008B7A1A">
        <w:rPr>
          <w:rFonts w:asciiTheme="minorHAnsi" w:hAnsiTheme="minorHAnsi" w:cstheme="minorHAnsi"/>
        </w:rPr>
        <w:t>Provider</w:t>
      </w:r>
      <w:r w:rsidR="003F4070" w:rsidRPr="008B7A1A">
        <w:rPr>
          <w:rFonts w:asciiTheme="minorHAnsi" w:hAnsiTheme="minorHAnsi" w:cstheme="minorHAnsi"/>
        </w:rPr>
        <w:t xml:space="preserve">” </w:t>
      </w:r>
      <w:r w:rsidR="00054DE5" w:rsidRPr="008B7A1A">
        <w:rPr>
          <w:rFonts w:asciiTheme="minorHAnsi" w:hAnsiTheme="minorHAnsi" w:cstheme="minorHAnsi"/>
        </w:rPr>
        <w:t xml:space="preserve">or “on-line service provider” </w:t>
      </w:r>
      <w:r w:rsidR="003F4070" w:rsidRPr="008B7A1A">
        <w:rPr>
          <w:rFonts w:asciiTheme="minorHAnsi" w:hAnsiTheme="minorHAnsi" w:cstheme="minorHAnsi"/>
        </w:rPr>
        <w:t>means</w:t>
      </w:r>
      <w:r w:rsidR="008238F4" w:rsidRPr="008B7A1A">
        <w:rPr>
          <w:rFonts w:asciiTheme="minorHAnsi" w:hAnsiTheme="minorHAnsi" w:cstheme="minorHAnsi"/>
        </w:rPr>
        <w:t xml:space="preserve"> </w:t>
      </w:r>
      <w:r w:rsidR="00D1642E" w:rsidRPr="008B7A1A">
        <w:rPr>
          <w:rFonts w:asciiTheme="minorHAnsi" w:hAnsiTheme="minorHAnsi" w:cstheme="minorHAnsi"/>
        </w:rPr>
        <w:t xml:space="preserve">the </w:t>
      </w:r>
      <w:r w:rsidR="00054DE5" w:rsidRPr="008B7A1A">
        <w:rPr>
          <w:rFonts w:asciiTheme="minorHAnsi" w:hAnsiTheme="minorHAnsi" w:cstheme="minorHAnsi"/>
        </w:rPr>
        <w:t>facilitator of an on-line platform for the conduct of on-line bingo or raffles</w:t>
      </w:r>
      <w:r w:rsidR="005D5B20" w:rsidRPr="008B7A1A">
        <w:rPr>
          <w:rFonts w:asciiTheme="minorHAnsi" w:hAnsiTheme="minorHAnsi" w:cstheme="minorHAnsi"/>
        </w:rPr>
        <w:t xml:space="preserve"> over the Internet</w:t>
      </w:r>
      <w:r w:rsidR="000461DD" w:rsidRPr="008B7A1A">
        <w:rPr>
          <w:rFonts w:asciiTheme="minorHAnsi" w:hAnsiTheme="minorHAnsi" w:cstheme="minorHAnsi"/>
        </w:rPr>
        <w:t>, including providers of an on-line bingo or raffle system, web application, method or process for the purpose of conducting on-line bingo or raffle occasions on the Internet</w:t>
      </w:r>
      <w:r w:rsidR="00054DE5" w:rsidRPr="008B7A1A">
        <w:rPr>
          <w:rFonts w:asciiTheme="minorHAnsi" w:hAnsiTheme="minorHAnsi" w:cstheme="minorHAnsi"/>
        </w:rPr>
        <w:t>.</w:t>
      </w:r>
      <w:r w:rsidR="00285BF4" w:rsidRPr="008B7A1A">
        <w:rPr>
          <w:rFonts w:asciiTheme="minorHAnsi" w:hAnsiTheme="minorHAnsi" w:cstheme="minorHAnsi"/>
        </w:rPr>
        <w:t xml:space="preserve"> </w:t>
      </w:r>
      <w:r w:rsidR="00552DA9" w:rsidRPr="008B7A1A">
        <w:rPr>
          <w:rFonts w:asciiTheme="minorHAnsi" w:hAnsiTheme="minorHAnsi" w:cstheme="minorHAnsi"/>
        </w:rPr>
        <w:t xml:space="preserve"> </w:t>
      </w:r>
      <w:r w:rsidR="000461DD" w:rsidRPr="008B7A1A">
        <w:rPr>
          <w:rFonts w:asciiTheme="minorHAnsi" w:hAnsiTheme="minorHAnsi" w:cstheme="minorHAnsi"/>
        </w:rPr>
        <w:t xml:space="preserve">For purposes of this </w:t>
      </w:r>
      <w:r w:rsidR="00552DA9" w:rsidRPr="008B7A1A">
        <w:rPr>
          <w:rFonts w:asciiTheme="minorHAnsi" w:hAnsiTheme="minorHAnsi" w:cstheme="minorHAnsi"/>
        </w:rPr>
        <w:t>r</w:t>
      </w:r>
      <w:r w:rsidR="000461DD" w:rsidRPr="008B7A1A">
        <w:rPr>
          <w:rFonts w:asciiTheme="minorHAnsi" w:hAnsiTheme="minorHAnsi" w:cstheme="minorHAnsi"/>
        </w:rPr>
        <w:t xml:space="preserve">ule, providers of on-line services for the conduct of charitable raffles shall be considered wholesalers or distributors of </w:t>
      </w:r>
      <w:r w:rsidR="000D585F" w:rsidRPr="008B7A1A">
        <w:rPr>
          <w:rFonts w:asciiTheme="minorHAnsi" w:hAnsiTheme="minorHAnsi" w:cstheme="minorHAnsi"/>
        </w:rPr>
        <w:t>charitable raffle boards and games, as defined by W. Va. Code §47-23-2.</w:t>
      </w:r>
    </w:p>
    <w:p w14:paraId="56CCBB47" w14:textId="07398450" w:rsidR="003766B3" w:rsidRPr="008B7A1A" w:rsidRDefault="003766B3" w:rsidP="00E40942">
      <w:pPr>
        <w:tabs>
          <w:tab w:val="left" w:pos="360"/>
        </w:tabs>
        <w:rPr>
          <w:rFonts w:asciiTheme="minorHAnsi" w:hAnsiTheme="minorHAnsi" w:cstheme="minorHAnsi"/>
          <w:u w:val="single"/>
        </w:rPr>
      </w:pPr>
    </w:p>
    <w:p w14:paraId="4495ABA8" w14:textId="131CE47C" w:rsidR="003766B3" w:rsidRPr="008B7A1A" w:rsidRDefault="003766B3" w:rsidP="00E40942">
      <w:pPr>
        <w:tabs>
          <w:tab w:val="left" w:pos="360"/>
        </w:tabs>
        <w:rPr>
          <w:rFonts w:asciiTheme="minorHAnsi" w:hAnsiTheme="minorHAnsi" w:cstheme="minorHAnsi"/>
        </w:rPr>
      </w:pPr>
      <w:r w:rsidRPr="008B7A1A">
        <w:rPr>
          <w:rFonts w:asciiTheme="minorHAnsi" w:hAnsiTheme="minorHAnsi" w:cstheme="minorHAnsi"/>
        </w:rPr>
        <w:tab/>
        <w:t>2.9.</w:t>
      </w:r>
      <w:r w:rsidR="00E75F1B" w:rsidRPr="008B7A1A">
        <w:rPr>
          <w:rFonts w:asciiTheme="minorHAnsi" w:hAnsiTheme="minorHAnsi" w:cstheme="minorHAnsi"/>
        </w:rPr>
        <w:t xml:space="preserve"> </w:t>
      </w:r>
      <w:r w:rsidRPr="008B7A1A">
        <w:rPr>
          <w:rFonts w:asciiTheme="minorHAnsi" w:hAnsiTheme="minorHAnsi" w:cstheme="minorHAnsi"/>
        </w:rPr>
        <w:t xml:space="preserve"> “Commissioner” means the </w:t>
      </w:r>
      <w:r w:rsidR="00756519" w:rsidRPr="008B7A1A">
        <w:rPr>
          <w:rFonts w:asciiTheme="minorHAnsi" w:hAnsiTheme="minorHAnsi" w:cstheme="minorHAnsi"/>
        </w:rPr>
        <w:t>T</w:t>
      </w:r>
      <w:r w:rsidRPr="008B7A1A">
        <w:rPr>
          <w:rFonts w:asciiTheme="minorHAnsi" w:hAnsiTheme="minorHAnsi" w:cstheme="minorHAnsi"/>
        </w:rPr>
        <w:t xml:space="preserve">ax </w:t>
      </w:r>
      <w:r w:rsidR="00756519" w:rsidRPr="008B7A1A">
        <w:rPr>
          <w:rFonts w:asciiTheme="minorHAnsi" w:hAnsiTheme="minorHAnsi" w:cstheme="minorHAnsi"/>
        </w:rPr>
        <w:t>C</w:t>
      </w:r>
      <w:r w:rsidRPr="008B7A1A">
        <w:rPr>
          <w:rFonts w:asciiTheme="minorHAnsi" w:hAnsiTheme="minorHAnsi" w:cstheme="minorHAnsi"/>
        </w:rPr>
        <w:t xml:space="preserve">ommissioner of the </w:t>
      </w:r>
      <w:r w:rsidR="00756519" w:rsidRPr="008B7A1A">
        <w:rPr>
          <w:rFonts w:asciiTheme="minorHAnsi" w:hAnsiTheme="minorHAnsi" w:cstheme="minorHAnsi"/>
        </w:rPr>
        <w:t>S</w:t>
      </w:r>
      <w:r w:rsidRPr="008B7A1A">
        <w:rPr>
          <w:rFonts w:asciiTheme="minorHAnsi" w:hAnsiTheme="minorHAnsi" w:cstheme="minorHAnsi"/>
        </w:rPr>
        <w:t>tate of West Virginia or his or her delegate.</w:t>
      </w:r>
    </w:p>
    <w:p w14:paraId="1892E397" w14:textId="5631D359" w:rsidR="00610F88" w:rsidRPr="008B7A1A" w:rsidRDefault="00610F88" w:rsidP="003F59B6">
      <w:pPr>
        <w:tabs>
          <w:tab w:val="left" w:pos="360"/>
        </w:tabs>
        <w:rPr>
          <w:rFonts w:asciiTheme="minorHAnsi" w:hAnsiTheme="minorHAnsi" w:cstheme="minorHAnsi"/>
        </w:rPr>
      </w:pPr>
    </w:p>
    <w:p w14:paraId="723CBE15" w14:textId="7AFE1682" w:rsidR="007510EF" w:rsidRDefault="003F4070" w:rsidP="0092600A">
      <w:pPr>
        <w:tabs>
          <w:tab w:val="left" w:pos="360"/>
        </w:tabs>
        <w:rPr>
          <w:rFonts w:asciiTheme="minorHAnsi" w:hAnsiTheme="minorHAnsi" w:cstheme="minorHAnsi"/>
        </w:rPr>
      </w:pPr>
      <w:r w:rsidRPr="008B7A1A">
        <w:rPr>
          <w:rFonts w:asciiTheme="minorHAnsi" w:hAnsiTheme="minorHAnsi" w:cstheme="minorHAnsi"/>
          <w:b/>
        </w:rPr>
        <w:t>§11</w:t>
      </w:r>
      <w:r w:rsidR="00721523" w:rsidRPr="008B7A1A">
        <w:rPr>
          <w:rFonts w:asciiTheme="minorHAnsi" w:hAnsiTheme="minorHAnsi" w:cstheme="minorHAnsi"/>
          <w:b/>
        </w:rPr>
        <w:t>0</w:t>
      </w:r>
      <w:r w:rsidRPr="008B7A1A">
        <w:rPr>
          <w:rFonts w:asciiTheme="minorHAnsi" w:hAnsiTheme="minorHAnsi" w:cstheme="minorHAnsi"/>
          <w:b/>
        </w:rPr>
        <w:t>-</w:t>
      </w:r>
      <w:r w:rsidR="00FB6E66" w:rsidRPr="008B7A1A">
        <w:rPr>
          <w:rFonts w:asciiTheme="minorHAnsi" w:hAnsiTheme="minorHAnsi" w:cstheme="minorHAnsi"/>
          <w:b/>
        </w:rPr>
        <w:t>16A</w:t>
      </w:r>
      <w:r w:rsidRPr="008B7A1A">
        <w:rPr>
          <w:rFonts w:asciiTheme="minorHAnsi" w:hAnsiTheme="minorHAnsi" w:cstheme="minorHAnsi"/>
          <w:b/>
        </w:rPr>
        <w:t xml:space="preserve">-3.  </w:t>
      </w:r>
      <w:r w:rsidR="00054DE5" w:rsidRPr="008B7A1A">
        <w:rPr>
          <w:rFonts w:asciiTheme="minorHAnsi" w:hAnsiTheme="minorHAnsi" w:cstheme="minorHAnsi"/>
          <w:b/>
        </w:rPr>
        <w:t xml:space="preserve">Licensed </w:t>
      </w:r>
      <w:r w:rsidR="004A472D">
        <w:rPr>
          <w:rFonts w:asciiTheme="minorHAnsi" w:hAnsiTheme="minorHAnsi" w:cstheme="minorHAnsi"/>
          <w:b/>
        </w:rPr>
        <w:t>O</w:t>
      </w:r>
      <w:r w:rsidR="00054DE5" w:rsidRPr="008B7A1A">
        <w:rPr>
          <w:rFonts w:asciiTheme="minorHAnsi" w:hAnsiTheme="minorHAnsi" w:cstheme="minorHAnsi"/>
          <w:b/>
        </w:rPr>
        <w:t>n-</w:t>
      </w:r>
      <w:r w:rsidR="004A472D">
        <w:rPr>
          <w:rFonts w:asciiTheme="minorHAnsi" w:hAnsiTheme="minorHAnsi" w:cstheme="minorHAnsi"/>
          <w:b/>
        </w:rPr>
        <w:t>L</w:t>
      </w:r>
      <w:r w:rsidR="00054DE5" w:rsidRPr="008B7A1A">
        <w:rPr>
          <w:rFonts w:asciiTheme="minorHAnsi" w:hAnsiTheme="minorHAnsi" w:cstheme="minorHAnsi"/>
          <w:b/>
        </w:rPr>
        <w:t xml:space="preserve">ine </w:t>
      </w:r>
      <w:r w:rsidR="004A472D">
        <w:rPr>
          <w:rFonts w:asciiTheme="minorHAnsi" w:hAnsiTheme="minorHAnsi" w:cstheme="minorHAnsi"/>
          <w:b/>
        </w:rPr>
        <w:t>B</w:t>
      </w:r>
      <w:r w:rsidR="00054DE5" w:rsidRPr="008B7A1A">
        <w:rPr>
          <w:rFonts w:asciiTheme="minorHAnsi" w:hAnsiTheme="minorHAnsi" w:cstheme="minorHAnsi"/>
          <w:b/>
        </w:rPr>
        <w:t xml:space="preserve">ingo and </w:t>
      </w:r>
      <w:r w:rsidR="004A472D">
        <w:rPr>
          <w:rFonts w:asciiTheme="minorHAnsi" w:hAnsiTheme="minorHAnsi" w:cstheme="minorHAnsi"/>
          <w:b/>
        </w:rPr>
        <w:t>R</w:t>
      </w:r>
      <w:r w:rsidR="00054DE5" w:rsidRPr="008B7A1A">
        <w:rPr>
          <w:rFonts w:asciiTheme="minorHAnsi" w:hAnsiTheme="minorHAnsi" w:cstheme="minorHAnsi"/>
          <w:b/>
        </w:rPr>
        <w:t>affles</w:t>
      </w:r>
      <w:r w:rsidRPr="008B7A1A">
        <w:rPr>
          <w:rFonts w:asciiTheme="minorHAnsi" w:hAnsiTheme="minorHAnsi" w:cstheme="minorHAnsi"/>
        </w:rPr>
        <w:t>.</w:t>
      </w:r>
    </w:p>
    <w:p w14:paraId="1F5D34B3" w14:textId="77777777" w:rsidR="007510EF" w:rsidRDefault="007510EF" w:rsidP="0092600A">
      <w:pPr>
        <w:tabs>
          <w:tab w:val="left" w:pos="360"/>
        </w:tabs>
        <w:rPr>
          <w:rFonts w:asciiTheme="minorHAnsi" w:hAnsiTheme="minorHAnsi" w:cstheme="minorHAnsi"/>
        </w:rPr>
      </w:pPr>
    </w:p>
    <w:p w14:paraId="02BEB56D" w14:textId="1F551D99" w:rsidR="00DB6894" w:rsidRPr="008B7A1A" w:rsidRDefault="003F4070" w:rsidP="0092600A">
      <w:pPr>
        <w:tabs>
          <w:tab w:val="left" w:pos="360"/>
        </w:tabs>
        <w:rPr>
          <w:rFonts w:asciiTheme="minorHAnsi" w:hAnsiTheme="minorHAnsi" w:cstheme="minorHAnsi"/>
        </w:rPr>
      </w:pPr>
      <w:r w:rsidRPr="008B7A1A">
        <w:rPr>
          <w:rFonts w:asciiTheme="minorHAnsi" w:hAnsiTheme="minorHAnsi" w:cstheme="minorHAnsi"/>
        </w:rPr>
        <w:lastRenderedPageBreak/>
        <w:tab/>
        <w:t>3.1</w:t>
      </w:r>
      <w:r w:rsidR="00E40942" w:rsidRPr="008B7A1A">
        <w:rPr>
          <w:rFonts w:asciiTheme="minorHAnsi" w:hAnsiTheme="minorHAnsi" w:cstheme="minorHAnsi"/>
        </w:rPr>
        <w:t xml:space="preserve">.  </w:t>
      </w:r>
      <w:proofErr w:type="gramStart"/>
      <w:r w:rsidR="00054DE5" w:rsidRPr="008B7A1A">
        <w:rPr>
          <w:rFonts w:asciiTheme="minorHAnsi" w:hAnsiTheme="minorHAnsi" w:cstheme="minorHAnsi"/>
        </w:rPr>
        <w:t>On-line</w:t>
      </w:r>
      <w:proofErr w:type="gramEnd"/>
      <w:r w:rsidR="00054DE5" w:rsidRPr="008B7A1A">
        <w:rPr>
          <w:rFonts w:asciiTheme="minorHAnsi" w:hAnsiTheme="minorHAnsi" w:cstheme="minorHAnsi"/>
        </w:rPr>
        <w:t xml:space="preserve"> bingo </w:t>
      </w:r>
      <w:r w:rsidR="00810141" w:rsidRPr="008B7A1A">
        <w:rPr>
          <w:rFonts w:asciiTheme="minorHAnsi" w:hAnsiTheme="minorHAnsi" w:cstheme="minorHAnsi"/>
        </w:rPr>
        <w:t xml:space="preserve">may be conducted by any organization licensed to conduct bingo under the provisions of W. Va. Code §47-20-1, </w:t>
      </w:r>
      <w:r w:rsidR="00810141" w:rsidRPr="008B7A1A">
        <w:rPr>
          <w:rFonts w:asciiTheme="minorHAnsi" w:hAnsiTheme="minorHAnsi" w:cstheme="minorHAnsi"/>
          <w:i/>
          <w:iCs/>
        </w:rPr>
        <w:t>et seq</w:t>
      </w:r>
      <w:r w:rsidR="00810141" w:rsidRPr="008B7A1A">
        <w:rPr>
          <w:rFonts w:asciiTheme="minorHAnsi" w:hAnsiTheme="minorHAnsi" w:cstheme="minorHAnsi"/>
        </w:rPr>
        <w:t>., and all laws and legislative rules relating to the conduct of bingo shall apply equally to the conduct of such on-line games.</w:t>
      </w:r>
    </w:p>
    <w:p w14:paraId="3FFC0759" w14:textId="77777777" w:rsidR="00DB6894" w:rsidRPr="008B7A1A" w:rsidRDefault="00DB6894" w:rsidP="003F59B6">
      <w:pPr>
        <w:tabs>
          <w:tab w:val="left" w:pos="360"/>
        </w:tabs>
        <w:rPr>
          <w:rFonts w:asciiTheme="minorHAnsi" w:hAnsiTheme="minorHAnsi" w:cstheme="minorHAnsi"/>
          <w:u w:val="single"/>
        </w:rPr>
      </w:pPr>
    </w:p>
    <w:p w14:paraId="4E574FFA" w14:textId="0E253BDA" w:rsidR="00810141" w:rsidRPr="008B7A1A" w:rsidRDefault="0026434A" w:rsidP="00810141">
      <w:pPr>
        <w:tabs>
          <w:tab w:val="left" w:pos="360"/>
        </w:tabs>
        <w:rPr>
          <w:rFonts w:asciiTheme="minorHAnsi" w:hAnsiTheme="minorHAnsi" w:cstheme="minorHAnsi"/>
        </w:rPr>
      </w:pPr>
      <w:r w:rsidRPr="008B7A1A">
        <w:rPr>
          <w:rFonts w:asciiTheme="minorHAnsi" w:hAnsiTheme="minorHAnsi" w:cstheme="minorHAnsi"/>
        </w:rPr>
        <w:tab/>
        <w:t xml:space="preserve">3.2. </w:t>
      </w:r>
      <w:r w:rsidR="00E47052" w:rsidRPr="008B7A1A">
        <w:rPr>
          <w:rFonts w:asciiTheme="minorHAnsi" w:hAnsiTheme="minorHAnsi" w:cstheme="minorHAnsi"/>
        </w:rPr>
        <w:t xml:space="preserve"> </w:t>
      </w:r>
      <w:r w:rsidR="00810141" w:rsidRPr="008B7A1A">
        <w:rPr>
          <w:rFonts w:asciiTheme="minorHAnsi" w:hAnsiTheme="minorHAnsi" w:cstheme="minorHAnsi"/>
        </w:rPr>
        <w:t xml:space="preserve">On-line raffles may be conducted by any organization licensed to conduct raffles under the provisions of W. Va. Code §47-21-1, </w:t>
      </w:r>
      <w:r w:rsidR="00810141" w:rsidRPr="008B7A1A">
        <w:rPr>
          <w:rFonts w:asciiTheme="minorHAnsi" w:hAnsiTheme="minorHAnsi" w:cstheme="minorHAnsi"/>
          <w:i/>
          <w:iCs/>
        </w:rPr>
        <w:t>et seq</w:t>
      </w:r>
      <w:r w:rsidR="00810141" w:rsidRPr="008B7A1A">
        <w:rPr>
          <w:rFonts w:asciiTheme="minorHAnsi" w:hAnsiTheme="minorHAnsi" w:cstheme="minorHAnsi"/>
        </w:rPr>
        <w:t>., and all laws and legislative rules relating to the conduct of raffles shall apply equally to the conduct of such on-line games.</w:t>
      </w:r>
    </w:p>
    <w:p w14:paraId="0D65F00D" w14:textId="77777777" w:rsidR="008610A3" w:rsidRPr="008B7A1A" w:rsidRDefault="008610A3" w:rsidP="003F59B6">
      <w:pPr>
        <w:tabs>
          <w:tab w:val="left" w:pos="360"/>
        </w:tabs>
        <w:rPr>
          <w:rFonts w:asciiTheme="minorHAnsi" w:hAnsiTheme="minorHAnsi" w:cstheme="minorHAnsi"/>
          <w:u w:val="single"/>
        </w:rPr>
      </w:pPr>
    </w:p>
    <w:p w14:paraId="1E5EFF34" w14:textId="68B00AD4" w:rsidR="008C6F7A" w:rsidRPr="008B7A1A" w:rsidRDefault="008610A3" w:rsidP="003F59B6">
      <w:pPr>
        <w:tabs>
          <w:tab w:val="left" w:pos="360"/>
        </w:tabs>
        <w:rPr>
          <w:rFonts w:asciiTheme="minorHAnsi" w:hAnsiTheme="minorHAnsi" w:cstheme="minorHAnsi"/>
        </w:rPr>
      </w:pPr>
      <w:r w:rsidRPr="008B7A1A">
        <w:rPr>
          <w:rFonts w:asciiTheme="minorHAnsi" w:hAnsiTheme="minorHAnsi" w:cstheme="minorHAnsi"/>
        </w:rPr>
        <w:tab/>
        <w:t>3.3.</w:t>
      </w:r>
      <w:r w:rsidR="00E75F1B" w:rsidRPr="008B7A1A">
        <w:rPr>
          <w:rFonts w:asciiTheme="minorHAnsi" w:hAnsiTheme="minorHAnsi" w:cstheme="minorHAnsi"/>
        </w:rPr>
        <w:t xml:space="preserve"> </w:t>
      </w:r>
      <w:r w:rsidRPr="008B7A1A">
        <w:rPr>
          <w:rFonts w:asciiTheme="minorHAnsi" w:hAnsiTheme="minorHAnsi" w:cstheme="minorHAnsi"/>
        </w:rPr>
        <w:t xml:space="preserve"> Pursuant to the authority granted to the Commissioner under W. Va. Code §47-23-2(e), electronic raffles or on-line raffles, as defined by this Rule, shall be considered “charitable raffle games” subject to the provisions of the Charitable Raffle Boards and Games Act</w:t>
      </w:r>
      <w:r w:rsidR="00285BF4" w:rsidRPr="008B7A1A">
        <w:rPr>
          <w:rFonts w:asciiTheme="minorHAnsi" w:hAnsiTheme="minorHAnsi" w:cstheme="minorHAnsi"/>
        </w:rPr>
        <w:t xml:space="preserve"> [</w:t>
      </w:r>
      <w:r w:rsidR="00122971" w:rsidRPr="008B7A1A">
        <w:rPr>
          <w:rFonts w:asciiTheme="minorHAnsi" w:hAnsiTheme="minorHAnsi" w:cstheme="minorHAnsi"/>
        </w:rPr>
        <w:t>W</w:t>
      </w:r>
      <w:r w:rsidR="00285BF4" w:rsidRPr="008B7A1A">
        <w:rPr>
          <w:rFonts w:asciiTheme="minorHAnsi" w:hAnsiTheme="minorHAnsi" w:cstheme="minorHAnsi"/>
        </w:rPr>
        <w:t xml:space="preserve">. Va. Code §47-23-1, </w:t>
      </w:r>
      <w:r w:rsidR="00285BF4" w:rsidRPr="008B7A1A">
        <w:rPr>
          <w:rFonts w:asciiTheme="minorHAnsi" w:hAnsiTheme="minorHAnsi" w:cstheme="minorHAnsi"/>
          <w:i/>
          <w:iCs/>
        </w:rPr>
        <w:t>et seq</w:t>
      </w:r>
      <w:r w:rsidR="00285BF4" w:rsidRPr="008B7A1A">
        <w:rPr>
          <w:rFonts w:asciiTheme="minorHAnsi" w:hAnsiTheme="minorHAnsi" w:cstheme="minorHAnsi"/>
        </w:rPr>
        <w:t>.]</w:t>
      </w:r>
      <w:r w:rsidR="00CB4FD8">
        <w:rPr>
          <w:rFonts w:asciiTheme="minorHAnsi" w:hAnsiTheme="minorHAnsi" w:cstheme="minorHAnsi"/>
        </w:rPr>
        <w:t>.</w:t>
      </w:r>
    </w:p>
    <w:p w14:paraId="752CD77F" w14:textId="77777777" w:rsidR="00122971" w:rsidRPr="008B7A1A" w:rsidRDefault="00122971" w:rsidP="003F59B6">
      <w:pPr>
        <w:tabs>
          <w:tab w:val="left" w:pos="360"/>
        </w:tabs>
        <w:rPr>
          <w:rFonts w:asciiTheme="minorHAnsi" w:hAnsiTheme="minorHAnsi" w:cstheme="minorHAnsi"/>
          <w:u w:val="single"/>
        </w:rPr>
      </w:pPr>
    </w:p>
    <w:p w14:paraId="0BEE53B5" w14:textId="0E9A7081" w:rsidR="00122971" w:rsidRPr="008B7A1A" w:rsidRDefault="000461DD" w:rsidP="003F59B6">
      <w:pPr>
        <w:tabs>
          <w:tab w:val="left" w:pos="360"/>
        </w:tabs>
        <w:rPr>
          <w:rFonts w:asciiTheme="minorHAnsi" w:hAnsiTheme="minorHAnsi" w:cstheme="minorHAnsi"/>
        </w:rPr>
      </w:pPr>
      <w:r w:rsidRPr="008B7A1A">
        <w:rPr>
          <w:rFonts w:asciiTheme="minorHAnsi" w:hAnsiTheme="minorHAnsi" w:cstheme="minorHAnsi"/>
        </w:rPr>
        <w:tab/>
        <w:t xml:space="preserve">3.4. </w:t>
      </w:r>
      <w:r w:rsidR="00E75F1B" w:rsidRPr="008B7A1A">
        <w:rPr>
          <w:rFonts w:asciiTheme="minorHAnsi" w:hAnsiTheme="minorHAnsi" w:cstheme="minorHAnsi"/>
        </w:rPr>
        <w:t xml:space="preserve"> </w:t>
      </w:r>
      <w:proofErr w:type="gramStart"/>
      <w:r w:rsidRPr="008B7A1A">
        <w:rPr>
          <w:rFonts w:asciiTheme="minorHAnsi" w:hAnsiTheme="minorHAnsi" w:cstheme="minorHAnsi"/>
        </w:rPr>
        <w:t>On-line</w:t>
      </w:r>
      <w:proofErr w:type="gramEnd"/>
      <w:r w:rsidRPr="008B7A1A">
        <w:rPr>
          <w:rFonts w:asciiTheme="minorHAnsi" w:hAnsiTheme="minorHAnsi" w:cstheme="minorHAnsi"/>
        </w:rPr>
        <w:t xml:space="preserve"> service providers, as defined by this </w:t>
      </w:r>
      <w:r w:rsidR="00777BF3" w:rsidRPr="008B7A1A">
        <w:rPr>
          <w:rFonts w:asciiTheme="minorHAnsi" w:hAnsiTheme="minorHAnsi" w:cstheme="minorHAnsi"/>
        </w:rPr>
        <w:t>r</w:t>
      </w:r>
      <w:r w:rsidRPr="008B7A1A">
        <w:rPr>
          <w:rFonts w:asciiTheme="minorHAnsi" w:hAnsiTheme="minorHAnsi" w:cstheme="minorHAnsi"/>
        </w:rPr>
        <w:t xml:space="preserve">ule, shall register with the State Tax Division under the provisions of W. Va. Code §11-12-1, </w:t>
      </w:r>
      <w:r w:rsidRPr="008B7A1A">
        <w:rPr>
          <w:rFonts w:asciiTheme="minorHAnsi" w:hAnsiTheme="minorHAnsi" w:cstheme="minorHAnsi"/>
          <w:i/>
          <w:iCs/>
        </w:rPr>
        <w:t>et. seq</w:t>
      </w:r>
      <w:r w:rsidRPr="008B7A1A">
        <w:rPr>
          <w:rFonts w:asciiTheme="minorHAnsi" w:hAnsiTheme="minorHAnsi" w:cstheme="minorHAnsi"/>
        </w:rPr>
        <w:t>.</w:t>
      </w:r>
    </w:p>
    <w:p w14:paraId="212E50A2" w14:textId="77777777" w:rsidR="00122971" w:rsidRPr="008B7A1A" w:rsidRDefault="00122971" w:rsidP="003F59B6">
      <w:pPr>
        <w:tabs>
          <w:tab w:val="left" w:pos="360"/>
        </w:tabs>
        <w:rPr>
          <w:rFonts w:asciiTheme="minorHAnsi" w:hAnsiTheme="minorHAnsi" w:cstheme="minorHAnsi"/>
          <w:u w:val="single"/>
        </w:rPr>
      </w:pPr>
    </w:p>
    <w:p w14:paraId="040AC339" w14:textId="0C8876B0" w:rsidR="000461DD" w:rsidRPr="008B7A1A" w:rsidRDefault="00122971" w:rsidP="003F59B6">
      <w:pPr>
        <w:tabs>
          <w:tab w:val="left" w:pos="360"/>
        </w:tabs>
        <w:rPr>
          <w:rFonts w:asciiTheme="minorHAnsi" w:hAnsiTheme="minorHAnsi" w:cstheme="minorHAnsi"/>
        </w:rPr>
      </w:pPr>
      <w:r w:rsidRPr="008B7A1A">
        <w:rPr>
          <w:rFonts w:asciiTheme="minorHAnsi" w:hAnsiTheme="minorHAnsi" w:cstheme="minorHAnsi"/>
        </w:rPr>
        <w:tab/>
        <w:t xml:space="preserve">3.5. </w:t>
      </w:r>
      <w:r w:rsidR="00E75F1B" w:rsidRPr="008B7A1A">
        <w:rPr>
          <w:rFonts w:asciiTheme="minorHAnsi" w:hAnsiTheme="minorHAnsi" w:cstheme="minorHAnsi"/>
        </w:rPr>
        <w:t xml:space="preserve"> </w:t>
      </w:r>
      <w:r w:rsidRPr="008B7A1A">
        <w:rPr>
          <w:rFonts w:asciiTheme="minorHAnsi" w:hAnsiTheme="minorHAnsi" w:cstheme="minorHAnsi"/>
        </w:rPr>
        <w:t>Providers of any supplies or equipment for the conduct of electronic raffles, or providers of on-line services to facilitate the conduct of on-line raffles shall register as wholesalers or distributors of charitable raffle boards and games under the provisions of W. Va. Code §47-23-3.</w:t>
      </w:r>
      <w:r w:rsidR="00777BF3" w:rsidRPr="008B7A1A">
        <w:rPr>
          <w:rFonts w:asciiTheme="minorHAnsi" w:hAnsiTheme="minorHAnsi" w:cstheme="minorHAnsi"/>
        </w:rPr>
        <w:t xml:space="preserve"> </w:t>
      </w:r>
      <w:r w:rsidRPr="008B7A1A">
        <w:rPr>
          <w:rFonts w:asciiTheme="minorHAnsi" w:hAnsiTheme="minorHAnsi" w:cstheme="minorHAnsi"/>
        </w:rPr>
        <w:t xml:space="preserve"> Fees imposed by that section shall be based on the gross charges to the licensee for the provision of such services.</w:t>
      </w:r>
    </w:p>
    <w:p w14:paraId="7A6DF36D" w14:textId="77777777" w:rsidR="00A824AC" w:rsidRPr="008B7A1A" w:rsidRDefault="00A824AC" w:rsidP="003F59B6">
      <w:pPr>
        <w:tabs>
          <w:tab w:val="left" w:pos="360"/>
        </w:tabs>
        <w:rPr>
          <w:rFonts w:asciiTheme="minorHAnsi" w:hAnsiTheme="minorHAnsi" w:cstheme="minorHAnsi"/>
          <w:u w:val="single"/>
        </w:rPr>
      </w:pPr>
    </w:p>
    <w:p w14:paraId="78C399EC" w14:textId="0109D8B5" w:rsidR="00A824AC" w:rsidRPr="008B7A1A" w:rsidRDefault="00C00645" w:rsidP="003F59B6">
      <w:pPr>
        <w:tabs>
          <w:tab w:val="left" w:pos="360"/>
        </w:tabs>
        <w:rPr>
          <w:rFonts w:asciiTheme="minorHAnsi" w:hAnsiTheme="minorHAnsi" w:cstheme="minorHAnsi"/>
          <w:b/>
          <w:bCs/>
        </w:rPr>
      </w:pPr>
      <w:r w:rsidRPr="00E128E4">
        <w:rPr>
          <w:rFonts w:asciiTheme="minorHAnsi" w:hAnsiTheme="minorHAnsi" w:cstheme="minorHAnsi"/>
          <w:b/>
          <w:bCs/>
        </w:rPr>
        <w:t>§110-16A-4.</w:t>
      </w:r>
      <w:r w:rsidR="00E128E4">
        <w:rPr>
          <w:rFonts w:asciiTheme="minorHAnsi" w:hAnsiTheme="minorHAnsi" w:cstheme="minorHAnsi"/>
          <w:b/>
          <w:bCs/>
        </w:rPr>
        <w:t xml:space="preserve"> </w:t>
      </w:r>
      <w:r w:rsidR="00777BF3" w:rsidRPr="008B7A1A">
        <w:rPr>
          <w:rFonts w:asciiTheme="minorHAnsi" w:hAnsiTheme="minorHAnsi" w:cstheme="minorHAnsi"/>
          <w:b/>
          <w:bCs/>
        </w:rPr>
        <w:t xml:space="preserve"> </w:t>
      </w:r>
      <w:r w:rsidR="00743845" w:rsidRPr="008B7A1A">
        <w:rPr>
          <w:rFonts w:asciiTheme="minorHAnsi" w:hAnsiTheme="minorHAnsi" w:cstheme="minorHAnsi"/>
          <w:b/>
          <w:bCs/>
        </w:rPr>
        <w:t xml:space="preserve">Age </w:t>
      </w:r>
      <w:r w:rsidR="00880DE1">
        <w:rPr>
          <w:rFonts w:asciiTheme="minorHAnsi" w:hAnsiTheme="minorHAnsi" w:cstheme="minorHAnsi"/>
          <w:b/>
          <w:bCs/>
        </w:rPr>
        <w:t>R</w:t>
      </w:r>
      <w:r w:rsidR="00743845" w:rsidRPr="008B7A1A">
        <w:rPr>
          <w:rFonts w:asciiTheme="minorHAnsi" w:hAnsiTheme="minorHAnsi" w:cstheme="minorHAnsi"/>
          <w:b/>
          <w:bCs/>
        </w:rPr>
        <w:t xml:space="preserve">estriction on </w:t>
      </w:r>
      <w:r w:rsidR="00880DE1">
        <w:rPr>
          <w:rFonts w:asciiTheme="minorHAnsi" w:hAnsiTheme="minorHAnsi" w:cstheme="minorHAnsi"/>
          <w:b/>
          <w:bCs/>
        </w:rPr>
        <w:t>B</w:t>
      </w:r>
      <w:r w:rsidR="00743845" w:rsidRPr="008B7A1A">
        <w:rPr>
          <w:rFonts w:asciiTheme="minorHAnsi" w:hAnsiTheme="minorHAnsi" w:cstheme="minorHAnsi"/>
          <w:b/>
          <w:bCs/>
        </w:rPr>
        <w:t>ingo.</w:t>
      </w:r>
    </w:p>
    <w:p w14:paraId="6AF12360" w14:textId="3FE7192E" w:rsidR="005A3261" w:rsidRPr="008B7A1A" w:rsidRDefault="005A3261" w:rsidP="003F59B6">
      <w:pPr>
        <w:tabs>
          <w:tab w:val="left" w:pos="360"/>
        </w:tabs>
        <w:rPr>
          <w:rFonts w:asciiTheme="minorHAnsi" w:hAnsiTheme="minorHAnsi" w:cstheme="minorHAnsi"/>
          <w:u w:val="single"/>
        </w:rPr>
      </w:pPr>
    </w:p>
    <w:p w14:paraId="41A6F0C9" w14:textId="2D907B0A" w:rsidR="007B72F7" w:rsidRPr="008B7A1A" w:rsidRDefault="007B72F7" w:rsidP="007B72F7">
      <w:pPr>
        <w:tabs>
          <w:tab w:val="left" w:pos="360"/>
        </w:tabs>
        <w:rPr>
          <w:rFonts w:asciiTheme="minorHAnsi" w:hAnsiTheme="minorHAnsi" w:cstheme="minorHAnsi"/>
        </w:rPr>
      </w:pPr>
      <w:r w:rsidRPr="008B7A1A">
        <w:rPr>
          <w:rFonts w:asciiTheme="minorHAnsi" w:hAnsiTheme="minorHAnsi" w:cstheme="minorHAnsi"/>
        </w:rPr>
        <w:tab/>
      </w:r>
      <w:r w:rsidR="00C00645" w:rsidRPr="00E128E4">
        <w:rPr>
          <w:rFonts w:asciiTheme="minorHAnsi" w:hAnsiTheme="minorHAnsi" w:cstheme="minorHAnsi"/>
        </w:rPr>
        <w:t>4.1.</w:t>
      </w:r>
      <w:r w:rsidRPr="008B7A1A">
        <w:rPr>
          <w:rFonts w:asciiTheme="minorHAnsi" w:hAnsiTheme="minorHAnsi" w:cstheme="minorHAnsi"/>
        </w:rPr>
        <w:t xml:space="preserve"> </w:t>
      </w:r>
      <w:r w:rsidR="00E0037C" w:rsidRPr="008B7A1A">
        <w:rPr>
          <w:rFonts w:asciiTheme="minorHAnsi" w:hAnsiTheme="minorHAnsi" w:cstheme="minorHAnsi"/>
        </w:rPr>
        <w:t xml:space="preserve"> </w:t>
      </w:r>
      <w:r w:rsidR="00743845" w:rsidRPr="008B7A1A">
        <w:rPr>
          <w:rFonts w:asciiTheme="minorHAnsi" w:hAnsiTheme="minorHAnsi" w:cstheme="minorHAnsi"/>
        </w:rPr>
        <w:t xml:space="preserve">No </w:t>
      </w:r>
      <w:r w:rsidR="00AF1967" w:rsidRPr="008B7A1A">
        <w:rPr>
          <w:rFonts w:asciiTheme="minorHAnsi" w:hAnsiTheme="minorHAnsi" w:cstheme="minorHAnsi"/>
        </w:rPr>
        <w:t>licensee shall permit or allow any individual under the age of eighteen to participate in the playing of any bingo game.</w:t>
      </w:r>
    </w:p>
    <w:p w14:paraId="3C7016F4" w14:textId="77777777" w:rsidR="007B72F7" w:rsidRPr="008B7A1A" w:rsidRDefault="007B72F7" w:rsidP="007B72F7">
      <w:pPr>
        <w:tabs>
          <w:tab w:val="left" w:pos="360"/>
        </w:tabs>
        <w:rPr>
          <w:rFonts w:asciiTheme="minorHAnsi" w:hAnsiTheme="minorHAnsi" w:cstheme="minorHAnsi"/>
          <w:u w:val="single"/>
        </w:rPr>
      </w:pPr>
    </w:p>
    <w:p w14:paraId="1F7F9F64" w14:textId="6CD05A75" w:rsidR="007B72F7" w:rsidRPr="008B7A1A" w:rsidRDefault="007B72F7" w:rsidP="007B72F7">
      <w:pPr>
        <w:tabs>
          <w:tab w:val="left" w:pos="360"/>
        </w:tabs>
        <w:rPr>
          <w:rFonts w:asciiTheme="minorHAnsi" w:hAnsiTheme="minorHAnsi" w:cstheme="minorHAnsi"/>
        </w:rPr>
      </w:pPr>
      <w:r w:rsidRPr="008B7A1A">
        <w:rPr>
          <w:rFonts w:asciiTheme="minorHAnsi" w:hAnsiTheme="minorHAnsi" w:cstheme="minorHAnsi"/>
        </w:rPr>
        <w:tab/>
      </w:r>
      <w:r w:rsidR="00C00645" w:rsidRPr="00E128E4">
        <w:rPr>
          <w:rFonts w:asciiTheme="minorHAnsi" w:hAnsiTheme="minorHAnsi" w:cstheme="minorHAnsi"/>
        </w:rPr>
        <w:t>4.2.</w:t>
      </w:r>
      <w:r w:rsidRPr="008B7A1A">
        <w:rPr>
          <w:rFonts w:asciiTheme="minorHAnsi" w:hAnsiTheme="minorHAnsi" w:cstheme="minorHAnsi"/>
        </w:rPr>
        <w:t xml:space="preserve"> </w:t>
      </w:r>
      <w:r w:rsidR="00E0037C" w:rsidRPr="008B7A1A">
        <w:rPr>
          <w:rFonts w:asciiTheme="minorHAnsi" w:hAnsiTheme="minorHAnsi" w:cstheme="minorHAnsi"/>
        </w:rPr>
        <w:t xml:space="preserve"> </w:t>
      </w:r>
      <w:r w:rsidR="00AF1967" w:rsidRPr="008B7A1A">
        <w:rPr>
          <w:rFonts w:asciiTheme="minorHAnsi" w:hAnsiTheme="minorHAnsi" w:cstheme="minorHAnsi"/>
        </w:rPr>
        <w:t>Any licensee conduct</w:t>
      </w:r>
      <w:r w:rsidR="001115C2" w:rsidRPr="008B7A1A">
        <w:rPr>
          <w:rFonts w:asciiTheme="minorHAnsi" w:hAnsiTheme="minorHAnsi" w:cstheme="minorHAnsi"/>
        </w:rPr>
        <w:t>ing</w:t>
      </w:r>
      <w:r w:rsidR="00AF1967" w:rsidRPr="008B7A1A">
        <w:rPr>
          <w:rFonts w:asciiTheme="minorHAnsi" w:hAnsiTheme="minorHAnsi" w:cstheme="minorHAnsi"/>
        </w:rPr>
        <w:t xml:space="preserve"> on-line bingo games shall establish and maintain a positive age-verification system to ensure that no individual under the age of eighteen may participate in the playing of any bingo game.</w:t>
      </w:r>
    </w:p>
    <w:p w14:paraId="2C0ABEE9" w14:textId="334ABC8C" w:rsidR="008D11D5" w:rsidRPr="008B7A1A" w:rsidRDefault="008D11D5" w:rsidP="007B72F7">
      <w:pPr>
        <w:tabs>
          <w:tab w:val="left" w:pos="360"/>
        </w:tabs>
        <w:rPr>
          <w:rFonts w:asciiTheme="minorHAnsi" w:hAnsiTheme="minorHAnsi" w:cstheme="minorHAnsi"/>
          <w:u w:val="single"/>
        </w:rPr>
      </w:pPr>
    </w:p>
    <w:p w14:paraId="553020C6" w14:textId="0400764A" w:rsidR="008D11D5" w:rsidRPr="008B7A1A" w:rsidRDefault="00C00645" w:rsidP="007B72F7">
      <w:pPr>
        <w:tabs>
          <w:tab w:val="left" w:pos="360"/>
        </w:tabs>
        <w:rPr>
          <w:rFonts w:asciiTheme="minorHAnsi" w:hAnsiTheme="minorHAnsi" w:cstheme="minorHAnsi"/>
        </w:rPr>
      </w:pPr>
      <w:r w:rsidRPr="008B7A1A">
        <w:rPr>
          <w:rFonts w:asciiTheme="minorHAnsi" w:hAnsiTheme="minorHAnsi" w:cstheme="minorHAnsi"/>
          <w:b/>
          <w:bCs/>
          <w:u w:val="single"/>
        </w:rPr>
        <w:t>§</w:t>
      </w:r>
      <w:r w:rsidRPr="000B1586">
        <w:rPr>
          <w:rFonts w:asciiTheme="minorHAnsi" w:hAnsiTheme="minorHAnsi" w:cstheme="minorHAnsi"/>
          <w:b/>
          <w:bCs/>
        </w:rPr>
        <w:t>110-16A-5.</w:t>
      </w:r>
      <w:r w:rsidR="00777BF3" w:rsidRPr="008B7A1A">
        <w:rPr>
          <w:rFonts w:asciiTheme="minorHAnsi" w:hAnsiTheme="minorHAnsi" w:cstheme="minorHAnsi"/>
          <w:b/>
          <w:bCs/>
        </w:rPr>
        <w:t xml:space="preserve"> </w:t>
      </w:r>
      <w:r w:rsidR="000B1586">
        <w:rPr>
          <w:rFonts w:asciiTheme="minorHAnsi" w:hAnsiTheme="minorHAnsi" w:cstheme="minorHAnsi"/>
          <w:b/>
          <w:bCs/>
        </w:rPr>
        <w:t xml:space="preserve"> </w:t>
      </w:r>
      <w:r w:rsidR="00B55078" w:rsidRPr="008B7A1A">
        <w:rPr>
          <w:rFonts w:asciiTheme="minorHAnsi" w:hAnsiTheme="minorHAnsi" w:cstheme="minorHAnsi"/>
          <w:b/>
          <w:bCs/>
        </w:rPr>
        <w:t>S</w:t>
      </w:r>
      <w:r w:rsidR="008D11D5" w:rsidRPr="008B7A1A">
        <w:rPr>
          <w:rFonts w:asciiTheme="minorHAnsi" w:hAnsiTheme="minorHAnsi" w:cstheme="minorHAnsi"/>
          <w:b/>
          <w:bCs/>
        </w:rPr>
        <w:t xml:space="preserve">ales of </w:t>
      </w:r>
      <w:r w:rsidR="00880DE1">
        <w:rPr>
          <w:rFonts w:asciiTheme="minorHAnsi" w:hAnsiTheme="minorHAnsi" w:cstheme="minorHAnsi"/>
          <w:b/>
          <w:bCs/>
        </w:rPr>
        <w:t>B</w:t>
      </w:r>
      <w:r w:rsidR="008D11D5" w:rsidRPr="008B7A1A">
        <w:rPr>
          <w:rFonts w:asciiTheme="minorHAnsi" w:hAnsiTheme="minorHAnsi" w:cstheme="minorHAnsi"/>
          <w:b/>
          <w:bCs/>
        </w:rPr>
        <w:t xml:space="preserve">ingo </w:t>
      </w:r>
      <w:r w:rsidR="00880DE1">
        <w:rPr>
          <w:rFonts w:asciiTheme="minorHAnsi" w:hAnsiTheme="minorHAnsi" w:cstheme="minorHAnsi"/>
          <w:b/>
          <w:bCs/>
        </w:rPr>
        <w:t>C</w:t>
      </w:r>
      <w:r w:rsidR="008D11D5" w:rsidRPr="008B7A1A">
        <w:rPr>
          <w:rFonts w:asciiTheme="minorHAnsi" w:hAnsiTheme="minorHAnsi" w:cstheme="minorHAnsi"/>
          <w:b/>
          <w:bCs/>
        </w:rPr>
        <w:t>ards</w:t>
      </w:r>
      <w:r w:rsidR="00B55078" w:rsidRPr="008B7A1A">
        <w:rPr>
          <w:rFonts w:asciiTheme="minorHAnsi" w:hAnsiTheme="minorHAnsi" w:cstheme="minorHAnsi"/>
          <w:b/>
          <w:bCs/>
        </w:rPr>
        <w:t xml:space="preserve"> and </w:t>
      </w:r>
      <w:r w:rsidR="00880DE1">
        <w:rPr>
          <w:rFonts w:asciiTheme="minorHAnsi" w:hAnsiTheme="minorHAnsi" w:cstheme="minorHAnsi"/>
          <w:b/>
          <w:bCs/>
        </w:rPr>
        <w:t>R</w:t>
      </w:r>
      <w:r w:rsidR="00B55078" w:rsidRPr="008B7A1A">
        <w:rPr>
          <w:rFonts w:asciiTheme="minorHAnsi" w:hAnsiTheme="minorHAnsi" w:cstheme="minorHAnsi"/>
          <w:b/>
          <w:bCs/>
        </w:rPr>
        <w:t xml:space="preserve">affle </w:t>
      </w:r>
      <w:r w:rsidR="00880DE1">
        <w:rPr>
          <w:rFonts w:asciiTheme="minorHAnsi" w:hAnsiTheme="minorHAnsi" w:cstheme="minorHAnsi"/>
          <w:b/>
          <w:bCs/>
        </w:rPr>
        <w:t>T</w:t>
      </w:r>
      <w:r w:rsidR="00B55078" w:rsidRPr="008B7A1A">
        <w:rPr>
          <w:rFonts w:asciiTheme="minorHAnsi" w:hAnsiTheme="minorHAnsi" w:cstheme="minorHAnsi"/>
          <w:b/>
          <w:bCs/>
        </w:rPr>
        <w:t>ickets</w:t>
      </w:r>
      <w:r w:rsidR="008D11D5" w:rsidRPr="008B7A1A">
        <w:rPr>
          <w:rFonts w:asciiTheme="minorHAnsi" w:hAnsiTheme="minorHAnsi" w:cstheme="minorHAnsi"/>
          <w:b/>
          <w:bCs/>
        </w:rPr>
        <w:t>.</w:t>
      </w:r>
    </w:p>
    <w:p w14:paraId="650C9DEA" w14:textId="30131471" w:rsidR="008D11D5" w:rsidRPr="008B7A1A" w:rsidRDefault="008D11D5" w:rsidP="007B72F7">
      <w:pPr>
        <w:tabs>
          <w:tab w:val="left" w:pos="360"/>
        </w:tabs>
        <w:rPr>
          <w:rFonts w:asciiTheme="minorHAnsi" w:hAnsiTheme="minorHAnsi" w:cstheme="minorHAnsi"/>
        </w:rPr>
      </w:pPr>
    </w:p>
    <w:p w14:paraId="34676366" w14:textId="33B3D454" w:rsidR="008D11D5" w:rsidRPr="008B7A1A" w:rsidRDefault="000B1586" w:rsidP="007B72F7">
      <w:pPr>
        <w:tabs>
          <w:tab w:val="left" w:pos="360"/>
        </w:tabs>
        <w:rPr>
          <w:rFonts w:asciiTheme="minorHAnsi" w:hAnsiTheme="minorHAnsi" w:cstheme="minorHAnsi"/>
        </w:rPr>
      </w:pPr>
      <w:r>
        <w:rPr>
          <w:rFonts w:asciiTheme="minorHAnsi" w:hAnsiTheme="minorHAnsi" w:cstheme="minorHAnsi"/>
        </w:rPr>
        <w:tab/>
      </w:r>
      <w:r w:rsidR="00C00645" w:rsidRPr="000B1586">
        <w:rPr>
          <w:rFonts w:asciiTheme="minorHAnsi" w:hAnsiTheme="minorHAnsi" w:cstheme="minorHAnsi"/>
        </w:rPr>
        <w:t>5.1.</w:t>
      </w:r>
      <w:r w:rsidR="008D11D5" w:rsidRPr="008B7A1A">
        <w:rPr>
          <w:rFonts w:asciiTheme="minorHAnsi" w:hAnsiTheme="minorHAnsi" w:cstheme="minorHAnsi"/>
        </w:rPr>
        <w:t xml:space="preserve"> </w:t>
      </w:r>
      <w:r w:rsidR="00E47052" w:rsidRPr="008B7A1A">
        <w:rPr>
          <w:rFonts w:asciiTheme="minorHAnsi" w:hAnsiTheme="minorHAnsi" w:cstheme="minorHAnsi"/>
        </w:rPr>
        <w:t xml:space="preserve"> </w:t>
      </w:r>
      <w:r w:rsidR="008D11D5" w:rsidRPr="008B7A1A">
        <w:rPr>
          <w:rFonts w:asciiTheme="minorHAnsi" w:hAnsiTheme="minorHAnsi" w:cstheme="minorHAnsi"/>
        </w:rPr>
        <w:t xml:space="preserve">Payment for participation in an on-line bingo game </w:t>
      </w:r>
      <w:r w:rsidR="00FB6E66" w:rsidRPr="008B7A1A">
        <w:rPr>
          <w:rFonts w:asciiTheme="minorHAnsi" w:hAnsiTheme="minorHAnsi" w:cstheme="minorHAnsi"/>
        </w:rPr>
        <w:t>or raffle</w:t>
      </w:r>
      <w:r w:rsidR="00B55078" w:rsidRPr="008B7A1A">
        <w:rPr>
          <w:rFonts w:asciiTheme="minorHAnsi" w:hAnsiTheme="minorHAnsi" w:cstheme="minorHAnsi"/>
        </w:rPr>
        <w:t xml:space="preserve"> </w:t>
      </w:r>
      <w:r w:rsidR="008D11D5" w:rsidRPr="008B7A1A">
        <w:rPr>
          <w:rFonts w:asciiTheme="minorHAnsi" w:hAnsiTheme="minorHAnsi" w:cstheme="minorHAnsi"/>
        </w:rPr>
        <w:t xml:space="preserve">must be made directly to the licensee. </w:t>
      </w:r>
      <w:r w:rsidR="00777BF3" w:rsidRPr="008B7A1A">
        <w:rPr>
          <w:rFonts w:asciiTheme="minorHAnsi" w:hAnsiTheme="minorHAnsi" w:cstheme="minorHAnsi"/>
        </w:rPr>
        <w:t xml:space="preserve"> </w:t>
      </w:r>
      <w:r w:rsidR="008D11D5" w:rsidRPr="008B7A1A">
        <w:rPr>
          <w:rFonts w:asciiTheme="minorHAnsi" w:hAnsiTheme="minorHAnsi" w:cstheme="minorHAnsi"/>
        </w:rPr>
        <w:t>Third-party payors may not be used.</w:t>
      </w:r>
    </w:p>
    <w:p w14:paraId="760AEB21" w14:textId="77777777" w:rsidR="008D11D5" w:rsidRPr="008B7A1A" w:rsidRDefault="008D11D5" w:rsidP="007B72F7">
      <w:pPr>
        <w:tabs>
          <w:tab w:val="left" w:pos="360"/>
        </w:tabs>
        <w:rPr>
          <w:rFonts w:asciiTheme="minorHAnsi" w:hAnsiTheme="minorHAnsi" w:cstheme="minorHAnsi"/>
          <w:u w:val="single"/>
        </w:rPr>
      </w:pPr>
    </w:p>
    <w:p w14:paraId="6D002698" w14:textId="284ADF91" w:rsidR="007B39D5" w:rsidRPr="008B7A1A" w:rsidRDefault="008D11D5" w:rsidP="007B72F7">
      <w:pPr>
        <w:tabs>
          <w:tab w:val="left" w:pos="360"/>
        </w:tabs>
        <w:rPr>
          <w:rFonts w:asciiTheme="minorHAnsi" w:hAnsiTheme="minorHAnsi" w:cstheme="minorHAnsi"/>
        </w:rPr>
      </w:pPr>
      <w:r w:rsidRPr="008B7A1A">
        <w:rPr>
          <w:rFonts w:asciiTheme="minorHAnsi" w:hAnsiTheme="minorHAnsi" w:cstheme="minorHAnsi"/>
        </w:rPr>
        <w:tab/>
      </w:r>
      <w:r w:rsidR="00C00645" w:rsidRPr="008F7777">
        <w:rPr>
          <w:rFonts w:asciiTheme="minorHAnsi" w:hAnsiTheme="minorHAnsi" w:cstheme="minorHAnsi"/>
        </w:rPr>
        <w:t>5.2.</w:t>
      </w:r>
      <w:r w:rsidRPr="008B7A1A">
        <w:rPr>
          <w:rFonts w:asciiTheme="minorHAnsi" w:hAnsiTheme="minorHAnsi" w:cstheme="minorHAnsi"/>
        </w:rPr>
        <w:t xml:space="preserve"> </w:t>
      </w:r>
      <w:r w:rsidR="00E47052" w:rsidRPr="008B7A1A">
        <w:rPr>
          <w:rFonts w:asciiTheme="minorHAnsi" w:hAnsiTheme="minorHAnsi" w:cstheme="minorHAnsi"/>
        </w:rPr>
        <w:t xml:space="preserve"> </w:t>
      </w:r>
      <w:r w:rsidRPr="008B7A1A">
        <w:rPr>
          <w:rFonts w:asciiTheme="minorHAnsi" w:hAnsiTheme="minorHAnsi" w:cstheme="minorHAnsi"/>
        </w:rPr>
        <w:t xml:space="preserve">Payment may be made through a pre-payment account established with the licensee, </w:t>
      </w:r>
      <w:r w:rsidR="007B39D5" w:rsidRPr="008B7A1A">
        <w:rPr>
          <w:rFonts w:asciiTheme="minorHAnsi" w:hAnsiTheme="minorHAnsi" w:cstheme="minorHAnsi"/>
        </w:rPr>
        <w:t>by debit card, or an electronic funds transfer.</w:t>
      </w:r>
    </w:p>
    <w:p w14:paraId="51BB2304" w14:textId="77777777" w:rsidR="007B39D5" w:rsidRPr="008B7A1A" w:rsidRDefault="007B39D5" w:rsidP="007B72F7">
      <w:pPr>
        <w:tabs>
          <w:tab w:val="left" w:pos="360"/>
        </w:tabs>
        <w:rPr>
          <w:rFonts w:asciiTheme="minorHAnsi" w:hAnsiTheme="minorHAnsi" w:cstheme="minorHAnsi"/>
          <w:u w:val="single"/>
        </w:rPr>
      </w:pPr>
    </w:p>
    <w:p w14:paraId="719F860E" w14:textId="7D605BAA" w:rsidR="007B39D5" w:rsidRPr="008B7A1A" w:rsidRDefault="007B39D5" w:rsidP="007B72F7">
      <w:pPr>
        <w:tabs>
          <w:tab w:val="left" w:pos="360"/>
        </w:tabs>
        <w:rPr>
          <w:rFonts w:asciiTheme="minorHAnsi" w:hAnsiTheme="minorHAnsi" w:cstheme="minorHAnsi"/>
        </w:rPr>
      </w:pPr>
      <w:r w:rsidRPr="008B7A1A">
        <w:rPr>
          <w:rFonts w:asciiTheme="minorHAnsi" w:hAnsiTheme="minorHAnsi" w:cstheme="minorHAnsi"/>
        </w:rPr>
        <w:tab/>
      </w:r>
      <w:r w:rsidR="00C00645" w:rsidRPr="008F7777">
        <w:rPr>
          <w:rFonts w:asciiTheme="minorHAnsi" w:hAnsiTheme="minorHAnsi" w:cstheme="minorHAnsi"/>
        </w:rPr>
        <w:t>5.3.</w:t>
      </w:r>
      <w:r w:rsidR="00E47052" w:rsidRPr="008B7A1A">
        <w:rPr>
          <w:rFonts w:asciiTheme="minorHAnsi" w:hAnsiTheme="minorHAnsi" w:cstheme="minorHAnsi"/>
        </w:rPr>
        <w:t xml:space="preserve"> </w:t>
      </w:r>
      <w:r w:rsidRPr="008B7A1A">
        <w:rPr>
          <w:rFonts w:asciiTheme="minorHAnsi" w:hAnsiTheme="minorHAnsi" w:cstheme="minorHAnsi"/>
        </w:rPr>
        <w:t xml:space="preserve"> A licensee may </w:t>
      </w:r>
      <w:proofErr w:type="gramStart"/>
      <w:r w:rsidRPr="008B7A1A">
        <w:rPr>
          <w:rFonts w:asciiTheme="minorHAnsi" w:hAnsiTheme="minorHAnsi" w:cstheme="minorHAnsi"/>
        </w:rPr>
        <w:t>receive and</w:t>
      </w:r>
      <w:proofErr w:type="gramEnd"/>
      <w:r w:rsidRPr="008B7A1A">
        <w:rPr>
          <w:rFonts w:asciiTheme="minorHAnsi" w:hAnsiTheme="minorHAnsi" w:cstheme="minorHAnsi"/>
        </w:rPr>
        <w:t xml:space="preserve"> cash personal checks in an amount not to exceed one hundred dollars during the normal operation of a bingo game.</w:t>
      </w:r>
    </w:p>
    <w:p w14:paraId="23CE6FC0" w14:textId="77777777" w:rsidR="007B39D5" w:rsidRPr="008B7A1A" w:rsidRDefault="007B39D5" w:rsidP="007B72F7">
      <w:pPr>
        <w:tabs>
          <w:tab w:val="left" w:pos="360"/>
        </w:tabs>
        <w:rPr>
          <w:rFonts w:asciiTheme="minorHAnsi" w:hAnsiTheme="minorHAnsi" w:cstheme="minorHAnsi"/>
          <w:u w:val="single"/>
        </w:rPr>
      </w:pPr>
    </w:p>
    <w:p w14:paraId="6704053F" w14:textId="631AFA6C" w:rsidR="008D11D5" w:rsidRPr="008B7A1A" w:rsidRDefault="007B39D5" w:rsidP="007B72F7">
      <w:pPr>
        <w:tabs>
          <w:tab w:val="left" w:pos="360"/>
        </w:tabs>
        <w:rPr>
          <w:rFonts w:asciiTheme="minorHAnsi" w:hAnsiTheme="minorHAnsi" w:cstheme="minorHAnsi"/>
        </w:rPr>
      </w:pPr>
      <w:r w:rsidRPr="008B7A1A">
        <w:rPr>
          <w:rFonts w:asciiTheme="minorHAnsi" w:hAnsiTheme="minorHAnsi" w:cstheme="minorHAnsi"/>
        </w:rPr>
        <w:tab/>
      </w:r>
      <w:r w:rsidR="00C00645" w:rsidRPr="008F7777">
        <w:rPr>
          <w:rFonts w:asciiTheme="minorHAnsi" w:hAnsiTheme="minorHAnsi" w:cstheme="minorHAnsi"/>
        </w:rPr>
        <w:t>5.4.</w:t>
      </w:r>
      <w:r w:rsidR="00E47052" w:rsidRPr="008B7A1A">
        <w:rPr>
          <w:rFonts w:asciiTheme="minorHAnsi" w:hAnsiTheme="minorHAnsi" w:cstheme="minorHAnsi"/>
        </w:rPr>
        <w:t xml:space="preserve"> </w:t>
      </w:r>
      <w:r w:rsidRPr="008B7A1A">
        <w:rPr>
          <w:rFonts w:asciiTheme="minorHAnsi" w:hAnsiTheme="minorHAnsi" w:cstheme="minorHAnsi"/>
        </w:rPr>
        <w:t xml:space="preserve"> In no case may a licensee accept payment by credit card, and licensees may not extend credit in any form to any patron of a bingo game</w:t>
      </w:r>
      <w:r w:rsidR="00FB6E66" w:rsidRPr="008B7A1A">
        <w:rPr>
          <w:rFonts w:asciiTheme="minorHAnsi" w:hAnsiTheme="minorHAnsi" w:cstheme="minorHAnsi"/>
        </w:rPr>
        <w:t xml:space="preserve"> or raffle</w:t>
      </w:r>
      <w:r w:rsidRPr="008B7A1A">
        <w:rPr>
          <w:rFonts w:asciiTheme="minorHAnsi" w:hAnsiTheme="minorHAnsi" w:cstheme="minorHAnsi"/>
        </w:rPr>
        <w:t>, either in</w:t>
      </w:r>
      <w:r w:rsidR="000C36F1" w:rsidRPr="008B7A1A">
        <w:rPr>
          <w:rFonts w:asciiTheme="minorHAnsi" w:hAnsiTheme="minorHAnsi" w:cstheme="minorHAnsi"/>
        </w:rPr>
        <w:t>-</w:t>
      </w:r>
      <w:r w:rsidRPr="008B7A1A">
        <w:rPr>
          <w:rFonts w:asciiTheme="minorHAnsi" w:hAnsiTheme="minorHAnsi" w:cstheme="minorHAnsi"/>
        </w:rPr>
        <w:t>person or on-line.</w:t>
      </w:r>
    </w:p>
    <w:p w14:paraId="6E8981E6" w14:textId="46FBFBDB" w:rsidR="00B55078" w:rsidRPr="008B7A1A" w:rsidRDefault="00B55078" w:rsidP="007B72F7">
      <w:pPr>
        <w:tabs>
          <w:tab w:val="left" w:pos="360"/>
        </w:tabs>
        <w:rPr>
          <w:rFonts w:asciiTheme="minorHAnsi" w:hAnsiTheme="minorHAnsi" w:cstheme="minorHAnsi"/>
          <w:u w:val="single"/>
        </w:rPr>
      </w:pPr>
    </w:p>
    <w:p w14:paraId="4BF9DBBF" w14:textId="6C090C46" w:rsidR="00F21B53" w:rsidRPr="008B7A1A" w:rsidRDefault="00C00645" w:rsidP="007B72F7">
      <w:pPr>
        <w:tabs>
          <w:tab w:val="left" w:pos="360"/>
        </w:tabs>
        <w:rPr>
          <w:rFonts w:asciiTheme="minorHAnsi" w:hAnsiTheme="minorHAnsi" w:cstheme="minorHAnsi"/>
          <w:b/>
          <w:bCs/>
        </w:rPr>
      </w:pPr>
      <w:r w:rsidRPr="00EB7405">
        <w:rPr>
          <w:rFonts w:asciiTheme="minorHAnsi" w:hAnsiTheme="minorHAnsi" w:cstheme="minorHAnsi"/>
          <w:b/>
          <w:bCs/>
        </w:rPr>
        <w:t>§110-16A-6.</w:t>
      </w:r>
      <w:r w:rsidR="00F21B53" w:rsidRPr="008B7A1A">
        <w:rPr>
          <w:rFonts w:asciiTheme="minorHAnsi" w:hAnsiTheme="minorHAnsi" w:cstheme="minorHAnsi"/>
          <w:b/>
          <w:bCs/>
        </w:rPr>
        <w:t xml:space="preserve"> </w:t>
      </w:r>
      <w:r w:rsidR="00777BF3" w:rsidRPr="008B7A1A">
        <w:rPr>
          <w:rFonts w:asciiTheme="minorHAnsi" w:hAnsiTheme="minorHAnsi" w:cstheme="minorHAnsi"/>
          <w:b/>
          <w:bCs/>
        </w:rPr>
        <w:t xml:space="preserve"> </w:t>
      </w:r>
      <w:r w:rsidR="00F21B53" w:rsidRPr="008B7A1A">
        <w:rPr>
          <w:rFonts w:asciiTheme="minorHAnsi" w:hAnsiTheme="minorHAnsi" w:cstheme="minorHAnsi"/>
          <w:b/>
          <w:bCs/>
        </w:rPr>
        <w:t xml:space="preserve">Frequency and </w:t>
      </w:r>
      <w:r w:rsidR="00023677">
        <w:rPr>
          <w:rFonts w:asciiTheme="minorHAnsi" w:hAnsiTheme="minorHAnsi" w:cstheme="minorHAnsi"/>
          <w:b/>
          <w:bCs/>
        </w:rPr>
        <w:t>D</w:t>
      </w:r>
      <w:r w:rsidR="00F21B53" w:rsidRPr="008B7A1A">
        <w:rPr>
          <w:rFonts w:asciiTheme="minorHAnsi" w:hAnsiTheme="minorHAnsi" w:cstheme="minorHAnsi"/>
          <w:b/>
          <w:bCs/>
        </w:rPr>
        <w:t xml:space="preserve">uration of </w:t>
      </w:r>
      <w:r w:rsidR="00023677">
        <w:rPr>
          <w:rFonts w:asciiTheme="minorHAnsi" w:hAnsiTheme="minorHAnsi" w:cstheme="minorHAnsi"/>
          <w:b/>
          <w:bCs/>
        </w:rPr>
        <w:t>B</w:t>
      </w:r>
      <w:r w:rsidR="00F21B53" w:rsidRPr="008B7A1A">
        <w:rPr>
          <w:rFonts w:asciiTheme="minorHAnsi" w:hAnsiTheme="minorHAnsi" w:cstheme="minorHAnsi"/>
          <w:b/>
          <w:bCs/>
        </w:rPr>
        <w:t xml:space="preserve">ingo </w:t>
      </w:r>
      <w:r w:rsidR="00023677">
        <w:rPr>
          <w:rFonts w:asciiTheme="minorHAnsi" w:hAnsiTheme="minorHAnsi" w:cstheme="minorHAnsi"/>
          <w:b/>
          <w:bCs/>
        </w:rPr>
        <w:t>O</w:t>
      </w:r>
      <w:r w:rsidR="00F21B53" w:rsidRPr="008B7A1A">
        <w:rPr>
          <w:rFonts w:asciiTheme="minorHAnsi" w:hAnsiTheme="minorHAnsi" w:cstheme="minorHAnsi"/>
          <w:b/>
          <w:bCs/>
        </w:rPr>
        <w:t>ccasions.</w:t>
      </w:r>
    </w:p>
    <w:p w14:paraId="6CD46F88" w14:textId="2CC7A374" w:rsidR="00F21B53" w:rsidRPr="008B7A1A" w:rsidRDefault="00F21B53" w:rsidP="007B72F7">
      <w:pPr>
        <w:tabs>
          <w:tab w:val="left" w:pos="360"/>
        </w:tabs>
        <w:rPr>
          <w:rFonts w:asciiTheme="minorHAnsi" w:hAnsiTheme="minorHAnsi" w:cstheme="minorHAnsi"/>
        </w:rPr>
      </w:pPr>
    </w:p>
    <w:p w14:paraId="33D152F6" w14:textId="03D42D54" w:rsidR="00F21B53" w:rsidRPr="008B7A1A" w:rsidRDefault="00F21B53" w:rsidP="007B72F7">
      <w:pPr>
        <w:tabs>
          <w:tab w:val="left" w:pos="360"/>
        </w:tabs>
        <w:rPr>
          <w:rFonts w:asciiTheme="minorHAnsi" w:hAnsiTheme="minorHAnsi" w:cstheme="minorHAnsi"/>
        </w:rPr>
      </w:pPr>
      <w:r w:rsidRPr="008B7A1A">
        <w:rPr>
          <w:rFonts w:asciiTheme="minorHAnsi" w:hAnsiTheme="minorHAnsi" w:cstheme="minorHAnsi"/>
        </w:rPr>
        <w:tab/>
      </w:r>
      <w:r w:rsidR="00C00645" w:rsidRPr="00EB7405">
        <w:rPr>
          <w:rFonts w:asciiTheme="minorHAnsi" w:hAnsiTheme="minorHAnsi" w:cstheme="minorHAnsi"/>
        </w:rPr>
        <w:t>6.1.</w:t>
      </w:r>
      <w:r w:rsidR="00E47052" w:rsidRPr="008B7A1A">
        <w:rPr>
          <w:rFonts w:asciiTheme="minorHAnsi" w:hAnsiTheme="minorHAnsi" w:cstheme="minorHAnsi"/>
        </w:rPr>
        <w:t xml:space="preserve"> </w:t>
      </w:r>
      <w:r w:rsidRPr="008B7A1A">
        <w:rPr>
          <w:rFonts w:asciiTheme="minorHAnsi" w:hAnsiTheme="minorHAnsi" w:cstheme="minorHAnsi"/>
        </w:rPr>
        <w:t xml:space="preserve"> A holder of an annual bingo license may hold no more than two bingo occasions per week, whether such games are conducted in-person or on-line.</w:t>
      </w:r>
    </w:p>
    <w:p w14:paraId="3FC512E1" w14:textId="77777777" w:rsidR="00F21B53" w:rsidRPr="008B7A1A" w:rsidRDefault="00F21B53" w:rsidP="007B72F7">
      <w:pPr>
        <w:tabs>
          <w:tab w:val="left" w:pos="360"/>
        </w:tabs>
        <w:rPr>
          <w:rFonts w:asciiTheme="minorHAnsi" w:hAnsiTheme="minorHAnsi" w:cstheme="minorHAnsi"/>
          <w:u w:val="single"/>
        </w:rPr>
      </w:pPr>
    </w:p>
    <w:p w14:paraId="01D6541D" w14:textId="717A982A" w:rsidR="00F21B53" w:rsidRPr="008B7A1A" w:rsidRDefault="00F21B53" w:rsidP="007B72F7">
      <w:pPr>
        <w:tabs>
          <w:tab w:val="left" w:pos="360"/>
        </w:tabs>
        <w:rPr>
          <w:rFonts w:asciiTheme="minorHAnsi" w:hAnsiTheme="minorHAnsi" w:cstheme="minorHAnsi"/>
        </w:rPr>
      </w:pPr>
      <w:r w:rsidRPr="008B7A1A">
        <w:rPr>
          <w:rFonts w:asciiTheme="minorHAnsi" w:hAnsiTheme="minorHAnsi" w:cstheme="minorHAnsi"/>
        </w:rPr>
        <w:lastRenderedPageBreak/>
        <w:tab/>
      </w:r>
      <w:r w:rsidR="00C00645" w:rsidRPr="00EB7405">
        <w:rPr>
          <w:rFonts w:asciiTheme="minorHAnsi" w:hAnsiTheme="minorHAnsi" w:cstheme="minorHAnsi"/>
        </w:rPr>
        <w:t>6.2.</w:t>
      </w:r>
      <w:r w:rsidRPr="008B7A1A">
        <w:rPr>
          <w:rFonts w:asciiTheme="minorHAnsi" w:hAnsiTheme="minorHAnsi" w:cstheme="minorHAnsi"/>
        </w:rPr>
        <w:t xml:space="preserve"> </w:t>
      </w:r>
      <w:r w:rsidR="00E47052" w:rsidRPr="008B7A1A">
        <w:rPr>
          <w:rFonts w:asciiTheme="minorHAnsi" w:hAnsiTheme="minorHAnsi" w:cstheme="minorHAnsi"/>
        </w:rPr>
        <w:t xml:space="preserve"> </w:t>
      </w:r>
      <w:r w:rsidRPr="008B7A1A">
        <w:rPr>
          <w:rFonts w:asciiTheme="minorHAnsi" w:hAnsiTheme="minorHAnsi" w:cstheme="minorHAnsi"/>
        </w:rPr>
        <w:t>No bingo occasion or on-line bingo occasion held pursuant to an annual bingo license may exceed six hours’ duration.</w:t>
      </w:r>
    </w:p>
    <w:p w14:paraId="73198F8B" w14:textId="36A4BE8F" w:rsidR="005A1261" w:rsidRPr="008B7A1A" w:rsidRDefault="005A1261" w:rsidP="007B72F7">
      <w:pPr>
        <w:tabs>
          <w:tab w:val="left" w:pos="360"/>
        </w:tabs>
        <w:rPr>
          <w:rFonts w:asciiTheme="minorHAnsi" w:hAnsiTheme="minorHAnsi" w:cstheme="minorHAnsi"/>
          <w:u w:val="single"/>
        </w:rPr>
      </w:pPr>
    </w:p>
    <w:p w14:paraId="692F3F8D" w14:textId="406D85FF" w:rsidR="005A1261" w:rsidRPr="008B7A1A" w:rsidRDefault="00C00645" w:rsidP="007B72F7">
      <w:pPr>
        <w:tabs>
          <w:tab w:val="left" w:pos="360"/>
        </w:tabs>
        <w:rPr>
          <w:rFonts w:asciiTheme="minorHAnsi" w:hAnsiTheme="minorHAnsi" w:cstheme="minorHAnsi"/>
          <w:b/>
          <w:bCs/>
        </w:rPr>
      </w:pPr>
      <w:r w:rsidRPr="00BF6E2E">
        <w:rPr>
          <w:rFonts w:asciiTheme="minorHAnsi" w:hAnsiTheme="minorHAnsi" w:cstheme="minorHAnsi"/>
          <w:b/>
          <w:bCs/>
        </w:rPr>
        <w:t xml:space="preserve">§110-16A-7. </w:t>
      </w:r>
      <w:r w:rsidRPr="008B7A1A">
        <w:rPr>
          <w:rFonts w:asciiTheme="minorHAnsi" w:hAnsiTheme="minorHAnsi" w:cstheme="minorHAnsi"/>
          <w:b/>
          <w:bCs/>
        </w:rPr>
        <w:t xml:space="preserve"> </w:t>
      </w:r>
      <w:r w:rsidR="005A1261" w:rsidRPr="008B7A1A">
        <w:rPr>
          <w:rFonts w:asciiTheme="minorHAnsi" w:hAnsiTheme="minorHAnsi" w:cstheme="minorHAnsi"/>
          <w:b/>
          <w:bCs/>
        </w:rPr>
        <w:t xml:space="preserve">Restrictions on </w:t>
      </w:r>
      <w:r w:rsidR="00023677">
        <w:rPr>
          <w:rFonts w:asciiTheme="minorHAnsi" w:hAnsiTheme="minorHAnsi" w:cstheme="minorHAnsi"/>
          <w:b/>
          <w:bCs/>
        </w:rPr>
        <w:t>U</w:t>
      </w:r>
      <w:r w:rsidR="005A1261" w:rsidRPr="008B7A1A">
        <w:rPr>
          <w:rFonts w:asciiTheme="minorHAnsi" w:hAnsiTheme="minorHAnsi" w:cstheme="minorHAnsi"/>
          <w:b/>
          <w:bCs/>
        </w:rPr>
        <w:t xml:space="preserve">se of </w:t>
      </w:r>
      <w:r w:rsidR="00023677">
        <w:rPr>
          <w:rFonts w:asciiTheme="minorHAnsi" w:hAnsiTheme="minorHAnsi" w:cstheme="minorHAnsi"/>
          <w:b/>
          <w:bCs/>
        </w:rPr>
        <w:t>E</w:t>
      </w:r>
      <w:r w:rsidR="005A1261" w:rsidRPr="008B7A1A">
        <w:rPr>
          <w:rFonts w:asciiTheme="minorHAnsi" w:hAnsiTheme="minorHAnsi" w:cstheme="minorHAnsi"/>
          <w:b/>
          <w:bCs/>
        </w:rPr>
        <w:t>quipment</w:t>
      </w:r>
      <w:r w:rsidR="000C36F1" w:rsidRPr="008B7A1A">
        <w:rPr>
          <w:rFonts w:asciiTheme="minorHAnsi" w:hAnsiTheme="minorHAnsi" w:cstheme="minorHAnsi"/>
          <w:b/>
          <w:bCs/>
        </w:rPr>
        <w:t>; expenses for the conduct of on-line games</w:t>
      </w:r>
      <w:r w:rsidR="005A1261" w:rsidRPr="008B7A1A">
        <w:rPr>
          <w:rFonts w:asciiTheme="minorHAnsi" w:hAnsiTheme="minorHAnsi" w:cstheme="minorHAnsi"/>
          <w:b/>
          <w:bCs/>
        </w:rPr>
        <w:t>.</w:t>
      </w:r>
    </w:p>
    <w:p w14:paraId="075E3160" w14:textId="4398D437" w:rsidR="005A1261" w:rsidRPr="008B7A1A" w:rsidRDefault="005A1261" w:rsidP="007B72F7">
      <w:pPr>
        <w:tabs>
          <w:tab w:val="left" w:pos="360"/>
        </w:tabs>
        <w:rPr>
          <w:rFonts w:asciiTheme="minorHAnsi" w:hAnsiTheme="minorHAnsi" w:cstheme="minorHAnsi"/>
        </w:rPr>
      </w:pPr>
    </w:p>
    <w:p w14:paraId="59121F7D" w14:textId="12C0029D" w:rsidR="005A1261" w:rsidRPr="008B7A1A" w:rsidRDefault="005A1261" w:rsidP="007B72F7">
      <w:pPr>
        <w:tabs>
          <w:tab w:val="left" w:pos="360"/>
        </w:tabs>
        <w:rPr>
          <w:rFonts w:asciiTheme="minorHAnsi" w:hAnsiTheme="minorHAnsi" w:cstheme="minorHAnsi"/>
        </w:rPr>
      </w:pPr>
      <w:r w:rsidRPr="008B7A1A">
        <w:rPr>
          <w:rFonts w:asciiTheme="minorHAnsi" w:hAnsiTheme="minorHAnsi" w:cstheme="minorHAnsi"/>
        </w:rPr>
        <w:tab/>
      </w:r>
      <w:r w:rsidR="00C00645" w:rsidRPr="004320CF">
        <w:rPr>
          <w:rFonts w:asciiTheme="minorHAnsi" w:hAnsiTheme="minorHAnsi" w:cstheme="minorHAnsi"/>
        </w:rPr>
        <w:t>7.1.</w:t>
      </w:r>
      <w:r w:rsidRPr="008B7A1A">
        <w:rPr>
          <w:rFonts w:asciiTheme="minorHAnsi" w:hAnsiTheme="minorHAnsi" w:cstheme="minorHAnsi"/>
        </w:rPr>
        <w:t xml:space="preserve"> </w:t>
      </w:r>
      <w:r w:rsidR="00E47052" w:rsidRPr="008B7A1A">
        <w:rPr>
          <w:rFonts w:asciiTheme="minorHAnsi" w:hAnsiTheme="minorHAnsi" w:cstheme="minorHAnsi"/>
        </w:rPr>
        <w:t xml:space="preserve"> </w:t>
      </w:r>
      <w:r w:rsidR="0090476F" w:rsidRPr="008B7A1A">
        <w:rPr>
          <w:rFonts w:asciiTheme="minorHAnsi" w:hAnsiTheme="minorHAnsi" w:cstheme="minorHAnsi"/>
        </w:rPr>
        <w:t xml:space="preserve">A bingo licensee may use only bingo equipment, </w:t>
      </w:r>
      <w:r w:rsidRPr="008B7A1A">
        <w:rPr>
          <w:rFonts w:asciiTheme="minorHAnsi" w:hAnsiTheme="minorHAnsi" w:cstheme="minorHAnsi"/>
        </w:rPr>
        <w:t>including software or programming for conducting bingo or raffles on-line over the Internet, which the licensee owns or which it borrows without compensation, or leases for a reasonable and customary amount from another licensee.</w:t>
      </w:r>
    </w:p>
    <w:p w14:paraId="1BE34E4D" w14:textId="7A3F9073" w:rsidR="0090476F" w:rsidRPr="008B7A1A" w:rsidRDefault="0090476F" w:rsidP="007B72F7">
      <w:pPr>
        <w:tabs>
          <w:tab w:val="left" w:pos="360"/>
        </w:tabs>
        <w:rPr>
          <w:rFonts w:asciiTheme="minorHAnsi" w:hAnsiTheme="minorHAnsi" w:cstheme="minorHAnsi"/>
          <w:u w:val="single"/>
        </w:rPr>
      </w:pPr>
    </w:p>
    <w:p w14:paraId="7395799F" w14:textId="7EAC1C12" w:rsidR="0090476F" w:rsidRPr="008B7A1A" w:rsidRDefault="00B06540" w:rsidP="0090476F">
      <w:pPr>
        <w:tabs>
          <w:tab w:val="left" w:pos="360"/>
        </w:tabs>
        <w:rPr>
          <w:rFonts w:asciiTheme="minorHAnsi" w:hAnsiTheme="minorHAnsi" w:cstheme="minorHAnsi"/>
        </w:rPr>
      </w:pPr>
      <w:r w:rsidRPr="008B7A1A">
        <w:rPr>
          <w:rFonts w:asciiTheme="minorHAnsi" w:hAnsiTheme="minorHAnsi" w:cstheme="minorHAnsi"/>
        </w:rPr>
        <w:tab/>
      </w:r>
      <w:r w:rsidR="00C00645" w:rsidRPr="004320CF">
        <w:rPr>
          <w:rFonts w:asciiTheme="minorHAnsi" w:hAnsiTheme="minorHAnsi" w:cstheme="minorHAnsi"/>
        </w:rPr>
        <w:t>7.2.</w:t>
      </w:r>
      <w:r w:rsidR="0090476F" w:rsidRPr="008B7A1A">
        <w:rPr>
          <w:rFonts w:asciiTheme="minorHAnsi" w:hAnsiTheme="minorHAnsi" w:cstheme="minorHAnsi"/>
        </w:rPr>
        <w:t xml:space="preserve"> </w:t>
      </w:r>
      <w:r w:rsidR="00D5013E" w:rsidRPr="008B7A1A">
        <w:rPr>
          <w:rFonts w:asciiTheme="minorHAnsi" w:hAnsiTheme="minorHAnsi" w:cstheme="minorHAnsi"/>
        </w:rPr>
        <w:t xml:space="preserve"> </w:t>
      </w:r>
      <w:r w:rsidR="0090476F" w:rsidRPr="008B7A1A">
        <w:rPr>
          <w:rFonts w:asciiTheme="minorHAnsi" w:hAnsiTheme="minorHAnsi" w:cstheme="minorHAnsi"/>
        </w:rPr>
        <w:t>A raffle licensee may use only raffle equipment, including software or programming for conducting raffles on-line over the Internet, which the licensee owns or which it borrows without compensation, or leases for a reasonable and customary amount from a wholesaler or distributor</w:t>
      </w:r>
      <w:r w:rsidRPr="008B7A1A">
        <w:rPr>
          <w:rFonts w:asciiTheme="minorHAnsi" w:hAnsiTheme="minorHAnsi" w:cstheme="minorHAnsi"/>
        </w:rPr>
        <w:t xml:space="preserve"> </w:t>
      </w:r>
      <w:r w:rsidR="0090476F" w:rsidRPr="008B7A1A">
        <w:rPr>
          <w:rFonts w:asciiTheme="minorHAnsi" w:hAnsiTheme="minorHAnsi" w:cstheme="minorHAnsi"/>
        </w:rPr>
        <w:t>of raffle boards and games licensed under W. Va. Code §47-23-3.</w:t>
      </w:r>
    </w:p>
    <w:p w14:paraId="7AE55F85" w14:textId="4C8E5CEA" w:rsidR="005A1261" w:rsidRPr="008B7A1A" w:rsidRDefault="005A1261" w:rsidP="007B72F7">
      <w:pPr>
        <w:tabs>
          <w:tab w:val="left" w:pos="360"/>
        </w:tabs>
        <w:rPr>
          <w:rFonts w:asciiTheme="minorHAnsi" w:hAnsiTheme="minorHAnsi" w:cstheme="minorHAnsi"/>
          <w:u w:val="single"/>
        </w:rPr>
      </w:pPr>
    </w:p>
    <w:p w14:paraId="1442301E" w14:textId="52A11483" w:rsidR="00221B2C" w:rsidRPr="008B7A1A" w:rsidRDefault="005A1261" w:rsidP="007B72F7">
      <w:pPr>
        <w:tabs>
          <w:tab w:val="left" w:pos="360"/>
        </w:tabs>
        <w:rPr>
          <w:rFonts w:asciiTheme="minorHAnsi" w:hAnsiTheme="minorHAnsi" w:cstheme="minorHAnsi"/>
        </w:rPr>
      </w:pPr>
      <w:r w:rsidRPr="008B7A1A">
        <w:rPr>
          <w:rFonts w:asciiTheme="minorHAnsi" w:hAnsiTheme="minorHAnsi" w:cstheme="minorHAnsi"/>
        </w:rPr>
        <w:tab/>
      </w:r>
      <w:r w:rsidR="00C00645" w:rsidRPr="004320CF">
        <w:rPr>
          <w:rFonts w:asciiTheme="minorHAnsi" w:hAnsiTheme="minorHAnsi" w:cstheme="minorHAnsi"/>
        </w:rPr>
        <w:t>7.3.</w:t>
      </w:r>
      <w:r w:rsidR="00E47052" w:rsidRPr="008B7A1A">
        <w:rPr>
          <w:rFonts w:asciiTheme="minorHAnsi" w:hAnsiTheme="minorHAnsi" w:cstheme="minorHAnsi"/>
        </w:rPr>
        <w:t xml:space="preserve"> </w:t>
      </w:r>
      <w:r w:rsidRPr="008B7A1A">
        <w:rPr>
          <w:rFonts w:asciiTheme="minorHAnsi" w:hAnsiTheme="minorHAnsi" w:cstheme="minorHAnsi"/>
        </w:rPr>
        <w:t xml:space="preserve"> Fees paid to a provider for access to an </w:t>
      </w:r>
      <w:r w:rsidR="007B146B" w:rsidRPr="008B7A1A">
        <w:rPr>
          <w:rFonts w:asciiTheme="minorHAnsi" w:hAnsiTheme="minorHAnsi" w:cstheme="minorHAnsi"/>
        </w:rPr>
        <w:t>internet</w:t>
      </w:r>
      <w:r w:rsidRPr="008B7A1A">
        <w:rPr>
          <w:rFonts w:asciiTheme="minorHAnsi" w:hAnsiTheme="minorHAnsi" w:cstheme="minorHAnsi"/>
        </w:rPr>
        <w:t xml:space="preserve"> platform for the conduct of on-line bingo or on-line raffles shall be limited to a reasonable fixed rate, and in no case may a licensee enter into </w:t>
      </w:r>
      <w:r w:rsidR="00221B2C" w:rsidRPr="008B7A1A">
        <w:rPr>
          <w:rFonts w:asciiTheme="minorHAnsi" w:hAnsiTheme="minorHAnsi" w:cstheme="minorHAnsi"/>
        </w:rPr>
        <w:t>a revenue-sharing agreement with an on-line service provider whereby access fees are based on a percentage of the licensee’s gross or net revenues</w:t>
      </w:r>
      <w:r w:rsidR="000C36F1" w:rsidRPr="008B7A1A">
        <w:rPr>
          <w:rFonts w:asciiTheme="minorHAnsi" w:hAnsiTheme="minorHAnsi" w:cstheme="minorHAnsi"/>
        </w:rPr>
        <w:t xml:space="preserve"> or the volume of patrons for any on-line bingo occasion or raffle</w:t>
      </w:r>
      <w:r w:rsidR="00221B2C" w:rsidRPr="008B7A1A">
        <w:rPr>
          <w:rFonts w:asciiTheme="minorHAnsi" w:hAnsiTheme="minorHAnsi" w:cstheme="minorHAnsi"/>
        </w:rPr>
        <w:t>.</w:t>
      </w:r>
    </w:p>
    <w:p w14:paraId="1583F3A6" w14:textId="77777777" w:rsidR="00221B2C" w:rsidRPr="008B7A1A" w:rsidRDefault="00221B2C" w:rsidP="007B72F7">
      <w:pPr>
        <w:tabs>
          <w:tab w:val="left" w:pos="360"/>
        </w:tabs>
        <w:rPr>
          <w:rFonts w:asciiTheme="minorHAnsi" w:hAnsiTheme="minorHAnsi" w:cstheme="minorHAnsi"/>
          <w:u w:val="single"/>
        </w:rPr>
      </w:pPr>
    </w:p>
    <w:p w14:paraId="47552E32" w14:textId="4E8C4B39" w:rsidR="00221B2C" w:rsidRPr="008B7A1A" w:rsidRDefault="00C00645" w:rsidP="007B72F7">
      <w:pPr>
        <w:tabs>
          <w:tab w:val="left" w:pos="360"/>
        </w:tabs>
        <w:rPr>
          <w:rFonts w:asciiTheme="minorHAnsi" w:hAnsiTheme="minorHAnsi" w:cstheme="minorHAnsi"/>
          <w:b/>
          <w:bCs/>
        </w:rPr>
      </w:pPr>
      <w:r w:rsidRPr="004320CF">
        <w:rPr>
          <w:rFonts w:asciiTheme="minorHAnsi" w:hAnsiTheme="minorHAnsi" w:cstheme="minorHAnsi"/>
          <w:b/>
          <w:bCs/>
        </w:rPr>
        <w:t xml:space="preserve">§110-16A-8. </w:t>
      </w:r>
      <w:r w:rsidRPr="008B7A1A">
        <w:rPr>
          <w:rFonts w:asciiTheme="minorHAnsi" w:hAnsiTheme="minorHAnsi" w:cstheme="minorHAnsi"/>
          <w:b/>
          <w:bCs/>
        </w:rPr>
        <w:t xml:space="preserve"> </w:t>
      </w:r>
      <w:r w:rsidR="00221B2C" w:rsidRPr="008B7A1A">
        <w:rPr>
          <w:rFonts w:asciiTheme="minorHAnsi" w:hAnsiTheme="minorHAnsi" w:cstheme="minorHAnsi"/>
          <w:b/>
          <w:bCs/>
        </w:rPr>
        <w:t xml:space="preserve">Limits on </w:t>
      </w:r>
      <w:r w:rsidR="00023677">
        <w:rPr>
          <w:rFonts w:asciiTheme="minorHAnsi" w:hAnsiTheme="minorHAnsi" w:cstheme="minorHAnsi"/>
          <w:b/>
          <w:bCs/>
        </w:rPr>
        <w:t>P</w:t>
      </w:r>
      <w:r w:rsidR="00221B2C" w:rsidRPr="008B7A1A">
        <w:rPr>
          <w:rFonts w:asciiTheme="minorHAnsi" w:hAnsiTheme="minorHAnsi" w:cstheme="minorHAnsi"/>
          <w:b/>
          <w:bCs/>
        </w:rPr>
        <w:t xml:space="preserve">rizes </w:t>
      </w:r>
      <w:r w:rsidR="00023677">
        <w:rPr>
          <w:rFonts w:asciiTheme="minorHAnsi" w:hAnsiTheme="minorHAnsi" w:cstheme="minorHAnsi"/>
          <w:b/>
          <w:bCs/>
        </w:rPr>
        <w:t>A</w:t>
      </w:r>
      <w:r w:rsidR="00221B2C" w:rsidRPr="008B7A1A">
        <w:rPr>
          <w:rFonts w:asciiTheme="minorHAnsi" w:hAnsiTheme="minorHAnsi" w:cstheme="minorHAnsi"/>
          <w:b/>
          <w:bCs/>
        </w:rPr>
        <w:t>warded.</w:t>
      </w:r>
    </w:p>
    <w:p w14:paraId="30128E9C" w14:textId="77777777" w:rsidR="00221B2C" w:rsidRPr="008B7A1A" w:rsidRDefault="00221B2C" w:rsidP="007B72F7">
      <w:pPr>
        <w:tabs>
          <w:tab w:val="left" w:pos="360"/>
        </w:tabs>
        <w:rPr>
          <w:rFonts w:asciiTheme="minorHAnsi" w:hAnsiTheme="minorHAnsi" w:cstheme="minorHAnsi"/>
          <w:u w:val="single"/>
        </w:rPr>
      </w:pPr>
    </w:p>
    <w:p w14:paraId="0D2BC625" w14:textId="6DCD65C6" w:rsidR="009618EE" w:rsidRPr="008B7A1A" w:rsidRDefault="00221B2C" w:rsidP="007B72F7">
      <w:pPr>
        <w:tabs>
          <w:tab w:val="left" w:pos="360"/>
        </w:tabs>
        <w:rPr>
          <w:rFonts w:asciiTheme="minorHAnsi" w:hAnsiTheme="minorHAnsi" w:cstheme="minorHAnsi"/>
        </w:rPr>
      </w:pPr>
      <w:r w:rsidRPr="008B7A1A">
        <w:rPr>
          <w:rFonts w:asciiTheme="minorHAnsi" w:hAnsiTheme="minorHAnsi" w:cstheme="minorHAnsi"/>
        </w:rPr>
        <w:tab/>
      </w:r>
      <w:r w:rsidR="00C00645" w:rsidRPr="0016298F">
        <w:rPr>
          <w:rFonts w:asciiTheme="minorHAnsi" w:hAnsiTheme="minorHAnsi" w:cstheme="minorHAnsi"/>
        </w:rPr>
        <w:t>8.1.</w:t>
      </w:r>
      <w:r w:rsidRPr="008B7A1A">
        <w:rPr>
          <w:rFonts w:asciiTheme="minorHAnsi" w:hAnsiTheme="minorHAnsi" w:cstheme="minorHAnsi"/>
        </w:rPr>
        <w:t xml:space="preserve"> </w:t>
      </w:r>
      <w:r w:rsidR="00E47052" w:rsidRPr="008B7A1A">
        <w:rPr>
          <w:rFonts w:asciiTheme="minorHAnsi" w:hAnsiTheme="minorHAnsi" w:cstheme="minorHAnsi"/>
        </w:rPr>
        <w:t xml:space="preserve"> </w:t>
      </w:r>
      <w:r w:rsidRPr="008B7A1A">
        <w:rPr>
          <w:rFonts w:asciiTheme="minorHAnsi" w:hAnsiTheme="minorHAnsi" w:cstheme="minorHAnsi"/>
        </w:rPr>
        <w:t xml:space="preserve">The average total </w:t>
      </w:r>
      <w:proofErr w:type="gramStart"/>
      <w:r w:rsidRPr="008B7A1A">
        <w:rPr>
          <w:rFonts w:asciiTheme="minorHAnsi" w:hAnsiTheme="minorHAnsi" w:cstheme="minorHAnsi"/>
        </w:rPr>
        <w:t>prizes</w:t>
      </w:r>
      <w:proofErr w:type="gramEnd"/>
      <w:r w:rsidRPr="008B7A1A">
        <w:rPr>
          <w:rFonts w:asciiTheme="minorHAnsi" w:hAnsiTheme="minorHAnsi" w:cstheme="minorHAnsi"/>
        </w:rPr>
        <w:t xml:space="preserve"> awarded by a licensee for any bingo occasion held pursuant to an annual or limited occasion </w:t>
      </w:r>
      <w:r w:rsidR="009618EE" w:rsidRPr="008B7A1A">
        <w:rPr>
          <w:rFonts w:asciiTheme="minorHAnsi" w:hAnsiTheme="minorHAnsi" w:cstheme="minorHAnsi"/>
        </w:rPr>
        <w:t>license may not exceed ten thousand dollars in value, whether in cash or merchandise.</w:t>
      </w:r>
    </w:p>
    <w:p w14:paraId="069CDB8D" w14:textId="77777777" w:rsidR="009618EE" w:rsidRPr="008B7A1A" w:rsidRDefault="009618EE" w:rsidP="007B72F7">
      <w:pPr>
        <w:tabs>
          <w:tab w:val="left" w:pos="360"/>
        </w:tabs>
        <w:rPr>
          <w:rFonts w:asciiTheme="minorHAnsi" w:hAnsiTheme="minorHAnsi" w:cstheme="minorHAnsi"/>
          <w:u w:val="single"/>
        </w:rPr>
      </w:pPr>
    </w:p>
    <w:p w14:paraId="0C8F508E" w14:textId="6223C4FF" w:rsidR="005A1261" w:rsidRPr="008B7A1A" w:rsidRDefault="009618EE" w:rsidP="007B72F7">
      <w:pPr>
        <w:tabs>
          <w:tab w:val="left" w:pos="360"/>
        </w:tabs>
        <w:rPr>
          <w:rFonts w:asciiTheme="minorHAnsi" w:hAnsiTheme="minorHAnsi" w:cstheme="minorHAnsi"/>
        </w:rPr>
      </w:pPr>
      <w:r w:rsidRPr="008B7A1A">
        <w:rPr>
          <w:rFonts w:asciiTheme="minorHAnsi" w:hAnsiTheme="minorHAnsi" w:cstheme="minorHAnsi"/>
        </w:rPr>
        <w:tab/>
      </w:r>
      <w:r w:rsidR="00C00645" w:rsidRPr="0016298F">
        <w:rPr>
          <w:rFonts w:asciiTheme="minorHAnsi" w:hAnsiTheme="minorHAnsi" w:cstheme="minorHAnsi"/>
        </w:rPr>
        <w:t>8.2.</w:t>
      </w:r>
      <w:r w:rsidR="00E47052" w:rsidRPr="008B7A1A">
        <w:rPr>
          <w:rFonts w:asciiTheme="minorHAnsi" w:hAnsiTheme="minorHAnsi" w:cstheme="minorHAnsi"/>
        </w:rPr>
        <w:t xml:space="preserve"> </w:t>
      </w:r>
      <w:r w:rsidRPr="008B7A1A">
        <w:rPr>
          <w:rFonts w:asciiTheme="minorHAnsi" w:hAnsiTheme="minorHAnsi" w:cstheme="minorHAnsi"/>
        </w:rPr>
        <w:t xml:space="preserve"> Bingo or raffle prizes may be money or merchandise other than beer, </w:t>
      </w:r>
      <w:proofErr w:type="gramStart"/>
      <w:r w:rsidRPr="008B7A1A">
        <w:rPr>
          <w:rFonts w:asciiTheme="minorHAnsi" w:hAnsiTheme="minorHAnsi" w:cstheme="minorHAnsi"/>
        </w:rPr>
        <w:t>nonintoxicating</w:t>
      </w:r>
      <w:proofErr w:type="gramEnd"/>
      <w:r w:rsidRPr="008B7A1A">
        <w:rPr>
          <w:rFonts w:asciiTheme="minorHAnsi" w:hAnsiTheme="minorHAnsi" w:cstheme="minorHAnsi"/>
        </w:rPr>
        <w:t xml:space="preserve"> beer, wine, spirits or alcoholic liquor. </w:t>
      </w:r>
      <w:r w:rsidR="00D5013E" w:rsidRPr="008B7A1A">
        <w:rPr>
          <w:rFonts w:asciiTheme="minorHAnsi" w:hAnsiTheme="minorHAnsi" w:cstheme="minorHAnsi"/>
        </w:rPr>
        <w:t xml:space="preserve"> </w:t>
      </w:r>
      <w:r w:rsidRPr="008B7A1A">
        <w:rPr>
          <w:rFonts w:asciiTheme="minorHAnsi" w:hAnsiTheme="minorHAnsi" w:cstheme="minorHAnsi"/>
        </w:rPr>
        <w:t>The value assigned to merchandise prizes is their fair market value at the time of purchase.</w:t>
      </w:r>
    </w:p>
    <w:p w14:paraId="3D210D15" w14:textId="37FFB77F" w:rsidR="000C36F1" w:rsidRPr="008B7A1A" w:rsidRDefault="000C36F1" w:rsidP="007B72F7">
      <w:pPr>
        <w:tabs>
          <w:tab w:val="left" w:pos="360"/>
        </w:tabs>
        <w:rPr>
          <w:rFonts w:asciiTheme="minorHAnsi" w:hAnsiTheme="minorHAnsi" w:cstheme="minorHAnsi"/>
          <w:u w:val="single"/>
        </w:rPr>
      </w:pPr>
    </w:p>
    <w:p w14:paraId="12FDB6F8" w14:textId="583447F8" w:rsidR="00B55078" w:rsidRPr="008B7A1A" w:rsidRDefault="00C00645" w:rsidP="007B72F7">
      <w:pPr>
        <w:tabs>
          <w:tab w:val="left" w:pos="360"/>
        </w:tabs>
        <w:rPr>
          <w:rFonts w:asciiTheme="minorHAnsi" w:hAnsiTheme="minorHAnsi" w:cstheme="minorHAnsi"/>
          <w:b/>
          <w:bCs/>
        </w:rPr>
      </w:pPr>
      <w:r w:rsidRPr="00442ED7">
        <w:rPr>
          <w:rFonts w:asciiTheme="minorHAnsi" w:hAnsiTheme="minorHAnsi" w:cstheme="minorHAnsi"/>
          <w:b/>
          <w:bCs/>
        </w:rPr>
        <w:t xml:space="preserve">§110-16A-9. </w:t>
      </w:r>
      <w:r w:rsidR="00442ED7" w:rsidRPr="00442ED7">
        <w:rPr>
          <w:rFonts w:asciiTheme="minorHAnsi" w:hAnsiTheme="minorHAnsi" w:cstheme="minorHAnsi"/>
          <w:b/>
          <w:bCs/>
        </w:rPr>
        <w:t xml:space="preserve"> </w:t>
      </w:r>
      <w:r w:rsidR="00DB3FA9" w:rsidRPr="008B7A1A">
        <w:rPr>
          <w:rFonts w:asciiTheme="minorHAnsi" w:hAnsiTheme="minorHAnsi" w:cstheme="minorHAnsi"/>
          <w:b/>
          <w:bCs/>
        </w:rPr>
        <w:t>Violations.</w:t>
      </w:r>
    </w:p>
    <w:p w14:paraId="39982556" w14:textId="1CDD39B3" w:rsidR="00DB3FA9" w:rsidRPr="008B7A1A" w:rsidRDefault="00DB3FA9" w:rsidP="007B72F7">
      <w:pPr>
        <w:tabs>
          <w:tab w:val="left" w:pos="360"/>
        </w:tabs>
        <w:rPr>
          <w:rFonts w:asciiTheme="minorHAnsi" w:hAnsiTheme="minorHAnsi" w:cstheme="minorHAnsi"/>
        </w:rPr>
      </w:pPr>
    </w:p>
    <w:p w14:paraId="6DFB3941" w14:textId="2BB64E1D" w:rsidR="00DB3FA9" w:rsidRPr="008B7A1A" w:rsidRDefault="00DB3FA9" w:rsidP="007B72F7">
      <w:pPr>
        <w:tabs>
          <w:tab w:val="left" w:pos="360"/>
        </w:tabs>
        <w:rPr>
          <w:rFonts w:asciiTheme="minorHAnsi" w:hAnsiTheme="minorHAnsi" w:cstheme="minorHAnsi"/>
        </w:rPr>
      </w:pPr>
      <w:r w:rsidRPr="008B7A1A">
        <w:rPr>
          <w:rFonts w:asciiTheme="minorHAnsi" w:hAnsiTheme="minorHAnsi" w:cstheme="minorHAnsi"/>
        </w:rPr>
        <w:tab/>
      </w:r>
      <w:r w:rsidR="00442ED7">
        <w:rPr>
          <w:rFonts w:asciiTheme="minorHAnsi" w:hAnsiTheme="minorHAnsi" w:cstheme="minorHAnsi"/>
        </w:rPr>
        <w:t>9</w:t>
      </w:r>
      <w:r w:rsidR="00C00645" w:rsidRPr="00442ED7">
        <w:rPr>
          <w:rFonts w:asciiTheme="minorHAnsi" w:hAnsiTheme="minorHAnsi" w:cstheme="minorHAnsi"/>
        </w:rPr>
        <w:t>.1</w:t>
      </w:r>
      <w:r w:rsidR="00522C00">
        <w:rPr>
          <w:rFonts w:asciiTheme="minorHAnsi" w:hAnsiTheme="minorHAnsi" w:cstheme="minorHAnsi"/>
        </w:rPr>
        <w:t>.</w:t>
      </w:r>
      <w:r w:rsidR="00E47052" w:rsidRPr="008B7A1A">
        <w:rPr>
          <w:rFonts w:asciiTheme="minorHAnsi" w:hAnsiTheme="minorHAnsi" w:cstheme="minorHAnsi"/>
        </w:rPr>
        <w:t xml:space="preserve"> </w:t>
      </w:r>
      <w:r w:rsidRPr="008B7A1A">
        <w:rPr>
          <w:rFonts w:asciiTheme="minorHAnsi" w:hAnsiTheme="minorHAnsi" w:cstheme="minorHAnsi"/>
        </w:rPr>
        <w:t xml:space="preserve"> Violations of the provisions of this rule shall be subject to the penalties set forth in W. Va. Code §47-20-1 </w:t>
      </w:r>
      <w:r w:rsidRPr="008B7A1A">
        <w:rPr>
          <w:rFonts w:asciiTheme="minorHAnsi" w:hAnsiTheme="minorHAnsi" w:cstheme="minorHAnsi"/>
          <w:i/>
          <w:iCs/>
        </w:rPr>
        <w:t>et seq</w:t>
      </w:r>
      <w:r w:rsidRPr="008B7A1A">
        <w:rPr>
          <w:rFonts w:asciiTheme="minorHAnsi" w:hAnsiTheme="minorHAnsi" w:cstheme="minorHAnsi"/>
        </w:rPr>
        <w:t xml:space="preserve">., </w:t>
      </w:r>
      <w:r w:rsidR="003F147A" w:rsidRPr="008B7A1A">
        <w:rPr>
          <w:rFonts w:asciiTheme="minorHAnsi" w:hAnsiTheme="minorHAnsi" w:cstheme="minorHAnsi"/>
        </w:rPr>
        <w:t xml:space="preserve">W. Va. Code §47-1-1 </w:t>
      </w:r>
      <w:r w:rsidR="003F147A" w:rsidRPr="008B7A1A">
        <w:rPr>
          <w:rFonts w:asciiTheme="minorHAnsi" w:hAnsiTheme="minorHAnsi" w:cstheme="minorHAnsi"/>
          <w:i/>
          <w:iCs/>
        </w:rPr>
        <w:t>et seq.</w:t>
      </w:r>
      <w:r w:rsidR="003F147A" w:rsidRPr="008B7A1A">
        <w:rPr>
          <w:rFonts w:asciiTheme="minorHAnsi" w:hAnsiTheme="minorHAnsi" w:cstheme="minorHAnsi"/>
        </w:rPr>
        <w:t xml:space="preserve">, </w:t>
      </w:r>
      <w:r w:rsidRPr="008B7A1A">
        <w:rPr>
          <w:rFonts w:asciiTheme="minorHAnsi" w:hAnsiTheme="minorHAnsi" w:cstheme="minorHAnsi"/>
        </w:rPr>
        <w:t>or W. Va. Code §47-2</w:t>
      </w:r>
      <w:r w:rsidR="003F147A" w:rsidRPr="008B7A1A">
        <w:rPr>
          <w:rFonts w:asciiTheme="minorHAnsi" w:hAnsiTheme="minorHAnsi" w:cstheme="minorHAnsi"/>
        </w:rPr>
        <w:t>3</w:t>
      </w:r>
      <w:r w:rsidRPr="008B7A1A">
        <w:rPr>
          <w:rFonts w:asciiTheme="minorHAnsi" w:hAnsiTheme="minorHAnsi" w:cstheme="minorHAnsi"/>
        </w:rPr>
        <w:t xml:space="preserve">-1 </w:t>
      </w:r>
      <w:r w:rsidRPr="008B7A1A">
        <w:rPr>
          <w:rFonts w:asciiTheme="minorHAnsi" w:hAnsiTheme="minorHAnsi" w:cstheme="minorHAnsi"/>
          <w:i/>
          <w:iCs/>
        </w:rPr>
        <w:t>et seq.</w:t>
      </w:r>
      <w:r w:rsidRPr="008B7A1A">
        <w:rPr>
          <w:rFonts w:asciiTheme="minorHAnsi" w:hAnsiTheme="minorHAnsi" w:cstheme="minorHAnsi"/>
        </w:rPr>
        <w:t>, as applicable.</w:t>
      </w:r>
      <w:bookmarkEnd w:id="0"/>
    </w:p>
    <w:sectPr w:rsidR="00DB3FA9" w:rsidRPr="008B7A1A" w:rsidSect="002D6D6F">
      <w:headerReference w:type="default" r:id="rId8"/>
      <w:footerReference w:type="default" r:id="rId9"/>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5DBF09" w14:textId="77777777" w:rsidR="000F285E" w:rsidRDefault="000F285E" w:rsidP="00E55F13">
      <w:r>
        <w:separator/>
      </w:r>
    </w:p>
  </w:endnote>
  <w:endnote w:type="continuationSeparator" w:id="0">
    <w:p w14:paraId="7044D190" w14:textId="77777777" w:rsidR="000F285E" w:rsidRDefault="000F285E" w:rsidP="00E55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1360556"/>
      <w:docPartObj>
        <w:docPartGallery w:val="Page Numbers (Bottom of Page)"/>
        <w:docPartUnique/>
      </w:docPartObj>
    </w:sdtPr>
    <w:sdtEndPr>
      <w:rPr>
        <w:b/>
        <w:bCs/>
        <w:noProof/>
      </w:rPr>
    </w:sdtEndPr>
    <w:sdtContent>
      <w:p w14:paraId="0F6325FA" w14:textId="68365337" w:rsidR="00777A6E" w:rsidRDefault="00777A6E">
        <w:pPr>
          <w:pStyle w:val="Footer"/>
          <w:jc w:val="center"/>
        </w:pPr>
      </w:p>
      <w:p w14:paraId="284E3557" w14:textId="68365337" w:rsidR="005E5C2F" w:rsidRPr="00E21260" w:rsidRDefault="005E5C2F">
        <w:pPr>
          <w:pStyle w:val="Footer"/>
          <w:jc w:val="center"/>
          <w:rPr>
            <w:b/>
            <w:bCs/>
          </w:rPr>
        </w:pPr>
        <w:r w:rsidRPr="008B7A1A">
          <w:rPr>
            <w:rFonts w:asciiTheme="minorHAnsi" w:hAnsiTheme="minorHAnsi" w:cstheme="minorHAnsi"/>
            <w:b/>
            <w:bCs/>
          </w:rPr>
          <w:fldChar w:fldCharType="begin"/>
        </w:r>
        <w:r w:rsidRPr="008B7A1A">
          <w:rPr>
            <w:rFonts w:asciiTheme="minorHAnsi" w:hAnsiTheme="minorHAnsi" w:cstheme="minorHAnsi"/>
            <w:b/>
            <w:bCs/>
          </w:rPr>
          <w:instrText xml:space="preserve"> PAGE   \* MERGEFORMAT </w:instrText>
        </w:r>
        <w:r w:rsidRPr="008B7A1A">
          <w:rPr>
            <w:rFonts w:asciiTheme="minorHAnsi" w:hAnsiTheme="minorHAnsi" w:cstheme="minorHAnsi"/>
            <w:b/>
            <w:bCs/>
          </w:rPr>
          <w:fldChar w:fldCharType="separate"/>
        </w:r>
        <w:r w:rsidRPr="008B7A1A">
          <w:rPr>
            <w:rFonts w:asciiTheme="minorHAnsi" w:hAnsiTheme="minorHAnsi" w:cstheme="minorHAnsi"/>
            <w:b/>
            <w:bCs/>
            <w:noProof/>
          </w:rPr>
          <w:t>2</w:t>
        </w:r>
        <w:r w:rsidRPr="008B7A1A">
          <w:rPr>
            <w:rFonts w:asciiTheme="minorHAnsi" w:hAnsiTheme="minorHAnsi" w:cstheme="minorHAnsi"/>
            <w:b/>
            <w:bCs/>
            <w:noProof/>
          </w:rPr>
          <w:fldChar w:fldCharType="end"/>
        </w:r>
      </w:p>
    </w:sdtContent>
  </w:sdt>
  <w:p w14:paraId="0A2140AB" w14:textId="77777777" w:rsidR="00E55F13" w:rsidRDefault="00E55F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FE8548" w14:textId="77777777" w:rsidR="000F285E" w:rsidRDefault="000F285E" w:rsidP="00E55F13">
      <w:r>
        <w:separator/>
      </w:r>
    </w:p>
  </w:footnote>
  <w:footnote w:type="continuationSeparator" w:id="0">
    <w:p w14:paraId="4208408A" w14:textId="77777777" w:rsidR="000F285E" w:rsidRDefault="000F285E" w:rsidP="00E55F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26AB1" w14:textId="38216BA9" w:rsidR="00E47052" w:rsidRDefault="003F59B6" w:rsidP="00E47052">
    <w:pPr>
      <w:pStyle w:val="Header"/>
      <w:jc w:val="center"/>
      <w:rPr>
        <w:rFonts w:asciiTheme="minorHAnsi" w:hAnsiTheme="minorHAnsi" w:cstheme="minorHAnsi"/>
        <w:b/>
        <w:bCs/>
        <w:sz w:val="20"/>
        <w:szCs w:val="20"/>
      </w:rPr>
    </w:pPr>
    <w:r w:rsidRPr="008B7A1A">
      <w:rPr>
        <w:rFonts w:asciiTheme="minorHAnsi" w:hAnsiTheme="minorHAnsi" w:cstheme="minorHAnsi"/>
        <w:b/>
        <w:bCs/>
        <w:sz w:val="20"/>
        <w:szCs w:val="20"/>
      </w:rPr>
      <w:t>110CSR</w:t>
    </w:r>
    <w:r w:rsidR="00A4157C" w:rsidRPr="008B7A1A">
      <w:rPr>
        <w:rFonts w:asciiTheme="minorHAnsi" w:hAnsiTheme="minorHAnsi" w:cstheme="minorHAnsi"/>
        <w:b/>
        <w:bCs/>
        <w:sz w:val="20"/>
        <w:szCs w:val="20"/>
      </w:rPr>
      <w:t>16A</w:t>
    </w:r>
  </w:p>
  <w:p w14:paraId="355AA094" w14:textId="77777777" w:rsidR="00D16CD7" w:rsidRPr="008B7A1A" w:rsidRDefault="00D16CD7" w:rsidP="00E47052">
    <w:pPr>
      <w:pStyle w:val="Header"/>
      <w:jc w:val="center"/>
      <w:rPr>
        <w:rFonts w:asciiTheme="minorHAnsi" w:hAnsiTheme="minorHAnsi" w:cstheme="minorHAnsi"/>
        <w:b/>
        <w:bCs/>
        <w:sz w:val="20"/>
        <w:szCs w:val="20"/>
      </w:rPr>
    </w:pPr>
  </w:p>
  <w:p w14:paraId="0356D82E" w14:textId="77777777" w:rsidR="003F59B6" w:rsidRPr="003F59B6" w:rsidRDefault="003F59B6" w:rsidP="00E47052">
    <w:pPr>
      <w:pStyle w:val="Header"/>
      <w:jc w:val="lef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895553"/>
    <w:multiLevelType w:val="multilevel"/>
    <w:tmpl w:val="4A4A770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7B966DBA"/>
    <w:multiLevelType w:val="hybridMultilevel"/>
    <w:tmpl w:val="3B9E71C4"/>
    <w:lvl w:ilvl="0" w:tplc="DAE63A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652417832">
    <w:abstractNumId w:val="0"/>
  </w:num>
  <w:num w:numId="2" w16cid:durableId="19394100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36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E45"/>
    <w:rsid w:val="00006608"/>
    <w:rsid w:val="00023677"/>
    <w:rsid w:val="00030151"/>
    <w:rsid w:val="000458E2"/>
    <w:rsid w:val="000461DD"/>
    <w:rsid w:val="000518E9"/>
    <w:rsid w:val="00054DE5"/>
    <w:rsid w:val="0006158A"/>
    <w:rsid w:val="00061A93"/>
    <w:rsid w:val="00067A48"/>
    <w:rsid w:val="00067E7E"/>
    <w:rsid w:val="000A4D62"/>
    <w:rsid w:val="000B1586"/>
    <w:rsid w:val="000C36F1"/>
    <w:rsid w:val="000D585F"/>
    <w:rsid w:val="000E5C1D"/>
    <w:rsid w:val="000F1F09"/>
    <w:rsid w:val="000F285E"/>
    <w:rsid w:val="00106801"/>
    <w:rsid w:val="001068C8"/>
    <w:rsid w:val="00107DBC"/>
    <w:rsid w:val="001115C2"/>
    <w:rsid w:val="00121E3F"/>
    <w:rsid w:val="00122971"/>
    <w:rsid w:val="00122BC7"/>
    <w:rsid w:val="0015297E"/>
    <w:rsid w:val="00152EA2"/>
    <w:rsid w:val="0016298F"/>
    <w:rsid w:val="00164502"/>
    <w:rsid w:val="00181E86"/>
    <w:rsid w:val="0019415B"/>
    <w:rsid w:val="00194B78"/>
    <w:rsid w:val="0019660A"/>
    <w:rsid w:val="001C36DB"/>
    <w:rsid w:val="001D1958"/>
    <w:rsid w:val="001F0591"/>
    <w:rsid w:val="001F7754"/>
    <w:rsid w:val="0020000A"/>
    <w:rsid w:val="0020133A"/>
    <w:rsid w:val="002030FB"/>
    <w:rsid w:val="00207F11"/>
    <w:rsid w:val="00217775"/>
    <w:rsid w:val="00221B2C"/>
    <w:rsid w:val="00251F37"/>
    <w:rsid w:val="00254349"/>
    <w:rsid w:val="0026434A"/>
    <w:rsid w:val="00274C4D"/>
    <w:rsid w:val="00282169"/>
    <w:rsid w:val="00285BF4"/>
    <w:rsid w:val="002863B2"/>
    <w:rsid w:val="002A31A6"/>
    <w:rsid w:val="002B3731"/>
    <w:rsid w:val="002C0F5C"/>
    <w:rsid w:val="002D37B3"/>
    <w:rsid w:val="002D6D6F"/>
    <w:rsid w:val="002D741C"/>
    <w:rsid w:val="00312168"/>
    <w:rsid w:val="00340A0B"/>
    <w:rsid w:val="0037056F"/>
    <w:rsid w:val="00371F07"/>
    <w:rsid w:val="003766B3"/>
    <w:rsid w:val="00377D55"/>
    <w:rsid w:val="003A677F"/>
    <w:rsid w:val="003C1436"/>
    <w:rsid w:val="003C7AAE"/>
    <w:rsid w:val="003D2200"/>
    <w:rsid w:val="003D3B60"/>
    <w:rsid w:val="003F147A"/>
    <w:rsid w:val="003F4070"/>
    <w:rsid w:val="003F59B6"/>
    <w:rsid w:val="003F7ED2"/>
    <w:rsid w:val="00407E45"/>
    <w:rsid w:val="00431DBD"/>
    <w:rsid w:val="004320CF"/>
    <w:rsid w:val="00440DE2"/>
    <w:rsid w:val="00442ED7"/>
    <w:rsid w:val="00451FF8"/>
    <w:rsid w:val="004628B8"/>
    <w:rsid w:val="00466D72"/>
    <w:rsid w:val="00494C7E"/>
    <w:rsid w:val="004A472D"/>
    <w:rsid w:val="004A61B6"/>
    <w:rsid w:val="004D0CE6"/>
    <w:rsid w:val="004D3EAE"/>
    <w:rsid w:val="004D4A7F"/>
    <w:rsid w:val="004F6B23"/>
    <w:rsid w:val="00500D56"/>
    <w:rsid w:val="005023DB"/>
    <w:rsid w:val="00511A14"/>
    <w:rsid w:val="00517E11"/>
    <w:rsid w:val="00522C00"/>
    <w:rsid w:val="00522DC5"/>
    <w:rsid w:val="00535750"/>
    <w:rsid w:val="00535AE3"/>
    <w:rsid w:val="00552DA9"/>
    <w:rsid w:val="00561FEB"/>
    <w:rsid w:val="005662AF"/>
    <w:rsid w:val="0057035B"/>
    <w:rsid w:val="00577429"/>
    <w:rsid w:val="00577A7F"/>
    <w:rsid w:val="00597316"/>
    <w:rsid w:val="005A1261"/>
    <w:rsid w:val="005A2083"/>
    <w:rsid w:val="005A3261"/>
    <w:rsid w:val="005D5B20"/>
    <w:rsid w:val="005E5C2F"/>
    <w:rsid w:val="005E7A62"/>
    <w:rsid w:val="00610F88"/>
    <w:rsid w:val="00625ED2"/>
    <w:rsid w:val="006427BB"/>
    <w:rsid w:val="006555E0"/>
    <w:rsid w:val="00660D48"/>
    <w:rsid w:val="006714B2"/>
    <w:rsid w:val="00671CB6"/>
    <w:rsid w:val="006B11B9"/>
    <w:rsid w:val="006B3E9B"/>
    <w:rsid w:val="006E03E6"/>
    <w:rsid w:val="006E1AFB"/>
    <w:rsid w:val="006E671D"/>
    <w:rsid w:val="006F13BB"/>
    <w:rsid w:val="006F14DD"/>
    <w:rsid w:val="00700530"/>
    <w:rsid w:val="00701B6F"/>
    <w:rsid w:val="00705D0A"/>
    <w:rsid w:val="00712A9B"/>
    <w:rsid w:val="00721523"/>
    <w:rsid w:val="0073669B"/>
    <w:rsid w:val="00741F47"/>
    <w:rsid w:val="00743845"/>
    <w:rsid w:val="007510EF"/>
    <w:rsid w:val="00756519"/>
    <w:rsid w:val="00777A6E"/>
    <w:rsid w:val="00777BF3"/>
    <w:rsid w:val="0079396B"/>
    <w:rsid w:val="007A2E12"/>
    <w:rsid w:val="007B146B"/>
    <w:rsid w:val="007B39D5"/>
    <w:rsid w:val="007B72F7"/>
    <w:rsid w:val="007D3AF1"/>
    <w:rsid w:val="007E0F20"/>
    <w:rsid w:val="007E5BE2"/>
    <w:rsid w:val="007F3F61"/>
    <w:rsid w:val="00804248"/>
    <w:rsid w:val="00810141"/>
    <w:rsid w:val="008238F4"/>
    <w:rsid w:val="008265C9"/>
    <w:rsid w:val="008302BC"/>
    <w:rsid w:val="008333BF"/>
    <w:rsid w:val="0084683D"/>
    <w:rsid w:val="008610A3"/>
    <w:rsid w:val="00880DE1"/>
    <w:rsid w:val="00885E2B"/>
    <w:rsid w:val="00887611"/>
    <w:rsid w:val="008948E6"/>
    <w:rsid w:val="008A30D9"/>
    <w:rsid w:val="008B63FE"/>
    <w:rsid w:val="008B7A1A"/>
    <w:rsid w:val="008C6F7A"/>
    <w:rsid w:val="008D11D5"/>
    <w:rsid w:val="008E20A0"/>
    <w:rsid w:val="008E6B96"/>
    <w:rsid w:val="008F3954"/>
    <w:rsid w:val="008F7777"/>
    <w:rsid w:val="0090476F"/>
    <w:rsid w:val="00913FFF"/>
    <w:rsid w:val="00916CA8"/>
    <w:rsid w:val="0092600A"/>
    <w:rsid w:val="00934639"/>
    <w:rsid w:val="009618EE"/>
    <w:rsid w:val="009825B0"/>
    <w:rsid w:val="009A056A"/>
    <w:rsid w:val="009A14D2"/>
    <w:rsid w:val="009C167C"/>
    <w:rsid w:val="009E4306"/>
    <w:rsid w:val="00A0490E"/>
    <w:rsid w:val="00A4157C"/>
    <w:rsid w:val="00A63570"/>
    <w:rsid w:val="00A669DB"/>
    <w:rsid w:val="00A71F93"/>
    <w:rsid w:val="00A824AC"/>
    <w:rsid w:val="00A8511A"/>
    <w:rsid w:val="00AA135A"/>
    <w:rsid w:val="00AB0BB5"/>
    <w:rsid w:val="00AC595D"/>
    <w:rsid w:val="00AF1967"/>
    <w:rsid w:val="00AF5742"/>
    <w:rsid w:val="00B019DD"/>
    <w:rsid w:val="00B06540"/>
    <w:rsid w:val="00B23F0D"/>
    <w:rsid w:val="00B36023"/>
    <w:rsid w:val="00B46FE6"/>
    <w:rsid w:val="00B518E1"/>
    <w:rsid w:val="00B55078"/>
    <w:rsid w:val="00B60637"/>
    <w:rsid w:val="00B63ECA"/>
    <w:rsid w:val="00B65A62"/>
    <w:rsid w:val="00B736B5"/>
    <w:rsid w:val="00B811E1"/>
    <w:rsid w:val="00B82CCD"/>
    <w:rsid w:val="00B86FB0"/>
    <w:rsid w:val="00B929D6"/>
    <w:rsid w:val="00BB32AD"/>
    <w:rsid w:val="00BB43C2"/>
    <w:rsid w:val="00BD6C3F"/>
    <w:rsid w:val="00BE0ECE"/>
    <w:rsid w:val="00BF6E2E"/>
    <w:rsid w:val="00C00645"/>
    <w:rsid w:val="00C050BE"/>
    <w:rsid w:val="00C16B77"/>
    <w:rsid w:val="00C2195B"/>
    <w:rsid w:val="00C3076C"/>
    <w:rsid w:val="00C36A72"/>
    <w:rsid w:val="00C5617A"/>
    <w:rsid w:val="00C63DE9"/>
    <w:rsid w:val="00C90530"/>
    <w:rsid w:val="00C91CDD"/>
    <w:rsid w:val="00C96B6E"/>
    <w:rsid w:val="00CB4FD8"/>
    <w:rsid w:val="00CB7C3B"/>
    <w:rsid w:val="00CC3955"/>
    <w:rsid w:val="00CD5D61"/>
    <w:rsid w:val="00D0743B"/>
    <w:rsid w:val="00D11ADA"/>
    <w:rsid w:val="00D1642E"/>
    <w:rsid w:val="00D16CD7"/>
    <w:rsid w:val="00D30556"/>
    <w:rsid w:val="00D40CE8"/>
    <w:rsid w:val="00D427DB"/>
    <w:rsid w:val="00D455DB"/>
    <w:rsid w:val="00D5013E"/>
    <w:rsid w:val="00D53113"/>
    <w:rsid w:val="00D612BD"/>
    <w:rsid w:val="00D65BEE"/>
    <w:rsid w:val="00D65EE4"/>
    <w:rsid w:val="00D743E0"/>
    <w:rsid w:val="00D77B79"/>
    <w:rsid w:val="00D77D3B"/>
    <w:rsid w:val="00D93D60"/>
    <w:rsid w:val="00D96929"/>
    <w:rsid w:val="00DA7753"/>
    <w:rsid w:val="00DB3FA9"/>
    <w:rsid w:val="00DB6894"/>
    <w:rsid w:val="00DC4866"/>
    <w:rsid w:val="00DD7CD4"/>
    <w:rsid w:val="00DE462D"/>
    <w:rsid w:val="00DE687B"/>
    <w:rsid w:val="00DF232C"/>
    <w:rsid w:val="00DF4C50"/>
    <w:rsid w:val="00DF64F5"/>
    <w:rsid w:val="00E0037C"/>
    <w:rsid w:val="00E01676"/>
    <w:rsid w:val="00E02B5B"/>
    <w:rsid w:val="00E06FC7"/>
    <w:rsid w:val="00E128E4"/>
    <w:rsid w:val="00E158F6"/>
    <w:rsid w:val="00E21260"/>
    <w:rsid w:val="00E40942"/>
    <w:rsid w:val="00E43632"/>
    <w:rsid w:val="00E47052"/>
    <w:rsid w:val="00E5141C"/>
    <w:rsid w:val="00E533BE"/>
    <w:rsid w:val="00E53D9B"/>
    <w:rsid w:val="00E5584C"/>
    <w:rsid w:val="00E55F13"/>
    <w:rsid w:val="00E61DB3"/>
    <w:rsid w:val="00E62924"/>
    <w:rsid w:val="00E75F1B"/>
    <w:rsid w:val="00EA162C"/>
    <w:rsid w:val="00EB2A50"/>
    <w:rsid w:val="00EB7405"/>
    <w:rsid w:val="00EC3B00"/>
    <w:rsid w:val="00EC5571"/>
    <w:rsid w:val="00ED02E4"/>
    <w:rsid w:val="00ED09E7"/>
    <w:rsid w:val="00EF3226"/>
    <w:rsid w:val="00F21B53"/>
    <w:rsid w:val="00F21B94"/>
    <w:rsid w:val="00F5607E"/>
    <w:rsid w:val="00F6011C"/>
    <w:rsid w:val="00F629E2"/>
    <w:rsid w:val="00F62B3B"/>
    <w:rsid w:val="00F678C2"/>
    <w:rsid w:val="00F95E0D"/>
    <w:rsid w:val="00FB226C"/>
    <w:rsid w:val="00FB6E66"/>
    <w:rsid w:val="00FC13C0"/>
    <w:rsid w:val="00FC74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9A9907"/>
  <w15:chartTrackingRefBased/>
  <w15:docId w15:val="{72DFC6DB-1476-4122-B19D-30452FFDC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0D56"/>
    <w:pPr>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500D56"/>
    <w:pPr>
      <w:numPr>
        <w:ilvl w:val="1"/>
      </w:numPr>
      <w:jc w:val="center"/>
    </w:pPr>
    <w:rPr>
      <w:rFonts w:eastAsiaTheme="minorEastAsia"/>
      <w:color w:val="5A5A5A" w:themeColor="text1" w:themeTint="A5"/>
      <w:spacing w:val="15"/>
      <w:sz w:val="18"/>
      <w:szCs w:val="18"/>
    </w:rPr>
  </w:style>
  <w:style w:type="character" w:customStyle="1" w:styleId="SubtitleChar">
    <w:name w:val="Subtitle Char"/>
    <w:basedOn w:val="DefaultParagraphFont"/>
    <w:link w:val="Subtitle"/>
    <w:uiPriority w:val="11"/>
    <w:rsid w:val="00500D56"/>
    <w:rPr>
      <w:rFonts w:ascii="Arial" w:eastAsiaTheme="minorEastAsia" w:hAnsi="Arial" w:cs="Arial"/>
      <w:color w:val="5A5A5A" w:themeColor="text1" w:themeTint="A5"/>
      <w:spacing w:val="15"/>
      <w:sz w:val="18"/>
      <w:szCs w:val="18"/>
      <w:lang w:val="en-CA"/>
    </w:rPr>
  </w:style>
  <w:style w:type="paragraph" w:styleId="NoSpacing">
    <w:name w:val="No Spacing"/>
    <w:basedOn w:val="Normal"/>
    <w:uiPriority w:val="1"/>
    <w:qFormat/>
    <w:rsid w:val="00500D56"/>
  </w:style>
  <w:style w:type="paragraph" w:styleId="ListParagraph">
    <w:name w:val="List Paragraph"/>
    <w:basedOn w:val="Normal"/>
    <w:uiPriority w:val="34"/>
    <w:qFormat/>
    <w:rsid w:val="00500D56"/>
    <w:pPr>
      <w:ind w:left="720"/>
      <w:contextualSpacing/>
      <w:jc w:val="left"/>
    </w:pPr>
    <w:rPr>
      <w:szCs w:val="24"/>
    </w:rPr>
  </w:style>
  <w:style w:type="paragraph" w:styleId="Header">
    <w:name w:val="header"/>
    <w:basedOn w:val="Normal"/>
    <w:link w:val="HeaderChar"/>
    <w:uiPriority w:val="99"/>
    <w:unhideWhenUsed/>
    <w:rsid w:val="00E55F13"/>
    <w:pPr>
      <w:tabs>
        <w:tab w:val="center" w:pos="4680"/>
        <w:tab w:val="right" w:pos="9360"/>
      </w:tabs>
    </w:pPr>
  </w:style>
  <w:style w:type="character" w:customStyle="1" w:styleId="HeaderChar">
    <w:name w:val="Header Char"/>
    <w:basedOn w:val="DefaultParagraphFont"/>
    <w:link w:val="Header"/>
    <w:uiPriority w:val="99"/>
    <w:rsid w:val="00E55F13"/>
  </w:style>
  <w:style w:type="paragraph" w:styleId="Footer">
    <w:name w:val="footer"/>
    <w:basedOn w:val="Normal"/>
    <w:link w:val="FooterChar"/>
    <w:uiPriority w:val="99"/>
    <w:unhideWhenUsed/>
    <w:rsid w:val="00E55F13"/>
    <w:pPr>
      <w:tabs>
        <w:tab w:val="center" w:pos="4680"/>
        <w:tab w:val="right" w:pos="9360"/>
      </w:tabs>
    </w:pPr>
  </w:style>
  <w:style w:type="character" w:customStyle="1" w:styleId="FooterChar">
    <w:name w:val="Footer Char"/>
    <w:basedOn w:val="DefaultParagraphFont"/>
    <w:link w:val="Footer"/>
    <w:uiPriority w:val="99"/>
    <w:rsid w:val="00E55F13"/>
  </w:style>
  <w:style w:type="paragraph" w:styleId="BalloonText">
    <w:name w:val="Balloon Text"/>
    <w:basedOn w:val="Normal"/>
    <w:link w:val="BalloonTextChar"/>
    <w:uiPriority w:val="99"/>
    <w:semiHidden/>
    <w:unhideWhenUsed/>
    <w:rsid w:val="00C63DE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3DE9"/>
    <w:rPr>
      <w:rFonts w:ascii="Segoe UI" w:hAnsi="Segoe UI" w:cs="Segoe UI"/>
      <w:sz w:val="18"/>
      <w:szCs w:val="18"/>
    </w:rPr>
  </w:style>
  <w:style w:type="character" w:styleId="CommentReference">
    <w:name w:val="annotation reference"/>
    <w:basedOn w:val="DefaultParagraphFont"/>
    <w:uiPriority w:val="99"/>
    <w:semiHidden/>
    <w:unhideWhenUsed/>
    <w:rsid w:val="00597316"/>
    <w:rPr>
      <w:sz w:val="16"/>
      <w:szCs w:val="16"/>
    </w:rPr>
  </w:style>
  <w:style w:type="paragraph" w:styleId="CommentText">
    <w:name w:val="annotation text"/>
    <w:basedOn w:val="Normal"/>
    <w:link w:val="CommentTextChar"/>
    <w:uiPriority w:val="99"/>
    <w:semiHidden/>
    <w:unhideWhenUsed/>
    <w:rsid w:val="00597316"/>
    <w:rPr>
      <w:sz w:val="20"/>
      <w:szCs w:val="20"/>
    </w:rPr>
  </w:style>
  <w:style w:type="character" w:customStyle="1" w:styleId="CommentTextChar">
    <w:name w:val="Comment Text Char"/>
    <w:basedOn w:val="DefaultParagraphFont"/>
    <w:link w:val="CommentText"/>
    <w:uiPriority w:val="99"/>
    <w:semiHidden/>
    <w:rsid w:val="00597316"/>
    <w:rPr>
      <w:sz w:val="20"/>
      <w:szCs w:val="20"/>
    </w:rPr>
  </w:style>
  <w:style w:type="paragraph" w:styleId="CommentSubject">
    <w:name w:val="annotation subject"/>
    <w:basedOn w:val="CommentText"/>
    <w:next w:val="CommentText"/>
    <w:link w:val="CommentSubjectChar"/>
    <w:uiPriority w:val="99"/>
    <w:semiHidden/>
    <w:unhideWhenUsed/>
    <w:rsid w:val="00597316"/>
    <w:rPr>
      <w:b/>
      <w:bCs/>
    </w:rPr>
  </w:style>
  <w:style w:type="character" w:customStyle="1" w:styleId="CommentSubjectChar">
    <w:name w:val="Comment Subject Char"/>
    <w:basedOn w:val="CommentTextChar"/>
    <w:link w:val="CommentSubject"/>
    <w:uiPriority w:val="99"/>
    <w:semiHidden/>
    <w:rsid w:val="00597316"/>
    <w:rPr>
      <w:b/>
      <w:bCs/>
      <w:sz w:val="20"/>
      <w:szCs w:val="20"/>
    </w:rPr>
  </w:style>
  <w:style w:type="paragraph" w:styleId="BodyText">
    <w:name w:val="Body Text"/>
    <w:basedOn w:val="Normal"/>
    <w:link w:val="BodyTextChar"/>
    <w:uiPriority w:val="1"/>
    <w:qFormat/>
    <w:rsid w:val="003F7ED2"/>
    <w:pPr>
      <w:widowControl w:val="0"/>
      <w:ind w:left="120"/>
      <w:jc w:val="left"/>
    </w:pPr>
    <w:rPr>
      <w:rFonts w:ascii="Arial" w:eastAsia="Arial" w:hAnsi="Arial" w:cs="Times New Roman"/>
      <w:b/>
      <w:bCs/>
      <w:sz w:val="24"/>
      <w:szCs w:val="24"/>
    </w:rPr>
  </w:style>
  <w:style w:type="character" w:customStyle="1" w:styleId="BodyTextChar">
    <w:name w:val="Body Text Char"/>
    <w:basedOn w:val="DefaultParagraphFont"/>
    <w:link w:val="BodyText"/>
    <w:uiPriority w:val="1"/>
    <w:rsid w:val="003F7ED2"/>
    <w:rPr>
      <w:rFonts w:ascii="Arial" w:eastAsia="Arial" w:hAnsi="Arial"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3063727">
      <w:bodyDiv w:val="1"/>
      <w:marLeft w:val="0"/>
      <w:marRight w:val="0"/>
      <w:marTop w:val="0"/>
      <w:marBottom w:val="0"/>
      <w:divBdr>
        <w:top w:val="none" w:sz="0" w:space="0" w:color="auto"/>
        <w:left w:val="none" w:sz="0" w:space="0" w:color="auto"/>
        <w:bottom w:val="none" w:sz="0" w:space="0" w:color="auto"/>
        <w:right w:val="none" w:sz="0" w:space="0" w:color="auto"/>
      </w:divBdr>
    </w:div>
    <w:div w:id="1605721817">
      <w:bodyDiv w:val="1"/>
      <w:marLeft w:val="0"/>
      <w:marRight w:val="0"/>
      <w:marTop w:val="0"/>
      <w:marBottom w:val="0"/>
      <w:divBdr>
        <w:top w:val="none" w:sz="0" w:space="0" w:color="auto"/>
        <w:left w:val="none" w:sz="0" w:space="0" w:color="auto"/>
        <w:bottom w:val="none" w:sz="0" w:space="0" w:color="auto"/>
        <w:right w:val="none" w:sz="0" w:space="0" w:color="auto"/>
      </w:divBdr>
    </w:div>
    <w:div w:id="1642615774">
      <w:bodyDiv w:val="1"/>
      <w:marLeft w:val="0"/>
      <w:marRight w:val="0"/>
      <w:marTop w:val="0"/>
      <w:marBottom w:val="0"/>
      <w:divBdr>
        <w:top w:val="none" w:sz="0" w:space="0" w:color="auto"/>
        <w:left w:val="none" w:sz="0" w:space="0" w:color="auto"/>
        <w:bottom w:val="none" w:sz="0" w:space="0" w:color="auto"/>
        <w:right w:val="none" w:sz="0" w:space="0" w:color="auto"/>
      </w:divBdr>
    </w:div>
    <w:div w:id="1688554660">
      <w:bodyDiv w:val="1"/>
      <w:marLeft w:val="225"/>
      <w:marRight w:val="0"/>
      <w:marTop w:val="150"/>
      <w:marBottom w:val="0"/>
      <w:divBdr>
        <w:top w:val="none" w:sz="0" w:space="0" w:color="auto"/>
        <w:left w:val="none" w:sz="0" w:space="0" w:color="auto"/>
        <w:bottom w:val="none" w:sz="0" w:space="0" w:color="auto"/>
        <w:right w:val="none" w:sz="0" w:space="0" w:color="auto"/>
      </w:divBdr>
      <w:divsChild>
        <w:div w:id="1897424779">
          <w:marLeft w:val="0"/>
          <w:marRight w:val="0"/>
          <w:marTop w:val="0"/>
          <w:marBottom w:val="0"/>
          <w:divBdr>
            <w:top w:val="none" w:sz="0" w:space="0" w:color="auto"/>
            <w:left w:val="none" w:sz="0" w:space="0" w:color="auto"/>
            <w:bottom w:val="none" w:sz="0" w:space="0" w:color="auto"/>
            <w:right w:val="none" w:sz="0" w:space="0" w:color="auto"/>
          </w:divBdr>
          <w:divsChild>
            <w:div w:id="703605018">
              <w:marLeft w:val="0"/>
              <w:marRight w:val="0"/>
              <w:marTop w:val="0"/>
              <w:marBottom w:val="0"/>
              <w:divBdr>
                <w:top w:val="none" w:sz="0" w:space="0" w:color="auto"/>
                <w:left w:val="none" w:sz="0" w:space="0" w:color="auto"/>
                <w:bottom w:val="none" w:sz="0" w:space="0" w:color="auto"/>
                <w:right w:val="none" w:sz="0" w:space="0" w:color="auto"/>
              </w:divBdr>
              <w:divsChild>
                <w:div w:id="1342974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454280-059E-421E-8270-0FDA6537B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1436</Words>
  <Characters>8186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Stiles, David L</dc:creator>
  <cp:keywords/>
  <dc:description/>
  <cp:lastModifiedBy>Lucas, Angelia D</cp:lastModifiedBy>
  <cp:revision>8</cp:revision>
  <cp:lastPrinted>2021-05-14T17:01:00Z</cp:lastPrinted>
  <dcterms:created xsi:type="dcterms:W3CDTF">2026-04-27T20:21:00Z</dcterms:created>
  <dcterms:modified xsi:type="dcterms:W3CDTF">2026-04-28T16:54:00Z</dcterms:modified>
</cp:coreProperties>
</file>