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53042" w14:textId="77777777" w:rsidR="00D45730" w:rsidRPr="00C12CE1"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C12CE1">
        <w:rPr>
          <w:rFonts w:ascii="Calibri" w:hAnsi="Calibri"/>
          <w:sz w:val="22"/>
          <w:szCs w:val="22"/>
        </w:rPr>
        <w:fldChar w:fldCharType="begin"/>
      </w:r>
      <w:r w:rsidRPr="00C12CE1">
        <w:rPr>
          <w:rFonts w:ascii="Calibri" w:hAnsi="Calibri"/>
          <w:sz w:val="22"/>
          <w:szCs w:val="22"/>
        </w:rPr>
        <w:instrText xml:space="preserve"> SEQ CHAPTER \h \r 1</w:instrText>
      </w:r>
      <w:r w:rsidRPr="00C12CE1">
        <w:rPr>
          <w:rFonts w:ascii="Calibri" w:hAnsi="Calibri"/>
          <w:sz w:val="22"/>
          <w:szCs w:val="22"/>
        </w:rPr>
        <w:fldChar w:fldCharType="end"/>
      </w:r>
      <w:r w:rsidRPr="00C12CE1">
        <w:rPr>
          <w:rFonts w:ascii="Calibri" w:hAnsi="Calibri"/>
          <w:b/>
          <w:sz w:val="22"/>
          <w:szCs w:val="22"/>
        </w:rPr>
        <w:t>TITLE 65</w:t>
      </w:r>
    </w:p>
    <w:p w14:paraId="062946B2" w14:textId="77777777" w:rsidR="00D45730" w:rsidRPr="00C12CE1"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C12CE1">
        <w:rPr>
          <w:rFonts w:ascii="Calibri" w:hAnsi="Calibri"/>
          <w:b/>
          <w:sz w:val="22"/>
          <w:szCs w:val="22"/>
        </w:rPr>
        <w:t>LEGISLATIVE RULE</w:t>
      </w:r>
    </w:p>
    <w:p w14:paraId="7889D1A9" w14:textId="77777777" w:rsidR="00D45730" w:rsidRPr="00C12CE1"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C12CE1">
        <w:rPr>
          <w:rFonts w:ascii="Calibri" w:hAnsi="Calibri"/>
          <w:b/>
          <w:sz w:val="22"/>
          <w:szCs w:val="22"/>
        </w:rPr>
        <w:t>HEALTH CARE AUTHORITY</w:t>
      </w:r>
    </w:p>
    <w:p w14:paraId="5A3D26AC" w14:textId="77777777" w:rsidR="00D45730" w:rsidRPr="00C12CE1"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14:paraId="77016C13" w14:textId="77777777" w:rsidR="00D45730" w:rsidRPr="00C12CE1"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C12CE1">
        <w:rPr>
          <w:rFonts w:ascii="Calibri" w:hAnsi="Calibri"/>
          <w:b/>
          <w:sz w:val="22"/>
          <w:szCs w:val="22"/>
        </w:rPr>
        <w:t xml:space="preserve">SERIES </w:t>
      </w:r>
      <w:r w:rsidR="002C05B5" w:rsidRPr="00C12CE1">
        <w:rPr>
          <w:rFonts w:ascii="Calibri" w:hAnsi="Calibri"/>
          <w:b/>
          <w:sz w:val="22"/>
          <w:szCs w:val="22"/>
        </w:rPr>
        <w:t>29</w:t>
      </w:r>
    </w:p>
    <w:p w14:paraId="0C9BFBB5" w14:textId="77777777" w:rsidR="00D45730" w:rsidRPr="00C12CE1"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C12CE1">
        <w:rPr>
          <w:rFonts w:ascii="Calibri" w:hAnsi="Calibri"/>
          <w:b/>
          <w:sz w:val="22"/>
          <w:szCs w:val="22"/>
        </w:rPr>
        <w:t>EXEMPTION FROM CERTIFICATE OF NEED</w:t>
      </w:r>
    </w:p>
    <w:p w14:paraId="57140A52" w14:textId="77777777" w:rsidR="00D45730" w:rsidRPr="00C12CE1"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14:paraId="36DCD524"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b/>
          <w:sz w:val="22"/>
          <w:szCs w:val="22"/>
        </w:rPr>
        <w:t>§65-</w:t>
      </w:r>
      <w:r w:rsidR="002C05B5" w:rsidRPr="00C12CE1">
        <w:rPr>
          <w:rFonts w:ascii="Calibri" w:hAnsi="Calibri"/>
          <w:b/>
          <w:sz w:val="22"/>
          <w:szCs w:val="22"/>
        </w:rPr>
        <w:t>29</w:t>
      </w:r>
      <w:r w:rsidRPr="00C12CE1">
        <w:rPr>
          <w:rFonts w:ascii="Calibri" w:hAnsi="Calibri"/>
          <w:b/>
          <w:sz w:val="22"/>
          <w:szCs w:val="22"/>
        </w:rPr>
        <w:t>-1.  General.</w:t>
      </w:r>
    </w:p>
    <w:p w14:paraId="50E98864"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2234A7" w14:textId="77777777" w:rsidR="00D45730" w:rsidRPr="00C12CE1"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D45730" w:rsidRPr="00C12CE1">
        <w:rPr>
          <w:rFonts w:ascii="Calibri" w:hAnsi="Calibri"/>
          <w:sz w:val="22"/>
          <w:szCs w:val="22"/>
        </w:rPr>
        <w:t xml:space="preserve">1.1.  Scope.  </w:t>
      </w:r>
      <w:proofErr w:type="gramStart"/>
      <w:r w:rsidR="00D45730" w:rsidRPr="00C12CE1">
        <w:rPr>
          <w:rFonts w:ascii="Calibri" w:hAnsi="Calibri"/>
          <w:sz w:val="22"/>
          <w:szCs w:val="22"/>
        </w:rPr>
        <w:t>--  This</w:t>
      </w:r>
      <w:proofErr w:type="gramEnd"/>
      <w:r w:rsidR="00D45730" w:rsidRPr="00C12CE1">
        <w:rPr>
          <w:rFonts w:ascii="Calibri" w:hAnsi="Calibri"/>
          <w:sz w:val="22"/>
          <w:szCs w:val="22"/>
        </w:rPr>
        <w:t xml:space="preserve"> legislative rule establishes the </w:t>
      </w:r>
      <w:r w:rsidR="00AE1DFA" w:rsidRPr="00C12CE1">
        <w:rPr>
          <w:rFonts w:ascii="Calibri" w:hAnsi="Calibri"/>
          <w:sz w:val="22"/>
          <w:szCs w:val="22"/>
        </w:rPr>
        <w:t>general criteria a</w:t>
      </w:r>
      <w:r w:rsidR="00D45730" w:rsidRPr="00C12CE1">
        <w:rPr>
          <w:rFonts w:ascii="Calibri" w:hAnsi="Calibri"/>
          <w:sz w:val="22"/>
          <w:szCs w:val="22"/>
        </w:rPr>
        <w:t xml:space="preserve">nd procedures </w:t>
      </w:r>
      <w:r w:rsidR="00AE1DFA" w:rsidRPr="00C12CE1">
        <w:rPr>
          <w:rFonts w:ascii="Calibri" w:hAnsi="Calibri"/>
          <w:sz w:val="22"/>
          <w:szCs w:val="22"/>
        </w:rPr>
        <w:t xml:space="preserve">for applying for an exemption from </w:t>
      </w:r>
      <w:r w:rsidR="00D45730" w:rsidRPr="00C12CE1">
        <w:rPr>
          <w:rFonts w:ascii="Calibri" w:hAnsi="Calibri"/>
          <w:sz w:val="22"/>
          <w:szCs w:val="22"/>
        </w:rPr>
        <w:t>Certificate of Need</w:t>
      </w:r>
      <w:r w:rsidR="00AE1DFA" w:rsidRPr="00C12CE1">
        <w:rPr>
          <w:rFonts w:ascii="Calibri" w:hAnsi="Calibri"/>
          <w:sz w:val="22"/>
          <w:szCs w:val="22"/>
        </w:rPr>
        <w:t>.</w:t>
      </w:r>
    </w:p>
    <w:p w14:paraId="7D4AB9B7"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C39386" w14:textId="6FFBDFF1" w:rsidR="00D45730" w:rsidRPr="00C12CE1"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D45730" w:rsidRPr="00C12CE1">
        <w:rPr>
          <w:rFonts w:ascii="Calibri" w:hAnsi="Calibri"/>
          <w:sz w:val="22"/>
          <w:szCs w:val="22"/>
        </w:rPr>
        <w:t xml:space="preserve">1.2.  Authority.  </w:t>
      </w:r>
      <w:proofErr w:type="gramStart"/>
      <w:r w:rsidR="00D45730" w:rsidRPr="00C12CE1">
        <w:rPr>
          <w:rFonts w:ascii="Calibri" w:hAnsi="Calibri"/>
          <w:sz w:val="22"/>
          <w:szCs w:val="22"/>
        </w:rPr>
        <w:t xml:space="preserve">--  </w:t>
      </w:r>
      <w:bookmarkStart w:id="0" w:name="_Hlk199420733"/>
      <w:r w:rsidR="00D45730" w:rsidRPr="00C12CE1">
        <w:rPr>
          <w:rFonts w:ascii="Calibri" w:hAnsi="Calibri"/>
          <w:sz w:val="22"/>
          <w:szCs w:val="22"/>
        </w:rPr>
        <w:t>W.</w:t>
      </w:r>
      <w:proofErr w:type="gramEnd"/>
      <w:r w:rsidR="00D45730" w:rsidRPr="00C12CE1">
        <w:rPr>
          <w:rFonts w:ascii="Calibri" w:hAnsi="Calibri"/>
          <w:sz w:val="22"/>
          <w:szCs w:val="22"/>
        </w:rPr>
        <w:t xml:space="preserve"> Va. Code §16-2D-4</w:t>
      </w:r>
      <w:r w:rsidR="00FC4111" w:rsidRPr="00C12CE1">
        <w:rPr>
          <w:rFonts w:ascii="Calibri" w:hAnsi="Calibri"/>
          <w:sz w:val="22"/>
          <w:szCs w:val="22"/>
        </w:rPr>
        <w:t>(a)(2)</w:t>
      </w:r>
      <w:r w:rsidR="00D45730" w:rsidRPr="00C12CE1">
        <w:rPr>
          <w:rFonts w:ascii="Calibri" w:hAnsi="Calibri"/>
          <w:sz w:val="22"/>
          <w:szCs w:val="22"/>
        </w:rPr>
        <w:t xml:space="preserve">, </w:t>
      </w:r>
      <w:r w:rsidR="007E41E3" w:rsidRPr="00C12CE1">
        <w:rPr>
          <w:rFonts w:ascii="Calibri" w:hAnsi="Calibri"/>
          <w:sz w:val="22"/>
          <w:szCs w:val="22"/>
        </w:rPr>
        <w:t>§</w:t>
      </w:r>
      <w:r w:rsidR="00AE1DFA" w:rsidRPr="00C12CE1">
        <w:rPr>
          <w:rFonts w:ascii="Calibri" w:hAnsi="Calibri"/>
          <w:sz w:val="22"/>
          <w:szCs w:val="22"/>
        </w:rPr>
        <w:t xml:space="preserve">16-2D-11 </w:t>
      </w:r>
      <w:r w:rsidR="00D45730" w:rsidRPr="00C12CE1">
        <w:rPr>
          <w:rFonts w:ascii="Calibri" w:hAnsi="Calibri"/>
          <w:sz w:val="22"/>
          <w:szCs w:val="22"/>
        </w:rPr>
        <w:t xml:space="preserve">and </w:t>
      </w:r>
      <w:r w:rsidR="007E41E3" w:rsidRPr="00C12CE1">
        <w:rPr>
          <w:rFonts w:ascii="Calibri" w:hAnsi="Calibri"/>
          <w:sz w:val="22"/>
          <w:szCs w:val="22"/>
        </w:rPr>
        <w:t>§</w:t>
      </w:r>
      <w:r w:rsidR="00AE1DFA" w:rsidRPr="00C12CE1">
        <w:rPr>
          <w:rFonts w:ascii="Calibri" w:hAnsi="Calibri"/>
          <w:sz w:val="22"/>
          <w:szCs w:val="22"/>
        </w:rPr>
        <w:t>16-29B-</w:t>
      </w:r>
      <w:r w:rsidRPr="00C12CE1">
        <w:rPr>
          <w:rFonts w:ascii="Calibri" w:hAnsi="Calibri"/>
          <w:sz w:val="22"/>
          <w:szCs w:val="22"/>
        </w:rPr>
        <w:t>8(a)(1)</w:t>
      </w:r>
      <w:r w:rsidR="00D45730" w:rsidRPr="00C12CE1">
        <w:rPr>
          <w:rFonts w:ascii="Calibri" w:hAnsi="Calibri"/>
          <w:sz w:val="22"/>
          <w:szCs w:val="22"/>
        </w:rPr>
        <w:t>.</w:t>
      </w:r>
      <w:bookmarkEnd w:id="0"/>
    </w:p>
    <w:p w14:paraId="07FF40D8"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6744AE" w14:textId="6AD02F5D" w:rsidR="00D45730" w:rsidRPr="00DF4312"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D45730" w:rsidRPr="00C12CE1">
        <w:rPr>
          <w:rFonts w:ascii="Calibri" w:hAnsi="Calibri"/>
          <w:sz w:val="22"/>
          <w:szCs w:val="22"/>
        </w:rPr>
        <w:t xml:space="preserve">1.3.  Filing Date.  </w:t>
      </w:r>
      <w:proofErr w:type="gramStart"/>
      <w:r w:rsidR="00D45730" w:rsidRPr="00C12CE1">
        <w:rPr>
          <w:rFonts w:ascii="Calibri" w:hAnsi="Calibri"/>
          <w:sz w:val="22"/>
          <w:szCs w:val="22"/>
        </w:rPr>
        <w:t xml:space="preserve">--  </w:t>
      </w:r>
      <w:r w:rsidR="00DF4312">
        <w:rPr>
          <w:rFonts w:ascii="Calibri" w:hAnsi="Calibri"/>
          <w:sz w:val="22"/>
          <w:szCs w:val="22"/>
        </w:rPr>
        <w:t>April</w:t>
      </w:r>
      <w:proofErr w:type="gramEnd"/>
      <w:r w:rsidR="00DF4312">
        <w:rPr>
          <w:rFonts w:ascii="Calibri" w:hAnsi="Calibri"/>
          <w:sz w:val="22"/>
          <w:szCs w:val="22"/>
        </w:rPr>
        <w:t xml:space="preserve"> 13, 2026.</w:t>
      </w:r>
    </w:p>
    <w:p w14:paraId="22C2B97B" w14:textId="77777777" w:rsidR="002C05B5" w:rsidRPr="00C12CE1"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52573D" w14:textId="481EFCD8" w:rsidR="00D45730" w:rsidRPr="00DF4312" w:rsidRDefault="0041075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D45730" w:rsidRPr="00C12CE1">
        <w:rPr>
          <w:rFonts w:ascii="Calibri" w:hAnsi="Calibri"/>
          <w:sz w:val="22"/>
          <w:szCs w:val="22"/>
        </w:rPr>
        <w:t>1.4.  Effective Date.  --</w:t>
      </w:r>
      <w:r w:rsidR="00F61A48" w:rsidRPr="00C12CE1">
        <w:rPr>
          <w:rFonts w:ascii="Calibri" w:hAnsi="Calibri"/>
          <w:sz w:val="22"/>
          <w:szCs w:val="22"/>
        </w:rPr>
        <w:t xml:space="preserve">  </w:t>
      </w:r>
      <w:r w:rsidR="00DF4312">
        <w:rPr>
          <w:rFonts w:ascii="Calibri" w:hAnsi="Calibri"/>
          <w:sz w:val="22"/>
          <w:szCs w:val="22"/>
        </w:rPr>
        <w:t>April 13, 2026.</w:t>
      </w:r>
    </w:p>
    <w:p w14:paraId="28E97170" w14:textId="77777777" w:rsidR="00F61A48" w:rsidRPr="00C12CE1" w:rsidRDefault="00F61A48"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65F84A" w14:textId="1F7AA959" w:rsidR="007E41E3" w:rsidRPr="00C12CE1" w:rsidRDefault="00410750" w:rsidP="007E41E3">
      <w:pPr>
        <w:tabs>
          <w:tab w:val="left" w:pos="360"/>
          <w:tab w:val="left" w:pos="720"/>
          <w:tab w:val="left" w:pos="1080"/>
          <w:tab w:val="left" w:pos="1440"/>
          <w:tab w:val="left" w:pos="1800"/>
          <w:tab w:val="left" w:pos="2160"/>
        </w:tabs>
        <w:jc w:val="both"/>
        <w:rPr>
          <w:rFonts w:asciiTheme="minorHAnsi" w:hAnsiTheme="minorHAnsi" w:cstheme="minorHAnsi"/>
          <w:b/>
          <w:bCs/>
          <w:sz w:val="22"/>
          <w:szCs w:val="22"/>
        </w:rPr>
      </w:pPr>
      <w:r w:rsidRPr="00C12CE1">
        <w:rPr>
          <w:rFonts w:ascii="Calibri" w:hAnsi="Calibri"/>
          <w:sz w:val="22"/>
          <w:szCs w:val="22"/>
        </w:rPr>
        <w:tab/>
      </w:r>
      <w:proofErr w:type="gramStart"/>
      <w:r w:rsidR="00F61A48" w:rsidRPr="00C12CE1">
        <w:rPr>
          <w:rFonts w:ascii="Calibri" w:hAnsi="Calibri"/>
          <w:sz w:val="22"/>
          <w:szCs w:val="22"/>
        </w:rPr>
        <w:t>1.5  Sunset</w:t>
      </w:r>
      <w:proofErr w:type="gramEnd"/>
      <w:r w:rsidR="00F61A48" w:rsidRPr="00C12CE1">
        <w:rPr>
          <w:rFonts w:ascii="Calibri" w:hAnsi="Calibri"/>
          <w:sz w:val="22"/>
          <w:szCs w:val="22"/>
        </w:rPr>
        <w:t xml:space="preserve"> Date.  </w:t>
      </w:r>
      <w:proofErr w:type="gramStart"/>
      <w:r w:rsidR="00F61A48" w:rsidRPr="00C12CE1">
        <w:rPr>
          <w:rFonts w:ascii="Calibri" w:hAnsi="Calibri"/>
          <w:sz w:val="22"/>
          <w:szCs w:val="22"/>
        </w:rPr>
        <w:t>--</w:t>
      </w:r>
      <w:r w:rsidR="00A533D9" w:rsidRPr="00C12CE1">
        <w:rPr>
          <w:rFonts w:ascii="Calibri" w:hAnsi="Calibri"/>
          <w:sz w:val="22"/>
          <w:szCs w:val="22"/>
        </w:rPr>
        <w:t xml:space="preserve">  </w:t>
      </w:r>
      <w:r w:rsidR="00A459F0" w:rsidRPr="00C12CE1">
        <w:rPr>
          <w:rFonts w:ascii="Calibri" w:hAnsi="Calibri"/>
          <w:sz w:val="22"/>
          <w:szCs w:val="22"/>
        </w:rPr>
        <w:t>This</w:t>
      </w:r>
      <w:proofErr w:type="gramEnd"/>
      <w:r w:rsidR="00A459F0" w:rsidRPr="00C12CE1">
        <w:rPr>
          <w:rFonts w:ascii="Calibri" w:hAnsi="Calibri"/>
          <w:sz w:val="22"/>
          <w:szCs w:val="22"/>
        </w:rPr>
        <w:t xml:space="preserve"> rule shall terminate and have no further force or effect </w:t>
      </w:r>
      <w:r w:rsidR="00C12CE1" w:rsidRPr="00C12CE1">
        <w:rPr>
          <w:rFonts w:ascii="Calibri" w:hAnsi="Calibri"/>
          <w:sz w:val="22"/>
          <w:szCs w:val="22"/>
        </w:rPr>
        <w:t xml:space="preserve">on August 1, </w:t>
      </w:r>
      <w:r w:rsidR="00386207" w:rsidRPr="009E4F4F">
        <w:rPr>
          <w:rFonts w:ascii="Calibri" w:hAnsi="Calibri"/>
          <w:sz w:val="22"/>
          <w:szCs w:val="22"/>
        </w:rPr>
        <w:t>2031</w:t>
      </w:r>
      <w:r w:rsidR="00C12CE1" w:rsidRPr="00C12CE1">
        <w:rPr>
          <w:rFonts w:ascii="Calibri" w:hAnsi="Calibri"/>
          <w:sz w:val="22"/>
          <w:szCs w:val="22"/>
        </w:rPr>
        <w:t>.</w:t>
      </w:r>
    </w:p>
    <w:p w14:paraId="20F8479B" w14:textId="77777777" w:rsidR="00D45730" w:rsidRPr="00C12CE1" w:rsidRDefault="00D4573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DFCD89"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b/>
          <w:sz w:val="22"/>
          <w:szCs w:val="22"/>
        </w:rPr>
        <w:t>§65-</w:t>
      </w:r>
      <w:r w:rsidR="002C05B5" w:rsidRPr="00C12CE1">
        <w:rPr>
          <w:rFonts w:ascii="Calibri" w:hAnsi="Calibri"/>
          <w:b/>
          <w:sz w:val="22"/>
          <w:szCs w:val="22"/>
        </w:rPr>
        <w:t>29</w:t>
      </w:r>
      <w:r w:rsidRPr="00C12CE1">
        <w:rPr>
          <w:rFonts w:ascii="Calibri" w:hAnsi="Calibri"/>
          <w:b/>
          <w:sz w:val="22"/>
          <w:szCs w:val="22"/>
        </w:rPr>
        <w:t>-2.  Definitions.</w:t>
      </w:r>
    </w:p>
    <w:p w14:paraId="77DD04DD"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109B7A" w14:textId="259BD731" w:rsidR="00D45730"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D45730" w:rsidRPr="00C12CE1">
        <w:rPr>
          <w:rFonts w:ascii="Calibri" w:hAnsi="Calibri"/>
          <w:sz w:val="22"/>
          <w:szCs w:val="22"/>
        </w:rPr>
        <w:t xml:space="preserve">As used in this legislative rule, all terms that are defined in </w:t>
      </w:r>
      <w:r w:rsidR="00E61F4B" w:rsidRPr="00C12CE1">
        <w:rPr>
          <w:rFonts w:ascii="Calibri" w:hAnsi="Calibri"/>
          <w:sz w:val="22"/>
          <w:szCs w:val="22"/>
        </w:rPr>
        <w:t xml:space="preserve">W. Va. Code §16-2D-2 </w:t>
      </w:r>
      <w:r w:rsidR="00D45730" w:rsidRPr="00C12CE1">
        <w:rPr>
          <w:rFonts w:ascii="Calibri" w:hAnsi="Calibri"/>
          <w:sz w:val="22"/>
          <w:szCs w:val="22"/>
        </w:rPr>
        <w:t>have those same meanings which are in some cases further clarified in this rule. All terms not defined in</w:t>
      </w:r>
      <w:r w:rsidR="00E61F4B" w:rsidRPr="00C12CE1">
        <w:rPr>
          <w:rFonts w:ascii="Calibri" w:hAnsi="Calibri"/>
          <w:sz w:val="22"/>
          <w:szCs w:val="22"/>
        </w:rPr>
        <w:t xml:space="preserve"> W. Va. Code §16-2D-2 </w:t>
      </w:r>
      <w:r w:rsidR="00D45730" w:rsidRPr="00C12CE1">
        <w:rPr>
          <w:rFonts w:ascii="Calibri" w:hAnsi="Calibri"/>
          <w:sz w:val="22"/>
          <w:szCs w:val="22"/>
        </w:rPr>
        <w:t>have the following meanings unless the context expressly requires otherwise.</w:t>
      </w:r>
    </w:p>
    <w:p w14:paraId="192987A4"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455CD7" w14:textId="3C23684B" w:rsidR="00D45730"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6F2984" w:rsidRPr="00C12CE1">
        <w:rPr>
          <w:rFonts w:ascii="Calibri" w:hAnsi="Calibri"/>
          <w:sz w:val="22"/>
          <w:szCs w:val="22"/>
        </w:rPr>
        <w:tab/>
      </w:r>
      <w:r w:rsidR="00D45730" w:rsidRPr="00C12CE1">
        <w:rPr>
          <w:rFonts w:ascii="Calibri" w:hAnsi="Calibri"/>
          <w:sz w:val="22"/>
          <w:szCs w:val="22"/>
        </w:rPr>
        <w:t>2.</w:t>
      </w:r>
      <w:r w:rsidR="00715C67" w:rsidRPr="00C12CE1">
        <w:rPr>
          <w:rFonts w:ascii="Calibri" w:hAnsi="Calibri"/>
          <w:sz w:val="22"/>
          <w:szCs w:val="22"/>
        </w:rPr>
        <w:t>1</w:t>
      </w:r>
      <w:r w:rsidR="00410750" w:rsidRPr="00C12CE1">
        <w:rPr>
          <w:rFonts w:ascii="Calibri" w:hAnsi="Calibri"/>
          <w:sz w:val="22"/>
          <w:szCs w:val="22"/>
        </w:rPr>
        <w:t>.</w:t>
      </w:r>
      <w:r w:rsidR="008D683F" w:rsidRPr="00C12CE1">
        <w:rPr>
          <w:rFonts w:ascii="Calibri" w:hAnsi="Calibri"/>
          <w:sz w:val="22"/>
          <w:szCs w:val="22"/>
        </w:rPr>
        <w:t>a</w:t>
      </w:r>
      <w:r w:rsidR="006F2984" w:rsidRPr="00C12CE1">
        <w:rPr>
          <w:rFonts w:ascii="Calibri" w:hAnsi="Calibri"/>
          <w:sz w:val="22"/>
          <w:szCs w:val="22"/>
        </w:rPr>
        <w:t>.</w:t>
      </w:r>
      <w:r w:rsidR="00410750" w:rsidRPr="00C12CE1">
        <w:rPr>
          <w:rFonts w:ascii="Calibri" w:hAnsi="Calibri"/>
          <w:sz w:val="22"/>
          <w:szCs w:val="22"/>
        </w:rPr>
        <w:t xml:space="preserve"> </w:t>
      </w:r>
      <w:r w:rsidR="00FA28DA" w:rsidRPr="00C12CE1">
        <w:rPr>
          <w:rFonts w:ascii="Calibri" w:hAnsi="Calibri"/>
          <w:sz w:val="22"/>
          <w:szCs w:val="22"/>
        </w:rPr>
        <w:t xml:space="preserve"> </w:t>
      </w:r>
      <w:r w:rsidR="00410750" w:rsidRPr="00C12CE1">
        <w:rPr>
          <w:rFonts w:ascii="Calibri" w:hAnsi="Calibri"/>
          <w:sz w:val="22"/>
          <w:szCs w:val="22"/>
        </w:rPr>
        <w:t>“</w:t>
      </w:r>
      <w:r w:rsidR="00D45730" w:rsidRPr="00C12CE1">
        <w:rPr>
          <w:rFonts w:ascii="Calibri" w:hAnsi="Calibri"/>
          <w:sz w:val="22"/>
          <w:szCs w:val="22"/>
        </w:rPr>
        <w:t>Authority</w:t>
      </w:r>
      <w:r w:rsidR="00410750" w:rsidRPr="00C12CE1">
        <w:rPr>
          <w:rFonts w:ascii="Calibri" w:hAnsi="Calibri"/>
          <w:sz w:val="22"/>
          <w:szCs w:val="22"/>
        </w:rPr>
        <w:t>” mean</w:t>
      </w:r>
      <w:r w:rsidR="008D683F" w:rsidRPr="00C12CE1">
        <w:rPr>
          <w:rFonts w:ascii="Calibri" w:hAnsi="Calibri"/>
          <w:sz w:val="22"/>
          <w:szCs w:val="22"/>
        </w:rPr>
        <w:t>s</w:t>
      </w:r>
      <w:r w:rsidR="00410750" w:rsidRPr="00C12CE1">
        <w:rPr>
          <w:rFonts w:ascii="Calibri" w:hAnsi="Calibri"/>
          <w:sz w:val="22"/>
          <w:szCs w:val="22"/>
        </w:rPr>
        <w:t xml:space="preserve"> t</w:t>
      </w:r>
      <w:r w:rsidR="00D45730" w:rsidRPr="00C12CE1">
        <w:rPr>
          <w:rFonts w:ascii="Calibri" w:hAnsi="Calibri"/>
          <w:sz w:val="22"/>
          <w:szCs w:val="22"/>
        </w:rPr>
        <w:t>he West Virginia Health Care Authority which is designated to administer the Certificate of Need program by W. Va. Code §</w:t>
      </w:r>
      <w:r w:rsidR="002C2B25" w:rsidRPr="00C12CE1">
        <w:rPr>
          <w:rFonts w:ascii="Calibri" w:hAnsi="Calibri"/>
          <w:sz w:val="22"/>
          <w:szCs w:val="22"/>
        </w:rPr>
        <w:t>16-2D-3(a)(1)</w:t>
      </w:r>
      <w:r w:rsidR="00D45730" w:rsidRPr="00C12CE1">
        <w:rPr>
          <w:rFonts w:ascii="Calibri" w:hAnsi="Calibri"/>
          <w:sz w:val="22"/>
          <w:szCs w:val="22"/>
        </w:rPr>
        <w:t>.</w:t>
      </w:r>
    </w:p>
    <w:p w14:paraId="2507A223" w14:textId="77777777" w:rsidR="00FC4111" w:rsidRPr="00C12CE1"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E3E01F" w14:textId="3C3131A5" w:rsidR="00FC4111" w:rsidRPr="00C12CE1"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6F2984" w:rsidRPr="00C12CE1">
        <w:rPr>
          <w:rFonts w:ascii="Calibri" w:hAnsi="Calibri"/>
          <w:sz w:val="22"/>
          <w:szCs w:val="22"/>
        </w:rPr>
        <w:tab/>
      </w:r>
      <w:r w:rsidRPr="00C12CE1">
        <w:rPr>
          <w:rFonts w:ascii="Calibri" w:hAnsi="Calibri"/>
          <w:sz w:val="22"/>
          <w:szCs w:val="22"/>
        </w:rPr>
        <w:t>2</w:t>
      </w:r>
      <w:r w:rsidR="00715C67" w:rsidRPr="00C12CE1">
        <w:rPr>
          <w:rFonts w:ascii="Calibri" w:hAnsi="Calibri"/>
          <w:sz w:val="22"/>
          <w:szCs w:val="22"/>
        </w:rPr>
        <w:t>.1</w:t>
      </w:r>
      <w:r w:rsidRPr="00C12CE1">
        <w:rPr>
          <w:rFonts w:ascii="Calibri" w:hAnsi="Calibri"/>
          <w:sz w:val="22"/>
          <w:szCs w:val="22"/>
        </w:rPr>
        <w:t>.</w:t>
      </w:r>
      <w:r w:rsidR="008D683F" w:rsidRPr="00C12CE1">
        <w:rPr>
          <w:rFonts w:ascii="Calibri" w:hAnsi="Calibri"/>
          <w:sz w:val="22"/>
          <w:szCs w:val="22"/>
        </w:rPr>
        <w:t>b</w:t>
      </w:r>
      <w:r w:rsidR="006F2984" w:rsidRPr="00C12CE1">
        <w:rPr>
          <w:rFonts w:ascii="Calibri" w:hAnsi="Calibri"/>
          <w:sz w:val="22"/>
          <w:szCs w:val="22"/>
        </w:rPr>
        <w:t>.</w:t>
      </w:r>
      <w:r w:rsidR="00FA28DA" w:rsidRPr="00C12CE1">
        <w:rPr>
          <w:rFonts w:ascii="Calibri" w:hAnsi="Calibri"/>
          <w:sz w:val="22"/>
          <w:szCs w:val="22"/>
        </w:rPr>
        <w:t xml:space="preserve"> </w:t>
      </w:r>
      <w:r w:rsidRPr="00C12CE1">
        <w:rPr>
          <w:rFonts w:ascii="Calibri" w:hAnsi="Calibri"/>
          <w:sz w:val="22"/>
          <w:szCs w:val="22"/>
        </w:rPr>
        <w:t xml:space="preserve"> “Medically underserved population” is defined on a county</w:t>
      </w:r>
      <w:r w:rsidR="00FA28DA" w:rsidRPr="00C12CE1">
        <w:rPr>
          <w:rFonts w:ascii="Calibri" w:hAnsi="Calibri"/>
          <w:sz w:val="22"/>
          <w:szCs w:val="22"/>
        </w:rPr>
        <w:t>-</w:t>
      </w:r>
      <w:r w:rsidRPr="00C12CE1">
        <w:rPr>
          <w:rFonts w:ascii="Calibri" w:hAnsi="Calibri"/>
          <w:sz w:val="22"/>
          <w:szCs w:val="22"/>
        </w:rPr>
        <w:t>by</w:t>
      </w:r>
      <w:r w:rsidR="00FA28DA" w:rsidRPr="00C12CE1">
        <w:rPr>
          <w:rFonts w:ascii="Calibri" w:hAnsi="Calibri"/>
          <w:sz w:val="22"/>
          <w:szCs w:val="22"/>
        </w:rPr>
        <w:t>-</w:t>
      </w:r>
      <w:r w:rsidRPr="00C12CE1">
        <w:rPr>
          <w:rFonts w:ascii="Calibri" w:hAnsi="Calibri"/>
          <w:sz w:val="22"/>
          <w:szCs w:val="22"/>
        </w:rPr>
        <w:t>county basis. Applicants seeking an exemption for a proposed new end</w:t>
      </w:r>
      <w:r w:rsidR="00FA28DA" w:rsidRPr="00C12CE1">
        <w:rPr>
          <w:rFonts w:ascii="Calibri" w:hAnsi="Calibri"/>
          <w:sz w:val="22"/>
          <w:szCs w:val="22"/>
        </w:rPr>
        <w:t>-</w:t>
      </w:r>
      <w:r w:rsidRPr="00C12CE1">
        <w:rPr>
          <w:rFonts w:ascii="Calibri" w:hAnsi="Calibri"/>
          <w:sz w:val="22"/>
          <w:szCs w:val="22"/>
        </w:rPr>
        <w:t xml:space="preserve">stage renal disease treatment facility under this rule shall identify the service area as the county where the new facility is proposed to be located. For purposes of this rule only, a county service area with </w:t>
      </w:r>
      <w:r w:rsidR="00FA28DA" w:rsidRPr="00C12CE1">
        <w:rPr>
          <w:rFonts w:ascii="Calibri" w:hAnsi="Calibri"/>
          <w:sz w:val="22"/>
          <w:szCs w:val="22"/>
        </w:rPr>
        <w:t>fewer</w:t>
      </w:r>
      <w:r w:rsidRPr="00C12CE1">
        <w:rPr>
          <w:rFonts w:ascii="Calibri" w:hAnsi="Calibri"/>
          <w:sz w:val="22"/>
          <w:szCs w:val="22"/>
        </w:rPr>
        <w:t xml:space="preserve"> than 50,000 residents is deemed to be a medically underserved population if there is no kidney disease treatment center located less than six driving miles from the location provided in the exemption application.</w:t>
      </w:r>
    </w:p>
    <w:p w14:paraId="3119E313" w14:textId="77777777" w:rsidR="008D683F" w:rsidRPr="00C12CE1" w:rsidRDefault="008D683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291343" w14:textId="77777777" w:rsidR="008D683F" w:rsidRPr="00C12CE1" w:rsidRDefault="008D683F" w:rsidP="008D68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Pr="00C12CE1">
        <w:rPr>
          <w:rFonts w:ascii="Calibri" w:hAnsi="Calibri"/>
          <w:sz w:val="22"/>
          <w:szCs w:val="22"/>
        </w:rPr>
        <w:tab/>
        <w:t xml:space="preserve">2.1.c.  “Statute” means the West Virginia Health Care Authority Certificate of Need statute, W. Va. Code §16-2D-1 </w:t>
      </w:r>
      <w:r w:rsidRPr="00C12CE1">
        <w:rPr>
          <w:rFonts w:ascii="Calibri" w:hAnsi="Calibri"/>
          <w:i/>
          <w:iCs/>
          <w:sz w:val="22"/>
          <w:szCs w:val="22"/>
        </w:rPr>
        <w:t>et seq.</w:t>
      </w:r>
    </w:p>
    <w:p w14:paraId="47D4D67E"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3581DB" w14:textId="77777777" w:rsidR="00D45730" w:rsidRPr="00C12CE1" w:rsidRDefault="006F298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380CA2" w:rsidRPr="00C12CE1">
        <w:rPr>
          <w:rFonts w:ascii="Calibri" w:hAnsi="Calibri"/>
          <w:sz w:val="22"/>
          <w:szCs w:val="22"/>
        </w:rPr>
        <w:tab/>
      </w:r>
      <w:r w:rsidR="00D45730" w:rsidRPr="00C12CE1">
        <w:rPr>
          <w:rFonts w:ascii="Calibri" w:hAnsi="Calibri"/>
          <w:sz w:val="22"/>
          <w:szCs w:val="22"/>
        </w:rPr>
        <w:t>2.</w:t>
      </w:r>
      <w:r w:rsidR="00715C67" w:rsidRPr="00C12CE1">
        <w:rPr>
          <w:rFonts w:ascii="Calibri" w:hAnsi="Calibri"/>
          <w:sz w:val="22"/>
          <w:szCs w:val="22"/>
        </w:rPr>
        <w:t>1</w:t>
      </w:r>
      <w:r w:rsidR="00410750" w:rsidRPr="00C12CE1">
        <w:rPr>
          <w:rFonts w:ascii="Calibri" w:hAnsi="Calibri"/>
          <w:sz w:val="22"/>
          <w:szCs w:val="22"/>
        </w:rPr>
        <w:t>.</w:t>
      </w:r>
      <w:r w:rsidRPr="00C12CE1">
        <w:rPr>
          <w:rFonts w:ascii="Calibri" w:hAnsi="Calibri"/>
          <w:sz w:val="22"/>
          <w:szCs w:val="22"/>
        </w:rPr>
        <w:t>d.</w:t>
      </w:r>
      <w:r w:rsidR="00410750" w:rsidRPr="00C12CE1">
        <w:rPr>
          <w:rFonts w:ascii="Calibri" w:hAnsi="Calibri"/>
          <w:sz w:val="22"/>
          <w:szCs w:val="22"/>
        </w:rPr>
        <w:t xml:space="preserve">  “</w:t>
      </w:r>
      <w:r w:rsidR="00D45730" w:rsidRPr="00C12CE1">
        <w:rPr>
          <w:rFonts w:ascii="Calibri" w:hAnsi="Calibri"/>
          <w:sz w:val="22"/>
          <w:szCs w:val="22"/>
        </w:rPr>
        <w:t>Verification</w:t>
      </w:r>
      <w:r w:rsidR="00410750" w:rsidRPr="00C12CE1">
        <w:rPr>
          <w:rFonts w:ascii="Calibri" w:hAnsi="Calibri"/>
          <w:sz w:val="22"/>
          <w:szCs w:val="22"/>
        </w:rPr>
        <w:t xml:space="preserve">” means a </w:t>
      </w:r>
      <w:r w:rsidR="00D45730" w:rsidRPr="00C12CE1">
        <w:rPr>
          <w:rFonts w:ascii="Calibri" w:hAnsi="Calibri"/>
          <w:sz w:val="22"/>
          <w:szCs w:val="22"/>
        </w:rPr>
        <w:t>statement made under oath before a notary public that the information is knowingly provided and is true and correct.</w:t>
      </w:r>
    </w:p>
    <w:p w14:paraId="5EC37F7B" w14:textId="77777777"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FE721F" w14:textId="77777777"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C12CE1">
        <w:rPr>
          <w:rFonts w:ascii="Calibri" w:hAnsi="Calibri"/>
          <w:b/>
          <w:sz w:val="22"/>
          <w:szCs w:val="22"/>
        </w:rPr>
        <w:t>§65-29-3.  General Requirements.</w:t>
      </w:r>
    </w:p>
    <w:p w14:paraId="186CB9F9" w14:textId="77777777"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274D77" w14:textId="189EB4CD"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t>3.1.  A health service exempt from certificate of need review by W.Va. Code §</w:t>
      </w:r>
      <w:r w:rsidR="005872BE" w:rsidRPr="00C12CE1">
        <w:rPr>
          <w:rFonts w:ascii="Calibri" w:hAnsi="Calibri"/>
          <w:sz w:val="22"/>
          <w:szCs w:val="22"/>
        </w:rPr>
        <w:t xml:space="preserve"> </w:t>
      </w:r>
      <w:r w:rsidRPr="00C12CE1">
        <w:rPr>
          <w:rFonts w:ascii="Calibri" w:hAnsi="Calibri"/>
          <w:sz w:val="22"/>
          <w:szCs w:val="22"/>
        </w:rPr>
        <w:t>16-2D-11 may not be acquired, offered</w:t>
      </w:r>
      <w:r w:rsidR="00C12CE1">
        <w:rPr>
          <w:rFonts w:ascii="Calibri" w:hAnsi="Calibri"/>
          <w:sz w:val="22"/>
          <w:szCs w:val="22"/>
        </w:rPr>
        <w:t>,</w:t>
      </w:r>
      <w:r w:rsidRPr="00C12CE1">
        <w:rPr>
          <w:rFonts w:ascii="Calibri" w:hAnsi="Calibri"/>
          <w:sz w:val="22"/>
          <w:szCs w:val="22"/>
        </w:rPr>
        <w:t xml:space="preserve"> or developed within this state </w:t>
      </w:r>
      <w:r w:rsidR="002C2B25" w:rsidRPr="00C12CE1">
        <w:rPr>
          <w:rFonts w:ascii="Calibri" w:hAnsi="Calibri"/>
          <w:sz w:val="22"/>
          <w:szCs w:val="22"/>
        </w:rPr>
        <w:t xml:space="preserve">unless </w:t>
      </w:r>
      <w:r w:rsidR="00C12CE1">
        <w:rPr>
          <w:rFonts w:ascii="Calibri" w:hAnsi="Calibri"/>
          <w:sz w:val="22"/>
          <w:szCs w:val="22"/>
        </w:rPr>
        <w:t>notification of the performance of the exemption is provided to the Authority.</w:t>
      </w:r>
    </w:p>
    <w:p w14:paraId="64D3970F" w14:textId="77777777"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570992" w14:textId="59FA9D60" w:rsidR="006C1D51" w:rsidRPr="00C12CE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C12CE1">
        <w:rPr>
          <w:rFonts w:ascii="Calibri" w:hAnsi="Calibri"/>
          <w:sz w:val="22"/>
          <w:szCs w:val="22"/>
        </w:rPr>
        <w:tab/>
        <w:t>3.2.  A person or health care facility may not knowingly charge or bill for a health service exempted from certificate of need review by W.</w:t>
      </w:r>
      <w:r w:rsidR="00FA28DA" w:rsidRPr="00C12CE1">
        <w:rPr>
          <w:rFonts w:ascii="Calibri" w:hAnsi="Calibri"/>
          <w:sz w:val="22"/>
          <w:szCs w:val="22"/>
        </w:rPr>
        <w:t xml:space="preserve"> </w:t>
      </w:r>
      <w:r w:rsidRPr="00C12CE1">
        <w:rPr>
          <w:rFonts w:ascii="Calibri" w:hAnsi="Calibri"/>
          <w:sz w:val="22"/>
          <w:szCs w:val="22"/>
        </w:rPr>
        <w:t>Va. Code</w:t>
      </w:r>
      <w:r w:rsidR="005872BE" w:rsidRPr="00C12CE1">
        <w:rPr>
          <w:rFonts w:ascii="Calibri" w:hAnsi="Calibri"/>
          <w:sz w:val="22"/>
          <w:szCs w:val="22"/>
        </w:rPr>
        <w:t xml:space="preserve"> </w:t>
      </w:r>
      <w:r w:rsidR="00FA28DA" w:rsidRPr="00C12CE1">
        <w:rPr>
          <w:rFonts w:ascii="Calibri" w:hAnsi="Calibri"/>
          <w:sz w:val="22"/>
          <w:szCs w:val="22"/>
        </w:rPr>
        <w:t>§</w:t>
      </w:r>
      <w:r w:rsidRPr="00C12CE1">
        <w:rPr>
          <w:rFonts w:ascii="Calibri" w:hAnsi="Calibri"/>
          <w:sz w:val="22"/>
          <w:szCs w:val="22"/>
        </w:rPr>
        <w:t xml:space="preserve">16-2D-11 </w:t>
      </w:r>
      <w:r w:rsidR="002C2B25" w:rsidRPr="00C12CE1">
        <w:rPr>
          <w:rFonts w:ascii="Calibri" w:hAnsi="Calibri"/>
          <w:sz w:val="22"/>
          <w:szCs w:val="22"/>
        </w:rPr>
        <w:t xml:space="preserve">without first </w:t>
      </w:r>
      <w:r w:rsidR="0032489B" w:rsidRPr="00C12CE1">
        <w:rPr>
          <w:rFonts w:ascii="Calibri" w:hAnsi="Calibri"/>
          <w:sz w:val="22"/>
          <w:szCs w:val="22"/>
        </w:rPr>
        <w:t>submitting a</w:t>
      </w:r>
      <w:r w:rsidR="00C12CE1">
        <w:rPr>
          <w:rFonts w:ascii="Calibri" w:hAnsi="Calibri"/>
          <w:sz w:val="22"/>
          <w:szCs w:val="22"/>
        </w:rPr>
        <w:t xml:space="preserve"> notification of </w:t>
      </w:r>
      <w:r w:rsidR="00C12CE1">
        <w:rPr>
          <w:rFonts w:ascii="Calibri" w:hAnsi="Calibri"/>
          <w:sz w:val="22"/>
          <w:szCs w:val="22"/>
        </w:rPr>
        <w:lastRenderedPageBreak/>
        <w:t xml:space="preserve">performance of the </w:t>
      </w:r>
      <w:r w:rsidR="0032489B" w:rsidRPr="00C12CE1">
        <w:rPr>
          <w:rFonts w:ascii="Calibri" w:hAnsi="Calibri"/>
          <w:sz w:val="22"/>
          <w:szCs w:val="22"/>
        </w:rPr>
        <w:t>exemption to the Authority</w:t>
      </w:r>
      <w:r w:rsidR="00C12CE1">
        <w:rPr>
          <w:rFonts w:ascii="Calibri" w:hAnsi="Calibri"/>
          <w:sz w:val="22"/>
          <w:szCs w:val="22"/>
        </w:rPr>
        <w:t>.</w:t>
      </w:r>
    </w:p>
    <w:p w14:paraId="3A16E7D4"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C875ED"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b/>
          <w:sz w:val="22"/>
          <w:szCs w:val="22"/>
        </w:rPr>
        <w:t>§65-</w:t>
      </w:r>
      <w:r w:rsidR="002C05B5" w:rsidRPr="00C12CE1">
        <w:rPr>
          <w:rFonts w:ascii="Calibri" w:hAnsi="Calibri"/>
          <w:b/>
          <w:sz w:val="22"/>
          <w:szCs w:val="22"/>
        </w:rPr>
        <w:t>29</w:t>
      </w:r>
      <w:r w:rsidRPr="00C12CE1">
        <w:rPr>
          <w:rFonts w:ascii="Calibri" w:hAnsi="Calibri"/>
          <w:b/>
          <w:sz w:val="22"/>
          <w:szCs w:val="22"/>
        </w:rPr>
        <w:t>-</w:t>
      </w:r>
      <w:r w:rsidR="006C1D51" w:rsidRPr="00C12CE1">
        <w:rPr>
          <w:rFonts w:ascii="Calibri" w:hAnsi="Calibri"/>
          <w:b/>
          <w:sz w:val="22"/>
          <w:szCs w:val="22"/>
        </w:rPr>
        <w:t>4</w:t>
      </w:r>
      <w:r w:rsidRPr="00C12CE1">
        <w:rPr>
          <w:rFonts w:ascii="Calibri" w:hAnsi="Calibri"/>
          <w:b/>
          <w:sz w:val="22"/>
          <w:szCs w:val="22"/>
        </w:rPr>
        <w:t xml:space="preserve">.  </w:t>
      </w:r>
      <w:r w:rsidR="00AE1DFA" w:rsidRPr="00C12CE1">
        <w:rPr>
          <w:rFonts w:ascii="Calibri" w:hAnsi="Calibri"/>
          <w:b/>
          <w:sz w:val="22"/>
          <w:szCs w:val="22"/>
        </w:rPr>
        <w:t>Application</w:t>
      </w:r>
      <w:r w:rsidRPr="00C12CE1">
        <w:rPr>
          <w:rFonts w:ascii="Calibri" w:hAnsi="Calibri"/>
          <w:b/>
          <w:sz w:val="22"/>
          <w:szCs w:val="22"/>
        </w:rPr>
        <w:t>.</w:t>
      </w:r>
    </w:p>
    <w:p w14:paraId="7460CAA1"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4A71E8" w14:textId="77777777" w:rsidR="00D45730"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AE1DFA" w:rsidRPr="00C12CE1">
        <w:rPr>
          <w:rFonts w:ascii="Calibri" w:hAnsi="Calibri"/>
          <w:sz w:val="22"/>
          <w:szCs w:val="22"/>
        </w:rPr>
        <w:t>An application for an exemption shall, at a minimum, include the following</w:t>
      </w:r>
      <w:r w:rsidR="00D45730" w:rsidRPr="00C12CE1">
        <w:rPr>
          <w:rFonts w:ascii="Calibri" w:hAnsi="Calibri"/>
          <w:sz w:val="22"/>
          <w:szCs w:val="22"/>
        </w:rPr>
        <w:t>:</w:t>
      </w:r>
    </w:p>
    <w:p w14:paraId="0300AF05"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70F35" w14:textId="6E34EC1E" w:rsidR="00D45730"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D45730" w:rsidRPr="00C12CE1">
        <w:rPr>
          <w:rFonts w:ascii="Calibri" w:hAnsi="Calibri"/>
          <w:sz w:val="22"/>
          <w:szCs w:val="22"/>
        </w:rPr>
        <w:t>.</w:t>
      </w:r>
      <w:r w:rsidR="00730FB2" w:rsidRPr="00C12CE1">
        <w:rPr>
          <w:rFonts w:ascii="Calibri" w:hAnsi="Calibri"/>
          <w:sz w:val="22"/>
          <w:szCs w:val="22"/>
        </w:rPr>
        <w:t>1</w:t>
      </w:r>
      <w:r w:rsidR="00D45730" w:rsidRPr="00C12CE1">
        <w:rPr>
          <w:rFonts w:ascii="Calibri" w:hAnsi="Calibri"/>
          <w:sz w:val="22"/>
          <w:szCs w:val="22"/>
        </w:rPr>
        <w:t>.</w:t>
      </w:r>
      <w:r w:rsidR="00FC4111" w:rsidRPr="00C12CE1">
        <w:rPr>
          <w:rFonts w:ascii="Calibri" w:hAnsi="Calibri"/>
          <w:sz w:val="22"/>
          <w:szCs w:val="22"/>
        </w:rPr>
        <w:t>a.</w:t>
      </w:r>
      <w:r w:rsidR="00D45730" w:rsidRPr="00C12CE1">
        <w:rPr>
          <w:rFonts w:ascii="Calibri" w:hAnsi="Calibri"/>
          <w:sz w:val="22"/>
          <w:szCs w:val="22"/>
        </w:rPr>
        <w:t xml:space="preserve">  </w:t>
      </w:r>
      <w:r w:rsidR="00410750" w:rsidRPr="00C12CE1">
        <w:rPr>
          <w:rFonts w:ascii="Calibri" w:hAnsi="Calibri"/>
          <w:sz w:val="22"/>
          <w:szCs w:val="22"/>
        </w:rPr>
        <w:t>Name, address</w:t>
      </w:r>
      <w:r w:rsidR="00FA28DA" w:rsidRPr="00C12CE1">
        <w:rPr>
          <w:rFonts w:ascii="Calibri" w:hAnsi="Calibri"/>
          <w:sz w:val="22"/>
          <w:szCs w:val="22"/>
        </w:rPr>
        <w:t>,</w:t>
      </w:r>
      <w:r w:rsidR="00410750" w:rsidRPr="00C12CE1">
        <w:rPr>
          <w:rFonts w:ascii="Calibri" w:hAnsi="Calibri"/>
          <w:sz w:val="22"/>
          <w:szCs w:val="22"/>
        </w:rPr>
        <w:t xml:space="preserve"> and contact information for </w:t>
      </w:r>
      <w:r w:rsidR="00AE1DFA" w:rsidRPr="00C12CE1">
        <w:rPr>
          <w:rFonts w:ascii="Calibri" w:hAnsi="Calibri"/>
          <w:sz w:val="22"/>
          <w:szCs w:val="22"/>
        </w:rPr>
        <w:t>the applicant;</w:t>
      </w:r>
    </w:p>
    <w:p w14:paraId="5D1F4D87"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4EE2CC1" w14:textId="7F53273E" w:rsidR="00D45730"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D45730" w:rsidRPr="00C12CE1">
        <w:rPr>
          <w:rFonts w:ascii="Calibri" w:hAnsi="Calibri"/>
          <w:sz w:val="22"/>
          <w:szCs w:val="22"/>
        </w:rPr>
        <w:t>.</w:t>
      </w:r>
      <w:r w:rsidR="00FC4111" w:rsidRPr="00C12CE1">
        <w:rPr>
          <w:rFonts w:ascii="Calibri" w:hAnsi="Calibri"/>
          <w:sz w:val="22"/>
          <w:szCs w:val="22"/>
        </w:rPr>
        <w:t>1</w:t>
      </w:r>
      <w:r w:rsidR="00D45730" w:rsidRPr="00C12CE1">
        <w:rPr>
          <w:rFonts w:ascii="Calibri" w:hAnsi="Calibri"/>
          <w:sz w:val="22"/>
          <w:szCs w:val="22"/>
        </w:rPr>
        <w:t>.</w:t>
      </w:r>
      <w:r w:rsidR="00FC4111" w:rsidRPr="00C12CE1">
        <w:rPr>
          <w:rFonts w:ascii="Calibri" w:hAnsi="Calibri"/>
          <w:sz w:val="22"/>
          <w:szCs w:val="22"/>
        </w:rPr>
        <w:t>b.</w:t>
      </w:r>
      <w:r w:rsidR="00D45730" w:rsidRPr="00C12CE1">
        <w:rPr>
          <w:rFonts w:ascii="Calibri" w:hAnsi="Calibri"/>
          <w:sz w:val="22"/>
          <w:szCs w:val="22"/>
        </w:rPr>
        <w:t xml:space="preserve">  </w:t>
      </w:r>
      <w:r w:rsidR="00410750" w:rsidRPr="00C12CE1">
        <w:rPr>
          <w:rFonts w:ascii="Calibri" w:hAnsi="Calibri"/>
          <w:sz w:val="22"/>
          <w:szCs w:val="22"/>
        </w:rPr>
        <w:t>Name, a</w:t>
      </w:r>
      <w:r w:rsidR="00AE1DFA" w:rsidRPr="00C12CE1">
        <w:rPr>
          <w:rFonts w:ascii="Calibri" w:hAnsi="Calibri"/>
          <w:sz w:val="22"/>
          <w:szCs w:val="22"/>
        </w:rPr>
        <w:t>ddress</w:t>
      </w:r>
      <w:r w:rsidR="00FA28DA" w:rsidRPr="00C12CE1">
        <w:rPr>
          <w:rFonts w:ascii="Calibri" w:hAnsi="Calibri"/>
          <w:sz w:val="22"/>
          <w:szCs w:val="22"/>
        </w:rPr>
        <w:t>,</w:t>
      </w:r>
      <w:r w:rsidR="00AE1DFA" w:rsidRPr="00C12CE1">
        <w:rPr>
          <w:rFonts w:ascii="Calibri" w:hAnsi="Calibri"/>
          <w:sz w:val="22"/>
          <w:szCs w:val="22"/>
        </w:rPr>
        <w:t xml:space="preserve"> </w:t>
      </w:r>
      <w:r w:rsidR="00410750" w:rsidRPr="00C12CE1">
        <w:rPr>
          <w:rFonts w:ascii="Calibri" w:hAnsi="Calibri"/>
          <w:sz w:val="22"/>
          <w:szCs w:val="22"/>
        </w:rPr>
        <w:t xml:space="preserve">and contact information for the person making the </w:t>
      </w:r>
      <w:r w:rsidR="00AE1DFA" w:rsidRPr="00C12CE1">
        <w:rPr>
          <w:rFonts w:ascii="Calibri" w:hAnsi="Calibri"/>
          <w:sz w:val="22"/>
          <w:szCs w:val="22"/>
        </w:rPr>
        <w:t>applicat</w:t>
      </w:r>
      <w:r w:rsidR="00475807" w:rsidRPr="00C12CE1">
        <w:rPr>
          <w:rFonts w:ascii="Calibri" w:hAnsi="Calibri"/>
          <w:sz w:val="22"/>
          <w:szCs w:val="22"/>
        </w:rPr>
        <w:t>ion</w:t>
      </w:r>
      <w:r w:rsidR="00D45730" w:rsidRPr="00C12CE1">
        <w:rPr>
          <w:rFonts w:ascii="Calibri" w:hAnsi="Calibri"/>
          <w:sz w:val="22"/>
          <w:szCs w:val="22"/>
        </w:rPr>
        <w:t>;</w:t>
      </w:r>
    </w:p>
    <w:p w14:paraId="1037B37F" w14:textId="77777777" w:rsidR="007476BE" w:rsidRPr="00C12CE1"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3EDB846" w14:textId="77777777" w:rsidR="007476BE" w:rsidRPr="00C12CE1"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Pr="00C12CE1">
        <w:rPr>
          <w:rFonts w:ascii="Calibri" w:hAnsi="Calibri"/>
          <w:sz w:val="22"/>
          <w:szCs w:val="22"/>
        </w:rPr>
        <w:t>.</w:t>
      </w:r>
      <w:r w:rsidR="00FC4111" w:rsidRPr="00C12CE1">
        <w:rPr>
          <w:rFonts w:ascii="Calibri" w:hAnsi="Calibri"/>
          <w:sz w:val="22"/>
          <w:szCs w:val="22"/>
        </w:rPr>
        <w:t>1.c.</w:t>
      </w:r>
      <w:r w:rsidRPr="00C12CE1">
        <w:rPr>
          <w:rFonts w:ascii="Calibri" w:hAnsi="Calibri"/>
          <w:sz w:val="22"/>
          <w:szCs w:val="22"/>
        </w:rPr>
        <w:t xml:space="preserve">  Verifications from the person making the application and the CEO of the applicant entity;</w:t>
      </w:r>
    </w:p>
    <w:p w14:paraId="11C3248F"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5E2E3C" w14:textId="77777777" w:rsidR="00AE1DFA"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D45730" w:rsidRPr="00C12CE1">
        <w:rPr>
          <w:rFonts w:ascii="Calibri" w:hAnsi="Calibri"/>
          <w:sz w:val="22"/>
          <w:szCs w:val="22"/>
        </w:rPr>
        <w:t>.</w:t>
      </w:r>
      <w:r w:rsidR="00FC4111" w:rsidRPr="00C12CE1">
        <w:rPr>
          <w:rFonts w:ascii="Calibri" w:hAnsi="Calibri"/>
          <w:sz w:val="22"/>
          <w:szCs w:val="22"/>
        </w:rPr>
        <w:t xml:space="preserve">1.d.  </w:t>
      </w:r>
      <w:r w:rsidR="00AE1DFA" w:rsidRPr="00C12CE1">
        <w:rPr>
          <w:rFonts w:ascii="Calibri" w:hAnsi="Calibri"/>
          <w:sz w:val="22"/>
          <w:szCs w:val="22"/>
        </w:rPr>
        <w:t xml:space="preserve">A copy of the governing body’s written authorization empowering </w:t>
      </w:r>
      <w:r w:rsidR="007476BE" w:rsidRPr="00C12CE1">
        <w:rPr>
          <w:rFonts w:ascii="Calibri" w:hAnsi="Calibri"/>
          <w:sz w:val="22"/>
          <w:szCs w:val="22"/>
        </w:rPr>
        <w:t xml:space="preserve">the CEO or his or her designee to authorize </w:t>
      </w:r>
      <w:r w:rsidR="00AE1DFA" w:rsidRPr="00C12CE1">
        <w:rPr>
          <w:rFonts w:ascii="Calibri" w:hAnsi="Calibri"/>
          <w:sz w:val="22"/>
          <w:szCs w:val="22"/>
        </w:rPr>
        <w:t>specified individuals to sign the application and to act on its behalf;</w:t>
      </w:r>
      <w:r w:rsidR="00D45730" w:rsidRPr="00C12CE1">
        <w:rPr>
          <w:rFonts w:ascii="Calibri" w:hAnsi="Calibri"/>
          <w:sz w:val="22"/>
          <w:szCs w:val="22"/>
        </w:rPr>
        <w:t xml:space="preserve"> and</w:t>
      </w:r>
    </w:p>
    <w:p w14:paraId="662074AF" w14:textId="77777777" w:rsidR="00D45730" w:rsidRPr="00C12CE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2942F5" w14:textId="77777777" w:rsidR="006123CA"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D45730" w:rsidRPr="00C12CE1">
        <w:rPr>
          <w:rFonts w:ascii="Calibri" w:hAnsi="Calibri"/>
          <w:sz w:val="22"/>
          <w:szCs w:val="22"/>
        </w:rPr>
        <w:t>.</w:t>
      </w:r>
      <w:r w:rsidR="00FC4111" w:rsidRPr="00C12CE1">
        <w:rPr>
          <w:rFonts w:ascii="Calibri" w:hAnsi="Calibri"/>
          <w:sz w:val="22"/>
          <w:szCs w:val="22"/>
        </w:rPr>
        <w:t>1.e.</w:t>
      </w:r>
      <w:r w:rsidR="00D45730" w:rsidRPr="00C12CE1">
        <w:rPr>
          <w:rFonts w:ascii="Calibri" w:hAnsi="Calibri"/>
          <w:sz w:val="22"/>
          <w:szCs w:val="22"/>
        </w:rPr>
        <w:t xml:space="preserve">  </w:t>
      </w:r>
      <w:r w:rsidR="00AE1DFA" w:rsidRPr="00C12CE1">
        <w:rPr>
          <w:rFonts w:ascii="Calibri" w:hAnsi="Calibri"/>
          <w:sz w:val="22"/>
          <w:szCs w:val="22"/>
        </w:rPr>
        <w:t>A detailed description of the project, including but not limited to</w:t>
      </w:r>
      <w:r w:rsidR="006123CA" w:rsidRPr="00C12CE1">
        <w:rPr>
          <w:rFonts w:ascii="Calibri" w:hAnsi="Calibri"/>
          <w:sz w:val="22"/>
          <w:szCs w:val="22"/>
        </w:rPr>
        <w:t>:</w:t>
      </w:r>
    </w:p>
    <w:p w14:paraId="77FA5B43" w14:textId="77777777" w:rsidR="006123CA" w:rsidRPr="00C12CE1"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8C0443" w14:textId="77777777" w:rsidR="006123CA"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EE618F"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6123CA" w:rsidRPr="00C12CE1">
        <w:rPr>
          <w:rFonts w:ascii="Calibri" w:hAnsi="Calibri"/>
          <w:sz w:val="22"/>
          <w:szCs w:val="22"/>
        </w:rPr>
        <w:t>.</w:t>
      </w:r>
      <w:r w:rsidR="00FC4111" w:rsidRPr="00C12CE1">
        <w:rPr>
          <w:rFonts w:ascii="Calibri" w:hAnsi="Calibri"/>
          <w:sz w:val="22"/>
          <w:szCs w:val="22"/>
        </w:rPr>
        <w:t>1</w:t>
      </w:r>
      <w:r w:rsidR="006123CA" w:rsidRPr="00C12CE1">
        <w:rPr>
          <w:rFonts w:ascii="Calibri" w:hAnsi="Calibri"/>
          <w:sz w:val="22"/>
          <w:szCs w:val="22"/>
        </w:rPr>
        <w:t>.</w:t>
      </w:r>
      <w:r w:rsidR="00FC4111" w:rsidRPr="00C12CE1">
        <w:rPr>
          <w:rFonts w:ascii="Calibri" w:hAnsi="Calibri"/>
          <w:sz w:val="22"/>
          <w:szCs w:val="22"/>
        </w:rPr>
        <w:t>e</w:t>
      </w:r>
      <w:r w:rsidR="00EE3CCC" w:rsidRPr="00C12CE1">
        <w:rPr>
          <w:rFonts w:ascii="Calibri" w:hAnsi="Calibri"/>
          <w:sz w:val="22"/>
          <w:szCs w:val="22"/>
        </w:rPr>
        <w:t>.</w:t>
      </w:r>
      <w:r w:rsidR="00A31A07" w:rsidRPr="00C12CE1">
        <w:rPr>
          <w:rFonts w:ascii="Calibri" w:hAnsi="Calibri"/>
          <w:sz w:val="22"/>
          <w:szCs w:val="22"/>
        </w:rPr>
        <w:t xml:space="preserve">1.  </w:t>
      </w:r>
      <w:r w:rsidR="006123CA" w:rsidRPr="00C12CE1">
        <w:rPr>
          <w:rFonts w:ascii="Calibri" w:hAnsi="Calibri"/>
          <w:sz w:val="22"/>
          <w:szCs w:val="22"/>
        </w:rPr>
        <w:t>T</w:t>
      </w:r>
      <w:r w:rsidR="00AE1DFA" w:rsidRPr="00C12CE1">
        <w:rPr>
          <w:rFonts w:ascii="Calibri" w:hAnsi="Calibri"/>
          <w:sz w:val="22"/>
          <w:szCs w:val="22"/>
        </w:rPr>
        <w:t>he location of the proposal</w:t>
      </w:r>
      <w:r w:rsidR="006123CA" w:rsidRPr="00C12CE1">
        <w:rPr>
          <w:rFonts w:ascii="Calibri" w:hAnsi="Calibri"/>
          <w:sz w:val="22"/>
          <w:szCs w:val="22"/>
        </w:rPr>
        <w:t>;</w:t>
      </w:r>
    </w:p>
    <w:p w14:paraId="488C5FF9" w14:textId="77777777" w:rsidR="006123CA" w:rsidRPr="00C12CE1"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AA0EF" w14:textId="77777777" w:rsidR="006123CA" w:rsidRPr="00C12CE1"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FC4111" w:rsidRPr="00C12CE1">
        <w:rPr>
          <w:rFonts w:ascii="Calibri" w:hAnsi="Calibri"/>
          <w:sz w:val="22"/>
          <w:szCs w:val="22"/>
        </w:rPr>
        <w:tab/>
      </w:r>
      <w:r w:rsidR="00380CA2" w:rsidRPr="00C12CE1">
        <w:rPr>
          <w:rFonts w:ascii="Calibri" w:hAnsi="Calibri"/>
          <w:sz w:val="22"/>
          <w:szCs w:val="22"/>
        </w:rPr>
        <w:tab/>
      </w:r>
      <w:r w:rsidR="006C1D51" w:rsidRPr="00C12CE1">
        <w:rPr>
          <w:rFonts w:ascii="Calibri" w:hAnsi="Calibri"/>
          <w:sz w:val="22"/>
          <w:szCs w:val="22"/>
        </w:rPr>
        <w:t>4</w:t>
      </w:r>
      <w:r w:rsidR="006123CA" w:rsidRPr="00C12CE1">
        <w:rPr>
          <w:rFonts w:ascii="Calibri" w:hAnsi="Calibri"/>
          <w:sz w:val="22"/>
          <w:szCs w:val="22"/>
        </w:rPr>
        <w:t>.</w:t>
      </w:r>
      <w:r w:rsidR="00A31A07" w:rsidRPr="00C12CE1">
        <w:rPr>
          <w:rFonts w:ascii="Calibri" w:hAnsi="Calibri"/>
          <w:sz w:val="22"/>
          <w:szCs w:val="22"/>
        </w:rPr>
        <w:t>1</w:t>
      </w:r>
      <w:r w:rsidR="006123CA" w:rsidRPr="00C12CE1">
        <w:rPr>
          <w:rFonts w:ascii="Calibri" w:hAnsi="Calibri"/>
          <w:sz w:val="22"/>
          <w:szCs w:val="22"/>
        </w:rPr>
        <w:t>.</w:t>
      </w:r>
      <w:r w:rsidR="00A31A07" w:rsidRPr="00C12CE1">
        <w:rPr>
          <w:rFonts w:ascii="Calibri" w:hAnsi="Calibri"/>
          <w:sz w:val="22"/>
          <w:szCs w:val="22"/>
        </w:rPr>
        <w:t>e</w:t>
      </w:r>
      <w:r w:rsidR="007476BE" w:rsidRPr="00C12CE1">
        <w:rPr>
          <w:rFonts w:ascii="Calibri" w:hAnsi="Calibri"/>
          <w:sz w:val="22"/>
          <w:szCs w:val="22"/>
        </w:rPr>
        <w:t>.</w:t>
      </w:r>
      <w:r w:rsidR="00A31A07" w:rsidRPr="00C12CE1">
        <w:rPr>
          <w:rFonts w:ascii="Calibri" w:hAnsi="Calibri"/>
          <w:sz w:val="22"/>
          <w:szCs w:val="22"/>
        </w:rPr>
        <w:t>2.</w:t>
      </w:r>
      <w:r w:rsidR="00EE3CCC" w:rsidRPr="00C12CE1">
        <w:rPr>
          <w:rFonts w:ascii="Calibri" w:hAnsi="Calibri"/>
          <w:sz w:val="22"/>
          <w:szCs w:val="22"/>
        </w:rPr>
        <w:t xml:space="preserve">  </w:t>
      </w:r>
      <w:r w:rsidR="006123CA" w:rsidRPr="00C12CE1">
        <w:rPr>
          <w:rFonts w:ascii="Calibri" w:hAnsi="Calibri"/>
          <w:sz w:val="22"/>
          <w:szCs w:val="22"/>
        </w:rPr>
        <w:t>A</w:t>
      </w:r>
      <w:r w:rsidR="00AE1DFA" w:rsidRPr="00C12CE1">
        <w:rPr>
          <w:rFonts w:ascii="Calibri" w:hAnsi="Calibri"/>
          <w:sz w:val="22"/>
          <w:szCs w:val="22"/>
        </w:rPr>
        <w:t xml:space="preserve"> detailed statement of the services to be provided</w:t>
      </w:r>
      <w:r w:rsidR="006123CA" w:rsidRPr="00C12CE1">
        <w:rPr>
          <w:rFonts w:ascii="Calibri" w:hAnsi="Calibri"/>
          <w:sz w:val="22"/>
          <w:szCs w:val="22"/>
        </w:rPr>
        <w:t>;</w:t>
      </w:r>
    </w:p>
    <w:p w14:paraId="660CC39E" w14:textId="77777777" w:rsidR="006123CA" w:rsidRPr="00C12CE1"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B97997" w14:textId="77777777" w:rsidR="006123CA"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6123CA" w:rsidRPr="00C12CE1">
        <w:rPr>
          <w:rFonts w:ascii="Calibri" w:hAnsi="Calibri"/>
          <w:sz w:val="22"/>
          <w:szCs w:val="22"/>
        </w:rPr>
        <w:t>.</w:t>
      </w:r>
      <w:r w:rsidR="00A31A07" w:rsidRPr="00C12CE1">
        <w:rPr>
          <w:rFonts w:ascii="Calibri" w:hAnsi="Calibri"/>
          <w:sz w:val="22"/>
          <w:szCs w:val="22"/>
        </w:rPr>
        <w:t>1</w:t>
      </w:r>
      <w:r w:rsidR="006123CA" w:rsidRPr="00C12CE1">
        <w:rPr>
          <w:rFonts w:ascii="Calibri" w:hAnsi="Calibri"/>
          <w:sz w:val="22"/>
          <w:szCs w:val="22"/>
        </w:rPr>
        <w:t>.</w:t>
      </w:r>
      <w:r w:rsidR="00A31A07" w:rsidRPr="00C12CE1">
        <w:rPr>
          <w:rFonts w:ascii="Calibri" w:hAnsi="Calibri"/>
          <w:sz w:val="22"/>
          <w:szCs w:val="22"/>
        </w:rPr>
        <w:t>e</w:t>
      </w:r>
      <w:r w:rsidR="00EE3CCC" w:rsidRPr="00C12CE1">
        <w:rPr>
          <w:rFonts w:ascii="Calibri" w:hAnsi="Calibri"/>
          <w:sz w:val="22"/>
          <w:szCs w:val="22"/>
        </w:rPr>
        <w:t>.</w:t>
      </w:r>
      <w:r w:rsidR="00A31A07" w:rsidRPr="00C12CE1">
        <w:rPr>
          <w:rFonts w:ascii="Calibri" w:hAnsi="Calibri"/>
          <w:sz w:val="22"/>
          <w:szCs w:val="22"/>
        </w:rPr>
        <w:t>3.</w:t>
      </w:r>
      <w:r w:rsidR="00EE3CCC" w:rsidRPr="00C12CE1">
        <w:rPr>
          <w:rFonts w:ascii="Calibri" w:hAnsi="Calibri"/>
          <w:sz w:val="22"/>
          <w:szCs w:val="22"/>
        </w:rPr>
        <w:t xml:space="preserve">  </w:t>
      </w:r>
      <w:r w:rsidR="006123CA" w:rsidRPr="00C12CE1">
        <w:rPr>
          <w:rFonts w:ascii="Calibri" w:hAnsi="Calibri"/>
          <w:sz w:val="22"/>
          <w:szCs w:val="22"/>
        </w:rPr>
        <w:t>T</w:t>
      </w:r>
      <w:r w:rsidR="00AE1DFA" w:rsidRPr="00C12CE1">
        <w:rPr>
          <w:rFonts w:ascii="Calibri" w:hAnsi="Calibri"/>
          <w:sz w:val="22"/>
          <w:szCs w:val="22"/>
        </w:rPr>
        <w:t>he exemption for which the applicant is applying</w:t>
      </w:r>
      <w:r w:rsidR="00410750" w:rsidRPr="00C12CE1">
        <w:rPr>
          <w:rFonts w:ascii="Calibri" w:hAnsi="Calibri"/>
          <w:sz w:val="22"/>
          <w:szCs w:val="22"/>
        </w:rPr>
        <w:t xml:space="preserve"> with the appropriate Code citation</w:t>
      </w:r>
      <w:r w:rsidR="006123CA" w:rsidRPr="00C12CE1">
        <w:rPr>
          <w:rFonts w:ascii="Calibri" w:hAnsi="Calibri"/>
          <w:sz w:val="22"/>
          <w:szCs w:val="22"/>
        </w:rPr>
        <w:t>;</w:t>
      </w:r>
    </w:p>
    <w:p w14:paraId="707A4CA0" w14:textId="77777777" w:rsidR="006123CA" w:rsidRPr="00C12CE1"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DA8DDD" w14:textId="77777777" w:rsidR="006123CA" w:rsidRPr="00C12CE1"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380CA2"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6123CA" w:rsidRPr="00C12CE1">
        <w:rPr>
          <w:rFonts w:ascii="Calibri" w:hAnsi="Calibri"/>
          <w:sz w:val="22"/>
          <w:szCs w:val="22"/>
        </w:rPr>
        <w:t>.</w:t>
      </w:r>
      <w:r w:rsidR="00A31A07" w:rsidRPr="00C12CE1">
        <w:rPr>
          <w:rFonts w:ascii="Calibri" w:hAnsi="Calibri"/>
          <w:sz w:val="22"/>
          <w:szCs w:val="22"/>
        </w:rPr>
        <w:t>1</w:t>
      </w:r>
      <w:r w:rsidR="00EE3CCC" w:rsidRPr="00C12CE1">
        <w:rPr>
          <w:rFonts w:ascii="Calibri" w:hAnsi="Calibri"/>
          <w:sz w:val="22"/>
          <w:szCs w:val="22"/>
        </w:rPr>
        <w:t>.</w:t>
      </w:r>
      <w:r w:rsidR="00A31A07" w:rsidRPr="00C12CE1">
        <w:rPr>
          <w:rFonts w:ascii="Calibri" w:hAnsi="Calibri"/>
          <w:sz w:val="22"/>
          <w:szCs w:val="22"/>
        </w:rPr>
        <w:t>e</w:t>
      </w:r>
      <w:r w:rsidR="00EE3CCC" w:rsidRPr="00C12CE1">
        <w:rPr>
          <w:rFonts w:ascii="Calibri" w:hAnsi="Calibri"/>
          <w:sz w:val="22"/>
          <w:szCs w:val="22"/>
        </w:rPr>
        <w:t>.</w:t>
      </w:r>
      <w:r w:rsidR="00A31A07" w:rsidRPr="00C12CE1">
        <w:rPr>
          <w:rFonts w:ascii="Calibri" w:hAnsi="Calibri"/>
          <w:sz w:val="22"/>
          <w:szCs w:val="22"/>
        </w:rPr>
        <w:t>4.</w:t>
      </w:r>
      <w:r w:rsidR="00EE3CCC" w:rsidRPr="00C12CE1">
        <w:rPr>
          <w:rFonts w:ascii="Calibri" w:hAnsi="Calibri"/>
          <w:sz w:val="22"/>
          <w:szCs w:val="22"/>
        </w:rPr>
        <w:t xml:space="preserve">  </w:t>
      </w:r>
      <w:r w:rsidR="006123CA" w:rsidRPr="00C12CE1">
        <w:rPr>
          <w:rFonts w:ascii="Calibri" w:hAnsi="Calibri"/>
          <w:sz w:val="22"/>
          <w:szCs w:val="22"/>
        </w:rPr>
        <w:t>A</w:t>
      </w:r>
      <w:r w:rsidR="00AE1DFA" w:rsidRPr="00C12CE1">
        <w:rPr>
          <w:rFonts w:ascii="Calibri" w:hAnsi="Calibri"/>
          <w:sz w:val="22"/>
          <w:szCs w:val="22"/>
        </w:rPr>
        <w:t xml:space="preserve"> statement of the circumstances justifying approval of the exemption; and</w:t>
      </w:r>
    </w:p>
    <w:p w14:paraId="418114F4" w14:textId="77777777" w:rsidR="006123CA" w:rsidRPr="00C12CE1"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0D9AED" w14:textId="3415688A" w:rsidR="00D45730" w:rsidRPr="00C12CE1"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380CA2" w:rsidRPr="00C12CE1">
        <w:rPr>
          <w:rFonts w:ascii="Calibri" w:hAnsi="Calibri"/>
          <w:sz w:val="22"/>
          <w:szCs w:val="22"/>
        </w:rPr>
        <w:tab/>
      </w:r>
      <w:r w:rsidR="00FC4111" w:rsidRPr="00C12CE1">
        <w:rPr>
          <w:rFonts w:ascii="Calibri" w:hAnsi="Calibri"/>
          <w:sz w:val="22"/>
          <w:szCs w:val="22"/>
        </w:rPr>
        <w:tab/>
      </w:r>
      <w:r w:rsidR="006C1D51" w:rsidRPr="00C12CE1">
        <w:rPr>
          <w:rFonts w:ascii="Calibri" w:hAnsi="Calibri"/>
          <w:sz w:val="22"/>
          <w:szCs w:val="22"/>
        </w:rPr>
        <w:t>4</w:t>
      </w:r>
      <w:r w:rsidR="006123CA" w:rsidRPr="00C12CE1">
        <w:rPr>
          <w:rFonts w:ascii="Calibri" w:hAnsi="Calibri"/>
          <w:sz w:val="22"/>
          <w:szCs w:val="22"/>
        </w:rPr>
        <w:t>.</w:t>
      </w:r>
      <w:r w:rsidR="00A31A07" w:rsidRPr="00C12CE1">
        <w:rPr>
          <w:rFonts w:ascii="Calibri" w:hAnsi="Calibri"/>
          <w:sz w:val="22"/>
          <w:szCs w:val="22"/>
        </w:rPr>
        <w:t>1</w:t>
      </w:r>
      <w:r w:rsidR="007476BE" w:rsidRPr="00C12CE1">
        <w:rPr>
          <w:rFonts w:ascii="Calibri" w:hAnsi="Calibri"/>
          <w:sz w:val="22"/>
          <w:szCs w:val="22"/>
        </w:rPr>
        <w:t>.e.</w:t>
      </w:r>
      <w:r w:rsidR="00A31A07" w:rsidRPr="00C12CE1">
        <w:rPr>
          <w:rFonts w:ascii="Calibri" w:hAnsi="Calibri"/>
          <w:sz w:val="22"/>
          <w:szCs w:val="22"/>
        </w:rPr>
        <w:t>5.</w:t>
      </w:r>
      <w:r w:rsidR="00EE3CCC" w:rsidRPr="00C12CE1">
        <w:rPr>
          <w:rFonts w:ascii="Calibri" w:hAnsi="Calibri"/>
          <w:sz w:val="22"/>
          <w:szCs w:val="22"/>
        </w:rPr>
        <w:t xml:space="preserve">  </w:t>
      </w:r>
      <w:r w:rsidR="006123CA" w:rsidRPr="00C12CE1">
        <w:rPr>
          <w:rFonts w:ascii="Calibri" w:hAnsi="Calibri"/>
          <w:sz w:val="22"/>
          <w:szCs w:val="22"/>
        </w:rPr>
        <w:t>A timetable for implementation of the project</w:t>
      </w:r>
      <w:r w:rsidR="007476BE" w:rsidRPr="00C12CE1">
        <w:rPr>
          <w:rFonts w:ascii="Calibri" w:hAnsi="Calibri"/>
          <w:sz w:val="22"/>
          <w:szCs w:val="22"/>
        </w:rPr>
        <w:t>.</w:t>
      </w:r>
      <w:r w:rsidR="00286C32" w:rsidRPr="00C12CE1">
        <w:rPr>
          <w:rFonts w:ascii="Calibri" w:hAnsi="Calibri"/>
          <w:sz w:val="22"/>
          <w:szCs w:val="22"/>
        </w:rPr>
        <w:t xml:space="preserve"> In the case of a kidney disease treatment center, the facility must be operational within one year of the approval or the exemption will expire after one year.</w:t>
      </w:r>
    </w:p>
    <w:p w14:paraId="74FD381B" w14:textId="77777777" w:rsidR="00286C32" w:rsidRPr="00C12CE1"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5E64FC" w14:textId="77777777" w:rsidR="00286C32" w:rsidRPr="00C12CE1"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Pr="00C12CE1">
        <w:rPr>
          <w:rFonts w:ascii="Calibri" w:hAnsi="Calibri"/>
          <w:sz w:val="22"/>
          <w:szCs w:val="22"/>
        </w:rPr>
        <w:tab/>
        <w:t>4.1.f.  In the case of an exemption of a kidney disease treatment center, the application shall also contain:</w:t>
      </w:r>
    </w:p>
    <w:p w14:paraId="0D54F715" w14:textId="77777777" w:rsidR="00584643" w:rsidRPr="00C12CE1" w:rsidRDefault="00584643"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97AAD0" w14:textId="77777777" w:rsidR="00286C32" w:rsidRPr="00C12CE1"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Pr="00C12CE1">
        <w:rPr>
          <w:rFonts w:ascii="Calibri" w:hAnsi="Calibri"/>
          <w:sz w:val="22"/>
          <w:szCs w:val="22"/>
        </w:rPr>
        <w:tab/>
      </w:r>
      <w:r w:rsidRPr="00C12CE1">
        <w:rPr>
          <w:rFonts w:ascii="Calibri" w:hAnsi="Calibri"/>
          <w:sz w:val="22"/>
          <w:szCs w:val="22"/>
        </w:rPr>
        <w:tab/>
        <w:t>4.1.f.1.  The address of the proposed facility and a copy of the executed lease or option to lease or option to purchase agreement for the facility; and</w:t>
      </w:r>
    </w:p>
    <w:p w14:paraId="48809A4B" w14:textId="77777777" w:rsidR="00286C32" w:rsidRPr="00C12CE1"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AC19F3" w14:textId="77777777" w:rsidR="00286C32" w:rsidRPr="00C12CE1"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Pr="00C12CE1">
        <w:rPr>
          <w:rFonts w:ascii="Calibri" w:hAnsi="Calibri"/>
          <w:sz w:val="22"/>
          <w:szCs w:val="22"/>
        </w:rPr>
        <w:tab/>
      </w:r>
      <w:r w:rsidRPr="00C12CE1">
        <w:rPr>
          <w:rFonts w:ascii="Calibri" w:hAnsi="Calibri"/>
          <w:sz w:val="22"/>
          <w:szCs w:val="22"/>
        </w:rPr>
        <w:tab/>
        <w:t>4.1.f.2.  Evidence that there is adequate water and other utilities at the site to support the facility.</w:t>
      </w:r>
    </w:p>
    <w:p w14:paraId="4D6C2591" w14:textId="77777777" w:rsidR="00286C32" w:rsidRPr="00C12CE1"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9A12FD" w14:textId="60937786" w:rsidR="00286C32" w:rsidRPr="00C12CE1" w:rsidRDefault="0042696E"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b/>
          <w:sz w:val="22"/>
          <w:szCs w:val="22"/>
        </w:rPr>
        <w:t>§65-</w:t>
      </w:r>
      <w:r w:rsidR="002C05B5" w:rsidRPr="00C12CE1">
        <w:rPr>
          <w:rFonts w:ascii="Calibri" w:hAnsi="Calibri"/>
          <w:b/>
          <w:sz w:val="22"/>
          <w:szCs w:val="22"/>
        </w:rPr>
        <w:t>29</w:t>
      </w:r>
      <w:r w:rsidRPr="00C12CE1">
        <w:rPr>
          <w:rFonts w:ascii="Calibri" w:hAnsi="Calibri"/>
          <w:b/>
          <w:sz w:val="22"/>
          <w:szCs w:val="22"/>
        </w:rPr>
        <w:t>-</w:t>
      </w:r>
      <w:r w:rsidR="0032489B" w:rsidRPr="00C12CE1">
        <w:rPr>
          <w:rFonts w:ascii="Calibri" w:hAnsi="Calibri"/>
          <w:b/>
          <w:sz w:val="22"/>
          <w:szCs w:val="22"/>
        </w:rPr>
        <w:t>5</w:t>
      </w:r>
      <w:r w:rsidRPr="00C12CE1">
        <w:rPr>
          <w:rFonts w:ascii="Calibri" w:hAnsi="Calibri"/>
          <w:b/>
          <w:sz w:val="22"/>
          <w:szCs w:val="22"/>
        </w:rPr>
        <w:t xml:space="preserve">.  </w:t>
      </w:r>
      <w:r w:rsidR="00286C32" w:rsidRPr="00C12CE1">
        <w:rPr>
          <w:rFonts w:ascii="Calibri" w:hAnsi="Calibri"/>
          <w:b/>
          <w:sz w:val="22"/>
          <w:szCs w:val="22"/>
        </w:rPr>
        <w:t>Expiration of Exemption.</w:t>
      </w:r>
    </w:p>
    <w:p w14:paraId="03D76F05" w14:textId="77777777" w:rsidR="00286C32" w:rsidRPr="00C12CE1"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CAD713" w14:textId="77777777" w:rsidR="00286C32" w:rsidRPr="00C12CE1"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t xml:space="preserve">If </w:t>
      </w:r>
      <w:r w:rsidR="00715C67" w:rsidRPr="00C12CE1">
        <w:rPr>
          <w:rFonts w:ascii="Calibri" w:hAnsi="Calibri"/>
          <w:sz w:val="22"/>
          <w:szCs w:val="22"/>
        </w:rPr>
        <w:t xml:space="preserve">a kidney disease treatment </w:t>
      </w:r>
      <w:r w:rsidRPr="00C12CE1">
        <w:rPr>
          <w:rFonts w:ascii="Calibri" w:hAnsi="Calibri"/>
          <w:sz w:val="22"/>
          <w:szCs w:val="22"/>
        </w:rPr>
        <w:t>facility is not operational within one year from the date of the decision on exemption, the exemption will expire unless good cause can be demonstrated.</w:t>
      </w:r>
    </w:p>
    <w:p w14:paraId="52A9DFF3" w14:textId="77777777" w:rsidR="00286C32" w:rsidRPr="00C12CE1"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01446B" w14:textId="56C67133" w:rsidR="0042696E" w:rsidRPr="00C12CE1"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b/>
          <w:sz w:val="22"/>
          <w:szCs w:val="22"/>
        </w:rPr>
        <w:t>§65-</w:t>
      </w:r>
      <w:r w:rsidR="002C05B5" w:rsidRPr="00C12CE1">
        <w:rPr>
          <w:rFonts w:ascii="Calibri" w:hAnsi="Calibri"/>
          <w:b/>
          <w:sz w:val="22"/>
          <w:szCs w:val="22"/>
        </w:rPr>
        <w:t>29</w:t>
      </w:r>
      <w:r w:rsidRPr="00C12CE1">
        <w:rPr>
          <w:rFonts w:ascii="Calibri" w:hAnsi="Calibri"/>
          <w:b/>
          <w:sz w:val="22"/>
          <w:szCs w:val="22"/>
        </w:rPr>
        <w:t>-</w:t>
      </w:r>
      <w:r w:rsidR="00CA6EFC">
        <w:rPr>
          <w:rFonts w:ascii="Calibri" w:hAnsi="Calibri"/>
          <w:b/>
          <w:sz w:val="22"/>
          <w:szCs w:val="22"/>
        </w:rPr>
        <w:t>6</w:t>
      </w:r>
      <w:r w:rsidRPr="00C12CE1">
        <w:rPr>
          <w:rFonts w:ascii="Calibri" w:hAnsi="Calibri"/>
          <w:b/>
          <w:sz w:val="22"/>
          <w:szCs w:val="22"/>
        </w:rPr>
        <w:t>.  Appeals.</w:t>
      </w:r>
    </w:p>
    <w:p w14:paraId="7DAAA039" w14:textId="77777777" w:rsidR="0042696E" w:rsidRPr="00C12CE1"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D1A55E" w14:textId="71A9E238" w:rsidR="0042696E"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CA6EFC">
        <w:rPr>
          <w:rFonts w:ascii="Calibri" w:hAnsi="Calibri"/>
          <w:sz w:val="22"/>
          <w:szCs w:val="22"/>
        </w:rPr>
        <w:t>6</w:t>
      </w:r>
      <w:r w:rsidR="005B171B" w:rsidRPr="00C12CE1">
        <w:rPr>
          <w:rFonts w:ascii="Calibri" w:hAnsi="Calibri"/>
          <w:sz w:val="22"/>
          <w:szCs w:val="22"/>
        </w:rPr>
        <w:t>.1.</w:t>
      </w:r>
      <w:r w:rsidR="00410750" w:rsidRPr="00C12CE1">
        <w:rPr>
          <w:rFonts w:ascii="Calibri" w:hAnsi="Calibri"/>
          <w:sz w:val="22"/>
          <w:szCs w:val="22"/>
        </w:rPr>
        <w:t xml:space="preserve">  An a</w:t>
      </w:r>
      <w:r w:rsidR="0042696E" w:rsidRPr="00C12CE1">
        <w:rPr>
          <w:rFonts w:ascii="Calibri" w:hAnsi="Calibri"/>
          <w:sz w:val="22"/>
          <w:szCs w:val="22"/>
        </w:rPr>
        <w:t>ppeal</w:t>
      </w:r>
      <w:r w:rsidR="001F482E" w:rsidRPr="00C12CE1">
        <w:rPr>
          <w:rFonts w:ascii="Calibri" w:hAnsi="Calibri"/>
          <w:sz w:val="22"/>
          <w:szCs w:val="22"/>
        </w:rPr>
        <w:t xml:space="preserve"> of the Authority’s decision may be filed with the Office of Judges in accordance with W.Va. Code §16-2D-16.</w:t>
      </w:r>
    </w:p>
    <w:p w14:paraId="26C1C7F7" w14:textId="77777777" w:rsidR="001F482E" w:rsidRPr="00C12CE1"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2106C6" w14:textId="649D0DD1" w:rsidR="001F482E" w:rsidRPr="00C12CE1"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r>
      <w:r w:rsidR="00CA6EFC">
        <w:rPr>
          <w:rFonts w:ascii="Calibri" w:hAnsi="Calibri"/>
          <w:sz w:val="22"/>
          <w:szCs w:val="22"/>
        </w:rPr>
        <w:t>6</w:t>
      </w:r>
      <w:r w:rsidR="005B171B" w:rsidRPr="00C12CE1">
        <w:rPr>
          <w:rFonts w:ascii="Calibri" w:hAnsi="Calibri"/>
          <w:sz w:val="22"/>
          <w:szCs w:val="22"/>
        </w:rPr>
        <w:t>.2.</w:t>
      </w:r>
      <w:r w:rsidR="004445AA" w:rsidRPr="00C12CE1">
        <w:rPr>
          <w:rFonts w:ascii="Calibri" w:hAnsi="Calibri"/>
          <w:sz w:val="22"/>
          <w:szCs w:val="22"/>
        </w:rPr>
        <w:t xml:space="preserve">  </w:t>
      </w:r>
      <w:r w:rsidR="001F482E" w:rsidRPr="00C12CE1">
        <w:rPr>
          <w:rFonts w:ascii="Calibri" w:hAnsi="Calibri"/>
          <w:sz w:val="22"/>
          <w:szCs w:val="22"/>
        </w:rPr>
        <w:t>In lieu of an appeal, the applicant may refile an application with the Authority.</w:t>
      </w:r>
    </w:p>
    <w:p w14:paraId="550DD509" w14:textId="77777777" w:rsidR="00410750" w:rsidRPr="00C12CE1"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EB2A4E5" w14:textId="3142F98D" w:rsidR="00410750" w:rsidRPr="00C12CE1"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C12CE1">
        <w:rPr>
          <w:rFonts w:ascii="Calibri" w:hAnsi="Calibri"/>
          <w:b/>
          <w:sz w:val="22"/>
          <w:szCs w:val="22"/>
        </w:rPr>
        <w:lastRenderedPageBreak/>
        <w:t>§65-29-</w:t>
      </w:r>
      <w:r w:rsidR="00CA6EFC">
        <w:rPr>
          <w:rFonts w:ascii="Calibri" w:hAnsi="Calibri"/>
          <w:b/>
          <w:sz w:val="22"/>
          <w:szCs w:val="22"/>
        </w:rPr>
        <w:t>7</w:t>
      </w:r>
      <w:r w:rsidR="00B3725B" w:rsidRPr="00C12CE1">
        <w:rPr>
          <w:rFonts w:ascii="Calibri" w:hAnsi="Calibri"/>
          <w:b/>
          <w:sz w:val="22"/>
          <w:szCs w:val="22"/>
        </w:rPr>
        <w:t>.  Notification of Completion of Project.</w:t>
      </w:r>
    </w:p>
    <w:p w14:paraId="766CAADF" w14:textId="77777777" w:rsidR="006D03E8" w:rsidRPr="00C12CE1" w:rsidRDefault="006D03E8"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41E42A5E" w14:textId="728D02FE" w:rsidR="0042696E" w:rsidRPr="00C12CE1"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C12CE1">
        <w:rPr>
          <w:rFonts w:ascii="Calibri" w:hAnsi="Calibri"/>
          <w:sz w:val="22"/>
          <w:szCs w:val="22"/>
        </w:rPr>
        <w:tab/>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14:paraId="693A2DA4" w14:textId="77777777" w:rsidR="0042696E" w:rsidRPr="00C12CE1"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C12CE1" w:rsidSect="00FA28DA">
      <w:headerReference w:type="even" r:id="rId7"/>
      <w:headerReference w:type="default" r:id="rId8"/>
      <w:footerReference w:type="even" r:id="rId9"/>
      <w:footerReference w:type="default" r:id="rId10"/>
      <w:headerReference w:type="firs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C1591" w14:textId="77777777" w:rsidR="00E60CDC" w:rsidRDefault="00E60CDC">
      <w:r>
        <w:separator/>
      </w:r>
    </w:p>
  </w:endnote>
  <w:endnote w:type="continuationSeparator" w:id="0">
    <w:p w14:paraId="160E8F0C" w14:textId="77777777" w:rsidR="00E60CDC" w:rsidRDefault="00E6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21290" w14:textId="77777777"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1CA7">
      <w:rPr>
        <w:rStyle w:val="PageNumber"/>
        <w:noProof/>
      </w:rPr>
      <w:t>2</w:t>
    </w:r>
    <w:r>
      <w:rPr>
        <w:rStyle w:val="PageNumber"/>
      </w:rPr>
      <w:fldChar w:fldCharType="end"/>
    </w:r>
  </w:p>
  <w:p w14:paraId="48DF050A"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53B1" w14:textId="3D018C9B" w:rsidR="003E604B" w:rsidRPr="00FA28DA" w:rsidRDefault="003E604B" w:rsidP="00D45730">
    <w:pPr>
      <w:pStyle w:val="Footer"/>
      <w:framePr w:wrap="around" w:vAnchor="text" w:hAnchor="margin" w:xAlign="center" w:y="1"/>
      <w:rPr>
        <w:rStyle w:val="PageNumber"/>
        <w:rFonts w:ascii="Calibri" w:hAnsi="Calibri"/>
        <w:b/>
        <w:bCs/>
        <w:sz w:val="22"/>
        <w:szCs w:val="22"/>
      </w:rPr>
    </w:pPr>
    <w:r w:rsidRPr="00FA28DA">
      <w:rPr>
        <w:rStyle w:val="PageNumber"/>
        <w:rFonts w:ascii="Calibri" w:hAnsi="Calibri"/>
        <w:b/>
        <w:bCs/>
        <w:sz w:val="22"/>
        <w:szCs w:val="22"/>
      </w:rPr>
      <w:fldChar w:fldCharType="begin"/>
    </w:r>
    <w:r w:rsidRPr="00FA28DA">
      <w:rPr>
        <w:rStyle w:val="PageNumber"/>
        <w:rFonts w:ascii="Calibri" w:hAnsi="Calibri"/>
        <w:b/>
        <w:bCs/>
        <w:sz w:val="22"/>
        <w:szCs w:val="22"/>
      </w:rPr>
      <w:instrText xml:space="preserve">PAGE  </w:instrText>
    </w:r>
    <w:r w:rsidRPr="00FA28DA">
      <w:rPr>
        <w:rStyle w:val="PageNumber"/>
        <w:rFonts w:ascii="Calibri" w:hAnsi="Calibri"/>
        <w:b/>
        <w:bCs/>
        <w:sz w:val="22"/>
        <w:szCs w:val="22"/>
      </w:rPr>
      <w:fldChar w:fldCharType="separate"/>
    </w:r>
    <w:r w:rsidR="00201349">
      <w:rPr>
        <w:rStyle w:val="PageNumber"/>
        <w:rFonts w:ascii="Calibri" w:hAnsi="Calibri"/>
        <w:b/>
        <w:bCs/>
        <w:noProof/>
        <w:sz w:val="22"/>
        <w:szCs w:val="22"/>
      </w:rPr>
      <w:t>1</w:t>
    </w:r>
    <w:r w:rsidRPr="00FA28DA">
      <w:rPr>
        <w:rStyle w:val="PageNumber"/>
        <w:rFonts w:ascii="Calibri" w:hAnsi="Calibri"/>
        <w:b/>
        <w:bCs/>
        <w:sz w:val="22"/>
        <w:szCs w:val="22"/>
      </w:rPr>
      <w:fldChar w:fldCharType="end"/>
    </w:r>
  </w:p>
  <w:p w14:paraId="07D16F3E"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7CE66" w14:textId="77777777" w:rsidR="00E60CDC" w:rsidRDefault="00E60CDC">
      <w:r>
        <w:separator/>
      </w:r>
    </w:p>
  </w:footnote>
  <w:footnote w:type="continuationSeparator" w:id="0">
    <w:p w14:paraId="4630A6E5" w14:textId="77777777" w:rsidR="00E60CDC" w:rsidRDefault="00E60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141BC" w14:textId="77777777"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14:paraId="23E3BF03"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3239759"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B8C1"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14:paraId="66BA987B"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078F0" w14:textId="1C57A856" w:rsidR="00FA28DA" w:rsidRDefault="00FA28DA" w:rsidP="00FA28DA">
    <w:pPr>
      <w:pStyle w:val="Header"/>
      <w:jc w:val="center"/>
      <w:rPr>
        <w:rFonts w:asciiTheme="minorHAnsi" w:hAnsiTheme="minorHAnsi" w:cstheme="minorHAnsi"/>
        <w:b/>
        <w:bCs/>
        <w:sz w:val="20"/>
      </w:rPr>
    </w:pPr>
    <w:r>
      <w:rPr>
        <w:rFonts w:asciiTheme="minorHAnsi" w:hAnsiTheme="minorHAnsi" w:cstheme="minorHAnsi"/>
        <w:b/>
        <w:bCs/>
        <w:sz w:val="20"/>
      </w:rPr>
      <w:t>65CSR29</w:t>
    </w:r>
  </w:p>
  <w:p w14:paraId="69E1A53C" w14:textId="77777777" w:rsidR="00FA28DA" w:rsidRPr="00FA28DA" w:rsidRDefault="00FA28DA" w:rsidP="00FA28DA">
    <w:pPr>
      <w:pStyle w:val="Header"/>
      <w:jc w:val="center"/>
      <w:rPr>
        <w:rFonts w:asciiTheme="minorHAnsi" w:hAnsiTheme="minorHAnsi" w:cstheme="minorHAnsi"/>
        <w:b/>
        <w:bCs/>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04B"/>
    <w:rsid w:val="00011862"/>
    <w:rsid w:val="00016D7D"/>
    <w:rsid w:val="000708C4"/>
    <w:rsid w:val="000A74FA"/>
    <w:rsid w:val="000B275A"/>
    <w:rsid w:val="00161CA7"/>
    <w:rsid w:val="00180977"/>
    <w:rsid w:val="001F482E"/>
    <w:rsid w:val="00201349"/>
    <w:rsid w:val="002059B9"/>
    <w:rsid w:val="0028154F"/>
    <w:rsid w:val="00281D40"/>
    <w:rsid w:val="00286C32"/>
    <w:rsid w:val="002C05B5"/>
    <w:rsid w:val="002C2B25"/>
    <w:rsid w:val="002E4BD4"/>
    <w:rsid w:val="0032489B"/>
    <w:rsid w:val="0035188C"/>
    <w:rsid w:val="00380CA2"/>
    <w:rsid w:val="00386207"/>
    <w:rsid w:val="00386E0C"/>
    <w:rsid w:val="003D0BB6"/>
    <w:rsid w:val="003E604B"/>
    <w:rsid w:val="00410750"/>
    <w:rsid w:val="0042696E"/>
    <w:rsid w:val="00437153"/>
    <w:rsid w:val="004445AA"/>
    <w:rsid w:val="004476A6"/>
    <w:rsid w:val="00455C72"/>
    <w:rsid w:val="00463304"/>
    <w:rsid w:val="00470101"/>
    <w:rsid w:val="00474A1E"/>
    <w:rsid w:val="00475807"/>
    <w:rsid w:val="00477247"/>
    <w:rsid w:val="0048600E"/>
    <w:rsid w:val="00584643"/>
    <w:rsid w:val="005872BE"/>
    <w:rsid w:val="005B171B"/>
    <w:rsid w:val="005D7461"/>
    <w:rsid w:val="005F4896"/>
    <w:rsid w:val="0060015D"/>
    <w:rsid w:val="00611CF1"/>
    <w:rsid w:val="006123CA"/>
    <w:rsid w:val="006A3DA8"/>
    <w:rsid w:val="006C1D51"/>
    <w:rsid w:val="006D03E8"/>
    <w:rsid w:val="006F2984"/>
    <w:rsid w:val="006F5471"/>
    <w:rsid w:val="00715C67"/>
    <w:rsid w:val="00730FB2"/>
    <w:rsid w:val="007476BE"/>
    <w:rsid w:val="007E41E3"/>
    <w:rsid w:val="00801339"/>
    <w:rsid w:val="008157E0"/>
    <w:rsid w:val="008D683F"/>
    <w:rsid w:val="008E6E29"/>
    <w:rsid w:val="008F1448"/>
    <w:rsid w:val="0090548E"/>
    <w:rsid w:val="00964B05"/>
    <w:rsid w:val="00996FA1"/>
    <w:rsid w:val="009C1736"/>
    <w:rsid w:val="009E4F4F"/>
    <w:rsid w:val="00A121ED"/>
    <w:rsid w:val="00A2445D"/>
    <w:rsid w:val="00A31A07"/>
    <w:rsid w:val="00A459F0"/>
    <w:rsid w:val="00A533D9"/>
    <w:rsid w:val="00A81A7A"/>
    <w:rsid w:val="00AD013F"/>
    <w:rsid w:val="00AD3647"/>
    <w:rsid w:val="00AD5E41"/>
    <w:rsid w:val="00AE1DFA"/>
    <w:rsid w:val="00B3725B"/>
    <w:rsid w:val="00B52ECF"/>
    <w:rsid w:val="00C12CE1"/>
    <w:rsid w:val="00C9345A"/>
    <w:rsid w:val="00CA6EFC"/>
    <w:rsid w:val="00D27691"/>
    <w:rsid w:val="00D45730"/>
    <w:rsid w:val="00D64802"/>
    <w:rsid w:val="00D80B80"/>
    <w:rsid w:val="00D84996"/>
    <w:rsid w:val="00DF4312"/>
    <w:rsid w:val="00DF6EC3"/>
    <w:rsid w:val="00E60CDC"/>
    <w:rsid w:val="00E61F4B"/>
    <w:rsid w:val="00ED6375"/>
    <w:rsid w:val="00ED736F"/>
    <w:rsid w:val="00EE3CCC"/>
    <w:rsid w:val="00EE618F"/>
    <w:rsid w:val="00F3139C"/>
    <w:rsid w:val="00F54404"/>
    <w:rsid w:val="00F61A48"/>
    <w:rsid w:val="00FA28DA"/>
    <w:rsid w:val="00FC4111"/>
    <w:rsid w:val="00FE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D6C061"/>
  <w15:chartTrackingRefBased/>
  <w15:docId w15:val="{2DEAD7C4-634A-4B7C-86DF-F155F0B72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 w:type="paragraph" w:styleId="NormalWeb">
    <w:name w:val="Normal (Web)"/>
    <w:basedOn w:val="Normal"/>
    <w:uiPriority w:val="99"/>
    <w:unhideWhenUsed/>
    <w:rsid w:val="00A459F0"/>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6235">
      <w:bodyDiv w:val="1"/>
      <w:marLeft w:val="0"/>
      <w:marRight w:val="0"/>
      <w:marTop w:val="0"/>
      <w:marBottom w:val="0"/>
      <w:divBdr>
        <w:top w:val="none" w:sz="0" w:space="0" w:color="auto"/>
        <w:left w:val="none" w:sz="0" w:space="0" w:color="auto"/>
        <w:bottom w:val="none" w:sz="0" w:space="0" w:color="auto"/>
        <w:right w:val="none" w:sz="0" w:space="0" w:color="auto"/>
      </w:divBdr>
    </w:div>
    <w:div w:id="12760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EBC2-0DE9-4472-8313-BC8835319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dcterms:created xsi:type="dcterms:W3CDTF">2026-04-13T17:41:00Z</dcterms:created>
  <dcterms:modified xsi:type="dcterms:W3CDTF">2026-04-13T17:41:00Z</dcterms:modified>
</cp:coreProperties>
</file>