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B52F2" w14:textId="77777777" w:rsidR="00C50346" w:rsidRPr="000A07D8" w:rsidRDefault="00C50346">
      <w:pPr>
        <w:jc w:val="center"/>
        <w:rPr>
          <w:b/>
          <w:bCs/>
          <w:sz w:val="22"/>
          <w:szCs w:val="22"/>
        </w:rPr>
      </w:pPr>
      <w:r w:rsidRPr="000A07D8">
        <w:rPr>
          <w:b/>
          <w:bCs/>
          <w:sz w:val="22"/>
          <w:szCs w:val="22"/>
        </w:rPr>
        <w:t>TITLE 45</w:t>
      </w:r>
    </w:p>
    <w:p w14:paraId="1059FAF0" w14:textId="77777777" w:rsidR="00C50346" w:rsidRPr="000A07D8" w:rsidRDefault="00C50346">
      <w:pPr>
        <w:jc w:val="center"/>
        <w:rPr>
          <w:b/>
          <w:bCs/>
          <w:sz w:val="22"/>
          <w:szCs w:val="22"/>
        </w:rPr>
      </w:pPr>
      <w:r w:rsidRPr="000A07D8">
        <w:rPr>
          <w:b/>
          <w:bCs/>
          <w:sz w:val="22"/>
          <w:szCs w:val="22"/>
        </w:rPr>
        <w:t>LEGISLATIVE RULE</w:t>
      </w:r>
    </w:p>
    <w:p w14:paraId="66FC87AD" w14:textId="77777777" w:rsidR="00C50346" w:rsidRPr="000A07D8" w:rsidRDefault="00C50346">
      <w:pPr>
        <w:jc w:val="center"/>
        <w:rPr>
          <w:b/>
          <w:bCs/>
          <w:sz w:val="22"/>
          <w:szCs w:val="22"/>
        </w:rPr>
      </w:pPr>
      <w:r w:rsidRPr="000A07D8">
        <w:rPr>
          <w:b/>
          <w:bCs/>
          <w:sz w:val="22"/>
          <w:szCs w:val="22"/>
        </w:rPr>
        <w:t>DEPARTMENT OF ENVIRONMENTAL PROTECTION</w:t>
      </w:r>
    </w:p>
    <w:p w14:paraId="00EDE46C" w14:textId="79EC1D9F" w:rsidR="00C50346" w:rsidRPr="000A07D8" w:rsidRDefault="00C50346">
      <w:pPr>
        <w:jc w:val="center"/>
        <w:rPr>
          <w:b/>
          <w:bCs/>
          <w:sz w:val="22"/>
          <w:szCs w:val="22"/>
        </w:rPr>
      </w:pPr>
      <w:r w:rsidRPr="000A07D8">
        <w:rPr>
          <w:b/>
          <w:bCs/>
          <w:sz w:val="22"/>
          <w:szCs w:val="22"/>
        </w:rPr>
        <w:t>AIR QUALITY</w:t>
      </w:r>
    </w:p>
    <w:p w14:paraId="4160BE47" w14:textId="77777777" w:rsidR="00C50346" w:rsidRPr="000A07D8" w:rsidRDefault="00C50346">
      <w:pPr>
        <w:jc w:val="center"/>
        <w:rPr>
          <w:b/>
          <w:bCs/>
          <w:sz w:val="22"/>
          <w:szCs w:val="22"/>
        </w:rPr>
      </w:pPr>
    </w:p>
    <w:p w14:paraId="377088BB" w14:textId="77777777" w:rsidR="00C50346" w:rsidRPr="000A07D8" w:rsidRDefault="00C50346">
      <w:pPr>
        <w:jc w:val="center"/>
        <w:rPr>
          <w:b/>
          <w:bCs/>
          <w:sz w:val="22"/>
          <w:szCs w:val="22"/>
        </w:rPr>
      </w:pPr>
      <w:r w:rsidRPr="000A07D8">
        <w:rPr>
          <w:b/>
          <w:bCs/>
          <w:sz w:val="22"/>
          <w:szCs w:val="22"/>
        </w:rPr>
        <w:t>SERIES 1</w:t>
      </w:r>
    </w:p>
    <w:p w14:paraId="733A3231" w14:textId="702E98C9" w:rsidR="00C50346" w:rsidRPr="000A07D8" w:rsidRDefault="00C50346">
      <w:pPr>
        <w:jc w:val="center"/>
        <w:rPr>
          <w:sz w:val="22"/>
          <w:szCs w:val="22"/>
        </w:rPr>
      </w:pPr>
      <w:r w:rsidRPr="000A07D8">
        <w:rPr>
          <w:b/>
          <w:bCs/>
          <w:sz w:val="22"/>
          <w:szCs w:val="22"/>
        </w:rPr>
        <w:t>ALTERNATIVE EMISS</w:t>
      </w:r>
      <w:r w:rsidR="00BD4F8C" w:rsidRPr="000A07D8">
        <w:rPr>
          <w:b/>
          <w:bCs/>
          <w:sz w:val="22"/>
          <w:szCs w:val="22"/>
        </w:rPr>
        <w:t>ION LIMITATIONS DURING START</w:t>
      </w:r>
      <w:r w:rsidR="00B04283" w:rsidRPr="000A07D8">
        <w:rPr>
          <w:b/>
          <w:bCs/>
          <w:sz w:val="22"/>
          <w:szCs w:val="22"/>
        </w:rPr>
        <w:t xml:space="preserve">UP </w:t>
      </w:r>
      <w:r w:rsidR="00432A32" w:rsidRPr="000A07D8">
        <w:rPr>
          <w:b/>
          <w:bCs/>
          <w:sz w:val="22"/>
          <w:szCs w:val="22"/>
        </w:rPr>
        <w:t xml:space="preserve">AND </w:t>
      </w:r>
      <w:r w:rsidRPr="000A07D8">
        <w:rPr>
          <w:b/>
          <w:bCs/>
          <w:sz w:val="22"/>
          <w:szCs w:val="22"/>
        </w:rPr>
        <w:t>SHUTDOWN</w:t>
      </w:r>
      <w:r w:rsidR="00B04283" w:rsidRPr="000A07D8">
        <w:rPr>
          <w:b/>
          <w:bCs/>
          <w:sz w:val="22"/>
          <w:szCs w:val="22"/>
        </w:rPr>
        <w:t xml:space="preserve"> OPERATION</w:t>
      </w:r>
      <w:r w:rsidR="00B722A7" w:rsidRPr="000A07D8">
        <w:rPr>
          <w:b/>
          <w:bCs/>
          <w:sz w:val="22"/>
          <w:szCs w:val="22"/>
        </w:rPr>
        <w:t>S</w:t>
      </w:r>
    </w:p>
    <w:p w14:paraId="1AA46DDA" w14:textId="77777777" w:rsidR="00C50346" w:rsidRPr="000A07D8" w:rsidRDefault="00C50346">
      <w:pPr>
        <w:rPr>
          <w:sz w:val="22"/>
          <w:szCs w:val="22"/>
        </w:rPr>
      </w:pPr>
    </w:p>
    <w:p w14:paraId="3116F4FA" w14:textId="77777777" w:rsidR="00C50346" w:rsidRPr="000A07D8" w:rsidRDefault="00C50346">
      <w:pPr>
        <w:rPr>
          <w:sz w:val="22"/>
          <w:szCs w:val="22"/>
        </w:rPr>
      </w:pPr>
    </w:p>
    <w:p w14:paraId="58C0D7D0" w14:textId="77777777" w:rsidR="00C50346" w:rsidRPr="000A07D8" w:rsidRDefault="00C50346">
      <w:pPr>
        <w:jc w:val="both"/>
        <w:rPr>
          <w:sz w:val="22"/>
          <w:szCs w:val="22"/>
        </w:rPr>
      </w:pPr>
      <w:r w:rsidRPr="000A07D8">
        <w:rPr>
          <w:b/>
          <w:bCs/>
          <w:sz w:val="22"/>
          <w:szCs w:val="22"/>
        </w:rPr>
        <w:t>§45-1-1.  General.</w:t>
      </w:r>
    </w:p>
    <w:p w14:paraId="79241ADB"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79272AA8" w14:textId="01EA1B90" w:rsidR="00C50346" w:rsidRPr="000A07D8" w:rsidRDefault="00BB01E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 xml:space="preserve">1.1.  </w:t>
      </w:r>
      <w:r w:rsidR="00C50346" w:rsidRPr="000A07D8">
        <w:rPr>
          <w:sz w:val="22"/>
          <w:szCs w:val="22"/>
        </w:rPr>
        <w:t>Scope.</w:t>
      </w:r>
      <w:r w:rsidR="00A33CFA" w:rsidRPr="000A07D8">
        <w:rPr>
          <w:sz w:val="22"/>
          <w:szCs w:val="22"/>
        </w:rPr>
        <w:t xml:space="preserve"> </w:t>
      </w:r>
      <w:r w:rsidR="00C50346" w:rsidRPr="000A07D8">
        <w:rPr>
          <w:sz w:val="22"/>
          <w:szCs w:val="22"/>
        </w:rPr>
        <w:t xml:space="preserve"> </w:t>
      </w:r>
      <w:r w:rsidR="00A33CFA" w:rsidRPr="000A07D8">
        <w:rPr>
          <w:sz w:val="22"/>
          <w:szCs w:val="22"/>
        </w:rPr>
        <w:t xml:space="preserve">-- </w:t>
      </w:r>
      <w:r w:rsidR="00C50346" w:rsidRPr="000A07D8">
        <w:rPr>
          <w:sz w:val="22"/>
          <w:szCs w:val="22"/>
        </w:rPr>
        <w:t xml:space="preserve"> This rule sets forth the criteria </w:t>
      </w:r>
      <w:r w:rsidR="00061501" w:rsidRPr="000A07D8">
        <w:rPr>
          <w:sz w:val="22"/>
          <w:szCs w:val="22"/>
        </w:rPr>
        <w:t xml:space="preserve">and permit application requirements </w:t>
      </w:r>
      <w:r w:rsidR="00C50346" w:rsidRPr="000A07D8">
        <w:rPr>
          <w:sz w:val="22"/>
          <w:szCs w:val="22"/>
        </w:rPr>
        <w:t xml:space="preserve">for establishing an alternative emission limitation during </w:t>
      </w:r>
      <w:r w:rsidR="00BD4F8C" w:rsidRPr="000A07D8">
        <w:rPr>
          <w:sz w:val="22"/>
          <w:szCs w:val="22"/>
        </w:rPr>
        <w:t>periods of start</w:t>
      </w:r>
      <w:r w:rsidRPr="000A07D8">
        <w:rPr>
          <w:sz w:val="22"/>
          <w:szCs w:val="22"/>
        </w:rPr>
        <w:t xml:space="preserve">up </w:t>
      </w:r>
      <w:r w:rsidR="0006134F" w:rsidRPr="000A07D8">
        <w:rPr>
          <w:sz w:val="22"/>
          <w:szCs w:val="22"/>
        </w:rPr>
        <w:t xml:space="preserve">or </w:t>
      </w:r>
      <w:r w:rsidR="00C50346" w:rsidRPr="000A07D8">
        <w:rPr>
          <w:sz w:val="22"/>
          <w:szCs w:val="22"/>
        </w:rPr>
        <w:t xml:space="preserve">shutdown.  This rule </w:t>
      </w:r>
      <w:r w:rsidRPr="000A07D8">
        <w:rPr>
          <w:sz w:val="22"/>
          <w:szCs w:val="22"/>
        </w:rPr>
        <w:t xml:space="preserve">was developed in </w:t>
      </w:r>
      <w:r w:rsidR="00CA77DB" w:rsidRPr="000A07D8">
        <w:rPr>
          <w:sz w:val="22"/>
          <w:szCs w:val="22"/>
        </w:rPr>
        <w:t>accordance with</w:t>
      </w:r>
      <w:r w:rsidR="00C50346" w:rsidRPr="000A07D8">
        <w:rPr>
          <w:sz w:val="22"/>
          <w:szCs w:val="22"/>
        </w:rPr>
        <w:t xml:space="preserve"> </w:t>
      </w:r>
      <w:r w:rsidR="0088149D" w:rsidRPr="000A07D8">
        <w:rPr>
          <w:sz w:val="22"/>
          <w:szCs w:val="22"/>
        </w:rPr>
        <w:t>“</w:t>
      </w:r>
      <w:bookmarkStart w:id="0" w:name="_Hlk140146878"/>
      <w:r w:rsidR="0088149D" w:rsidRPr="000A07D8">
        <w:rPr>
          <w:sz w:val="22"/>
          <w:szCs w:val="22"/>
        </w:rPr>
        <w:t>State Implementation Plans:  Response to Petition for Rulemaking; Restatement and Update of EPA’s SSM Policy Applicable to SIPs; Finding of Substantial Inadequacy; and SIP Calls to Amend Provisions Applying to Excess Emissions During Periods of Startup, Shutdown and Malfunction</w:t>
      </w:r>
      <w:r w:rsidR="003A74DC" w:rsidRPr="000A07D8">
        <w:rPr>
          <w:sz w:val="22"/>
          <w:szCs w:val="22"/>
        </w:rPr>
        <w:t>,</w:t>
      </w:r>
      <w:r w:rsidR="0088149D" w:rsidRPr="000A07D8">
        <w:rPr>
          <w:sz w:val="22"/>
          <w:szCs w:val="22"/>
        </w:rPr>
        <w:t>”</w:t>
      </w:r>
      <w:r w:rsidR="003A74DC" w:rsidRPr="000A07D8">
        <w:rPr>
          <w:sz w:val="22"/>
          <w:szCs w:val="22"/>
        </w:rPr>
        <w:t xml:space="preserve"> </w:t>
      </w:r>
      <w:r w:rsidR="00271C8D" w:rsidRPr="000A07D8">
        <w:rPr>
          <w:sz w:val="22"/>
          <w:szCs w:val="22"/>
        </w:rPr>
        <w:t xml:space="preserve">80 Fed. Reg. 33840 </w:t>
      </w:r>
      <w:r w:rsidR="003A74DC" w:rsidRPr="000A07D8">
        <w:rPr>
          <w:sz w:val="22"/>
          <w:szCs w:val="22"/>
        </w:rPr>
        <w:t>(June 12, 2015</w:t>
      </w:r>
      <w:bookmarkEnd w:id="0"/>
      <w:r w:rsidR="003A74DC" w:rsidRPr="000A07D8">
        <w:rPr>
          <w:sz w:val="22"/>
          <w:szCs w:val="22"/>
        </w:rPr>
        <w:t>)</w:t>
      </w:r>
      <w:r w:rsidR="00991F9D" w:rsidRPr="000A07D8">
        <w:rPr>
          <w:sz w:val="22"/>
          <w:szCs w:val="22"/>
        </w:rPr>
        <w:t>.</w:t>
      </w:r>
      <w:bookmarkStart w:id="1" w:name="_Hlk133327496"/>
      <w:r w:rsidR="00061501" w:rsidRPr="000A07D8">
        <w:rPr>
          <w:sz w:val="22"/>
          <w:szCs w:val="22"/>
        </w:rPr>
        <w:t xml:space="preserve">  The “SSM SIP Call” identified provisions in 45CSR2, 45CSR3, 45CSR5, 45CSR6, 45CSR7, 45CSR10</w:t>
      </w:r>
      <w:r w:rsidR="00E520DE" w:rsidRPr="000A07D8">
        <w:rPr>
          <w:sz w:val="22"/>
          <w:szCs w:val="22"/>
        </w:rPr>
        <w:t xml:space="preserve"> and</w:t>
      </w:r>
      <w:r w:rsidR="00061501" w:rsidRPr="000A07D8">
        <w:rPr>
          <w:sz w:val="22"/>
          <w:szCs w:val="22"/>
        </w:rPr>
        <w:t xml:space="preserve"> 45CSR21 that </w:t>
      </w:r>
      <w:r w:rsidR="002D5716" w:rsidRPr="000A07D8">
        <w:rPr>
          <w:sz w:val="22"/>
          <w:szCs w:val="22"/>
        </w:rPr>
        <w:t xml:space="preserve">potentially </w:t>
      </w:r>
      <w:r w:rsidR="00061501" w:rsidRPr="000A07D8">
        <w:rPr>
          <w:sz w:val="22"/>
          <w:szCs w:val="22"/>
        </w:rPr>
        <w:t xml:space="preserve">allowed for excess emissions during SSM events.  </w:t>
      </w:r>
      <w:r w:rsidR="00E6018D" w:rsidRPr="000A07D8">
        <w:rPr>
          <w:sz w:val="22"/>
          <w:szCs w:val="22"/>
        </w:rPr>
        <w:t>T</w:t>
      </w:r>
      <w:r w:rsidR="00061501" w:rsidRPr="000A07D8">
        <w:rPr>
          <w:sz w:val="22"/>
          <w:szCs w:val="22"/>
        </w:rPr>
        <w:t xml:space="preserve">he purpose of this rule is to provide a mechanism for sources that may be unable to comply with the applicable emission limits in these rules during </w:t>
      </w:r>
      <w:r w:rsidR="00E6018D" w:rsidRPr="000A07D8">
        <w:rPr>
          <w:sz w:val="22"/>
          <w:szCs w:val="22"/>
        </w:rPr>
        <w:t>startup or shutdown</w:t>
      </w:r>
      <w:r w:rsidR="00061501" w:rsidRPr="000A07D8">
        <w:rPr>
          <w:sz w:val="22"/>
          <w:szCs w:val="22"/>
        </w:rPr>
        <w:t xml:space="preserve"> events to request and apply for an alternative emission limitation in accordance with the requirements of this rule.</w:t>
      </w:r>
    </w:p>
    <w:bookmarkEnd w:id="1"/>
    <w:p w14:paraId="6E9C6CD5"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20826B0" w14:textId="2A4AF7EE"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 xml:space="preserve">1.2.  Authority. </w:t>
      </w:r>
      <w:r w:rsidR="00A33CFA" w:rsidRPr="000A07D8">
        <w:rPr>
          <w:sz w:val="22"/>
          <w:szCs w:val="22"/>
        </w:rPr>
        <w:t xml:space="preserve"> </w:t>
      </w:r>
      <w:r w:rsidRPr="000A07D8">
        <w:rPr>
          <w:sz w:val="22"/>
          <w:szCs w:val="22"/>
        </w:rPr>
        <w:t xml:space="preserve">-- </w:t>
      </w:r>
      <w:r w:rsidR="00A33CFA" w:rsidRPr="000A07D8">
        <w:rPr>
          <w:sz w:val="22"/>
          <w:szCs w:val="22"/>
        </w:rPr>
        <w:t xml:space="preserve"> </w:t>
      </w:r>
      <w:r w:rsidRPr="000A07D8">
        <w:rPr>
          <w:sz w:val="22"/>
          <w:szCs w:val="22"/>
        </w:rPr>
        <w:t>W.Va. Code §</w:t>
      </w:r>
      <w:r w:rsidR="00271C8D" w:rsidRPr="000A07D8">
        <w:rPr>
          <w:sz w:val="22"/>
          <w:szCs w:val="22"/>
        </w:rPr>
        <w:t xml:space="preserve"> </w:t>
      </w:r>
      <w:r w:rsidRPr="000A07D8">
        <w:rPr>
          <w:sz w:val="22"/>
          <w:szCs w:val="22"/>
        </w:rPr>
        <w:t>22-5-4.</w:t>
      </w:r>
    </w:p>
    <w:p w14:paraId="0DC0D26E"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39558B0C" w14:textId="11063499"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highlight w:val="yellow"/>
        </w:rPr>
      </w:pPr>
      <w:r w:rsidRPr="000A07D8">
        <w:rPr>
          <w:sz w:val="22"/>
          <w:szCs w:val="22"/>
        </w:rPr>
        <w:tab/>
        <w:t xml:space="preserve">1.3.  </w:t>
      </w:r>
      <w:r w:rsidRPr="00071D91">
        <w:rPr>
          <w:sz w:val="22"/>
          <w:szCs w:val="22"/>
        </w:rPr>
        <w:t xml:space="preserve">Filing Date. </w:t>
      </w:r>
      <w:r w:rsidR="00A33CFA" w:rsidRPr="00071D91">
        <w:rPr>
          <w:sz w:val="22"/>
          <w:szCs w:val="22"/>
        </w:rPr>
        <w:t xml:space="preserve"> </w:t>
      </w:r>
      <w:r w:rsidRPr="00071D91">
        <w:rPr>
          <w:sz w:val="22"/>
          <w:szCs w:val="22"/>
        </w:rPr>
        <w:t>--</w:t>
      </w:r>
      <w:r w:rsidR="00A33CFA" w:rsidRPr="00071D91">
        <w:rPr>
          <w:sz w:val="22"/>
          <w:szCs w:val="22"/>
        </w:rPr>
        <w:t xml:space="preserve">  </w:t>
      </w:r>
      <w:r w:rsidR="009A1DD4" w:rsidRPr="00F06A2E">
        <w:rPr>
          <w:sz w:val="22"/>
          <w:szCs w:val="22"/>
        </w:rPr>
        <w:t>Ma</w:t>
      </w:r>
      <w:r w:rsidR="00F06A2E">
        <w:rPr>
          <w:sz w:val="22"/>
          <w:szCs w:val="22"/>
        </w:rPr>
        <w:t>rch 31, 2026</w:t>
      </w:r>
      <w:r w:rsidR="006A324B" w:rsidRPr="00071D91">
        <w:rPr>
          <w:sz w:val="22"/>
          <w:szCs w:val="22"/>
        </w:rPr>
        <w:t>.</w:t>
      </w:r>
    </w:p>
    <w:p w14:paraId="21C427F9"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highlight w:val="yellow"/>
        </w:rPr>
      </w:pPr>
    </w:p>
    <w:p w14:paraId="7D3E4269" w14:textId="5E6C0960"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71D91">
        <w:rPr>
          <w:sz w:val="22"/>
          <w:szCs w:val="22"/>
        </w:rPr>
        <w:tab/>
        <w:t xml:space="preserve">1.4.  Effective Date. </w:t>
      </w:r>
      <w:r w:rsidR="00A33CFA" w:rsidRPr="00071D91">
        <w:rPr>
          <w:sz w:val="22"/>
          <w:szCs w:val="22"/>
        </w:rPr>
        <w:t xml:space="preserve"> </w:t>
      </w:r>
      <w:r w:rsidRPr="00071D91">
        <w:rPr>
          <w:sz w:val="22"/>
          <w:szCs w:val="22"/>
        </w:rPr>
        <w:t>--</w:t>
      </w:r>
      <w:r w:rsidR="00A33CFA" w:rsidRPr="00071D91">
        <w:rPr>
          <w:sz w:val="22"/>
          <w:szCs w:val="22"/>
        </w:rPr>
        <w:t xml:space="preserve"> </w:t>
      </w:r>
      <w:r w:rsidR="005D4306" w:rsidRPr="00071D91">
        <w:rPr>
          <w:sz w:val="22"/>
          <w:szCs w:val="22"/>
        </w:rPr>
        <w:t xml:space="preserve"> </w:t>
      </w:r>
      <w:r w:rsidR="009A1DD4" w:rsidRPr="00F06A2E">
        <w:rPr>
          <w:sz w:val="22"/>
          <w:szCs w:val="22"/>
        </w:rPr>
        <w:t>June 1, 202</w:t>
      </w:r>
      <w:r w:rsidR="00E02717" w:rsidRPr="00F06A2E">
        <w:rPr>
          <w:sz w:val="22"/>
          <w:szCs w:val="22"/>
        </w:rPr>
        <w:t>6</w:t>
      </w:r>
      <w:r w:rsidR="006A324B" w:rsidRPr="00071D91">
        <w:rPr>
          <w:sz w:val="22"/>
          <w:szCs w:val="22"/>
        </w:rPr>
        <w:t>.</w:t>
      </w:r>
    </w:p>
    <w:p w14:paraId="5886B6DF" w14:textId="77777777" w:rsidR="00BF4E21" w:rsidRPr="000A07D8" w:rsidRDefault="00BF4E2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B30D1F5" w14:textId="3CCECEF3" w:rsidR="00AA1B8F" w:rsidRPr="000A07D8" w:rsidRDefault="001E34E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 xml:space="preserve">1.5.  </w:t>
      </w:r>
      <w:r w:rsidR="00AA1B8F" w:rsidRPr="000A07D8">
        <w:rPr>
          <w:sz w:val="22"/>
          <w:szCs w:val="22"/>
        </w:rPr>
        <w:t>Sunset Provision.  --  Does not apply.</w:t>
      </w:r>
    </w:p>
    <w:p w14:paraId="5B324D80" w14:textId="77777777" w:rsidR="00AA1B8F" w:rsidRPr="000A07D8" w:rsidRDefault="00AA1B8F">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3A42588A" w14:textId="4E3EC3AC" w:rsidR="00BF4E21" w:rsidRPr="00CC0172" w:rsidRDefault="00AA1B8F">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 xml:space="preserve">1.6.  </w:t>
      </w:r>
      <w:r w:rsidR="001E34EC" w:rsidRPr="000A07D8">
        <w:rPr>
          <w:sz w:val="22"/>
          <w:szCs w:val="22"/>
        </w:rPr>
        <w:t>Applicability.</w:t>
      </w:r>
      <w:r w:rsidR="00EE25E5" w:rsidRPr="000A07D8">
        <w:rPr>
          <w:sz w:val="22"/>
          <w:szCs w:val="22"/>
        </w:rPr>
        <w:t xml:space="preserve">  </w:t>
      </w:r>
      <w:r w:rsidR="00CA77DB" w:rsidRPr="000A07D8">
        <w:rPr>
          <w:sz w:val="22"/>
          <w:szCs w:val="22"/>
        </w:rPr>
        <w:t>Th</w:t>
      </w:r>
      <w:r w:rsidR="00EE25E5" w:rsidRPr="000A07D8">
        <w:rPr>
          <w:sz w:val="22"/>
          <w:szCs w:val="22"/>
        </w:rPr>
        <w:t>is rule applies to the</w:t>
      </w:r>
      <w:r w:rsidR="00CA77DB" w:rsidRPr="000A07D8">
        <w:rPr>
          <w:sz w:val="22"/>
          <w:szCs w:val="22"/>
        </w:rPr>
        <w:t xml:space="preserve"> owner or operator of a source </w:t>
      </w:r>
      <w:r w:rsidR="00BF4E21" w:rsidRPr="000A07D8">
        <w:rPr>
          <w:sz w:val="22"/>
          <w:szCs w:val="22"/>
        </w:rPr>
        <w:t xml:space="preserve">subject to 45CSR2, 45CSR3, 45CSR5, 45CSR6, 45CSR7, 45CSR10 </w:t>
      </w:r>
      <w:r w:rsidR="00E520DE" w:rsidRPr="000A07D8">
        <w:rPr>
          <w:sz w:val="22"/>
          <w:szCs w:val="22"/>
        </w:rPr>
        <w:t xml:space="preserve">or </w:t>
      </w:r>
      <w:r w:rsidR="00BF4E21" w:rsidRPr="000A07D8">
        <w:rPr>
          <w:sz w:val="22"/>
          <w:szCs w:val="22"/>
        </w:rPr>
        <w:t xml:space="preserve">45CSR21 </w:t>
      </w:r>
      <w:r w:rsidR="00CA77DB" w:rsidRPr="000A07D8">
        <w:rPr>
          <w:sz w:val="22"/>
          <w:szCs w:val="22"/>
        </w:rPr>
        <w:t>which cannot comply with the established emission limitations</w:t>
      </w:r>
      <w:r w:rsidR="00EE25E5" w:rsidRPr="000A07D8">
        <w:rPr>
          <w:sz w:val="22"/>
          <w:szCs w:val="22"/>
        </w:rPr>
        <w:t xml:space="preserve"> imposed by those rules</w:t>
      </w:r>
      <w:r w:rsidR="00CA77DB" w:rsidRPr="000A07D8">
        <w:rPr>
          <w:sz w:val="22"/>
          <w:szCs w:val="22"/>
        </w:rPr>
        <w:t xml:space="preserve"> </w:t>
      </w:r>
      <w:r w:rsidR="00BF4E21" w:rsidRPr="000A07D8">
        <w:rPr>
          <w:sz w:val="22"/>
          <w:szCs w:val="22"/>
        </w:rPr>
        <w:t xml:space="preserve">during periods of startup </w:t>
      </w:r>
      <w:r w:rsidR="00E348C3" w:rsidRPr="000A07D8">
        <w:rPr>
          <w:sz w:val="22"/>
          <w:szCs w:val="22"/>
        </w:rPr>
        <w:t xml:space="preserve">or </w:t>
      </w:r>
      <w:r w:rsidR="00BF4E21" w:rsidRPr="000A07D8">
        <w:rPr>
          <w:sz w:val="22"/>
          <w:szCs w:val="22"/>
        </w:rPr>
        <w:t>shutdown.</w:t>
      </w:r>
    </w:p>
    <w:p w14:paraId="1E4B8059" w14:textId="77777777" w:rsidR="00B858D4" w:rsidRPr="000A07D8" w:rsidRDefault="00B858D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2059D47B"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b/>
          <w:bCs/>
          <w:sz w:val="22"/>
          <w:szCs w:val="22"/>
        </w:rPr>
        <w:t>§45-1-2.  Definitions.</w:t>
      </w:r>
    </w:p>
    <w:p w14:paraId="31392CD4"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7979990E"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2.1.  “Administrator” means the Administrator of the United States Environmental Protection Agency (U.S. EPA) or the Administrator’s duly authorized representative.</w:t>
      </w:r>
    </w:p>
    <w:p w14:paraId="48F19856"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776DE498" w14:textId="7FCE59C1"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2.2.  “Alternative Emission Limitation”</w:t>
      </w:r>
      <w:r w:rsidR="00A803D6" w:rsidRPr="000A07D8">
        <w:rPr>
          <w:sz w:val="22"/>
          <w:szCs w:val="22"/>
        </w:rPr>
        <w:t xml:space="preserve"> </w:t>
      </w:r>
      <w:r w:rsidR="00E348C3" w:rsidRPr="000A07D8">
        <w:rPr>
          <w:sz w:val="22"/>
          <w:szCs w:val="22"/>
        </w:rPr>
        <w:t xml:space="preserve">or “AEL” </w:t>
      </w:r>
      <w:r w:rsidRPr="000A07D8">
        <w:rPr>
          <w:sz w:val="22"/>
          <w:szCs w:val="22"/>
        </w:rPr>
        <w:t xml:space="preserve">means an emission limitation that applies to a source during some but not all periods of normal operation (e.g., applies only during a specifically defined mode of operation such as startup </w:t>
      </w:r>
      <w:r w:rsidR="00A803D6" w:rsidRPr="000A07D8">
        <w:rPr>
          <w:sz w:val="22"/>
          <w:szCs w:val="22"/>
        </w:rPr>
        <w:t xml:space="preserve">or </w:t>
      </w:r>
      <w:r w:rsidRPr="000A07D8">
        <w:rPr>
          <w:sz w:val="22"/>
          <w:szCs w:val="22"/>
        </w:rPr>
        <w:t xml:space="preserve">shutdown). An alternative emission limitation </w:t>
      </w:r>
      <w:r w:rsidR="00D43F38" w:rsidRPr="000A07D8">
        <w:rPr>
          <w:sz w:val="22"/>
          <w:szCs w:val="22"/>
        </w:rPr>
        <w:t>is a component of a continuous</w:t>
      </w:r>
      <w:r w:rsidR="00A803D6" w:rsidRPr="000A07D8">
        <w:rPr>
          <w:sz w:val="22"/>
          <w:szCs w:val="22"/>
        </w:rPr>
        <w:t>ly</w:t>
      </w:r>
      <w:r w:rsidRPr="000A07D8">
        <w:rPr>
          <w:sz w:val="22"/>
          <w:szCs w:val="22"/>
        </w:rPr>
        <w:t xml:space="preserve"> </w:t>
      </w:r>
      <w:r w:rsidR="00A803D6" w:rsidRPr="000A07D8">
        <w:rPr>
          <w:sz w:val="22"/>
          <w:szCs w:val="22"/>
        </w:rPr>
        <w:t xml:space="preserve">applicable </w:t>
      </w:r>
      <w:r w:rsidRPr="000A07D8">
        <w:rPr>
          <w:sz w:val="22"/>
          <w:szCs w:val="22"/>
        </w:rPr>
        <w:t xml:space="preserve">emission limitation, and it may take the form of a control measure such as a design, equipment, work practice or operational standard (whether or not numerical).  </w:t>
      </w:r>
    </w:p>
    <w:p w14:paraId="4DE794C0"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p>
    <w:p w14:paraId="48427B91"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2.3.  “Clean Air Act”</w:t>
      </w:r>
      <w:r w:rsidR="001D6251" w:rsidRPr="000A07D8">
        <w:rPr>
          <w:sz w:val="22"/>
          <w:szCs w:val="22"/>
        </w:rPr>
        <w:t xml:space="preserve"> </w:t>
      </w:r>
      <w:r w:rsidRPr="000A07D8">
        <w:rPr>
          <w:sz w:val="22"/>
          <w:szCs w:val="22"/>
        </w:rPr>
        <w:t>“</w:t>
      </w:r>
      <w:r w:rsidR="001D6251" w:rsidRPr="000A07D8">
        <w:rPr>
          <w:sz w:val="22"/>
          <w:szCs w:val="22"/>
        </w:rPr>
        <w:t>(</w:t>
      </w:r>
      <w:r w:rsidRPr="000A07D8">
        <w:rPr>
          <w:sz w:val="22"/>
          <w:szCs w:val="22"/>
        </w:rPr>
        <w:t>CAA”</w:t>
      </w:r>
      <w:r w:rsidR="001D6251" w:rsidRPr="000A07D8">
        <w:rPr>
          <w:sz w:val="22"/>
          <w:szCs w:val="22"/>
        </w:rPr>
        <w:t>) means</w:t>
      </w:r>
      <w:r w:rsidRPr="000A07D8">
        <w:rPr>
          <w:sz w:val="22"/>
          <w:szCs w:val="22"/>
        </w:rPr>
        <w:t xml:space="preserve"> </w:t>
      </w:r>
      <w:r w:rsidR="00271C8D" w:rsidRPr="000A07D8">
        <w:rPr>
          <w:sz w:val="22"/>
          <w:szCs w:val="22"/>
        </w:rPr>
        <w:t xml:space="preserve">the federal Clean Air Act, </w:t>
      </w:r>
      <w:r w:rsidRPr="000A07D8">
        <w:rPr>
          <w:sz w:val="22"/>
          <w:szCs w:val="22"/>
        </w:rPr>
        <w:t>42 U.S.C. 7401, et seq.</w:t>
      </w:r>
      <w:r w:rsidR="001D6251" w:rsidRPr="000A07D8">
        <w:rPr>
          <w:sz w:val="22"/>
          <w:szCs w:val="22"/>
        </w:rPr>
        <w:t>, as amended.</w:t>
      </w:r>
    </w:p>
    <w:p w14:paraId="398B4025" w14:textId="77777777" w:rsidR="00991F9D" w:rsidRPr="000A07D8" w:rsidRDefault="00991F9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2E289672" w14:textId="0C83D627" w:rsidR="00C50346" w:rsidRPr="000A07D8" w:rsidRDefault="00991F9D" w:rsidP="00E348C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E2212D" w:rsidRPr="000A07D8">
        <w:rPr>
          <w:sz w:val="22"/>
          <w:szCs w:val="22"/>
        </w:rPr>
        <w:t>2.4</w:t>
      </w:r>
      <w:r w:rsidR="00C50346" w:rsidRPr="000A07D8">
        <w:rPr>
          <w:sz w:val="22"/>
          <w:szCs w:val="22"/>
        </w:rPr>
        <w:t xml:space="preserve">.  </w:t>
      </w:r>
      <w:r w:rsidR="00E348C3" w:rsidRPr="000A07D8">
        <w:rPr>
          <w:sz w:val="22"/>
          <w:szCs w:val="22"/>
        </w:rPr>
        <w:t xml:space="preserve">“Emission Limitation” for the purpose of this rule means a legally binding restriction on emissions from a source or source category, such as a numerical emission limitation, a numerical emission limitation </w:t>
      </w:r>
      <w:r w:rsidR="00E348C3" w:rsidRPr="000A07D8">
        <w:rPr>
          <w:sz w:val="22"/>
          <w:szCs w:val="22"/>
        </w:rPr>
        <w:lastRenderedPageBreak/>
        <w:t>with higher or lower levels applicable during specific modes of source operation, a specific technological control measure requirement, a work practice standard, or a combination of these things as components of a comprehensive and continuous emission limitation.</w:t>
      </w:r>
    </w:p>
    <w:p w14:paraId="6620666F" w14:textId="70DEA7BC"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406940F" w14:textId="55FB05E6"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ED3D45" w:rsidRPr="000A07D8">
        <w:rPr>
          <w:sz w:val="22"/>
          <w:szCs w:val="22"/>
        </w:rPr>
        <w:t>2.5</w:t>
      </w:r>
      <w:r w:rsidRPr="000A07D8">
        <w:rPr>
          <w:sz w:val="22"/>
          <w:szCs w:val="22"/>
        </w:rPr>
        <w:t xml:space="preserve">.  “Excess Emissions” means the emissions of air pollutants from a source that exceed any </w:t>
      </w:r>
      <w:r w:rsidR="00A176C9" w:rsidRPr="000A07D8">
        <w:rPr>
          <w:sz w:val="22"/>
          <w:szCs w:val="22"/>
        </w:rPr>
        <w:t xml:space="preserve">applicable </w:t>
      </w:r>
      <w:r w:rsidRPr="000A07D8">
        <w:rPr>
          <w:sz w:val="22"/>
          <w:szCs w:val="22"/>
        </w:rPr>
        <w:t>emission limitation.</w:t>
      </w:r>
      <w:r w:rsidR="0006134F" w:rsidRPr="000A07D8">
        <w:rPr>
          <w:sz w:val="22"/>
          <w:szCs w:val="22"/>
        </w:rPr>
        <w:t xml:space="preserve"> </w:t>
      </w:r>
      <w:r w:rsidRPr="000A07D8">
        <w:rPr>
          <w:sz w:val="22"/>
          <w:szCs w:val="22"/>
        </w:rPr>
        <w:t xml:space="preserve"> </w:t>
      </w:r>
      <w:r w:rsidR="0006134F" w:rsidRPr="000A07D8">
        <w:rPr>
          <w:sz w:val="22"/>
          <w:szCs w:val="22"/>
        </w:rPr>
        <w:t>T</w:t>
      </w:r>
      <w:r w:rsidRPr="000A07D8">
        <w:rPr>
          <w:sz w:val="22"/>
          <w:szCs w:val="22"/>
        </w:rPr>
        <w:t xml:space="preserve">his term includes those emissions above the otherwise </w:t>
      </w:r>
      <w:r w:rsidR="00A176C9" w:rsidRPr="000A07D8">
        <w:rPr>
          <w:sz w:val="22"/>
          <w:szCs w:val="22"/>
        </w:rPr>
        <w:t xml:space="preserve">applicable </w:t>
      </w:r>
      <w:r w:rsidRPr="000A07D8">
        <w:rPr>
          <w:sz w:val="22"/>
          <w:szCs w:val="22"/>
        </w:rPr>
        <w:t>emission limitation that occur during startup</w:t>
      </w:r>
      <w:r w:rsidR="00A176C9" w:rsidRPr="000A07D8">
        <w:rPr>
          <w:sz w:val="22"/>
          <w:szCs w:val="22"/>
        </w:rPr>
        <w:t>,</w:t>
      </w:r>
      <w:r w:rsidRPr="000A07D8">
        <w:rPr>
          <w:sz w:val="22"/>
          <w:szCs w:val="22"/>
        </w:rPr>
        <w:t xml:space="preserve"> shutdown</w:t>
      </w:r>
      <w:r w:rsidR="00A176C9" w:rsidRPr="000A07D8">
        <w:rPr>
          <w:sz w:val="22"/>
          <w:szCs w:val="22"/>
        </w:rPr>
        <w:t>, malfunction</w:t>
      </w:r>
      <w:r w:rsidRPr="000A07D8">
        <w:rPr>
          <w:sz w:val="22"/>
          <w:szCs w:val="22"/>
        </w:rPr>
        <w:t xml:space="preserve"> or other modes of source operation</w:t>
      </w:r>
      <w:r w:rsidR="00D12486" w:rsidRPr="000A07D8">
        <w:rPr>
          <w:sz w:val="22"/>
          <w:szCs w:val="22"/>
        </w:rPr>
        <w:t>.</w:t>
      </w:r>
    </w:p>
    <w:p w14:paraId="0B6AADDD"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169CA36C" w14:textId="6B1056DA" w:rsidR="00B04283" w:rsidRPr="000A07D8" w:rsidRDefault="00991F9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ED3D45" w:rsidRPr="000A07D8">
        <w:rPr>
          <w:sz w:val="22"/>
          <w:szCs w:val="22"/>
        </w:rPr>
        <w:t>2.6</w:t>
      </w:r>
      <w:r w:rsidR="00C50346" w:rsidRPr="000A07D8">
        <w:rPr>
          <w:sz w:val="22"/>
          <w:szCs w:val="22"/>
        </w:rPr>
        <w:t xml:space="preserve">. </w:t>
      </w:r>
      <w:r w:rsidR="00A176C9" w:rsidRPr="000A07D8">
        <w:rPr>
          <w:sz w:val="22"/>
          <w:szCs w:val="22"/>
        </w:rPr>
        <w:t xml:space="preserve"> “Malfunction” means a sudden and unavoidable breakdown of process or control equipment</w:t>
      </w:r>
      <w:r w:rsidR="00B04283" w:rsidRPr="000A07D8">
        <w:rPr>
          <w:sz w:val="22"/>
          <w:szCs w:val="22"/>
        </w:rPr>
        <w:t>.</w:t>
      </w:r>
      <w:r w:rsidR="00C50346" w:rsidRPr="000A07D8">
        <w:rPr>
          <w:sz w:val="22"/>
          <w:szCs w:val="22"/>
        </w:rPr>
        <w:t xml:space="preserve"> </w:t>
      </w:r>
    </w:p>
    <w:p w14:paraId="12361930" w14:textId="77777777" w:rsidR="00B04283" w:rsidRPr="000A07D8" w:rsidRDefault="00B0428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0710DB2" w14:textId="5889F95B" w:rsidR="000207ED" w:rsidRPr="000A07D8" w:rsidRDefault="005209F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E348C3" w:rsidRPr="000A07D8">
        <w:rPr>
          <w:sz w:val="22"/>
          <w:szCs w:val="22"/>
        </w:rPr>
        <w:t>2.7</w:t>
      </w:r>
      <w:r w:rsidRPr="000A07D8">
        <w:rPr>
          <w:sz w:val="22"/>
          <w:szCs w:val="22"/>
        </w:rPr>
        <w:t>.</w:t>
      </w:r>
      <w:r w:rsidR="00E348C3" w:rsidRPr="000A07D8">
        <w:rPr>
          <w:sz w:val="22"/>
          <w:szCs w:val="22"/>
        </w:rPr>
        <w:t xml:space="preserve">  </w:t>
      </w:r>
      <w:r w:rsidR="00C50346" w:rsidRPr="000A07D8">
        <w:rPr>
          <w:sz w:val="22"/>
          <w:szCs w:val="22"/>
        </w:rPr>
        <w:t xml:space="preserve">“Practically Enforceable” </w:t>
      </w:r>
      <w:r w:rsidR="00945780" w:rsidRPr="000A07D8">
        <w:rPr>
          <w:sz w:val="22"/>
          <w:szCs w:val="22"/>
        </w:rPr>
        <w:t xml:space="preserve">means for the purpose of this rule and </w:t>
      </w:r>
      <w:r w:rsidR="00C50346" w:rsidRPr="000A07D8">
        <w:rPr>
          <w:sz w:val="22"/>
          <w:szCs w:val="22"/>
        </w:rPr>
        <w:t xml:space="preserve">in the context of an emission limitation, that the limitation is enforceable as a practical matter (e.g., </w:t>
      </w:r>
      <w:r w:rsidR="000207ED" w:rsidRPr="000A07D8">
        <w:rPr>
          <w:sz w:val="22"/>
          <w:szCs w:val="22"/>
        </w:rPr>
        <w:t xml:space="preserve">within a federally enforceable permit such as </w:t>
      </w:r>
      <w:r w:rsidR="00271C8D" w:rsidRPr="000A07D8">
        <w:rPr>
          <w:sz w:val="22"/>
          <w:szCs w:val="22"/>
        </w:rPr>
        <w:t xml:space="preserve">one issued pursuant to </w:t>
      </w:r>
      <w:r w:rsidR="000207ED" w:rsidRPr="000A07D8">
        <w:rPr>
          <w:sz w:val="22"/>
          <w:szCs w:val="22"/>
        </w:rPr>
        <w:t xml:space="preserve">45CSR13 and </w:t>
      </w:r>
      <w:r w:rsidR="00C50346" w:rsidRPr="000A07D8">
        <w:rPr>
          <w:sz w:val="22"/>
          <w:szCs w:val="22"/>
        </w:rPr>
        <w:t>contains appropriate averaging times, compliance verification procedures</w:t>
      </w:r>
      <w:r w:rsidR="000207ED" w:rsidRPr="000A07D8">
        <w:rPr>
          <w:sz w:val="22"/>
          <w:szCs w:val="22"/>
        </w:rPr>
        <w:t>, compliance monitoring,</w:t>
      </w:r>
      <w:r w:rsidR="00C50346" w:rsidRPr="000A07D8">
        <w:rPr>
          <w:sz w:val="22"/>
          <w:szCs w:val="22"/>
        </w:rPr>
        <w:t xml:space="preserve"> and recordkeeping requirements). </w:t>
      </w:r>
      <w:r w:rsidR="00945780" w:rsidRPr="000A07D8">
        <w:rPr>
          <w:sz w:val="22"/>
          <w:szCs w:val="22"/>
        </w:rPr>
        <w:t xml:space="preserve"> </w:t>
      </w:r>
      <w:r w:rsidR="00C50346" w:rsidRPr="000A07D8">
        <w:rPr>
          <w:sz w:val="22"/>
          <w:szCs w:val="22"/>
        </w:rPr>
        <w:t xml:space="preserve">The term uses </w:t>
      </w:r>
      <w:r w:rsidR="003A74DC" w:rsidRPr="000A07D8">
        <w:rPr>
          <w:sz w:val="22"/>
          <w:szCs w:val="22"/>
        </w:rPr>
        <w:t>“</w:t>
      </w:r>
      <w:r w:rsidR="00C50346" w:rsidRPr="000A07D8">
        <w:rPr>
          <w:sz w:val="22"/>
          <w:szCs w:val="22"/>
        </w:rPr>
        <w:t>practically</w:t>
      </w:r>
      <w:r w:rsidR="00271C8D" w:rsidRPr="000A07D8">
        <w:rPr>
          <w:sz w:val="22"/>
          <w:szCs w:val="22"/>
        </w:rPr>
        <w:t>”</w:t>
      </w:r>
      <w:r w:rsidR="00C50346" w:rsidRPr="000A07D8">
        <w:rPr>
          <w:sz w:val="22"/>
          <w:szCs w:val="22"/>
        </w:rPr>
        <w:t xml:space="preserve"> as it means </w:t>
      </w:r>
      <w:r w:rsidR="003A74DC" w:rsidRPr="000A07D8">
        <w:rPr>
          <w:sz w:val="22"/>
          <w:szCs w:val="22"/>
        </w:rPr>
        <w:t>“</w:t>
      </w:r>
      <w:r w:rsidR="00C50346" w:rsidRPr="000A07D8">
        <w:rPr>
          <w:sz w:val="22"/>
          <w:szCs w:val="22"/>
        </w:rPr>
        <w:t>in a practical manner</w:t>
      </w:r>
      <w:r w:rsidR="00271C8D" w:rsidRPr="000A07D8">
        <w:rPr>
          <w:sz w:val="22"/>
          <w:szCs w:val="22"/>
        </w:rPr>
        <w:t>”</w:t>
      </w:r>
      <w:r w:rsidR="00C50346" w:rsidRPr="000A07D8">
        <w:rPr>
          <w:sz w:val="22"/>
          <w:szCs w:val="22"/>
        </w:rPr>
        <w:t xml:space="preserve"> and not as it means </w:t>
      </w:r>
      <w:r w:rsidR="003A74DC" w:rsidRPr="000A07D8">
        <w:rPr>
          <w:sz w:val="22"/>
          <w:szCs w:val="22"/>
        </w:rPr>
        <w:t>“</w:t>
      </w:r>
      <w:r w:rsidR="00C50346" w:rsidRPr="000A07D8">
        <w:rPr>
          <w:sz w:val="22"/>
          <w:szCs w:val="22"/>
        </w:rPr>
        <w:t>almost</w:t>
      </w:r>
      <w:r w:rsidR="0077252C" w:rsidRPr="000A07D8">
        <w:rPr>
          <w:sz w:val="22"/>
          <w:szCs w:val="22"/>
        </w:rPr>
        <w:t>”</w:t>
      </w:r>
      <w:r w:rsidR="00C50346" w:rsidRPr="000A07D8">
        <w:rPr>
          <w:sz w:val="22"/>
          <w:szCs w:val="22"/>
        </w:rPr>
        <w:t xml:space="preserve"> or </w:t>
      </w:r>
      <w:r w:rsidR="003A74DC" w:rsidRPr="000A07D8">
        <w:rPr>
          <w:sz w:val="22"/>
          <w:szCs w:val="22"/>
        </w:rPr>
        <w:t>“</w:t>
      </w:r>
      <w:r w:rsidR="00C50346" w:rsidRPr="000A07D8">
        <w:rPr>
          <w:sz w:val="22"/>
          <w:szCs w:val="22"/>
        </w:rPr>
        <w:t>nearly</w:t>
      </w:r>
      <w:r w:rsidR="0077252C" w:rsidRPr="000A07D8">
        <w:rPr>
          <w:sz w:val="22"/>
          <w:szCs w:val="22"/>
        </w:rPr>
        <w:t>”</w:t>
      </w:r>
      <w:r w:rsidR="00C50346" w:rsidRPr="000A07D8">
        <w:rPr>
          <w:sz w:val="22"/>
          <w:szCs w:val="22"/>
        </w:rPr>
        <w:t>.</w:t>
      </w:r>
    </w:p>
    <w:p w14:paraId="692D7333" w14:textId="77777777" w:rsidR="006613B2" w:rsidRPr="00CC0172" w:rsidRDefault="006613B2">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FA96D88" w14:textId="77A5D536" w:rsidR="00C50346" w:rsidRPr="000A07D8" w:rsidRDefault="00A33CF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ED3D45" w:rsidRPr="000A07D8">
        <w:rPr>
          <w:sz w:val="22"/>
          <w:szCs w:val="22"/>
        </w:rPr>
        <w:t>2.</w:t>
      </w:r>
      <w:r w:rsidR="00E348C3" w:rsidRPr="000A07D8">
        <w:rPr>
          <w:sz w:val="22"/>
          <w:szCs w:val="22"/>
        </w:rPr>
        <w:t>8</w:t>
      </w:r>
      <w:r w:rsidR="00C50346" w:rsidRPr="000A07D8">
        <w:rPr>
          <w:sz w:val="22"/>
          <w:szCs w:val="22"/>
        </w:rPr>
        <w:t>.  “Secretary” means the Secretary of the Department of Environmental Protection or such other person to whom the Secretary has delegated authority or duties pursuant to W.</w:t>
      </w:r>
      <w:r w:rsidR="000F1D34" w:rsidRPr="000A07D8">
        <w:rPr>
          <w:sz w:val="22"/>
          <w:szCs w:val="22"/>
        </w:rPr>
        <w:t xml:space="preserve"> </w:t>
      </w:r>
      <w:r w:rsidR="00C50346" w:rsidRPr="000A07D8">
        <w:rPr>
          <w:sz w:val="22"/>
          <w:szCs w:val="22"/>
        </w:rPr>
        <w:t>Va. Code §§</w:t>
      </w:r>
      <w:r w:rsidR="000F1D34" w:rsidRPr="000A07D8">
        <w:rPr>
          <w:sz w:val="22"/>
          <w:szCs w:val="22"/>
        </w:rPr>
        <w:t xml:space="preserve"> </w:t>
      </w:r>
      <w:r w:rsidR="00C50346" w:rsidRPr="000A07D8">
        <w:rPr>
          <w:sz w:val="22"/>
          <w:szCs w:val="22"/>
        </w:rPr>
        <w:t>22-1-6 or 22-1-8.</w:t>
      </w:r>
    </w:p>
    <w:p w14:paraId="71DBB380"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14821F14" w14:textId="7FC6B66E" w:rsidR="00C50346" w:rsidRPr="000A07D8" w:rsidRDefault="00A33CF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5B4EFA" w:rsidRPr="000A07D8">
        <w:rPr>
          <w:sz w:val="22"/>
          <w:szCs w:val="22"/>
        </w:rPr>
        <w:t>2.</w:t>
      </w:r>
      <w:r w:rsidR="00E348C3" w:rsidRPr="000A07D8">
        <w:rPr>
          <w:sz w:val="22"/>
          <w:szCs w:val="22"/>
        </w:rPr>
        <w:t>9</w:t>
      </w:r>
      <w:r w:rsidR="005209FE" w:rsidRPr="000A07D8">
        <w:rPr>
          <w:sz w:val="22"/>
          <w:szCs w:val="22"/>
        </w:rPr>
        <w:t>.</w:t>
      </w:r>
      <w:r w:rsidR="005D148C" w:rsidRPr="000A07D8">
        <w:rPr>
          <w:sz w:val="22"/>
          <w:szCs w:val="22"/>
        </w:rPr>
        <w:t xml:space="preserve">  </w:t>
      </w:r>
      <w:r w:rsidR="00C50346" w:rsidRPr="000A07D8">
        <w:rPr>
          <w:sz w:val="22"/>
          <w:szCs w:val="22"/>
        </w:rPr>
        <w:t xml:space="preserve">“Shutdown” means the cessation of operation of a source </w:t>
      </w:r>
      <w:r w:rsidR="00A176C9" w:rsidRPr="000A07D8">
        <w:rPr>
          <w:sz w:val="22"/>
          <w:szCs w:val="22"/>
        </w:rPr>
        <w:t>for any purpose</w:t>
      </w:r>
      <w:r w:rsidR="002D5716" w:rsidRPr="000A07D8">
        <w:rPr>
          <w:sz w:val="22"/>
          <w:szCs w:val="22"/>
        </w:rPr>
        <w:t>, unless otherwise defined in a permit issued to create an alternative emission limitation</w:t>
      </w:r>
      <w:r w:rsidR="00B04283" w:rsidRPr="000A07D8">
        <w:rPr>
          <w:sz w:val="22"/>
          <w:szCs w:val="22"/>
        </w:rPr>
        <w:t>.</w:t>
      </w:r>
    </w:p>
    <w:p w14:paraId="5EEEF331" w14:textId="77777777" w:rsidR="005B5CBD" w:rsidRPr="000A07D8" w:rsidRDefault="005B5CB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30788686" w14:textId="1FD70F08" w:rsidR="00945780" w:rsidRPr="000A07D8" w:rsidRDefault="00A33CFA" w:rsidP="0094578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8C3075" w:rsidRPr="000A07D8">
        <w:rPr>
          <w:sz w:val="22"/>
          <w:szCs w:val="22"/>
        </w:rPr>
        <w:t>2.</w:t>
      </w:r>
      <w:r w:rsidR="00E348C3" w:rsidRPr="000A07D8">
        <w:rPr>
          <w:sz w:val="22"/>
          <w:szCs w:val="22"/>
        </w:rPr>
        <w:t>10</w:t>
      </w:r>
      <w:r w:rsidR="00C50346" w:rsidRPr="000A07D8">
        <w:rPr>
          <w:sz w:val="22"/>
          <w:szCs w:val="22"/>
        </w:rPr>
        <w:t xml:space="preserve">.  </w:t>
      </w:r>
      <w:r w:rsidR="00945780" w:rsidRPr="000A07D8">
        <w:rPr>
          <w:sz w:val="22"/>
          <w:szCs w:val="22"/>
        </w:rPr>
        <w:t>“SIP” means or refers to a State Implementation Plan.  Generally, the SIP is the collection of state statutes and rules approved by the EPA pursuant to CAA section 110 that together provide for implementation, maintenance and enforcement of a national ambient air quality standard (or any revision thereof) promulgated under CAA section 109 for any air pollutant in each air quality control region (or portion thereof) within a state.</w:t>
      </w:r>
    </w:p>
    <w:p w14:paraId="5A1A8D18" w14:textId="77777777" w:rsidR="00945780" w:rsidRPr="000A07D8" w:rsidRDefault="00945780" w:rsidP="005B4EF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2BF5167C" w14:textId="058D59DD" w:rsidR="005B4EFA" w:rsidRPr="000A07D8" w:rsidRDefault="00A33CFA" w:rsidP="005B4EF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945780" w:rsidRPr="000A07D8">
        <w:rPr>
          <w:sz w:val="22"/>
          <w:szCs w:val="22"/>
        </w:rPr>
        <w:t xml:space="preserve">2.11.  </w:t>
      </w:r>
      <w:r w:rsidR="005B4EFA" w:rsidRPr="000A07D8">
        <w:rPr>
          <w:sz w:val="22"/>
          <w:szCs w:val="22"/>
        </w:rPr>
        <w:t xml:space="preserve">“SSM” </w:t>
      </w:r>
      <w:r w:rsidR="00945780" w:rsidRPr="000A07D8">
        <w:rPr>
          <w:sz w:val="22"/>
          <w:szCs w:val="22"/>
        </w:rPr>
        <w:t>refer</w:t>
      </w:r>
      <w:r w:rsidR="005B4EFA" w:rsidRPr="000A07D8">
        <w:rPr>
          <w:sz w:val="22"/>
          <w:szCs w:val="22"/>
        </w:rPr>
        <w:t>s</w:t>
      </w:r>
      <w:r w:rsidR="00945780" w:rsidRPr="000A07D8">
        <w:rPr>
          <w:sz w:val="22"/>
          <w:szCs w:val="22"/>
        </w:rPr>
        <w:t xml:space="preserve"> to</w:t>
      </w:r>
      <w:r w:rsidR="005B4EFA" w:rsidRPr="000A07D8">
        <w:rPr>
          <w:sz w:val="22"/>
          <w:szCs w:val="22"/>
        </w:rPr>
        <w:t xml:space="preserve"> startup, shutdown or malfunction</w:t>
      </w:r>
      <w:r w:rsidR="00945780" w:rsidRPr="000A07D8">
        <w:rPr>
          <w:sz w:val="22"/>
          <w:szCs w:val="22"/>
        </w:rPr>
        <w:t xml:space="preserve"> at a source</w:t>
      </w:r>
      <w:r w:rsidR="005B4EFA" w:rsidRPr="000A07D8">
        <w:rPr>
          <w:sz w:val="22"/>
          <w:szCs w:val="22"/>
        </w:rPr>
        <w:t xml:space="preserve">.  It does not include periods of maintenance.  An SSM event is a period of startup, shutdown or malfunction during which there </w:t>
      </w:r>
      <w:r w:rsidR="00945780" w:rsidRPr="000A07D8">
        <w:rPr>
          <w:sz w:val="22"/>
          <w:szCs w:val="22"/>
        </w:rPr>
        <w:t>may be</w:t>
      </w:r>
      <w:r w:rsidR="005B4EFA" w:rsidRPr="000A07D8">
        <w:rPr>
          <w:sz w:val="22"/>
          <w:szCs w:val="22"/>
        </w:rPr>
        <w:t xml:space="preserve"> exceedances of the applicable emission limitations and thus excess emissions.</w:t>
      </w:r>
    </w:p>
    <w:p w14:paraId="7A3EC450" w14:textId="77777777" w:rsidR="005B4EFA" w:rsidRPr="000A07D8" w:rsidRDefault="005B4EF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FF49018" w14:textId="2E56BDE0" w:rsidR="00973BCE" w:rsidRPr="000A07D8" w:rsidRDefault="00A33CF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5B4EFA" w:rsidRPr="000A07D8">
        <w:rPr>
          <w:sz w:val="22"/>
          <w:szCs w:val="22"/>
        </w:rPr>
        <w:t>2.1</w:t>
      </w:r>
      <w:r w:rsidR="00945780" w:rsidRPr="000A07D8">
        <w:rPr>
          <w:sz w:val="22"/>
          <w:szCs w:val="22"/>
        </w:rPr>
        <w:t>2</w:t>
      </w:r>
      <w:r w:rsidR="005B4EFA" w:rsidRPr="000A07D8">
        <w:rPr>
          <w:sz w:val="22"/>
          <w:szCs w:val="22"/>
        </w:rPr>
        <w:t xml:space="preserve">.  </w:t>
      </w:r>
      <w:r w:rsidR="00973BCE" w:rsidRPr="000A07D8">
        <w:rPr>
          <w:sz w:val="22"/>
          <w:szCs w:val="22"/>
        </w:rPr>
        <w:t>“Startup” means the setting in operation</w:t>
      </w:r>
      <w:r w:rsidR="00DE5DBB" w:rsidRPr="000A07D8">
        <w:rPr>
          <w:sz w:val="22"/>
          <w:szCs w:val="22"/>
        </w:rPr>
        <w:t xml:space="preserve"> </w:t>
      </w:r>
      <w:r w:rsidR="00973BCE" w:rsidRPr="000A07D8">
        <w:rPr>
          <w:sz w:val="22"/>
          <w:szCs w:val="22"/>
        </w:rPr>
        <w:t xml:space="preserve">of a source </w:t>
      </w:r>
      <w:r w:rsidR="00A176C9" w:rsidRPr="000A07D8">
        <w:rPr>
          <w:sz w:val="22"/>
          <w:szCs w:val="22"/>
        </w:rPr>
        <w:t>for any purpose</w:t>
      </w:r>
      <w:r w:rsidR="002D5716" w:rsidRPr="000A07D8">
        <w:rPr>
          <w:sz w:val="22"/>
          <w:szCs w:val="22"/>
        </w:rPr>
        <w:t>, unless otherwise defined in a permit issued to create an alternative emission limitation</w:t>
      </w:r>
      <w:r w:rsidR="00973BCE" w:rsidRPr="000A07D8">
        <w:rPr>
          <w:sz w:val="22"/>
          <w:szCs w:val="22"/>
        </w:rPr>
        <w:t>.</w:t>
      </w:r>
    </w:p>
    <w:p w14:paraId="3448B4C6" w14:textId="77777777" w:rsidR="006613B2" w:rsidRPr="000A07D8" w:rsidRDefault="006613B2">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44BD16A" w14:textId="5792EFDC" w:rsidR="00C50346" w:rsidRPr="000A07D8" w:rsidRDefault="00A33CF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5209FE" w:rsidRPr="000A07D8">
        <w:rPr>
          <w:sz w:val="22"/>
          <w:szCs w:val="22"/>
        </w:rPr>
        <w:t>2.1</w:t>
      </w:r>
      <w:r w:rsidR="00E1021B" w:rsidRPr="000A07D8">
        <w:rPr>
          <w:sz w:val="22"/>
          <w:szCs w:val="22"/>
        </w:rPr>
        <w:t>3</w:t>
      </w:r>
      <w:r w:rsidR="00C50346" w:rsidRPr="000A07D8">
        <w:rPr>
          <w:sz w:val="22"/>
          <w:szCs w:val="22"/>
        </w:rPr>
        <w:t>.  Other words and phrases used in this rule, unless otherwise indicated, have the meaning ascribed to them in W.</w:t>
      </w:r>
      <w:r w:rsidR="003A74DC" w:rsidRPr="000A07D8">
        <w:rPr>
          <w:sz w:val="22"/>
          <w:szCs w:val="22"/>
        </w:rPr>
        <w:t xml:space="preserve"> </w:t>
      </w:r>
      <w:r w:rsidR="00C50346" w:rsidRPr="000A07D8">
        <w:rPr>
          <w:sz w:val="22"/>
          <w:szCs w:val="22"/>
        </w:rPr>
        <w:t>Va. Code §</w:t>
      </w:r>
      <w:r w:rsidR="0077252C" w:rsidRPr="000A07D8">
        <w:rPr>
          <w:sz w:val="22"/>
          <w:szCs w:val="22"/>
        </w:rPr>
        <w:t xml:space="preserve"> </w:t>
      </w:r>
      <w:r w:rsidR="00C50346" w:rsidRPr="000A07D8">
        <w:rPr>
          <w:sz w:val="22"/>
          <w:szCs w:val="22"/>
        </w:rPr>
        <w:t>22-5-</w:t>
      </w:r>
      <w:r w:rsidR="0077252C" w:rsidRPr="000A07D8">
        <w:rPr>
          <w:sz w:val="22"/>
          <w:szCs w:val="22"/>
        </w:rPr>
        <w:t>2</w:t>
      </w:r>
      <w:r w:rsidR="00C50346" w:rsidRPr="000A07D8">
        <w:rPr>
          <w:sz w:val="22"/>
          <w:szCs w:val="22"/>
        </w:rPr>
        <w:t xml:space="preserve"> and 40CFR §</w:t>
      </w:r>
      <w:r w:rsidR="0077252C" w:rsidRPr="000A07D8">
        <w:rPr>
          <w:sz w:val="22"/>
          <w:szCs w:val="22"/>
        </w:rPr>
        <w:t xml:space="preserve"> </w:t>
      </w:r>
      <w:r w:rsidR="00C50346" w:rsidRPr="000A07D8">
        <w:rPr>
          <w:sz w:val="22"/>
          <w:szCs w:val="22"/>
        </w:rPr>
        <w:t>52.01.</w:t>
      </w:r>
    </w:p>
    <w:p w14:paraId="4BADC645"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p>
    <w:p w14:paraId="649C1B15"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b/>
          <w:bCs/>
          <w:sz w:val="22"/>
          <w:szCs w:val="22"/>
        </w:rPr>
        <w:t>§45-1-</w:t>
      </w:r>
      <w:r w:rsidR="00064FA5" w:rsidRPr="000A07D8">
        <w:rPr>
          <w:b/>
          <w:bCs/>
          <w:sz w:val="22"/>
          <w:szCs w:val="22"/>
        </w:rPr>
        <w:t>3</w:t>
      </w:r>
      <w:r w:rsidRPr="000A07D8">
        <w:rPr>
          <w:b/>
          <w:bCs/>
          <w:sz w:val="22"/>
          <w:szCs w:val="22"/>
        </w:rPr>
        <w:t>.  Alternative Emission Limitation.</w:t>
      </w:r>
    </w:p>
    <w:p w14:paraId="53C7E28C"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3A014171" w14:textId="65FB97C0" w:rsidR="007125DB"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064FA5" w:rsidRPr="000A07D8">
        <w:rPr>
          <w:sz w:val="22"/>
          <w:szCs w:val="22"/>
        </w:rPr>
        <w:t>3</w:t>
      </w:r>
      <w:r w:rsidRPr="000A07D8">
        <w:rPr>
          <w:sz w:val="22"/>
          <w:szCs w:val="22"/>
        </w:rPr>
        <w:t xml:space="preserve">.1.  </w:t>
      </w:r>
      <w:r w:rsidR="00833901" w:rsidRPr="000A07D8">
        <w:rPr>
          <w:sz w:val="22"/>
          <w:szCs w:val="22"/>
        </w:rPr>
        <w:t>Any</w:t>
      </w:r>
      <w:r w:rsidR="007125DB" w:rsidRPr="000A07D8">
        <w:rPr>
          <w:sz w:val="22"/>
          <w:szCs w:val="22"/>
        </w:rPr>
        <w:t xml:space="preserve"> owner or operator </w:t>
      </w:r>
      <w:r w:rsidR="00031361" w:rsidRPr="000A07D8">
        <w:rPr>
          <w:sz w:val="22"/>
          <w:szCs w:val="22"/>
        </w:rPr>
        <w:t xml:space="preserve">that </w:t>
      </w:r>
      <w:r w:rsidR="007125DB" w:rsidRPr="000A07D8">
        <w:rPr>
          <w:sz w:val="22"/>
          <w:szCs w:val="22"/>
        </w:rPr>
        <w:t>meet</w:t>
      </w:r>
      <w:r w:rsidR="00031361" w:rsidRPr="000A07D8">
        <w:rPr>
          <w:sz w:val="22"/>
          <w:szCs w:val="22"/>
        </w:rPr>
        <w:t>s</w:t>
      </w:r>
      <w:r w:rsidR="007125DB" w:rsidRPr="000A07D8">
        <w:rPr>
          <w:sz w:val="22"/>
          <w:szCs w:val="22"/>
        </w:rPr>
        <w:t xml:space="preserve"> the applicability criteria </w:t>
      </w:r>
      <w:r w:rsidR="00031361" w:rsidRPr="000A07D8">
        <w:rPr>
          <w:sz w:val="22"/>
          <w:szCs w:val="22"/>
        </w:rPr>
        <w:t>set forth in</w:t>
      </w:r>
      <w:r w:rsidR="007125DB" w:rsidRPr="000A07D8">
        <w:rPr>
          <w:sz w:val="22"/>
          <w:szCs w:val="22"/>
        </w:rPr>
        <w:t xml:space="preserve"> subsection 1.6 shall request an alternative emission limitation </w:t>
      </w:r>
      <w:r w:rsidR="00ED3D45" w:rsidRPr="000A07D8">
        <w:rPr>
          <w:sz w:val="22"/>
          <w:szCs w:val="22"/>
        </w:rPr>
        <w:t>by submitting a permit application to the Secretary in accordance with section 4 of this rule</w:t>
      </w:r>
      <w:r w:rsidR="002A686A" w:rsidRPr="000A07D8">
        <w:rPr>
          <w:sz w:val="22"/>
          <w:szCs w:val="22"/>
        </w:rPr>
        <w:t xml:space="preserve"> and 45CSR13, 45CSR14, and 45CSR19 as applicable.</w:t>
      </w:r>
    </w:p>
    <w:p w14:paraId="56117FDD" w14:textId="77777777" w:rsidR="007125DB" w:rsidRPr="000A07D8" w:rsidRDefault="007125DB">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7777F53B" w14:textId="045D1583" w:rsidR="00ED3D45" w:rsidRPr="000A07D8" w:rsidRDefault="00ED3D4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 xml:space="preserve">3.2.  </w:t>
      </w:r>
      <w:r w:rsidR="00C50346" w:rsidRPr="000A07D8">
        <w:rPr>
          <w:sz w:val="22"/>
          <w:szCs w:val="22"/>
        </w:rPr>
        <w:t xml:space="preserve">The Secretary </w:t>
      </w:r>
      <w:r w:rsidR="008F33CE" w:rsidRPr="000A07D8">
        <w:rPr>
          <w:sz w:val="22"/>
          <w:szCs w:val="22"/>
        </w:rPr>
        <w:t>shall</w:t>
      </w:r>
      <w:r w:rsidRPr="000A07D8">
        <w:rPr>
          <w:sz w:val="22"/>
          <w:szCs w:val="22"/>
        </w:rPr>
        <w:t>:</w:t>
      </w:r>
    </w:p>
    <w:p w14:paraId="56CCC572" w14:textId="77777777" w:rsidR="00ED3D45" w:rsidRPr="000A07D8" w:rsidRDefault="00ED3D4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364B009B" w14:textId="38DF20F6" w:rsidR="00C50346" w:rsidRPr="000A07D8" w:rsidRDefault="00ED3D4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t>3.2.</w:t>
      </w:r>
      <w:r w:rsidR="00080923" w:rsidRPr="000A07D8">
        <w:rPr>
          <w:sz w:val="22"/>
          <w:szCs w:val="22"/>
        </w:rPr>
        <w:t>1</w:t>
      </w:r>
      <w:r w:rsidRPr="000A07D8">
        <w:rPr>
          <w:sz w:val="22"/>
          <w:szCs w:val="22"/>
        </w:rPr>
        <w:t>.  E</w:t>
      </w:r>
      <w:r w:rsidR="00C50346" w:rsidRPr="000A07D8">
        <w:rPr>
          <w:sz w:val="22"/>
          <w:szCs w:val="22"/>
        </w:rPr>
        <w:t>stablish an a</w:t>
      </w:r>
      <w:r w:rsidR="00E508A1" w:rsidRPr="000A07D8">
        <w:rPr>
          <w:sz w:val="22"/>
          <w:szCs w:val="22"/>
        </w:rPr>
        <w:t xml:space="preserve">lternative emission limitation </w:t>
      </w:r>
      <w:r w:rsidR="0040174C" w:rsidRPr="000A07D8">
        <w:rPr>
          <w:sz w:val="22"/>
          <w:szCs w:val="22"/>
        </w:rPr>
        <w:t>as</w:t>
      </w:r>
      <w:r w:rsidR="00C50346" w:rsidRPr="000A07D8">
        <w:rPr>
          <w:sz w:val="22"/>
          <w:szCs w:val="22"/>
        </w:rPr>
        <w:t xml:space="preserve"> a practically enforceable permit condition for any </w:t>
      </w:r>
      <w:r w:rsidR="00833901" w:rsidRPr="000A07D8">
        <w:rPr>
          <w:sz w:val="22"/>
          <w:szCs w:val="22"/>
        </w:rPr>
        <w:t>owner or operator</w:t>
      </w:r>
      <w:r w:rsidR="00B27A96" w:rsidRPr="000A07D8">
        <w:rPr>
          <w:sz w:val="22"/>
          <w:szCs w:val="22"/>
        </w:rPr>
        <w:t xml:space="preserve"> of a source</w:t>
      </w:r>
      <w:r w:rsidR="00E508A1" w:rsidRPr="000A07D8">
        <w:rPr>
          <w:sz w:val="22"/>
          <w:szCs w:val="22"/>
        </w:rPr>
        <w:t xml:space="preserve"> subject to</w:t>
      </w:r>
      <w:r w:rsidR="0040174C" w:rsidRPr="000A07D8">
        <w:rPr>
          <w:sz w:val="22"/>
          <w:szCs w:val="22"/>
        </w:rPr>
        <w:t xml:space="preserve"> this </w:t>
      </w:r>
      <w:r w:rsidR="003A74DC" w:rsidRPr="000A07D8">
        <w:rPr>
          <w:sz w:val="22"/>
          <w:szCs w:val="22"/>
        </w:rPr>
        <w:t>r</w:t>
      </w:r>
      <w:r w:rsidR="0040174C" w:rsidRPr="000A07D8">
        <w:rPr>
          <w:sz w:val="22"/>
          <w:szCs w:val="22"/>
        </w:rPr>
        <w:t>ule</w:t>
      </w:r>
      <w:r w:rsidR="00C50346" w:rsidRPr="000A07D8">
        <w:rPr>
          <w:sz w:val="22"/>
          <w:szCs w:val="22"/>
        </w:rPr>
        <w:t xml:space="preserve"> </w:t>
      </w:r>
      <w:r w:rsidR="00E51731" w:rsidRPr="00E02717">
        <w:rPr>
          <w:sz w:val="22"/>
          <w:szCs w:val="22"/>
        </w:rPr>
        <w:t>who</w:t>
      </w:r>
      <w:r w:rsidR="00E51731">
        <w:rPr>
          <w:sz w:val="22"/>
          <w:szCs w:val="22"/>
        </w:rPr>
        <w:t xml:space="preserve"> </w:t>
      </w:r>
      <w:r w:rsidR="00833901" w:rsidRPr="000A07D8">
        <w:rPr>
          <w:sz w:val="22"/>
          <w:szCs w:val="22"/>
        </w:rPr>
        <w:t xml:space="preserve">requested an AEL in accordance with subsection 4.1 of this rule and </w:t>
      </w:r>
      <w:r w:rsidR="00C50346" w:rsidRPr="000A07D8">
        <w:rPr>
          <w:sz w:val="22"/>
          <w:szCs w:val="22"/>
        </w:rPr>
        <w:t xml:space="preserve">in accordance with the requirements of 45CSR13, 45CSR14, </w:t>
      </w:r>
      <w:r w:rsidR="001347FF" w:rsidRPr="000A07D8">
        <w:rPr>
          <w:sz w:val="22"/>
          <w:szCs w:val="22"/>
        </w:rPr>
        <w:t xml:space="preserve">and </w:t>
      </w:r>
      <w:r w:rsidR="00C50346" w:rsidRPr="000A07D8">
        <w:rPr>
          <w:sz w:val="22"/>
          <w:szCs w:val="22"/>
        </w:rPr>
        <w:t>45</w:t>
      </w:r>
      <w:r w:rsidR="001347FF" w:rsidRPr="000A07D8">
        <w:rPr>
          <w:sz w:val="22"/>
          <w:szCs w:val="22"/>
        </w:rPr>
        <w:t xml:space="preserve">CSR19 </w:t>
      </w:r>
      <w:r w:rsidR="00C50346" w:rsidRPr="000A07D8">
        <w:rPr>
          <w:sz w:val="22"/>
          <w:szCs w:val="22"/>
        </w:rPr>
        <w:t xml:space="preserve">as </w:t>
      </w:r>
      <w:r w:rsidR="00C50346" w:rsidRPr="000A07D8">
        <w:rPr>
          <w:sz w:val="22"/>
          <w:szCs w:val="22"/>
        </w:rPr>
        <w:lastRenderedPageBreak/>
        <w:t>applicable</w:t>
      </w:r>
      <w:r w:rsidRPr="000A07D8">
        <w:rPr>
          <w:sz w:val="22"/>
          <w:szCs w:val="22"/>
        </w:rPr>
        <w:t>;</w:t>
      </w:r>
    </w:p>
    <w:p w14:paraId="53F1BB14" w14:textId="77777777" w:rsidR="00ED3D45" w:rsidRPr="000A07D8" w:rsidRDefault="00ED3D4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2EFA8472" w14:textId="22062A40" w:rsidR="00ED3D45" w:rsidRPr="000A07D8" w:rsidRDefault="00ED3D4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t>3.2.</w:t>
      </w:r>
      <w:r w:rsidR="00080923" w:rsidRPr="000A07D8">
        <w:rPr>
          <w:sz w:val="22"/>
          <w:szCs w:val="22"/>
        </w:rPr>
        <w:t>2</w:t>
      </w:r>
      <w:r w:rsidRPr="000A07D8">
        <w:rPr>
          <w:sz w:val="22"/>
          <w:szCs w:val="22"/>
        </w:rPr>
        <w:t>.  Develop an alternative emission limitation in accordance with the criteria established under section 5 of this rule; and</w:t>
      </w:r>
    </w:p>
    <w:p w14:paraId="6234E563" w14:textId="77777777" w:rsidR="00ED3D45" w:rsidRPr="000A07D8" w:rsidRDefault="00ED3D4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179B84AB" w14:textId="6014009A" w:rsidR="00ED3D45" w:rsidRPr="000A07D8" w:rsidRDefault="00ED3D4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t>3.2.</w:t>
      </w:r>
      <w:r w:rsidR="00080923" w:rsidRPr="000A07D8">
        <w:rPr>
          <w:sz w:val="22"/>
          <w:szCs w:val="22"/>
        </w:rPr>
        <w:t>3</w:t>
      </w:r>
      <w:r w:rsidRPr="000A07D8">
        <w:rPr>
          <w:sz w:val="22"/>
          <w:szCs w:val="22"/>
        </w:rPr>
        <w:t xml:space="preserve">.  </w:t>
      </w:r>
      <w:r w:rsidR="00031361" w:rsidRPr="000A07D8">
        <w:rPr>
          <w:sz w:val="22"/>
          <w:szCs w:val="22"/>
        </w:rPr>
        <w:t xml:space="preserve">Submit </w:t>
      </w:r>
      <w:r w:rsidR="001658F3" w:rsidRPr="000A07D8">
        <w:rPr>
          <w:sz w:val="22"/>
          <w:szCs w:val="22"/>
        </w:rPr>
        <w:t xml:space="preserve">any new alternative emission limitation established under this rule </w:t>
      </w:r>
      <w:r w:rsidR="00031361" w:rsidRPr="000A07D8">
        <w:rPr>
          <w:sz w:val="22"/>
          <w:szCs w:val="22"/>
        </w:rPr>
        <w:t xml:space="preserve">to the Administrator </w:t>
      </w:r>
      <w:r w:rsidR="001658F3" w:rsidRPr="000A07D8">
        <w:rPr>
          <w:sz w:val="22"/>
          <w:szCs w:val="22"/>
        </w:rPr>
        <w:t xml:space="preserve">as </w:t>
      </w:r>
      <w:r w:rsidR="00031361" w:rsidRPr="000A07D8">
        <w:rPr>
          <w:sz w:val="22"/>
          <w:szCs w:val="22"/>
        </w:rPr>
        <w:t>a revision</w:t>
      </w:r>
      <w:r w:rsidR="001658F3" w:rsidRPr="000A07D8">
        <w:rPr>
          <w:sz w:val="22"/>
          <w:szCs w:val="22"/>
        </w:rPr>
        <w:t xml:space="preserve"> to the SIP</w:t>
      </w:r>
      <w:r w:rsidR="0051241E" w:rsidRPr="000A07D8">
        <w:rPr>
          <w:sz w:val="22"/>
          <w:szCs w:val="22"/>
        </w:rPr>
        <w:t xml:space="preserve"> for approval by the Administrator</w:t>
      </w:r>
      <w:r w:rsidR="001658F3" w:rsidRPr="000A07D8">
        <w:rPr>
          <w:sz w:val="22"/>
          <w:szCs w:val="22"/>
        </w:rPr>
        <w:t>.</w:t>
      </w:r>
      <w:r w:rsidR="00E95623" w:rsidRPr="000A07D8">
        <w:rPr>
          <w:sz w:val="22"/>
          <w:szCs w:val="22"/>
        </w:rPr>
        <w:t xml:space="preserve">  The justification shall include the potential worst-case emissions that could occur during periods of startup or shutdown as set forth in paragraph 5.1.</w:t>
      </w:r>
      <w:r w:rsidR="00080923" w:rsidRPr="000A07D8">
        <w:rPr>
          <w:sz w:val="22"/>
          <w:szCs w:val="22"/>
        </w:rPr>
        <w:t>4</w:t>
      </w:r>
      <w:r w:rsidR="00E95623" w:rsidRPr="000A07D8">
        <w:rPr>
          <w:sz w:val="22"/>
          <w:szCs w:val="22"/>
        </w:rPr>
        <w:t xml:space="preserve"> of this rule.</w:t>
      </w:r>
    </w:p>
    <w:p w14:paraId="76631BCA" w14:textId="114E2B54"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532DFA49" w14:textId="7ABDAE94"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D25C0D" w:rsidRPr="000A07D8">
        <w:rPr>
          <w:sz w:val="22"/>
          <w:szCs w:val="22"/>
        </w:rPr>
        <w:t>3.3</w:t>
      </w:r>
      <w:r w:rsidRPr="000A07D8">
        <w:rPr>
          <w:sz w:val="22"/>
          <w:szCs w:val="22"/>
        </w:rPr>
        <w:t xml:space="preserve">.  An alternative emission limitation may be a numerical limitation, a technological control requirement, or a work practice requirement that would apply during periods of startup </w:t>
      </w:r>
      <w:r w:rsidR="003B2505" w:rsidRPr="000A07D8">
        <w:rPr>
          <w:sz w:val="22"/>
          <w:szCs w:val="22"/>
        </w:rPr>
        <w:t xml:space="preserve">or </w:t>
      </w:r>
      <w:r w:rsidRPr="000A07D8">
        <w:rPr>
          <w:sz w:val="22"/>
          <w:szCs w:val="22"/>
        </w:rPr>
        <w:t>shutdown as</w:t>
      </w:r>
      <w:r w:rsidR="00E508A1" w:rsidRPr="000A07D8">
        <w:rPr>
          <w:sz w:val="22"/>
          <w:szCs w:val="22"/>
        </w:rPr>
        <w:t xml:space="preserve"> a component of </w:t>
      </w:r>
      <w:r w:rsidR="003B2505" w:rsidRPr="000A07D8">
        <w:rPr>
          <w:sz w:val="22"/>
          <w:szCs w:val="22"/>
        </w:rPr>
        <w:t>a</w:t>
      </w:r>
      <w:r w:rsidR="00E508A1" w:rsidRPr="000A07D8">
        <w:rPr>
          <w:sz w:val="22"/>
          <w:szCs w:val="22"/>
        </w:rPr>
        <w:t xml:space="preserve"> continuous</w:t>
      </w:r>
      <w:r w:rsidR="008F33CE" w:rsidRPr="000A07D8">
        <w:rPr>
          <w:sz w:val="22"/>
          <w:szCs w:val="22"/>
        </w:rPr>
        <w:t>ly</w:t>
      </w:r>
      <w:r w:rsidRPr="000A07D8">
        <w:rPr>
          <w:sz w:val="22"/>
          <w:szCs w:val="22"/>
        </w:rPr>
        <w:t xml:space="preserve"> </w:t>
      </w:r>
      <w:r w:rsidR="008F33CE" w:rsidRPr="000A07D8">
        <w:rPr>
          <w:sz w:val="22"/>
          <w:szCs w:val="22"/>
        </w:rPr>
        <w:t xml:space="preserve">applicable </w:t>
      </w:r>
      <w:r w:rsidRPr="000A07D8">
        <w:rPr>
          <w:sz w:val="22"/>
          <w:szCs w:val="22"/>
        </w:rPr>
        <w:t>emission limitation.</w:t>
      </w:r>
    </w:p>
    <w:p w14:paraId="25E79D8F"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1944506" w14:textId="2E980F4D" w:rsidR="00C50346" w:rsidRPr="00CC0172"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D25C0D" w:rsidRPr="000A07D8">
        <w:rPr>
          <w:sz w:val="22"/>
          <w:szCs w:val="22"/>
        </w:rPr>
        <w:t>3.4</w:t>
      </w:r>
      <w:r w:rsidRPr="000A07D8">
        <w:rPr>
          <w:sz w:val="22"/>
          <w:szCs w:val="22"/>
        </w:rPr>
        <w:t xml:space="preserve">.  </w:t>
      </w:r>
      <w:r w:rsidR="00DB322F" w:rsidRPr="000A07D8">
        <w:rPr>
          <w:sz w:val="22"/>
          <w:szCs w:val="22"/>
        </w:rPr>
        <w:t xml:space="preserve">An </w:t>
      </w:r>
      <w:r w:rsidR="007C247D" w:rsidRPr="000A07D8">
        <w:rPr>
          <w:sz w:val="22"/>
          <w:szCs w:val="22"/>
        </w:rPr>
        <w:t>alternative emission limitation</w:t>
      </w:r>
      <w:r w:rsidR="00DB322F" w:rsidRPr="000A07D8">
        <w:rPr>
          <w:sz w:val="22"/>
          <w:szCs w:val="22"/>
        </w:rPr>
        <w:t xml:space="preserve"> may be composed of a combination of numerical limitations, specific technological control requirements or work practice requirements with each component of the emission limitation applicable during a defined mode of source operation.  The </w:t>
      </w:r>
      <w:r w:rsidR="007C247D" w:rsidRPr="000A07D8">
        <w:rPr>
          <w:sz w:val="22"/>
          <w:szCs w:val="22"/>
        </w:rPr>
        <w:t>alternative emission limitation</w:t>
      </w:r>
      <w:r w:rsidR="00DB322F" w:rsidRPr="000A07D8">
        <w:rPr>
          <w:sz w:val="22"/>
          <w:szCs w:val="22"/>
        </w:rPr>
        <w:t xml:space="preserve"> in conjunction with </w:t>
      </w:r>
      <w:r w:rsidR="003B2505" w:rsidRPr="000A07D8">
        <w:rPr>
          <w:sz w:val="22"/>
          <w:szCs w:val="22"/>
        </w:rPr>
        <w:t>other</w:t>
      </w:r>
      <w:r w:rsidR="00DB322F" w:rsidRPr="000A07D8">
        <w:rPr>
          <w:sz w:val="22"/>
          <w:szCs w:val="22"/>
        </w:rPr>
        <w:t xml:space="preserve"> permit limitations that apply during normal modes of operation must provide for continuous compliance and must meet the applicable stringency requirements.</w:t>
      </w:r>
    </w:p>
    <w:p w14:paraId="7028DB5B" w14:textId="77777777" w:rsidR="00DB322F" w:rsidRPr="000A07D8" w:rsidRDefault="00DB322F">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FDEA9F5" w14:textId="4498E4C7" w:rsidR="002A686A" w:rsidRPr="00CC0172"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A33CFA" w:rsidRPr="000A07D8">
        <w:rPr>
          <w:sz w:val="22"/>
          <w:szCs w:val="22"/>
        </w:rPr>
        <w:t>3.5</w:t>
      </w:r>
      <w:r w:rsidRPr="000A07D8">
        <w:rPr>
          <w:sz w:val="22"/>
          <w:szCs w:val="22"/>
        </w:rPr>
        <w:t>.  An alternative emission limitation expressed as</w:t>
      </w:r>
      <w:r w:rsidR="004B0FDD" w:rsidRPr="000A07D8">
        <w:rPr>
          <w:sz w:val="22"/>
          <w:szCs w:val="22"/>
        </w:rPr>
        <w:t xml:space="preserve"> a</w:t>
      </w:r>
      <w:r w:rsidRPr="000A07D8">
        <w:rPr>
          <w:sz w:val="22"/>
          <w:szCs w:val="22"/>
        </w:rPr>
        <w:t xml:space="preserve"> numerical limitation does not require the same nume</w:t>
      </w:r>
      <w:r w:rsidR="004B0FDD" w:rsidRPr="000A07D8">
        <w:rPr>
          <w:sz w:val="22"/>
          <w:szCs w:val="22"/>
        </w:rPr>
        <w:t xml:space="preserve">rical level of emissions as </w:t>
      </w:r>
      <w:r w:rsidR="008F33CE" w:rsidRPr="000A07D8">
        <w:rPr>
          <w:sz w:val="22"/>
          <w:szCs w:val="22"/>
        </w:rPr>
        <w:t>other</w:t>
      </w:r>
      <w:r w:rsidRPr="000A07D8">
        <w:rPr>
          <w:sz w:val="22"/>
          <w:szCs w:val="22"/>
        </w:rPr>
        <w:t xml:space="preserve"> </w:t>
      </w:r>
      <w:r w:rsidR="004B0FDD" w:rsidRPr="000A07D8">
        <w:rPr>
          <w:sz w:val="22"/>
          <w:szCs w:val="22"/>
        </w:rPr>
        <w:t xml:space="preserve">normal </w:t>
      </w:r>
      <w:r w:rsidRPr="000A07D8">
        <w:rPr>
          <w:sz w:val="22"/>
          <w:szCs w:val="22"/>
        </w:rPr>
        <w:t>modes of operation.</w:t>
      </w:r>
    </w:p>
    <w:p w14:paraId="0A0EAFA6" w14:textId="77777777" w:rsidR="002A686A" w:rsidRPr="00CC0172" w:rsidRDefault="002A686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A742CA4" w14:textId="46BFDDDD" w:rsidR="00C50346" w:rsidRPr="000A07D8" w:rsidRDefault="002A686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3.</w:t>
      </w:r>
      <w:r w:rsidR="00A33CFA" w:rsidRPr="000A07D8">
        <w:rPr>
          <w:sz w:val="22"/>
          <w:szCs w:val="22"/>
        </w:rPr>
        <w:t>6</w:t>
      </w:r>
      <w:r w:rsidRPr="000A07D8">
        <w:rPr>
          <w:sz w:val="22"/>
          <w:szCs w:val="22"/>
        </w:rPr>
        <w:t xml:space="preserve">.  </w:t>
      </w:r>
      <w:r w:rsidR="008F33CE" w:rsidRPr="000A07D8">
        <w:rPr>
          <w:sz w:val="22"/>
          <w:szCs w:val="22"/>
        </w:rPr>
        <w:t>A</w:t>
      </w:r>
      <w:r w:rsidR="00C50346" w:rsidRPr="000A07D8">
        <w:rPr>
          <w:sz w:val="22"/>
          <w:szCs w:val="22"/>
        </w:rPr>
        <w:t xml:space="preserve">n </w:t>
      </w:r>
      <w:r w:rsidR="004B0FDD" w:rsidRPr="000A07D8">
        <w:rPr>
          <w:sz w:val="22"/>
          <w:szCs w:val="22"/>
        </w:rPr>
        <w:t>alternative emission limitation</w:t>
      </w:r>
      <w:r w:rsidR="00C50346" w:rsidRPr="000A07D8">
        <w:rPr>
          <w:sz w:val="22"/>
          <w:szCs w:val="22"/>
        </w:rPr>
        <w:t xml:space="preserve"> shall not be effectively unlimited or </w:t>
      </w:r>
      <w:r w:rsidR="004B0FDD" w:rsidRPr="000A07D8">
        <w:rPr>
          <w:sz w:val="22"/>
          <w:szCs w:val="22"/>
        </w:rPr>
        <w:t xml:space="preserve">an </w:t>
      </w:r>
      <w:r w:rsidR="00C50346" w:rsidRPr="000A07D8">
        <w:rPr>
          <w:sz w:val="22"/>
          <w:szCs w:val="22"/>
        </w:rPr>
        <w:t xml:space="preserve">uncontrolled level of emissions, such </w:t>
      </w:r>
      <w:r w:rsidR="008F33CE" w:rsidRPr="000A07D8">
        <w:rPr>
          <w:sz w:val="22"/>
          <w:szCs w:val="22"/>
        </w:rPr>
        <w:t xml:space="preserve">as </w:t>
      </w:r>
      <w:r w:rsidR="00C50346" w:rsidRPr="000A07D8">
        <w:rPr>
          <w:sz w:val="22"/>
          <w:szCs w:val="22"/>
        </w:rPr>
        <w:t xml:space="preserve">would constitute impermissible </w:t>
      </w:r>
      <w:r w:rsidR="00C50346" w:rsidRPr="000A07D8">
        <w:rPr>
          <w:i/>
          <w:iCs/>
          <w:sz w:val="22"/>
          <w:szCs w:val="22"/>
        </w:rPr>
        <w:t xml:space="preserve">de facto </w:t>
      </w:r>
      <w:r w:rsidR="00C50346" w:rsidRPr="000A07D8">
        <w:rPr>
          <w:sz w:val="22"/>
          <w:szCs w:val="22"/>
        </w:rPr>
        <w:t xml:space="preserve">exemptions for emissions during </w:t>
      </w:r>
      <w:r w:rsidR="004B0FDD" w:rsidRPr="000A07D8">
        <w:rPr>
          <w:sz w:val="22"/>
          <w:szCs w:val="22"/>
        </w:rPr>
        <w:t xml:space="preserve">startup </w:t>
      </w:r>
      <w:r w:rsidR="003B2505" w:rsidRPr="000A07D8">
        <w:rPr>
          <w:sz w:val="22"/>
          <w:szCs w:val="22"/>
        </w:rPr>
        <w:t xml:space="preserve">or </w:t>
      </w:r>
      <w:r w:rsidR="004B0FDD" w:rsidRPr="000A07D8">
        <w:rPr>
          <w:sz w:val="22"/>
          <w:szCs w:val="22"/>
        </w:rPr>
        <w:t>shutdown</w:t>
      </w:r>
      <w:r w:rsidR="00C50346" w:rsidRPr="000A07D8">
        <w:rPr>
          <w:sz w:val="22"/>
          <w:szCs w:val="22"/>
        </w:rPr>
        <w:t>.</w:t>
      </w:r>
    </w:p>
    <w:p w14:paraId="05E16FB7" w14:textId="77777777" w:rsidR="00C50346" w:rsidRPr="00CC0172"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8A31B88" w14:textId="204EA327" w:rsidR="00834FC6" w:rsidRPr="000A07D8" w:rsidRDefault="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C245FC" w:rsidRPr="000A07D8">
        <w:rPr>
          <w:sz w:val="22"/>
          <w:szCs w:val="22"/>
        </w:rPr>
        <w:t>3.</w:t>
      </w:r>
      <w:r w:rsidR="00A33CFA" w:rsidRPr="000A07D8">
        <w:rPr>
          <w:sz w:val="22"/>
          <w:szCs w:val="22"/>
        </w:rPr>
        <w:t>7</w:t>
      </w:r>
      <w:r w:rsidRPr="000A07D8">
        <w:rPr>
          <w:sz w:val="22"/>
          <w:szCs w:val="22"/>
        </w:rPr>
        <w:t xml:space="preserve">.  </w:t>
      </w:r>
      <w:r w:rsidR="00A33CFA" w:rsidRPr="000A07D8">
        <w:rPr>
          <w:sz w:val="22"/>
          <w:szCs w:val="22"/>
        </w:rPr>
        <w:t xml:space="preserve">The owner or operator </w:t>
      </w:r>
      <w:r w:rsidR="00C50346" w:rsidRPr="000A07D8">
        <w:rPr>
          <w:sz w:val="22"/>
          <w:szCs w:val="22"/>
        </w:rPr>
        <w:t xml:space="preserve">shall </w:t>
      </w:r>
      <w:r w:rsidRPr="000A07D8">
        <w:rPr>
          <w:sz w:val="22"/>
          <w:szCs w:val="22"/>
        </w:rPr>
        <w:t xml:space="preserve">not </w:t>
      </w:r>
      <w:r w:rsidR="00C50346" w:rsidRPr="000A07D8">
        <w:rPr>
          <w:sz w:val="22"/>
          <w:szCs w:val="22"/>
        </w:rPr>
        <w:t>receive an alternative emission limitation without first obtaining a permit in accordance with the provisions of W. Va. Code §</w:t>
      </w:r>
      <w:r w:rsidR="009F1D6D" w:rsidRPr="000A07D8">
        <w:rPr>
          <w:sz w:val="22"/>
          <w:szCs w:val="22"/>
        </w:rPr>
        <w:t xml:space="preserve"> </w:t>
      </w:r>
      <w:r w:rsidR="00C50346" w:rsidRPr="000A07D8">
        <w:rPr>
          <w:sz w:val="22"/>
          <w:szCs w:val="22"/>
        </w:rPr>
        <w:t>22-5-1 et seq.</w:t>
      </w:r>
      <w:r w:rsidR="00B31114" w:rsidRPr="000A07D8">
        <w:rPr>
          <w:sz w:val="22"/>
          <w:szCs w:val="22"/>
        </w:rPr>
        <w:t>, and 45CSR13, 45CSR14, and 45CSR19</w:t>
      </w:r>
      <w:r w:rsidR="00C50346" w:rsidRPr="000A07D8">
        <w:rPr>
          <w:sz w:val="22"/>
          <w:szCs w:val="22"/>
        </w:rPr>
        <w:t xml:space="preserve"> as applicable.</w:t>
      </w:r>
    </w:p>
    <w:p w14:paraId="7B77153D" w14:textId="77777777" w:rsidR="00834FC6" w:rsidRPr="000A07D8" w:rsidRDefault="00834FC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A2B33BA" w14:textId="09D0A824" w:rsidR="00C50346" w:rsidRPr="000A07D8" w:rsidRDefault="00834FC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C245FC" w:rsidRPr="000A07D8">
        <w:rPr>
          <w:sz w:val="22"/>
          <w:szCs w:val="22"/>
        </w:rPr>
        <w:t xml:space="preserve"> 3.</w:t>
      </w:r>
      <w:r w:rsidR="00A33CFA" w:rsidRPr="000A07D8">
        <w:rPr>
          <w:sz w:val="22"/>
          <w:szCs w:val="22"/>
        </w:rPr>
        <w:t>8</w:t>
      </w:r>
      <w:r w:rsidRPr="000A07D8">
        <w:rPr>
          <w:sz w:val="22"/>
          <w:szCs w:val="22"/>
        </w:rPr>
        <w:t xml:space="preserve">.  </w:t>
      </w:r>
      <w:r w:rsidR="002A686A" w:rsidRPr="000A07D8">
        <w:rPr>
          <w:sz w:val="22"/>
          <w:szCs w:val="22"/>
        </w:rPr>
        <w:t xml:space="preserve">The Secretary </w:t>
      </w:r>
      <w:r w:rsidR="00FB6A4C" w:rsidRPr="000A07D8">
        <w:rPr>
          <w:sz w:val="22"/>
          <w:szCs w:val="22"/>
        </w:rPr>
        <w:t>may</w:t>
      </w:r>
      <w:r w:rsidR="002A686A" w:rsidRPr="000A07D8">
        <w:rPr>
          <w:sz w:val="22"/>
          <w:szCs w:val="22"/>
        </w:rPr>
        <w:t xml:space="preserve"> </w:t>
      </w:r>
      <w:r w:rsidR="008C18F3" w:rsidRPr="00E02717">
        <w:rPr>
          <w:sz w:val="22"/>
          <w:szCs w:val="22"/>
        </w:rPr>
        <w:t xml:space="preserve">develop an </w:t>
      </w:r>
      <w:r w:rsidR="002A686A" w:rsidRPr="000A07D8">
        <w:rPr>
          <w:sz w:val="22"/>
          <w:szCs w:val="22"/>
        </w:rPr>
        <w:t xml:space="preserve">alternative emission limitation for other similar narrowly defined sources with similar </w:t>
      </w:r>
      <w:r w:rsidR="000D3D00" w:rsidRPr="000A07D8">
        <w:rPr>
          <w:sz w:val="22"/>
          <w:szCs w:val="22"/>
        </w:rPr>
        <w:t xml:space="preserve">design, operating and control </w:t>
      </w:r>
      <w:r w:rsidR="002A686A" w:rsidRPr="000A07D8">
        <w:rPr>
          <w:sz w:val="22"/>
          <w:szCs w:val="22"/>
        </w:rPr>
        <w:t xml:space="preserve">characteristics as a means to establish a consistent alternative emission limitation for </w:t>
      </w:r>
      <w:r w:rsidR="00D25C0D" w:rsidRPr="000A07D8">
        <w:rPr>
          <w:sz w:val="22"/>
          <w:szCs w:val="22"/>
        </w:rPr>
        <w:t xml:space="preserve">any identified </w:t>
      </w:r>
      <w:r w:rsidR="00FB6A4C" w:rsidRPr="000A07D8">
        <w:rPr>
          <w:sz w:val="22"/>
          <w:szCs w:val="22"/>
        </w:rPr>
        <w:t xml:space="preserve">specific </w:t>
      </w:r>
      <w:r w:rsidR="002A686A" w:rsidRPr="000A07D8">
        <w:rPr>
          <w:sz w:val="22"/>
          <w:szCs w:val="22"/>
        </w:rPr>
        <w:t>narrow</w:t>
      </w:r>
      <w:r w:rsidR="00FB6A4C" w:rsidRPr="000A07D8">
        <w:rPr>
          <w:sz w:val="22"/>
          <w:szCs w:val="22"/>
        </w:rPr>
        <w:t>ly defined</w:t>
      </w:r>
      <w:r w:rsidR="002A686A" w:rsidRPr="000A07D8">
        <w:rPr>
          <w:sz w:val="22"/>
          <w:szCs w:val="22"/>
        </w:rPr>
        <w:t xml:space="preserve"> category of sources</w:t>
      </w:r>
      <w:r w:rsidR="00FB6A4C" w:rsidRPr="000A07D8">
        <w:rPr>
          <w:sz w:val="22"/>
          <w:szCs w:val="22"/>
        </w:rPr>
        <w:t xml:space="preserve"> using specific pollution control strategies</w:t>
      </w:r>
      <w:r w:rsidR="002A686A" w:rsidRPr="000A07D8">
        <w:rPr>
          <w:sz w:val="22"/>
          <w:szCs w:val="22"/>
        </w:rPr>
        <w:t>.</w:t>
      </w:r>
    </w:p>
    <w:p w14:paraId="366C170D"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BBD1534" w14:textId="77777777" w:rsidR="00EC42F7" w:rsidRPr="000A07D8" w:rsidRDefault="00EC42F7" w:rsidP="00EC42F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b/>
          <w:bCs/>
          <w:sz w:val="22"/>
          <w:szCs w:val="22"/>
        </w:rPr>
        <w:t>§45-1-</w:t>
      </w:r>
      <w:r w:rsidR="00064FA5" w:rsidRPr="000A07D8">
        <w:rPr>
          <w:b/>
          <w:bCs/>
          <w:sz w:val="22"/>
          <w:szCs w:val="22"/>
        </w:rPr>
        <w:t>4</w:t>
      </w:r>
      <w:r w:rsidRPr="000A07D8">
        <w:rPr>
          <w:b/>
          <w:bCs/>
          <w:sz w:val="22"/>
          <w:szCs w:val="22"/>
        </w:rPr>
        <w:t>.  Application Requirements.</w:t>
      </w:r>
    </w:p>
    <w:p w14:paraId="4FE350AB" w14:textId="77777777" w:rsidR="00EC42F7" w:rsidRPr="000A07D8" w:rsidRDefault="00EC42F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5E9A95CC" w14:textId="3CB0751F" w:rsidR="00EC42F7" w:rsidRPr="000A07D8" w:rsidRDefault="0031636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064FA5" w:rsidRPr="000A07D8">
        <w:rPr>
          <w:sz w:val="22"/>
          <w:szCs w:val="22"/>
        </w:rPr>
        <w:t>4</w:t>
      </w:r>
      <w:r w:rsidRPr="000A07D8">
        <w:rPr>
          <w:sz w:val="22"/>
          <w:szCs w:val="22"/>
        </w:rPr>
        <w:t>.1.</w:t>
      </w:r>
      <w:r w:rsidR="005D148C" w:rsidRPr="000A07D8">
        <w:rPr>
          <w:sz w:val="22"/>
          <w:szCs w:val="22"/>
        </w:rPr>
        <w:t xml:space="preserve">  </w:t>
      </w:r>
      <w:r w:rsidR="00D25C0D" w:rsidRPr="000A07D8">
        <w:rPr>
          <w:sz w:val="22"/>
          <w:szCs w:val="22"/>
        </w:rPr>
        <w:t xml:space="preserve">Any owner or operator that cannot comply with </w:t>
      </w:r>
      <w:r w:rsidRPr="000A07D8">
        <w:rPr>
          <w:sz w:val="22"/>
          <w:szCs w:val="22"/>
        </w:rPr>
        <w:t xml:space="preserve">the </w:t>
      </w:r>
      <w:r w:rsidR="00040CA4" w:rsidRPr="000A07D8">
        <w:rPr>
          <w:sz w:val="22"/>
          <w:szCs w:val="22"/>
        </w:rPr>
        <w:t xml:space="preserve">applicable </w:t>
      </w:r>
      <w:r w:rsidRPr="000A07D8">
        <w:rPr>
          <w:sz w:val="22"/>
          <w:szCs w:val="22"/>
        </w:rPr>
        <w:t>emission limitations required by 45CSR2, 45CSR3, 45CS</w:t>
      </w:r>
      <w:r w:rsidR="006E2297" w:rsidRPr="000A07D8">
        <w:rPr>
          <w:sz w:val="22"/>
          <w:szCs w:val="22"/>
        </w:rPr>
        <w:t>R5, 45CSR6, 45CSR7, 45CSR10</w:t>
      </w:r>
      <w:r w:rsidR="00E520DE" w:rsidRPr="000A07D8">
        <w:rPr>
          <w:sz w:val="22"/>
          <w:szCs w:val="22"/>
        </w:rPr>
        <w:t xml:space="preserve"> or</w:t>
      </w:r>
      <w:r w:rsidR="006E2297" w:rsidRPr="000A07D8">
        <w:rPr>
          <w:sz w:val="22"/>
          <w:szCs w:val="22"/>
        </w:rPr>
        <w:t xml:space="preserve"> </w:t>
      </w:r>
      <w:r w:rsidRPr="000A07D8">
        <w:rPr>
          <w:sz w:val="22"/>
          <w:szCs w:val="22"/>
        </w:rPr>
        <w:t>45CSR21</w:t>
      </w:r>
      <w:r w:rsidR="006E2297" w:rsidRPr="000A07D8">
        <w:rPr>
          <w:sz w:val="22"/>
          <w:szCs w:val="22"/>
        </w:rPr>
        <w:t xml:space="preserve"> </w:t>
      </w:r>
      <w:r w:rsidRPr="000A07D8">
        <w:rPr>
          <w:sz w:val="22"/>
          <w:szCs w:val="22"/>
        </w:rPr>
        <w:t>during p</w:t>
      </w:r>
      <w:r w:rsidR="004728C5" w:rsidRPr="000A07D8">
        <w:rPr>
          <w:sz w:val="22"/>
          <w:szCs w:val="22"/>
        </w:rPr>
        <w:t xml:space="preserve">eriods of startup </w:t>
      </w:r>
      <w:r w:rsidR="0006134F" w:rsidRPr="000A07D8">
        <w:rPr>
          <w:sz w:val="22"/>
          <w:szCs w:val="22"/>
        </w:rPr>
        <w:t xml:space="preserve">or </w:t>
      </w:r>
      <w:r w:rsidR="004728C5" w:rsidRPr="000A07D8">
        <w:rPr>
          <w:sz w:val="22"/>
          <w:szCs w:val="22"/>
        </w:rPr>
        <w:t>shutdown</w:t>
      </w:r>
      <w:r w:rsidR="00D25C0D" w:rsidRPr="000A07D8">
        <w:rPr>
          <w:sz w:val="22"/>
          <w:szCs w:val="22"/>
        </w:rPr>
        <w:t xml:space="preserve"> shall </w:t>
      </w:r>
      <w:r w:rsidRPr="000A07D8">
        <w:rPr>
          <w:sz w:val="22"/>
          <w:szCs w:val="22"/>
        </w:rPr>
        <w:t>apply for a permit</w:t>
      </w:r>
      <w:r w:rsidR="004728C5" w:rsidRPr="000A07D8">
        <w:rPr>
          <w:sz w:val="22"/>
          <w:szCs w:val="22"/>
        </w:rPr>
        <w:t xml:space="preserve"> in accordance with</w:t>
      </w:r>
      <w:r w:rsidRPr="000A07D8">
        <w:rPr>
          <w:sz w:val="22"/>
          <w:szCs w:val="22"/>
        </w:rPr>
        <w:t xml:space="preserve"> 45CSR13, 45CS</w:t>
      </w:r>
      <w:r w:rsidR="00B31114" w:rsidRPr="000A07D8">
        <w:rPr>
          <w:sz w:val="22"/>
          <w:szCs w:val="22"/>
        </w:rPr>
        <w:t>R14</w:t>
      </w:r>
      <w:r w:rsidR="00446E12" w:rsidRPr="000A07D8">
        <w:rPr>
          <w:sz w:val="22"/>
          <w:szCs w:val="22"/>
        </w:rPr>
        <w:t xml:space="preserve"> or</w:t>
      </w:r>
      <w:r w:rsidR="00B31114" w:rsidRPr="000A07D8">
        <w:rPr>
          <w:sz w:val="22"/>
          <w:szCs w:val="22"/>
        </w:rPr>
        <w:t xml:space="preserve"> 45CSR19</w:t>
      </w:r>
      <w:r w:rsidR="00D25C0D" w:rsidRPr="000A07D8">
        <w:rPr>
          <w:sz w:val="22"/>
          <w:szCs w:val="22"/>
        </w:rPr>
        <w:t>,</w:t>
      </w:r>
      <w:r w:rsidR="00B31114" w:rsidRPr="000A07D8">
        <w:rPr>
          <w:sz w:val="22"/>
          <w:szCs w:val="22"/>
        </w:rPr>
        <w:t xml:space="preserve"> </w:t>
      </w:r>
      <w:r w:rsidRPr="000A07D8">
        <w:rPr>
          <w:sz w:val="22"/>
          <w:szCs w:val="22"/>
        </w:rPr>
        <w:t>as applicable</w:t>
      </w:r>
      <w:r w:rsidR="00040CA4" w:rsidRPr="000A07D8">
        <w:rPr>
          <w:sz w:val="22"/>
          <w:szCs w:val="22"/>
        </w:rPr>
        <w:t xml:space="preserve"> and request an alternative emission limitation </w:t>
      </w:r>
      <w:r w:rsidR="003B2505" w:rsidRPr="000A07D8">
        <w:rPr>
          <w:sz w:val="22"/>
          <w:szCs w:val="22"/>
        </w:rPr>
        <w:t>for</w:t>
      </w:r>
      <w:r w:rsidR="00040CA4" w:rsidRPr="000A07D8">
        <w:rPr>
          <w:sz w:val="22"/>
          <w:szCs w:val="22"/>
        </w:rPr>
        <w:t xml:space="preserve"> </w:t>
      </w:r>
      <w:r w:rsidR="0006134F" w:rsidRPr="000A07D8">
        <w:rPr>
          <w:sz w:val="22"/>
          <w:szCs w:val="22"/>
        </w:rPr>
        <w:t xml:space="preserve">periods of </w:t>
      </w:r>
      <w:r w:rsidR="00040CA4" w:rsidRPr="000A07D8">
        <w:rPr>
          <w:sz w:val="22"/>
          <w:szCs w:val="22"/>
        </w:rPr>
        <w:t>startup or shutdown</w:t>
      </w:r>
      <w:r w:rsidRPr="000A07D8">
        <w:rPr>
          <w:sz w:val="22"/>
          <w:szCs w:val="22"/>
        </w:rPr>
        <w:t>.</w:t>
      </w:r>
    </w:p>
    <w:p w14:paraId="6B719F9A" w14:textId="77777777" w:rsidR="00316366" w:rsidRPr="000A07D8" w:rsidRDefault="0031636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104D7C0" w14:textId="77777777" w:rsidR="008F517D" w:rsidRPr="000A07D8" w:rsidRDefault="0031636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064FA5" w:rsidRPr="000A07D8">
        <w:rPr>
          <w:sz w:val="22"/>
          <w:szCs w:val="22"/>
        </w:rPr>
        <w:t>4</w:t>
      </w:r>
      <w:r w:rsidRPr="000A07D8">
        <w:rPr>
          <w:sz w:val="22"/>
          <w:szCs w:val="22"/>
        </w:rPr>
        <w:t>.2.</w:t>
      </w:r>
      <w:r w:rsidR="005D148C" w:rsidRPr="000A07D8">
        <w:rPr>
          <w:sz w:val="22"/>
          <w:szCs w:val="22"/>
        </w:rPr>
        <w:t xml:space="preserve">  </w:t>
      </w:r>
      <w:r w:rsidR="008F517D" w:rsidRPr="000A07D8">
        <w:rPr>
          <w:sz w:val="22"/>
          <w:szCs w:val="22"/>
        </w:rPr>
        <w:t xml:space="preserve">The </w:t>
      </w:r>
      <w:r w:rsidR="006E2297" w:rsidRPr="000A07D8">
        <w:rPr>
          <w:sz w:val="22"/>
          <w:szCs w:val="22"/>
        </w:rPr>
        <w:t xml:space="preserve">permit </w:t>
      </w:r>
      <w:r w:rsidR="008F517D" w:rsidRPr="000A07D8">
        <w:rPr>
          <w:sz w:val="22"/>
          <w:szCs w:val="22"/>
        </w:rPr>
        <w:t xml:space="preserve">application shall be specific </w:t>
      </w:r>
      <w:r w:rsidR="00590A69" w:rsidRPr="000A07D8">
        <w:rPr>
          <w:sz w:val="22"/>
          <w:szCs w:val="22"/>
        </w:rPr>
        <w:t>to</w:t>
      </w:r>
      <w:r w:rsidR="008F517D" w:rsidRPr="000A07D8">
        <w:rPr>
          <w:sz w:val="22"/>
          <w:szCs w:val="22"/>
        </w:rPr>
        <w:t xml:space="preserve"> the </w:t>
      </w:r>
      <w:r w:rsidR="00541B54" w:rsidRPr="000A07D8">
        <w:rPr>
          <w:sz w:val="22"/>
          <w:szCs w:val="22"/>
        </w:rPr>
        <w:t xml:space="preserve">emissions unit </w:t>
      </w:r>
      <w:r w:rsidR="00590A69" w:rsidRPr="000A07D8">
        <w:rPr>
          <w:sz w:val="22"/>
          <w:szCs w:val="22"/>
        </w:rPr>
        <w:t xml:space="preserve">at the </w:t>
      </w:r>
      <w:r w:rsidR="00B31114" w:rsidRPr="000A07D8">
        <w:rPr>
          <w:sz w:val="22"/>
          <w:szCs w:val="22"/>
        </w:rPr>
        <w:t>source</w:t>
      </w:r>
      <w:r w:rsidR="0040174C" w:rsidRPr="000A07D8">
        <w:rPr>
          <w:sz w:val="22"/>
          <w:szCs w:val="22"/>
        </w:rPr>
        <w:t xml:space="preserve"> and shall consist of the following</w:t>
      </w:r>
      <w:r w:rsidR="008F517D" w:rsidRPr="000A07D8">
        <w:rPr>
          <w:sz w:val="22"/>
          <w:szCs w:val="22"/>
        </w:rPr>
        <w:t>:</w:t>
      </w:r>
    </w:p>
    <w:p w14:paraId="31D59D85" w14:textId="77777777" w:rsidR="008F517D" w:rsidRPr="000A07D8" w:rsidRDefault="008F517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B08B6B4" w14:textId="7FF2CB4F" w:rsidR="00316366" w:rsidRPr="000A07D8" w:rsidRDefault="008F517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4.2.1</w:t>
      </w:r>
      <w:r w:rsidRPr="000A07D8">
        <w:rPr>
          <w:sz w:val="22"/>
          <w:szCs w:val="22"/>
        </w:rPr>
        <w:t>.</w:t>
      </w:r>
      <w:r w:rsidR="005D148C" w:rsidRPr="000A07D8">
        <w:rPr>
          <w:sz w:val="22"/>
          <w:szCs w:val="22"/>
        </w:rPr>
        <w:t xml:space="preserve">  </w:t>
      </w:r>
      <w:r w:rsidR="00316366" w:rsidRPr="000A07D8">
        <w:rPr>
          <w:sz w:val="22"/>
          <w:szCs w:val="22"/>
        </w:rPr>
        <w:t xml:space="preserve">The </w:t>
      </w:r>
      <w:r w:rsidR="00A97897" w:rsidRPr="000A07D8">
        <w:rPr>
          <w:sz w:val="22"/>
          <w:szCs w:val="22"/>
        </w:rPr>
        <w:t xml:space="preserve">owner or operator </w:t>
      </w:r>
      <w:r w:rsidR="00316366" w:rsidRPr="000A07D8">
        <w:rPr>
          <w:sz w:val="22"/>
          <w:szCs w:val="22"/>
        </w:rPr>
        <w:t xml:space="preserve">shall </w:t>
      </w:r>
      <w:r w:rsidR="00590A69" w:rsidRPr="000A07D8">
        <w:rPr>
          <w:sz w:val="22"/>
          <w:szCs w:val="22"/>
        </w:rPr>
        <w:t xml:space="preserve">narrowly </w:t>
      </w:r>
      <w:r w:rsidR="00316366" w:rsidRPr="000A07D8">
        <w:rPr>
          <w:sz w:val="22"/>
          <w:szCs w:val="22"/>
        </w:rPr>
        <w:t xml:space="preserve">define </w:t>
      </w:r>
      <w:r w:rsidR="00590A69" w:rsidRPr="000A07D8">
        <w:rPr>
          <w:sz w:val="22"/>
          <w:szCs w:val="22"/>
        </w:rPr>
        <w:t xml:space="preserve">startup </w:t>
      </w:r>
      <w:r w:rsidR="003B2505" w:rsidRPr="000A07D8">
        <w:rPr>
          <w:sz w:val="22"/>
          <w:szCs w:val="22"/>
        </w:rPr>
        <w:t>and</w:t>
      </w:r>
      <w:r w:rsidR="0006134F" w:rsidRPr="000A07D8">
        <w:rPr>
          <w:sz w:val="22"/>
          <w:szCs w:val="22"/>
        </w:rPr>
        <w:t xml:space="preserve"> </w:t>
      </w:r>
      <w:r w:rsidR="00590A69" w:rsidRPr="000A07D8">
        <w:rPr>
          <w:sz w:val="22"/>
          <w:szCs w:val="22"/>
        </w:rPr>
        <w:t>shutdown</w:t>
      </w:r>
      <w:r w:rsidR="00541B54" w:rsidRPr="000A07D8">
        <w:rPr>
          <w:sz w:val="22"/>
          <w:szCs w:val="22"/>
        </w:rPr>
        <w:t xml:space="preserve"> operations at the emissions unit</w:t>
      </w:r>
      <w:r w:rsidR="00FD1C8E" w:rsidRPr="000A07D8">
        <w:rPr>
          <w:sz w:val="22"/>
          <w:szCs w:val="22"/>
        </w:rPr>
        <w:t xml:space="preserve"> including</w:t>
      </w:r>
      <w:r w:rsidR="00FD5F5D" w:rsidRPr="000A07D8">
        <w:rPr>
          <w:sz w:val="22"/>
          <w:szCs w:val="22"/>
        </w:rPr>
        <w:t xml:space="preserve"> </w:t>
      </w:r>
      <w:r w:rsidR="00FD1C8E" w:rsidRPr="000A07D8">
        <w:rPr>
          <w:sz w:val="22"/>
          <w:szCs w:val="22"/>
        </w:rPr>
        <w:t>the parameters</w:t>
      </w:r>
      <w:r w:rsidR="00590A69" w:rsidRPr="000A07D8">
        <w:rPr>
          <w:sz w:val="22"/>
          <w:szCs w:val="22"/>
        </w:rPr>
        <w:t xml:space="preserve"> that define startup </w:t>
      </w:r>
      <w:r w:rsidR="003B2505" w:rsidRPr="000A07D8">
        <w:rPr>
          <w:sz w:val="22"/>
          <w:szCs w:val="22"/>
        </w:rPr>
        <w:t>and</w:t>
      </w:r>
      <w:r w:rsidR="00A97897" w:rsidRPr="000A07D8">
        <w:rPr>
          <w:sz w:val="22"/>
          <w:szCs w:val="22"/>
        </w:rPr>
        <w:t xml:space="preserve"> </w:t>
      </w:r>
      <w:r w:rsidR="00590A69" w:rsidRPr="000A07D8">
        <w:rPr>
          <w:sz w:val="22"/>
          <w:szCs w:val="22"/>
        </w:rPr>
        <w:t>shutdown</w:t>
      </w:r>
      <w:r w:rsidR="006E2297" w:rsidRPr="000A07D8">
        <w:rPr>
          <w:sz w:val="22"/>
          <w:szCs w:val="22"/>
        </w:rPr>
        <w:t>;</w:t>
      </w:r>
      <w:r w:rsidR="00FD1C8E" w:rsidRPr="000A07D8">
        <w:rPr>
          <w:sz w:val="22"/>
          <w:szCs w:val="22"/>
        </w:rPr>
        <w:t xml:space="preserve"> </w:t>
      </w:r>
      <w:r w:rsidR="00590A69" w:rsidRPr="000A07D8">
        <w:rPr>
          <w:sz w:val="22"/>
          <w:szCs w:val="22"/>
        </w:rPr>
        <w:t xml:space="preserve">the </w:t>
      </w:r>
      <w:r w:rsidR="00450C00" w:rsidRPr="000A07D8">
        <w:rPr>
          <w:sz w:val="22"/>
          <w:szCs w:val="22"/>
        </w:rPr>
        <w:t xml:space="preserve">estimated </w:t>
      </w:r>
      <w:r w:rsidR="00590A69" w:rsidRPr="000A07D8">
        <w:rPr>
          <w:sz w:val="22"/>
          <w:szCs w:val="22"/>
        </w:rPr>
        <w:t xml:space="preserve">duration of </w:t>
      </w:r>
      <w:r w:rsidR="0006134F" w:rsidRPr="000A07D8">
        <w:rPr>
          <w:sz w:val="22"/>
          <w:szCs w:val="22"/>
        </w:rPr>
        <w:t xml:space="preserve">startup </w:t>
      </w:r>
      <w:r w:rsidR="003B2505" w:rsidRPr="000A07D8">
        <w:rPr>
          <w:sz w:val="22"/>
          <w:szCs w:val="22"/>
        </w:rPr>
        <w:t>and</w:t>
      </w:r>
      <w:r w:rsidR="0006134F" w:rsidRPr="000A07D8">
        <w:rPr>
          <w:sz w:val="22"/>
          <w:szCs w:val="22"/>
        </w:rPr>
        <w:t xml:space="preserve"> shutdown </w:t>
      </w:r>
      <w:r w:rsidR="00FD1C8E" w:rsidRPr="000A07D8">
        <w:rPr>
          <w:sz w:val="22"/>
          <w:szCs w:val="22"/>
        </w:rPr>
        <w:t>events</w:t>
      </w:r>
      <w:r w:rsidR="00590A69" w:rsidRPr="000A07D8">
        <w:rPr>
          <w:sz w:val="22"/>
          <w:szCs w:val="22"/>
        </w:rPr>
        <w:t xml:space="preserve"> and</w:t>
      </w:r>
      <w:r w:rsidR="00FD5F5D" w:rsidRPr="000A07D8">
        <w:rPr>
          <w:sz w:val="22"/>
          <w:szCs w:val="22"/>
        </w:rPr>
        <w:t xml:space="preserve"> </w:t>
      </w:r>
      <w:r w:rsidR="00590A69" w:rsidRPr="000A07D8">
        <w:rPr>
          <w:sz w:val="22"/>
          <w:szCs w:val="22"/>
        </w:rPr>
        <w:t xml:space="preserve">the </w:t>
      </w:r>
      <w:r w:rsidR="00450C00" w:rsidRPr="000A07D8">
        <w:rPr>
          <w:sz w:val="22"/>
          <w:szCs w:val="22"/>
        </w:rPr>
        <w:t xml:space="preserve">estimated </w:t>
      </w:r>
      <w:r w:rsidR="00590A69" w:rsidRPr="000A07D8">
        <w:rPr>
          <w:sz w:val="22"/>
          <w:szCs w:val="22"/>
        </w:rPr>
        <w:t xml:space="preserve">frequency of </w:t>
      </w:r>
      <w:r w:rsidR="0006134F" w:rsidRPr="000A07D8">
        <w:rPr>
          <w:sz w:val="22"/>
          <w:szCs w:val="22"/>
        </w:rPr>
        <w:t xml:space="preserve">startup </w:t>
      </w:r>
      <w:r w:rsidR="003B2505" w:rsidRPr="000A07D8">
        <w:rPr>
          <w:sz w:val="22"/>
          <w:szCs w:val="22"/>
        </w:rPr>
        <w:t>and</w:t>
      </w:r>
      <w:r w:rsidR="0006134F" w:rsidRPr="000A07D8">
        <w:rPr>
          <w:sz w:val="22"/>
          <w:szCs w:val="22"/>
        </w:rPr>
        <w:t xml:space="preserve"> shutdown</w:t>
      </w:r>
      <w:r w:rsidR="00A97897" w:rsidRPr="000A07D8">
        <w:rPr>
          <w:sz w:val="22"/>
          <w:szCs w:val="22"/>
        </w:rPr>
        <w:t xml:space="preserve"> </w:t>
      </w:r>
      <w:r w:rsidR="00590A69" w:rsidRPr="000A07D8">
        <w:rPr>
          <w:sz w:val="22"/>
          <w:szCs w:val="22"/>
        </w:rPr>
        <w:t xml:space="preserve">events for each </w:t>
      </w:r>
      <w:r w:rsidR="00A97897" w:rsidRPr="000A07D8">
        <w:rPr>
          <w:sz w:val="22"/>
          <w:szCs w:val="22"/>
        </w:rPr>
        <w:t xml:space="preserve">requested </w:t>
      </w:r>
      <w:r w:rsidR="006E2297" w:rsidRPr="000A07D8">
        <w:rPr>
          <w:sz w:val="22"/>
          <w:szCs w:val="22"/>
        </w:rPr>
        <w:t>alternative emission limitation</w:t>
      </w:r>
      <w:r w:rsidR="00FD1C8E" w:rsidRPr="000A07D8">
        <w:rPr>
          <w:sz w:val="22"/>
          <w:szCs w:val="22"/>
        </w:rPr>
        <w:t>.</w:t>
      </w:r>
    </w:p>
    <w:p w14:paraId="4856165B" w14:textId="77777777" w:rsidR="00FD1C8E" w:rsidRPr="000A07D8" w:rsidRDefault="00FD1C8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29A48623" w14:textId="56ECA4C2" w:rsidR="00FD1C8E" w:rsidRPr="000A07D8" w:rsidRDefault="00FD1C8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8F517D" w:rsidRPr="000A07D8">
        <w:rPr>
          <w:sz w:val="22"/>
          <w:szCs w:val="22"/>
        </w:rPr>
        <w:tab/>
      </w:r>
      <w:r w:rsidR="00080923" w:rsidRPr="000A07D8">
        <w:rPr>
          <w:sz w:val="22"/>
          <w:szCs w:val="22"/>
        </w:rPr>
        <w:t>4.2.2</w:t>
      </w:r>
      <w:r w:rsidRPr="000A07D8">
        <w:rPr>
          <w:sz w:val="22"/>
          <w:szCs w:val="22"/>
        </w:rPr>
        <w:t>.</w:t>
      </w:r>
      <w:r w:rsidR="005D148C" w:rsidRPr="000A07D8">
        <w:rPr>
          <w:sz w:val="22"/>
          <w:szCs w:val="22"/>
        </w:rPr>
        <w:t xml:space="preserve">  </w:t>
      </w:r>
      <w:r w:rsidRPr="000A07D8">
        <w:rPr>
          <w:sz w:val="22"/>
          <w:szCs w:val="22"/>
        </w:rPr>
        <w:t xml:space="preserve">The </w:t>
      </w:r>
      <w:r w:rsidR="00A97897" w:rsidRPr="000A07D8">
        <w:rPr>
          <w:sz w:val="22"/>
          <w:szCs w:val="22"/>
        </w:rPr>
        <w:t xml:space="preserve">owner or operator </w:t>
      </w:r>
      <w:r w:rsidRPr="000A07D8">
        <w:rPr>
          <w:sz w:val="22"/>
          <w:szCs w:val="22"/>
        </w:rPr>
        <w:t>shall describe why the control strategy</w:t>
      </w:r>
      <w:r w:rsidR="00590A69" w:rsidRPr="000A07D8">
        <w:rPr>
          <w:sz w:val="22"/>
          <w:szCs w:val="22"/>
        </w:rPr>
        <w:t xml:space="preserve"> used during normal operations</w:t>
      </w:r>
      <w:r w:rsidRPr="000A07D8">
        <w:rPr>
          <w:sz w:val="22"/>
          <w:szCs w:val="22"/>
        </w:rPr>
        <w:t xml:space="preserve"> is </w:t>
      </w:r>
      <w:r w:rsidR="00491687" w:rsidRPr="000A07D8">
        <w:rPr>
          <w:sz w:val="22"/>
          <w:szCs w:val="22"/>
        </w:rPr>
        <w:t xml:space="preserve">technically infeasible </w:t>
      </w:r>
      <w:r w:rsidRPr="000A07D8">
        <w:rPr>
          <w:sz w:val="22"/>
          <w:szCs w:val="22"/>
        </w:rPr>
        <w:t>during periods of start</w:t>
      </w:r>
      <w:r w:rsidR="00590A69" w:rsidRPr="000A07D8">
        <w:rPr>
          <w:sz w:val="22"/>
          <w:szCs w:val="22"/>
        </w:rPr>
        <w:t>up</w:t>
      </w:r>
      <w:r w:rsidR="00146687" w:rsidRPr="000A07D8">
        <w:rPr>
          <w:sz w:val="22"/>
          <w:szCs w:val="22"/>
        </w:rPr>
        <w:t xml:space="preserve"> </w:t>
      </w:r>
      <w:r w:rsidR="00197E33" w:rsidRPr="000A07D8">
        <w:rPr>
          <w:sz w:val="22"/>
          <w:szCs w:val="22"/>
        </w:rPr>
        <w:t>or</w:t>
      </w:r>
      <w:r w:rsidR="00590A69" w:rsidRPr="000A07D8">
        <w:rPr>
          <w:sz w:val="22"/>
          <w:szCs w:val="22"/>
        </w:rPr>
        <w:t xml:space="preserve"> shutdown</w:t>
      </w:r>
      <w:r w:rsidRPr="000A07D8">
        <w:rPr>
          <w:sz w:val="22"/>
          <w:szCs w:val="22"/>
        </w:rPr>
        <w:t>.</w:t>
      </w:r>
    </w:p>
    <w:p w14:paraId="27BAC7D4" w14:textId="77777777" w:rsidR="0073608D" w:rsidRPr="000A07D8" w:rsidRDefault="0073608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390E50F" w14:textId="47C94CEA" w:rsidR="0073608D" w:rsidRPr="000A07D8" w:rsidRDefault="0073608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4.2.3</w:t>
      </w:r>
      <w:r w:rsidRPr="000A07D8">
        <w:rPr>
          <w:sz w:val="22"/>
          <w:szCs w:val="22"/>
        </w:rPr>
        <w:t>.</w:t>
      </w:r>
      <w:r w:rsidR="005D148C" w:rsidRPr="000A07D8">
        <w:rPr>
          <w:sz w:val="22"/>
          <w:szCs w:val="22"/>
        </w:rPr>
        <w:t xml:space="preserve">  </w:t>
      </w:r>
      <w:r w:rsidRPr="000A07D8">
        <w:rPr>
          <w:sz w:val="22"/>
          <w:szCs w:val="22"/>
        </w:rPr>
        <w:t xml:space="preserve">The </w:t>
      </w:r>
      <w:r w:rsidR="00A97897" w:rsidRPr="000A07D8">
        <w:rPr>
          <w:sz w:val="22"/>
          <w:szCs w:val="22"/>
        </w:rPr>
        <w:t xml:space="preserve">owner or operator </w:t>
      </w:r>
      <w:r w:rsidRPr="000A07D8">
        <w:rPr>
          <w:sz w:val="22"/>
          <w:szCs w:val="22"/>
        </w:rPr>
        <w:t>shall describe any alternate control strategi</w:t>
      </w:r>
      <w:r w:rsidR="00590A69" w:rsidRPr="000A07D8">
        <w:rPr>
          <w:sz w:val="22"/>
          <w:szCs w:val="22"/>
        </w:rPr>
        <w:t>es considered</w:t>
      </w:r>
      <w:r w:rsidR="003B2505" w:rsidRPr="000A07D8">
        <w:rPr>
          <w:sz w:val="22"/>
          <w:szCs w:val="22"/>
        </w:rPr>
        <w:t>,</w:t>
      </w:r>
      <w:r w:rsidR="00590A69" w:rsidRPr="000A07D8">
        <w:rPr>
          <w:sz w:val="22"/>
          <w:szCs w:val="22"/>
        </w:rPr>
        <w:t xml:space="preserve"> why </w:t>
      </w:r>
      <w:r w:rsidRPr="000A07D8">
        <w:rPr>
          <w:sz w:val="22"/>
          <w:szCs w:val="22"/>
        </w:rPr>
        <w:t xml:space="preserve">the </w:t>
      </w:r>
      <w:r w:rsidR="002728B3" w:rsidRPr="000A07D8">
        <w:rPr>
          <w:sz w:val="22"/>
          <w:szCs w:val="22"/>
        </w:rPr>
        <w:t xml:space="preserve">selected </w:t>
      </w:r>
      <w:r w:rsidRPr="000A07D8">
        <w:rPr>
          <w:sz w:val="22"/>
          <w:szCs w:val="22"/>
        </w:rPr>
        <w:t>alternativ</w:t>
      </w:r>
      <w:r w:rsidR="00590A69" w:rsidRPr="000A07D8">
        <w:rPr>
          <w:sz w:val="22"/>
          <w:szCs w:val="22"/>
        </w:rPr>
        <w:t xml:space="preserve">e control strategy </w:t>
      </w:r>
      <w:r w:rsidR="00B31114" w:rsidRPr="000A07D8">
        <w:rPr>
          <w:sz w:val="22"/>
          <w:szCs w:val="22"/>
        </w:rPr>
        <w:t xml:space="preserve">is appropriate and why other alternative control strategies were not </w:t>
      </w:r>
      <w:r w:rsidR="003B2505" w:rsidRPr="000A07D8">
        <w:rPr>
          <w:sz w:val="22"/>
          <w:szCs w:val="22"/>
        </w:rPr>
        <w:t>proposed</w:t>
      </w:r>
      <w:r w:rsidRPr="000A07D8">
        <w:rPr>
          <w:sz w:val="22"/>
          <w:szCs w:val="22"/>
        </w:rPr>
        <w:t>.</w:t>
      </w:r>
    </w:p>
    <w:p w14:paraId="28B05082" w14:textId="77777777" w:rsidR="00FD1C8E" w:rsidRPr="000A07D8" w:rsidRDefault="00FD1C8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F0D5FD3" w14:textId="39537DA3" w:rsidR="00FD1C8E" w:rsidRPr="000A07D8" w:rsidRDefault="00FD1C8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8F517D" w:rsidRPr="000A07D8">
        <w:rPr>
          <w:sz w:val="22"/>
          <w:szCs w:val="22"/>
        </w:rPr>
        <w:tab/>
      </w:r>
      <w:r w:rsidR="00080923" w:rsidRPr="000A07D8">
        <w:rPr>
          <w:sz w:val="22"/>
          <w:szCs w:val="22"/>
        </w:rPr>
        <w:t>4.2.4</w:t>
      </w:r>
      <w:r w:rsidR="004728C5" w:rsidRPr="000A07D8">
        <w:rPr>
          <w:sz w:val="22"/>
          <w:szCs w:val="22"/>
        </w:rPr>
        <w:t>.</w:t>
      </w:r>
      <w:r w:rsidR="005D148C" w:rsidRPr="000A07D8">
        <w:rPr>
          <w:sz w:val="22"/>
          <w:szCs w:val="22"/>
        </w:rPr>
        <w:t xml:space="preserve">  </w:t>
      </w:r>
      <w:r w:rsidR="004728C5" w:rsidRPr="000A07D8">
        <w:rPr>
          <w:sz w:val="22"/>
          <w:szCs w:val="22"/>
        </w:rPr>
        <w:t xml:space="preserve">The </w:t>
      </w:r>
      <w:r w:rsidR="00A97897" w:rsidRPr="000A07D8">
        <w:rPr>
          <w:sz w:val="22"/>
          <w:szCs w:val="22"/>
        </w:rPr>
        <w:t xml:space="preserve">owner or operator </w:t>
      </w:r>
      <w:r w:rsidR="004728C5" w:rsidRPr="000A07D8">
        <w:rPr>
          <w:sz w:val="22"/>
          <w:szCs w:val="22"/>
        </w:rPr>
        <w:t>shall propose</w:t>
      </w:r>
      <w:r w:rsidRPr="000A07D8">
        <w:rPr>
          <w:sz w:val="22"/>
          <w:szCs w:val="22"/>
        </w:rPr>
        <w:t xml:space="preserve"> alternative emission limitation</w:t>
      </w:r>
      <w:r w:rsidR="004728C5" w:rsidRPr="000A07D8">
        <w:rPr>
          <w:sz w:val="22"/>
          <w:szCs w:val="22"/>
        </w:rPr>
        <w:t>(s)</w:t>
      </w:r>
      <w:r w:rsidR="00541B54" w:rsidRPr="000A07D8">
        <w:rPr>
          <w:sz w:val="22"/>
          <w:szCs w:val="22"/>
        </w:rPr>
        <w:t xml:space="preserve"> </w:t>
      </w:r>
      <w:r w:rsidR="004728C5" w:rsidRPr="000A07D8">
        <w:rPr>
          <w:sz w:val="22"/>
          <w:szCs w:val="22"/>
        </w:rPr>
        <w:t xml:space="preserve">and monitoring parameter(s) </w:t>
      </w:r>
      <w:r w:rsidR="00541B54" w:rsidRPr="000A07D8">
        <w:rPr>
          <w:sz w:val="22"/>
          <w:szCs w:val="22"/>
        </w:rPr>
        <w:t xml:space="preserve">during startup </w:t>
      </w:r>
      <w:r w:rsidR="00197E33" w:rsidRPr="000A07D8">
        <w:rPr>
          <w:sz w:val="22"/>
          <w:szCs w:val="22"/>
        </w:rPr>
        <w:t xml:space="preserve">or </w:t>
      </w:r>
      <w:r w:rsidR="00541B54" w:rsidRPr="000A07D8">
        <w:rPr>
          <w:sz w:val="22"/>
          <w:szCs w:val="22"/>
        </w:rPr>
        <w:t>shutdown with reasonable specificity</w:t>
      </w:r>
      <w:r w:rsidR="00B31114" w:rsidRPr="000A07D8">
        <w:rPr>
          <w:sz w:val="22"/>
          <w:szCs w:val="22"/>
        </w:rPr>
        <w:t xml:space="preserve"> </w:t>
      </w:r>
      <w:r w:rsidR="002728B3" w:rsidRPr="000A07D8">
        <w:rPr>
          <w:sz w:val="22"/>
          <w:szCs w:val="22"/>
        </w:rPr>
        <w:t xml:space="preserve">to </w:t>
      </w:r>
      <w:r w:rsidR="00B31114" w:rsidRPr="000A07D8">
        <w:rPr>
          <w:sz w:val="22"/>
          <w:szCs w:val="22"/>
        </w:rPr>
        <w:t>ensure practical enforceability</w:t>
      </w:r>
      <w:r w:rsidR="004728C5" w:rsidRPr="000A07D8">
        <w:rPr>
          <w:sz w:val="22"/>
          <w:szCs w:val="22"/>
        </w:rPr>
        <w:t xml:space="preserve"> </w:t>
      </w:r>
      <w:r w:rsidR="002728B3" w:rsidRPr="000A07D8">
        <w:rPr>
          <w:sz w:val="22"/>
          <w:szCs w:val="22"/>
        </w:rPr>
        <w:t>of the alternative emission limitation</w:t>
      </w:r>
      <w:r w:rsidRPr="000A07D8">
        <w:rPr>
          <w:sz w:val="22"/>
          <w:szCs w:val="22"/>
        </w:rPr>
        <w:t>.</w:t>
      </w:r>
    </w:p>
    <w:p w14:paraId="0F21D7E7" w14:textId="77777777" w:rsidR="00B87425" w:rsidRPr="000A07D8" w:rsidRDefault="00B87425">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20647FE1" w14:textId="11246875" w:rsidR="00BB3526" w:rsidRPr="000A07D8" w:rsidRDefault="00B87425" w:rsidP="00BB352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4.2.5</w:t>
      </w:r>
      <w:r w:rsidR="00BB3526" w:rsidRPr="000A07D8">
        <w:rPr>
          <w:sz w:val="22"/>
          <w:szCs w:val="22"/>
        </w:rPr>
        <w:t xml:space="preserve">.  The </w:t>
      </w:r>
      <w:r w:rsidR="00A97897" w:rsidRPr="000A07D8">
        <w:rPr>
          <w:sz w:val="22"/>
          <w:szCs w:val="22"/>
        </w:rPr>
        <w:t xml:space="preserve">owner or operator </w:t>
      </w:r>
      <w:r w:rsidR="00BB3526" w:rsidRPr="000A07D8">
        <w:rPr>
          <w:sz w:val="22"/>
          <w:szCs w:val="22"/>
        </w:rPr>
        <w:t xml:space="preserve">shall provide </w:t>
      </w:r>
      <w:r w:rsidR="004272DE" w:rsidRPr="000A07D8">
        <w:rPr>
          <w:sz w:val="22"/>
          <w:szCs w:val="22"/>
        </w:rPr>
        <w:t xml:space="preserve">an estimate of </w:t>
      </w:r>
      <w:r w:rsidR="00BB3526" w:rsidRPr="000A07D8">
        <w:rPr>
          <w:sz w:val="22"/>
          <w:szCs w:val="22"/>
        </w:rPr>
        <w:t>the</w:t>
      </w:r>
      <w:r w:rsidR="004272DE" w:rsidRPr="000A07D8">
        <w:rPr>
          <w:sz w:val="22"/>
          <w:szCs w:val="22"/>
        </w:rPr>
        <w:t xml:space="preserve"> worst-case emissions that may</w:t>
      </w:r>
      <w:r w:rsidR="00BB3526" w:rsidRPr="000A07D8">
        <w:rPr>
          <w:sz w:val="22"/>
          <w:szCs w:val="22"/>
        </w:rPr>
        <w:t xml:space="preserve"> occur during periods of startup </w:t>
      </w:r>
      <w:r w:rsidR="00197E33" w:rsidRPr="000A07D8">
        <w:rPr>
          <w:sz w:val="22"/>
          <w:szCs w:val="22"/>
        </w:rPr>
        <w:t xml:space="preserve">or </w:t>
      </w:r>
      <w:r w:rsidR="00BB3526" w:rsidRPr="000A07D8">
        <w:rPr>
          <w:sz w:val="22"/>
          <w:szCs w:val="22"/>
        </w:rPr>
        <w:t xml:space="preserve">shutdown </w:t>
      </w:r>
      <w:r w:rsidR="004272DE" w:rsidRPr="000A07D8">
        <w:rPr>
          <w:sz w:val="22"/>
          <w:szCs w:val="22"/>
        </w:rPr>
        <w:t>for which the</w:t>
      </w:r>
      <w:r w:rsidR="00BB3526" w:rsidRPr="000A07D8">
        <w:rPr>
          <w:sz w:val="22"/>
          <w:szCs w:val="22"/>
        </w:rPr>
        <w:t xml:space="preserve"> proposed </w:t>
      </w:r>
      <w:r w:rsidR="007C247D" w:rsidRPr="000A07D8">
        <w:rPr>
          <w:sz w:val="22"/>
          <w:szCs w:val="22"/>
        </w:rPr>
        <w:t>alternative emission limitation</w:t>
      </w:r>
      <w:r w:rsidR="004272DE" w:rsidRPr="000A07D8">
        <w:rPr>
          <w:sz w:val="22"/>
          <w:szCs w:val="22"/>
        </w:rPr>
        <w:t xml:space="preserve"> will apply</w:t>
      </w:r>
      <w:r w:rsidR="00BB3526" w:rsidRPr="000A07D8">
        <w:rPr>
          <w:sz w:val="22"/>
          <w:szCs w:val="22"/>
        </w:rPr>
        <w:t xml:space="preserve">.  For instance, if the proposed AEL </w:t>
      </w:r>
      <w:r w:rsidR="004272DE" w:rsidRPr="000A07D8">
        <w:rPr>
          <w:sz w:val="22"/>
          <w:szCs w:val="22"/>
        </w:rPr>
        <w:t>is based on a reduced efficiency of the control device during startup</w:t>
      </w:r>
      <w:r w:rsidR="004E1DDF" w:rsidRPr="000A07D8">
        <w:rPr>
          <w:sz w:val="22"/>
          <w:szCs w:val="22"/>
        </w:rPr>
        <w:t xml:space="preserve"> </w:t>
      </w:r>
      <w:r w:rsidR="004272DE" w:rsidRPr="000A07D8">
        <w:rPr>
          <w:sz w:val="22"/>
          <w:szCs w:val="22"/>
        </w:rPr>
        <w:t xml:space="preserve">then the </w:t>
      </w:r>
      <w:r w:rsidR="006B2AE8" w:rsidRPr="000A07D8">
        <w:rPr>
          <w:sz w:val="22"/>
          <w:szCs w:val="22"/>
        </w:rPr>
        <w:t xml:space="preserve">emissions </w:t>
      </w:r>
      <w:r w:rsidR="004272DE" w:rsidRPr="000A07D8">
        <w:rPr>
          <w:sz w:val="22"/>
          <w:szCs w:val="22"/>
        </w:rPr>
        <w:t>estimate would be based on the efficiency during periods</w:t>
      </w:r>
      <w:r w:rsidR="00197E33" w:rsidRPr="000A07D8">
        <w:rPr>
          <w:sz w:val="22"/>
          <w:szCs w:val="22"/>
        </w:rPr>
        <w:t xml:space="preserve"> of</w:t>
      </w:r>
      <w:r w:rsidR="006B2AE8" w:rsidRPr="000A07D8">
        <w:rPr>
          <w:sz w:val="22"/>
          <w:szCs w:val="22"/>
        </w:rPr>
        <w:t xml:space="preserve"> startup</w:t>
      </w:r>
      <w:r w:rsidR="004272DE" w:rsidRPr="000A07D8">
        <w:rPr>
          <w:sz w:val="22"/>
          <w:szCs w:val="22"/>
        </w:rPr>
        <w:t>.</w:t>
      </w:r>
    </w:p>
    <w:p w14:paraId="4A8A8EBD" w14:textId="77777777" w:rsidR="00BB3526" w:rsidRPr="000A07D8" w:rsidRDefault="00BB352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092C4BF" w14:textId="6158D9D4" w:rsidR="00B16EBB" w:rsidRPr="000A07D8" w:rsidRDefault="00BB352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4.2.6</w:t>
      </w:r>
      <w:r w:rsidR="00B16EBB" w:rsidRPr="000A07D8">
        <w:rPr>
          <w:sz w:val="22"/>
          <w:szCs w:val="22"/>
        </w:rPr>
        <w:t xml:space="preserve">.  </w:t>
      </w:r>
      <w:r w:rsidR="00B87425" w:rsidRPr="000A07D8">
        <w:rPr>
          <w:sz w:val="22"/>
          <w:szCs w:val="22"/>
        </w:rPr>
        <w:t xml:space="preserve">If the </w:t>
      </w:r>
      <w:r w:rsidR="00A97897" w:rsidRPr="000A07D8">
        <w:rPr>
          <w:sz w:val="22"/>
          <w:szCs w:val="22"/>
        </w:rPr>
        <w:t xml:space="preserve">owner or operator </w:t>
      </w:r>
      <w:r w:rsidR="00B87425" w:rsidRPr="000A07D8">
        <w:rPr>
          <w:sz w:val="22"/>
          <w:szCs w:val="22"/>
        </w:rPr>
        <w:t xml:space="preserve">is proposing a work practice </w:t>
      </w:r>
      <w:r w:rsidR="005F7AB1" w:rsidRPr="000A07D8">
        <w:rPr>
          <w:sz w:val="22"/>
          <w:szCs w:val="22"/>
        </w:rPr>
        <w:t xml:space="preserve">standard </w:t>
      </w:r>
      <w:r w:rsidR="00B87425" w:rsidRPr="000A07D8">
        <w:rPr>
          <w:sz w:val="22"/>
          <w:szCs w:val="22"/>
        </w:rPr>
        <w:t xml:space="preserve">as an alternative emission limitation, it may be based on equipment manufacturer’s recommendations or procedures, industry standards, </w:t>
      </w:r>
      <w:r w:rsidR="00EF6343" w:rsidRPr="000A07D8">
        <w:rPr>
          <w:sz w:val="22"/>
          <w:szCs w:val="22"/>
        </w:rPr>
        <w:t xml:space="preserve">or best </w:t>
      </w:r>
      <w:r w:rsidR="007918DA" w:rsidRPr="000A07D8">
        <w:rPr>
          <w:sz w:val="22"/>
          <w:szCs w:val="22"/>
        </w:rPr>
        <w:t>management practices</w:t>
      </w:r>
      <w:r w:rsidR="00EF6343" w:rsidRPr="000A07D8">
        <w:rPr>
          <w:sz w:val="22"/>
          <w:szCs w:val="22"/>
        </w:rPr>
        <w:t xml:space="preserve"> based on their unique operating requirements and current condition, usage and configuration of the unit</w:t>
      </w:r>
      <w:r w:rsidR="00D9588C" w:rsidRPr="000A07D8">
        <w:rPr>
          <w:sz w:val="22"/>
          <w:szCs w:val="22"/>
        </w:rPr>
        <w:t>.</w:t>
      </w:r>
    </w:p>
    <w:p w14:paraId="5992B64A" w14:textId="77777777" w:rsidR="00EF6343" w:rsidRPr="000A07D8" w:rsidRDefault="00EF634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C682C17" w14:textId="2687C8EF" w:rsidR="00FD1C8E" w:rsidRPr="000A07D8" w:rsidRDefault="00B16EBB">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064FA5" w:rsidRPr="000A07D8">
        <w:rPr>
          <w:sz w:val="22"/>
          <w:szCs w:val="22"/>
        </w:rPr>
        <w:t>4</w:t>
      </w:r>
      <w:r w:rsidR="00FD1C8E" w:rsidRPr="000A07D8">
        <w:rPr>
          <w:sz w:val="22"/>
          <w:szCs w:val="22"/>
        </w:rPr>
        <w:t>.</w:t>
      </w:r>
      <w:r w:rsidR="008F517D" w:rsidRPr="000A07D8">
        <w:rPr>
          <w:sz w:val="22"/>
          <w:szCs w:val="22"/>
        </w:rPr>
        <w:t>3</w:t>
      </w:r>
      <w:r w:rsidR="00FD1C8E" w:rsidRPr="000A07D8">
        <w:rPr>
          <w:sz w:val="22"/>
          <w:szCs w:val="22"/>
        </w:rPr>
        <w:t>.</w:t>
      </w:r>
      <w:r w:rsidR="005D148C" w:rsidRPr="000A07D8">
        <w:rPr>
          <w:sz w:val="22"/>
          <w:szCs w:val="22"/>
        </w:rPr>
        <w:t xml:space="preserve">  </w:t>
      </w:r>
      <w:r w:rsidR="00FD1C8E" w:rsidRPr="000A07D8">
        <w:rPr>
          <w:sz w:val="22"/>
          <w:szCs w:val="22"/>
        </w:rPr>
        <w:t xml:space="preserve">The Secretary </w:t>
      </w:r>
      <w:r w:rsidR="00A352B4" w:rsidRPr="000A07D8">
        <w:rPr>
          <w:sz w:val="22"/>
          <w:szCs w:val="22"/>
        </w:rPr>
        <w:t>has</w:t>
      </w:r>
      <w:r w:rsidR="008F517D" w:rsidRPr="000A07D8">
        <w:rPr>
          <w:sz w:val="22"/>
          <w:szCs w:val="22"/>
        </w:rPr>
        <w:t xml:space="preserve"> </w:t>
      </w:r>
      <w:r w:rsidR="00A352B4" w:rsidRPr="000A07D8">
        <w:rPr>
          <w:sz w:val="22"/>
          <w:szCs w:val="22"/>
        </w:rPr>
        <w:t xml:space="preserve">the </w:t>
      </w:r>
      <w:r w:rsidR="008F517D" w:rsidRPr="000A07D8">
        <w:rPr>
          <w:sz w:val="22"/>
          <w:szCs w:val="22"/>
        </w:rPr>
        <w:t>authority to a</w:t>
      </w:r>
      <w:r w:rsidR="00FB28EA" w:rsidRPr="000A07D8">
        <w:rPr>
          <w:sz w:val="22"/>
          <w:szCs w:val="22"/>
        </w:rPr>
        <w:t>pprove a reasonable</w:t>
      </w:r>
      <w:r w:rsidR="00590A69" w:rsidRPr="000A07D8">
        <w:rPr>
          <w:sz w:val="22"/>
          <w:szCs w:val="22"/>
        </w:rPr>
        <w:t xml:space="preserve"> </w:t>
      </w:r>
      <w:r w:rsidR="00A352B4" w:rsidRPr="000A07D8">
        <w:rPr>
          <w:sz w:val="22"/>
          <w:szCs w:val="22"/>
        </w:rPr>
        <w:t>definition of</w:t>
      </w:r>
      <w:r w:rsidR="008F517D" w:rsidRPr="000A07D8">
        <w:rPr>
          <w:sz w:val="22"/>
          <w:szCs w:val="22"/>
        </w:rPr>
        <w:t xml:space="preserve"> startup</w:t>
      </w:r>
      <w:r w:rsidR="00B27A96" w:rsidRPr="000A07D8">
        <w:rPr>
          <w:sz w:val="22"/>
          <w:szCs w:val="22"/>
        </w:rPr>
        <w:t xml:space="preserve"> </w:t>
      </w:r>
      <w:r w:rsidR="00197E33" w:rsidRPr="000A07D8">
        <w:rPr>
          <w:sz w:val="22"/>
          <w:szCs w:val="22"/>
        </w:rPr>
        <w:t>or</w:t>
      </w:r>
      <w:r w:rsidR="008F517D" w:rsidRPr="000A07D8">
        <w:rPr>
          <w:sz w:val="22"/>
          <w:szCs w:val="22"/>
        </w:rPr>
        <w:t xml:space="preserve"> shutdown event</w:t>
      </w:r>
      <w:r w:rsidR="00590A69" w:rsidRPr="000A07D8">
        <w:rPr>
          <w:sz w:val="22"/>
          <w:szCs w:val="22"/>
        </w:rPr>
        <w:t>s</w:t>
      </w:r>
      <w:r w:rsidR="00A352B4" w:rsidRPr="000A07D8">
        <w:rPr>
          <w:sz w:val="22"/>
          <w:szCs w:val="22"/>
        </w:rPr>
        <w:t>, the duration of</w:t>
      </w:r>
      <w:r w:rsidR="008F517D" w:rsidRPr="000A07D8">
        <w:rPr>
          <w:sz w:val="22"/>
          <w:szCs w:val="22"/>
        </w:rPr>
        <w:t xml:space="preserve"> event</w:t>
      </w:r>
      <w:r w:rsidR="00590A69" w:rsidRPr="000A07D8">
        <w:rPr>
          <w:sz w:val="22"/>
          <w:szCs w:val="22"/>
        </w:rPr>
        <w:t>s</w:t>
      </w:r>
      <w:r w:rsidR="00FB28EA" w:rsidRPr="000A07D8">
        <w:rPr>
          <w:sz w:val="22"/>
          <w:szCs w:val="22"/>
        </w:rPr>
        <w:t xml:space="preserve">, </w:t>
      </w:r>
      <w:r w:rsidR="00A352B4" w:rsidRPr="000A07D8">
        <w:rPr>
          <w:sz w:val="22"/>
          <w:szCs w:val="22"/>
        </w:rPr>
        <w:t xml:space="preserve">and </w:t>
      </w:r>
      <w:r w:rsidR="008F517D" w:rsidRPr="000A07D8">
        <w:rPr>
          <w:sz w:val="22"/>
          <w:szCs w:val="22"/>
        </w:rPr>
        <w:t>the</w:t>
      </w:r>
      <w:r w:rsidR="00590A69" w:rsidRPr="000A07D8">
        <w:rPr>
          <w:sz w:val="22"/>
          <w:szCs w:val="22"/>
        </w:rPr>
        <w:t xml:space="preserve"> </w:t>
      </w:r>
      <w:r w:rsidR="008F517D" w:rsidRPr="000A07D8">
        <w:rPr>
          <w:sz w:val="22"/>
          <w:szCs w:val="22"/>
        </w:rPr>
        <w:t>maximum frequency</w:t>
      </w:r>
      <w:r w:rsidR="00A352B4" w:rsidRPr="000A07D8">
        <w:rPr>
          <w:sz w:val="22"/>
          <w:szCs w:val="22"/>
        </w:rPr>
        <w:t xml:space="preserve"> of events</w:t>
      </w:r>
      <w:r w:rsidR="008F517D" w:rsidRPr="000A07D8">
        <w:rPr>
          <w:sz w:val="22"/>
          <w:szCs w:val="22"/>
        </w:rPr>
        <w:t xml:space="preserve"> and incorporat</w:t>
      </w:r>
      <w:r w:rsidR="00590A69" w:rsidRPr="000A07D8">
        <w:rPr>
          <w:sz w:val="22"/>
          <w:szCs w:val="22"/>
        </w:rPr>
        <w:t>e</w:t>
      </w:r>
      <w:r w:rsidR="008F517D" w:rsidRPr="000A07D8">
        <w:rPr>
          <w:sz w:val="22"/>
          <w:szCs w:val="22"/>
        </w:rPr>
        <w:t xml:space="preserve"> </w:t>
      </w:r>
      <w:r w:rsidR="00A352B4" w:rsidRPr="000A07D8">
        <w:rPr>
          <w:sz w:val="22"/>
          <w:szCs w:val="22"/>
        </w:rPr>
        <w:t>them as</w:t>
      </w:r>
      <w:r w:rsidR="008F517D" w:rsidRPr="000A07D8">
        <w:rPr>
          <w:sz w:val="22"/>
          <w:szCs w:val="22"/>
        </w:rPr>
        <w:t xml:space="preserve"> permit requirement</w:t>
      </w:r>
      <w:r w:rsidR="0073608D" w:rsidRPr="000A07D8">
        <w:rPr>
          <w:sz w:val="22"/>
          <w:szCs w:val="22"/>
        </w:rPr>
        <w:t>s</w:t>
      </w:r>
      <w:r w:rsidR="008F517D" w:rsidRPr="000A07D8">
        <w:rPr>
          <w:sz w:val="22"/>
          <w:szCs w:val="22"/>
        </w:rPr>
        <w:t>.</w:t>
      </w:r>
    </w:p>
    <w:p w14:paraId="73706E2E" w14:textId="77777777" w:rsidR="00FB28EA" w:rsidRPr="000A07D8" w:rsidRDefault="00FB28E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
          <w:bCs/>
          <w:sz w:val="22"/>
          <w:szCs w:val="22"/>
        </w:rPr>
      </w:pPr>
    </w:p>
    <w:p w14:paraId="3B3FD66B"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b/>
          <w:bCs/>
          <w:sz w:val="22"/>
          <w:szCs w:val="22"/>
        </w:rPr>
        <w:t>§</w:t>
      </w:r>
      <w:r w:rsidR="00EC42F7" w:rsidRPr="000A07D8">
        <w:rPr>
          <w:b/>
          <w:bCs/>
          <w:sz w:val="22"/>
          <w:szCs w:val="22"/>
        </w:rPr>
        <w:t>45-1-</w:t>
      </w:r>
      <w:r w:rsidR="00064FA5" w:rsidRPr="000A07D8">
        <w:rPr>
          <w:b/>
          <w:bCs/>
          <w:sz w:val="22"/>
          <w:szCs w:val="22"/>
        </w:rPr>
        <w:t>5</w:t>
      </w:r>
      <w:r w:rsidRPr="000A07D8">
        <w:rPr>
          <w:b/>
          <w:bCs/>
          <w:sz w:val="22"/>
          <w:szCs w:val="22"/>
        </w:rPr>
        <w:t>.  Criteria.</w:t>
      </w:r>
    </w:p>
    <w:p w14:paraId="1B119C84"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0DAE3F09" w14:textId="423446AD"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064FA5" w:rsidRPr="000A07D8">
        <w:rPr>
          <w:sz w:val="22"/>
          <w:szCs w:val="22"/>
        </w:rPr>
        <w:t>5</w:t>
      </w:r>
      <w:r w:rsidRPr="000A07D8">
        <w:rPr>
          <w:sz w:val="22"/>
          <w:szCs w:val="22"/>
        </w:rPr>
        <w:t xml:space="preserve">.1.  The Secretary shall use the following criteria to </w:t>
      </w:r>
      <w:r w:rsidR="004057E5" w:rsidRPr="000A07D8">
        <w:rPr>
          <w:sz w:val="22"/>
          <w:szCs w:val="22"/>
        </w:rPr>
        <w:t>evaluate</w:t>
      </w:r>
      <w:r w:rsidR="00D573DC" w:rsidRPr="000A07D8">
        <w:rPr>
          <w:sz w:val="22"/>
          <w:szCs w:val="22"/>
        </w:rPr>
        <w:t xml:space="preserve"> </w:t>
      </w:r>
      <w:r w:rsidR="002F7025" w:rsidRPr="000A07D8">
        <w:rPr>
          <w:sz w:val="22"/>
          <w:szCs w:val="22"/>
        </w:rPr>
        <w:t xml:space="preserve">any </w:t>
      </w:r>
      <w:r w:rsidR="00D573DC" w:rsidRPr="000A07D8">
        <w:rPr>
          <w:sz w:val="22"/>
          <w:szCs w:val="22"/>
        </w:rPr>
        <w:t>proposed alternative emission limitation</w:t>
      </w:r>
      <w:r w:rsidR="003B2505" w:rsidRPr="000A07D8">
        <w:rPr>
          <w:sz w:val="22"/>
          <w:szCs w:val="22"/>
        </w:rPr>
        <w:t xml:space="preserve"> requested by the owner or operator in the permit application submitted in accordance with subsection 3.1 of this rule and 45CSR13, 45CSR14 or 45CSR19, as applicable</w:t>
      </w:r>
      <w:r w:rsidR="0026247A" w:rsidRPr="000A07D8">
        <w:rPr>
          <w:sz w:val="22"/>
          <w:szCs w:val="22"/>
        </w:rPr>
        <w:t>.</w:t>
      </w:r>
    </w:p>
    <w:p w14:paraId="70B4EFE4"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86403CC" w14:textId="04C4C7D9" w:rsidR="00C50346" w:rsidRPr="000A07D8" w:rsidRDefault="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5.1.1</w:t>
      </w:r>
      <w:r w:rsidR="00C50346" w:rsidRPr="000A07D8">
        <w:rPr>
          <w:sz w:val="22"/>
          <w:szCs w:val="22"/>
        </w:rPr>
        <w:t>.  An alternative emission limitation shall be limited to a specific</w:t>
      </w:r>
      <w:r w:rsidR="00FB28EA" w:rsidRPr="000A07D8">
        <w:rPr>
          <w:sz w:val="22"/>
          <w:szCs w:val="22"/>
        </w:rPr>
        <w:t xml:space="preserve"> emission unit</w:t>
      </w:r>
      <w:r w:rsidR="00C50346" w:rsidRPr="000A07D8">
        <w:rPr>
          <w:sz w:val="22"/>
          <w:szCs w:val="22"/>
        </w:rPr>
        <w:t xml:space="preserve"> using a specific control strategy (e.g., cogeneration facilities burning natural gas and using selective catalytic reduction)</w:t>
      </w:r>
      <w:r w:rsidR="000F24CA" w:rsidRPr="000A07D8">
        <w:rPr>
          <w:sz w:val="22"/>
          <w:szCs w:val="22"/>
        </w:rPr>
        <w:t>.</w:t>
      </w:r>
    </w:p>
    <w:p w14:paraId="5FF2A09E"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7A08C2BC" w14:textId="23732223" w:rsidR="00C50346" w:rsidRPr="000A07D8" w:rsidRDefault="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5.1.2</w:t>
      </w:r>
      <w:r w:rsidR="00C50346" w:rsidRPr="000A07D8">
        <w:rPr>
          <w:sz w:val="22"/>
          <w:szCs w:val="22"/>
        </w:rPr>
        <w:t xml:space="preserve">.  </w:t>
      </w:r>
      <w:r w:rsidR="002F7025" w:rsidRPr="000A07D8">
        <w:rPr>
          <w:sz w:val="22"/>
          <w:szCs w:val="22"/>
        </w:rPr>
        <w:t xml:space="preserve">The Secretary shall verify that the applicable </w:t>
      </w:r>
      <w:r w:rsidR="0005407E" w:rsidRPr="000A07D8">
        <w:rPr>
          <w:sz w:val="22"/>
          <w:szCs w:val="22"/>
        </w:rPr>
        <w:t xml:space="preserve">emission limit that applies during normal operation of </w:t>
      </w:r>
      <w:r w:rsidR="00C50346" w:rsidRPr="000A07D8">
        <w:rPr>
          <w:sz w:val="22"/>
          <w:szCs w:val="22"/>
        </w:rPr>
        <w:t>the</w:t>
      </w:r>
      <w:r w:rsidR="00FB28EA" w:rsidRPr="000A07D8">
        <w:rPr>
          <w:sz w:val="22"/>
          <w:szCs w:val="22"/>
        </w:rPr>
        <w:t xml:space="preserve"> emission unit</w:t>
      </w:r>
      <w:r w:rsidR="00C50346" w:rsidRPr="000A07D8">
        <w:rPr>
          <w:sz w:val="22"/>
          <w:szCs w:val="22"/>
        </w:rPr>
        <w:t xml:space="preserve"> is </w:t>
      </w:r>
      <w:r w:rsidR="00B27107" w:rsidRPr="000A07D8">
        <w:rPr>
          <w:sz w:val="22"/>
          <w:szCs w:val="22"/>
        </w:rPr>
        <w:t xml:space="preserve">not achievable </w:t>
      </w:r>
      <w:r w:rsidR="00C50346" w:rsidRPr="000A07D8">
        <w:rPr>
          <w:sz w:val="22"/>
          <w:szCs w:val="22"/>
        </w:rPr>
        <w:t xml:space="preserve">during periods of startup </w:t>
      </w:r>
      <w:r w:rsidR="006F35F2" w:rsidRPr="000A07D8">
        <w:rPr>
          <w:sz w:val="22"/>
          <w:szCs w:val="22"/>
        </w:rPr>
        <w:t xml:space="preserve">or </w:t>
      </w:r>
      <w:r w:rsidR="00C50346" w:rsidRPr="000A07D8">
        <w:rPr>
          <w:sz w:val="22"/>
          <w:szCs w:val="22"/>
        </w:rPr>
        <w:t>shutdown</w:t>
      </w:r>
      <w:r w:rsidR="000F24CA" w:rsidRPr="000A07D8">
        <w:rPr>
          <w:sz w:val="22"/>
          <w:szCs w:val="22"/>
        </w:rPr>
        <w:t>.</w:t>
      </w:r>
    </w:p>
    <w:p w14:paraId="3D23915F"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188CB2B8" w14:textId="59BBF128"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333690" w:rsidRPr="000A07D8">
        <w:rPr>
          <w:sz w:val="22"/>
          <w:szCs w:val="22"/>
        </w:rPr>
        <w:tab/>
      </w:r>
      <w:r w:rsidR="00080923" w:rsidRPr="000A07D8">
        <w:rPr>
          <w:sz w:val="22"/>
          <w:szCs w:val="22"/>
        </w:rPr>
        <w:t>5.1.3</w:t>
      </w:r>
      <w:r w:rsidR="00B27107" w:rsidRPr="000A07D8">
        <w:rPr>
          <w:sz w:val="22"/>
          <w:szCs w:val="22"/>
        </w:rPr>
        <w:t>.</w:t>
      </w:r>
      <w:r w:rsidRPr="000A07D8">
        <w:rPr>
          <w:sz w:val="22"/>
          <w:szCs w:val="22"/>
        </w:rPr>
        <w:t xml:space="preserve">  An alternative emission limitation requires the frequency and duration of operation during periods of startup </w:t>
      </w:r>
      <w:r w:rsidR="006F35F2" w:rsidRPr="000A07D8">
        <w:rPr>
          <w:sz w:val="22"/>
          <w:szCs w:val="22"/>
        </w:rPr>
        <w:t xml:space="preserve">or </w:t>
      </w:r>
      <w:r w:rsidRPr="000A07D8">
        <w:rPr>
          <w:sz w:val="22"/>
          <w:szCs w:val="22"/>
        </w:rPr>
        <w:t>shutdown are minimized to the greatest extent practicable</w:t>
      </w:r>
      <w:r w:rsidR="000F24CA" w:rsidRPr="000A07D8">
        <w:rPr>
          <w:sz w:val="22"/>
          <w:szCs w:val="22"/>
        </w:rPr>
        <w:t>.</w:t>
      </w:r>
    </w:p>
    <w:p w14:paraId="68B10213"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9A98CCF" w14:textId="360882D0" w:rsidR="00C50346" w:rsidRPr="000A07D8" w:rsidRDefault="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5.1.4</w:t>
      </w:r>
      <w:r w:rsidR="00B27107" w:rsidRPr="000A07D8">
        <w:rPr>
          <w:sz w:val="22"/>
          <w:szCs w:val="22"/>
        </w:rPr>
        <w:t>.</w:t>
      </w:r>
      <w:r w:rsidR="0071584F" w:rsidRPr="000A07D8">
        <w:rPr>
          <w:sz w:val="22"/>
          <w:szCs w:val="22"/>
        </w:rPr>
        <w:t xml:space="preserve">  </w:t>
      </w:r>
      <w:r w:rsidR="002F7025" w:rsidRPr="000A07D8">
        <w:rPr>
          <w:sz w:val="22"/>
          <w:szCs w:val="22"/>
        </w:rPr>
        <w:t>The Secretary shall e</w:t>
      </w:r>
      <w:r w:rsidR="0071584F" w:rsidRPr="000A07D8">
        <w:rPr>
          <w:sz w:val="22"/>
          <w:szCs w:val="22"/>
        </w:rPr>
        <w:t xml:space="preserve">valuate </w:t>
      </w:r>
      <w:r w:rsidR="00C50346" w:rsidRPr="000A07D8">
        <w:rPr>
          <w:sz w:val="22"/>
          <w:szCs w:val="22"/>
        </w:rPr>
        <w:t xml:space="preserve">the potential worst-case emissions that could occur during periods of startup </w:t>
      </w:r>
      <w:r w:rsidR="006F35F2" w:rsidRPr="000A07D8">
        <w:rPr>
          <w:sz w:val="22"/>
          <w:szCs w:val="22"/>
        </w:rPr>
        <w:t xml:space="preserve">or </w:t>
      </w:r>
      <w:r w:rsidR="00C50346" w:rsidRPr="000A07D8">
        <w:rPr>
          <w:sz w:val="22"/>
          <w:szCs w:val="22"/>
        </w:rPr>
        <w:t>shutdown based on the alternative emission limitation</w:t>
      </w:r>
      <w:r w:rsidR="00446B23" w:rsidRPr="000A07D8">
        <w:rPr>
          <w:sz w:val="22"/>
          <w:szCs w:val="22"/>
        </w:rPr>
        <w:t>.</w:t>
      </w:r>
    </w:p>
    <w:p w14:paraId="288BCF58"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169E3D43" w14:textId="59FF9104" w:rsidR="00C50346" w:rsidRPr="000A07D8" w:rsidRDefault="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5.1.5</w:t>
      </w:r>
      <w:r w:rsidR="00C50346" w:rsidRPr="000A07D8">
        <w:rPr>
          <w:sz w:val="22"/>
          <w:szCs w:val="22"/>
        </w:rPr>
        <w:t>.  An alternative emission limit</w:t>
      </w:r>
      <w:r w:rsidR="0071584F" w:rsidRPr="000A07D8">
        <w:rPr>
          <w:sz w:val="22"/>
          <w:szCs w:val="22"/>
        </w:rPr>
        <w:t>ation requires all practical</w:t>
      </w:r>
      <w:r w:rsidR="00C50346" w:rsidRPr="000A07D8">
        <w:rPr>
          <w:sz w:val="22"/>
          <w:szCs w:val="22"/>
        </w:rPr>
        <w:t xml:space="preserve"> steps are taken to minimize the impact of emissions on ambient air quality during periods of startup</w:t>
      </w:r>
      <w:r w:rsidR="006F35F2" w:rsidRPr="000A07D8">
        <w:rPr>
          <w:sz w:val="22"/>
          <w:szCs w:val="22"/>
        </w:rPr>
        <w:t xml:space="preserve"> or</w:t>
      </w:r>
      <w:r w:rsidR="00C50346" w:rsidRPr="000A07D8">
        <w:rPr>
          <w:sz w:val="22"/>
          <w:szCs w:val="22"/>
        </w:rPr>
        <w:t xml:space="preserve"> shutdown</w:t>
      </w:r>
      <w:r w:rsidR="009F2BF4" w:rsidRPr="000A07D8">
        <w:rPr>
          <w:sz w:val="22"/>
          <w:szCs w:val="22"/>
        </w:rPr>
        <w:t>.</w:t>
      </w:r>
    </w:p>
    <w:p w14:paraId="4FA0E218" w14:textId="043A8577" w:rsidR="00B27107" w:rsidRPr="000A07D8" w:rsidRDefault="00B2710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6A0E99BE" w14:textId="775D90E9" w:rsidR="00B27107" w:rsidRPr="000A07D8" w:rsidRDefault="00B2710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Pr="000A07D8">
        <w:rPr>
          <w:sz w:val="22"/>
          <w:szCs w:val="22"/>
        </w:rPr>
        <w:tab/>
      </w:r>
      <w:r w:rsidR="00080923" w:rsidRPr="000A07D8">
        <w:rPr>
          <w:sz w:val="22"/>
          <w:szCs w:val="22"/>
        </w:rPr>
        <w:t>5.1.6</w:t>
      </w:r>
      <w:r w:rsidRPr="000A07D8">
        <w:rPr>
          <w:sz w:val="22"/>
          <w:szCs w:val="22"/>
        </w:rPr>
        <w:t xml:space="preserve">.  </w:t>
      </w:r>
      <w:r w:rsidR="009F2BF4" w:rsidRPr="000A07D8">
        <w:rPr>
          <w:sz w:val="22"/>
          <w:szCs w:val="22"/>
        </w:rPr>
        <w:t>P</w:t>
      </w:r>
      <w:r w:rsidRPr="000A07D8">
        <w:rPr>
          <w:sz w:val="22"/>
          <w:szCs w:val="22"/>
        </w:rPr>
        <w:t xml:space="preserve">ractically enforceable monitoring parameters and records </w:t>
      </w:r>
      <w:r w:rsidR="009F2BF4" w:rsidRPr="000A07D8">
        <w:rPr>
          <w:sz w:val="22"/>
          <w:szCs w:val="22"/>
        </w:rPr>
        <w:t xml:space="preserve">are required </w:t>
      </w:r>
      <w:r w:rsidRPr="000A07D8">
        <w:rPr>
          <w:sz w:val="22"/>
          <w:szCs w:val="22"/>
        </w:rPr>
        <w:t>to ensure compliance with the alternative emission limitation</w:t>
      </w:r>
      <w:r w:rsidR="00F300DF" w:rsidRPr="000A07D8">
        <w:rPr>
          <w:sz w:val="22"/>
          <w:szCs w:val="22"/>
        </w:rPr>
        <w:t>(s)</w:t>
      </w:r>
      <w:r w:rsidRPr="000A07D8">
        <w:rPr>
          <w:sz w:val="22"/>
          <w:szCs w:val="22"/>
        </w:rPr>
        <w:t>.</w:t>
      </w:r>
    </w:p>
    <w:p w14:paraId="4D2D04DC"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532048E8" w14:textId="3597939C" w:rsidR="00333690" w:rsidRPr="000A07D8" w:rsidRDefault="00333690" w:rsidP="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064FA5" w:rsidRPr="000A07D8">
        <w:rPr>
          <w:sz w:val="22"/>
          <w:szCs w:val="22"/>
        </w:rPr>
        <w:t>5</w:t>
      </w:r>
      <w:r w:rsidRPr="000A07D8">
        <w:rPr>
          <w:sz w:val="22"/>
          <w:szCs w:val="22"/>
        </w:rPr>
        <w:t>.2</w:t>
      </w:r>
      <w:r w:rsidR="005D148C" w:rsidRPr="000A07D8">
        <w:rPr>
          <w:sz w:val="22"/>
          <w:szCs w:val="22"/>
        </w:rPr>
        <w:t xml:space="preserve">.  </w:t>
      </w:r>
      <w:r w:rsidR="00C50346" w:rsidRPr="000A07D8">
        <w:rPr>
          <w:sz w:val="22"/>
          <w:szCs w:val="22"/>
        </w:rPr>
        <w:t>An alternative em</w:t>
      </w:r>
      <w:r w:rsidRPr="000A07D8">
        <w:rPr>
          <w:sz w:val="22"/>
          <w:szCs w:val="22"/>
        </w:rPr>
        <w:t>ission limitation requires that</w:t>
      </w:r>
      <w:r w:rsidR="00541560" w:rsidRPr="000A07D8">
        <w:rPr>
          <w:sz w:val="22"/>
          <w:szCs w:val="22"/>
        </w:rPr>
        <w:t>,</w:t>
      </w:r>
      <w:r w:rsidRPr="000A07D8">
        <w:rPr>
          <w:sz w:val="22"/>
          <w:szCs w:val="22"/>
        </w:rPr>
        <w:t xml:space="preserve"> at all times</w:t>
      </w:r>
      <w:r w:rsidR="00541560" w:rsidRPr="000A07D8">
        <w:rPr>
          <w:sz w:val="22"/>
          <w:szCs w:val="22"/>
        </w:rPr>
        <w:t>,</w:t>
      </w:r>
      <w:r w:rsidR="00B27107" w:rsidRPr="000A07D8">
        <w:rPr>
          <w:sz w:val="22"/>
          <w:szCs w:val="22"/>
        </w:rPr>
        <w:t xml:space="preserve"> the </w:t>
      </w:r>
      <w:r w:rsidR="00321A4E" w:rsidRPr="000A07D8">
        <w:rPr>
          <w:sz w:val="22"/>
          <w:szCs w:val="22"/>
        </w:rPr>
        <w:t xml:space="preserve">emission unit </w:t>
      </w:r>
      <w:r w:rsidR="00C50346" w:rsidRPr="000A07D8">
        <w:rPr>
          <w:sz w:val="22"/>
          <w:szCs w:val="22"/>
        </w:rPr>
        <w:t xml:space="preserve">is operated in a </w:t>
      </w:r>
      <w:r w:rsidR="00C50346" w:rsidRPr="000A07D8">
        <w:rPr>
          <w:sz w:val="22"/>
          <w:szCs w:val="22"/>
        </w:rPr>
        <w:lastRenderedPageBreak/>
        <w:t>manner consistent with good practice f</w:t>
      </w:r>
      <w:r w:rsidRPr="000A07D8">
        <w:rPr>
          <w:sz w:val="22"/>
          <w:szCs w:val="22"/>
        </w:rPr>
        <w:t xml:space="preserve">or minimizing emissions and </w:t>
      </w:r>
      <w:r w:rsidR="00321A4E" w:rsidRPr="000A07D8">
        <w:rPr>
          <w:sz w:val="22"/>
          <w:szCs w:val="22"/>
        </w:rPr>
        <w:t>the owner or operator use</w:t>
      </w:r>
      <w:r w:rsidR="00B27A96" w:rsidRPr="000A07D8">
        <w:rPr>
          <w:sz w:val="22"/>
          <w:szCs w:val="22"/>
        </w:rPr>
        <w:t>s</w:t>
      </w:r>
      <w:r w:rsidR="00321A4E" w:rsidRPr="000A07D8">
        <w:rPr>
          <w:sz w:val="22"/>
          <w:szCs w:val="22"/>
        </w:rPr>
        <w:t xml:space="preserve"> </w:t>
      </w:r>
      <w:r w:rsidR="00C50346" w:rsidRPr="000A07D8">
        <w:rPr>
          <w:sz w:val="22"/>
          <w:szCs w:val="22"/>
        </w:rPr>
        <w:t>best efforts regarding planning, design, and op</w:t>
      </w:r>
      <w:r w:rsidRPr="000A07D8">
        <w:rPr>
          <w:sz w:val="22"/>
          <w:szCs w:val="22"/>
        </w:rPr>
        <w:t xml:space="preserve">erating procedures. </w:t>
      </w:r>
      <w:r w:rsidR="00C50346" w:rsidRPr="000A07D8">
        <w:rPr>
          <w:sz w:val="22"/>
          <w:szCs w:val="22"/>
        </w:rPr>
        <w:t xml:space="preserve"> </w:t>
      </w:r>
      <w:r w:rsidRPr="000A07D8">
        <w:rPr>
          <w:sz w:val="22"/>
          <w:szCs w:val="22"/>
        </w:rPr>
        <w:t>An alternative emission limitation shall not be a generic requirement</w:t>
      </w:r>
      <w:r w:rsidR="00446E12" w:rsidRPr="000A07D8">
        <w:rPr>
          <w:sz w:val="22"/>
          <w:szCs w:val="22"/>
        </w:rPr>
        <w:t>,</w:t>
      </w:r>
      <w:r w:rsidRPr="000A07D8">
        <w:rPr>
          <w:sz w:val="22"/>
          <w:szCs w:val="22"/>
        </w:rPr>
        <w:t xml:space="preserve"> such as a </w:t>
      </w:r>
      <w:r w:rsidR="005D4306" w:rsidRPr="000A07D8">
        <w:rPr>
          <w:sz w:val="22"/>
          <w:szCs w:val="22"/>
        </w:rPr>
        <w:t>“</w:t>
      </w:r>
      <w:r w:rsidRPr="000A07D8">
        <w:rPr>
          <w:sz w:val="22"/>
          <w:szCs w:val="22"/>
        </w:rPr>
        <w:t>general duty to minimize emissions</w:t>
      </w:r>
      <w:r w:rsidR="00446E12" w:rsidRPr="000A07D8">
        <w:rPr>
          <w:sz w:val="22"/>
          <w:szCs w:val="22"/>
        </w:rPr>
        <w:t>”</w:t>
      </w:r>
      <w:r w:rsidRPr="000A07D8">
        <w:rPr>
          <w:sz w:val="22"/>
          <w:szCs w:val="22"/>
        </w:rPr>
        <w:t xml:space="preserve"> provision or an </w:t>
      </w:r>
      <w:r w:rsidR="005D4306" w:rsidRPr="000A07D8">
        <w:rPr>
          <w:sz w:val="22"/>
          <w:szCs w:val="22"/>
        </w:rPr>
        <w:t>“</w:t>
      </w:r>
      <w:r w:rsidRPr="000A07D8">
        <w:rPr>
          <w:sz w:val="22"/>
          <w:szCs w:val="22"/>
        </w:rPr>
        <w:t>exercise good engineering judgement</w:t>
      </w:r>
      <w:r w:rsidR="00446E12" w:rsidRPr="000A07D8">
        <w:rPr>
          <w:sz w:val="22"/>
          <w:szCs w:val="22"/>
        </w:rPr>
        <w:t>”</w:t>
      </w:r>
      <w:r w:rsidRPr="000A07D8">
        <w:rPr>
          <w:sz w:val="22"/>
          <w:szCs w:val="22"/>
        </w:rPr>
        <w:t xml:space="preserve"> provision.  While such provisions may serve an overarching purpose of encouraging sources to design, maintain</w:t>
      </w:r>
      <w:r w:rsidR="00446E12" w:rsidRPr="000A07D8">
        <w:rPr>
          <w:sz w:val="22"/>
          <w:szCs w:val="22"/>
        </w:rPr>
        <w:t>,</w:t>
      </w:r>
      <w:r w:rsidRPr="000A07D8">
        <w:rPr>
          <w:sz w:val="22"/>
          <w:szCs w:val="22"/>
        </w:rPr>
        <w:t xml:space="preserve"> and operate their sources correctly, such generic clauses are not a valid substitute for more specific emission limitations</w:t>
      </w:r>
      <w:r w:rsidR="00541560" w:rsidRPr="000A07D8">
        <w:rPr>
          <w:sz w:val="22"/>
          <w:szCs w:val="22"/>
        </w:rPr>
        <w:t>.</w:t>
      </w:r>
      <w:r w:rsidR="00F44677" w:rsidRPr="000A07D8">
        <w:rPr>
          <w:sz w:val="22"/>
          <w:szCs w:val="22"/>
        </w:rPr>
        <w:t xml:space="preserve">  A general duty clause may be part of a work practice standard but may not </w:t>
      </w:r>
      <w:r w:rsidR="00321A4E" w:rsidRPr="000A07D8">
        <w:rPr>
          <w:sz w:val="22"/>
          <w:szCs w:val="22"/>
        </w:rPr>
        <w:t xml:space="preserve">be a </w:t>
      </w:r>
      <w:r w:rsidR="00F44677" w:rsidRPr="000A07D8">
        <w:rPr>
          <w:sz w:val="22"/>
          <w:szCs w:val="22"/>
        </w:rPr>
        <w:t>stand-alone work practice standard.</w:t>
      </w:r>
    </w:p>
    <w:p w14:paraId="56F78E30" w14:textId="77777777" w:rsidR="00FB6A4C" w:rsidRPr="000A07D8" w:rsidRDefault="00FB6A4C" w:rsidP="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2C6904CA" w14:textId="2F36BAA2" w:rsidR="00E0107C" w:rsidRPr="000A07D8" w:rsidRDefault="00FB6A4C" w:rsidP="0033369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t xml:space="preserve">5.3.  If the Secretary determines there are multiple </w:t>
      </w:r>
      <w:r w:rsidR="005B7A06" w:rsidRPr="000A07D8">
        <w:rPr>
          <w:sz w:val="22"/>
          <w:szCs w:val="22"/>
        </w:rPr>
        <w:t>owners or operators with emission units</w:t>
      </w:r>
      <w:r w:rsidRPr="000A07D8">
        <w:rPr>
          <w:sz w:val="22"/>
          <w:szCs w:val="22"/>
        </w:rPr>
        <w:t xml:space="preserve"> within a narrowly defined </w:t>
      </w:r>
      <w:r w:rsidR="00E0107C" w:rsidRPr="000A07D8">
        <w:rPr>
          <w:sz w:val="22"/>
          <w:szCs w:val="22"/>
        </w:rPr>
        <w:t xml:space="preserve">specific </w:t>
      </w:r>
      <w:r w:rsidRPr="000A07D8">
        <w:rPr>
          <w:sz w:val="22"/>
          <w:szCs w:val="22"/>
        </w:rPr>
        <w:t xml:space="preserve">source category that meet the applicability requirements under subsection 1.6, the Secretary shall </w:t>
      </w:r>
      <w:r w:rsidR="00D25C0D" w:rsidRPr="000A07D8">
        <w:rPr>
          <w:sz w:val="22"/>
          <w:szCs w:val="22"/>
        </w:rPr>
        <w:t xml:space="preserve">consider </w:t>
      </w:r>
      <w:r w:rsidRPr="000A07D8">
        <w:rPr>
          <w:sz w:val="22"/>
          <w:szCs w:val="22"/>
        </w:rPr>
        <w:t>adopt</w:t>
      </w:r>
      <w:r w:rsidR="00D25C0D" w:rsidRPr="000A07D8">
        <w:rPr>
          <w:sz w:val="22"/>
          <w:szCs w:val="22"/>
        </w:rPr>
        <w:t>ing</w:t>
      </w:r>
      <w:r w:rsidRPr="000A07D8">
        <w:rPr>
          <w:sz w:val="22"/>
          <w:szCs w:val="22"/>
        </w:rPr>
        <w:t xml:space="preserve"> the same </w:t>
      </w:r>
      <w:r w:rsidR="00E0107C" w:rsidRPr="000A07D8">
        <w:rPr>
          <w:sz w:val="22"/>
          <w:szCs w:val="22"/>
        </w:rPr>
        <w:t xml:space="preserve">consistent </w:t>
      </w:r>
      <w:r w:rsidRPr="000A07D8">
        <w:rPr>
          <w:sz w:val="22"/>
          <w:szCs w:val="22"/>
        </w:rPr>
        <w:t xml:space="preserve">alternative emission limitation for all applicable </w:t>
      </w:r>
      <w:r w:rsidR="005B7A06" w:rsidRPr="000A07D8">
        <w:rPr>
          <w:sz w:val="22"/>
          <w:szCs w:val="22"/>
        </w:rPr>
        <w:t>owners or operators</w:t>
      </w:r>
      <w:r w:rsidRPr="000A07D8">
        <w:rPr>
          <w:sz w:val="22"/>
          <w:szCs w:val="22"/>
        </w:rPr>
        <w:t xml:space="preserve"> within the </w:t>
      </w:r>
      <w:r w:rsidR="00E0107C" w:rsidRPr="000A07D8">
        <w:rPr>
          <w:sz w:val="22"/>
          <w:szCs w:val="22"/>
        </w:rPr>
        <w:t>s</w:t>
      </w:r>
      <w:r w:rsidR="005B7A06" w:rsidRPr="000A07D8">
        <w:rPr>
          <w:sz w:val="22"/>
          <w:szCs w:val="22"/>
        </w:rPr>
        <w:t>ame</w:t>
      </w:r>
      <w:r w:rsidR="00E0107C" w:rsidRPr="000A07D8">
        <w:rPr>
          <w:sz w:val="22"/>
          <w:szCs w:val="22"/>
        </w:rPr>
        <w:t xml:space="preserve"> </w:t>
      </w:r>
      <w:r w:rsidRPr="000A07D8">
        <w:rPr>
          <w:sz w:val="22"/>
          <w:szCs w:val="22"/>
        </w:rPr>
        <w:t>narrowly defined source category.</w:t>
      </w:r>
      <w:r w:rsidR="00E0107C" w:rsidRPr="000A07D8">
        <w:rPr>
          <w:sz w:val="22"/>
          <w:szCs w:val="22"/>
        </w:rPr>
        <w:t xml:space="preserve">  A </w:t>
      </w:r>
      <w:r w:rsidRPr="000A07D8">
        <w:rPr>
          <w:sz w:val="22"/>
          <w:szCs w:val="22"/>
        </w:rPr>
        <w:t>narrowly defined source</w:t>
      </w:r>
      <w:r w:rsidR="00E0107C" w:rsidRPr="000A07D8">
        <w:rPr>
          <w:sz w:val="22"/>
          <w:szCs w:val="22"/>
        </w:rPr>
        <w:t xml:space="preserve"> category would </w:t>
      </w:r>
      <w:r w:rsidR="005B7A06" w:rsidRPr="000A07D8">
        <w:rPr>
          <w:sz w:val="22"/>
          <w:szCs w:val="22"/>
        </w:rPr>
        <w:t>include</w:t>
      </w:r>
      <w:r w:rsidR="00E0107C" w:rsidRPr="000A07D8">
        <w:rPr>
          <w:sz w:val="22"/>
          <w:szCs w:val="22"/>
        </w:rPr>
        <w:t xml:space="preserve"> multiple </w:t>
      </w:r>
      <w:r w:rsidR="005B7A06" w:rsidRPr="000A07D8">
        <w:rPr>
          <w:sz w:val="22"/>
          <w:szCs w:val="22"/>
        </w:rPr>
        <w:t>emission units</w:t>
      </w:r>
      <w:r w:rsidRPr="000A07D8">
        <w:rPr>
          <w:sz w:val="22"/>
          <w:szCs w:val="22"/>
        </w:rPr>
        <w:t xml:space="preserve"> with similar design</w:t>
      </w:r>
      <w:r w:rsidR="00E0107C" w:rsidRPr="000A07D8">
        <w:rPr>
          <w:sz w:val="22"/>
          <w:szCs w:val="22"/>
        </w:rPr>
        <w:t xml:space="preserve">, </w:t>
      </w:r>
      <w:r w:rsidRPr="000A07D8">
        <w:rPr>
          <w:sz w:val="22"/>
          <w:szCs w:val="22"/>
        </w:rPr>
        <w:t xml:space="preserve">operating </w:t>
      </w:r>
      <w:r w:rsidR="00E0107C" w:rsidRPr="000A07D8">
        <w:rPr>
          <w:sz w:val="22"/>
          <w:szCs w:val="22"/>
        </w:rPr>
        <w:t xml:space="preserve">characteristics </w:t>
      </w:r>
      <w:r w:rsidRPr="000A07D8">
        <w:rPr>
          <w:sz w:val="22"/>
          <w:szCs w:val="22"/>
        </w:rPr>
        <w:t xml:space="preserve">and </w:t>
      </w:r>
      <w:r w:rsidR="00E0107C" w:rsidRPr="000A07D8">
        <w:rPr>
          <w:sz w:val="22"/>
          <w:szCs w:val="22"/>
        </w:rPr>
        <w:t xml:space="preserve">pollution </w:t>
      </w:r>
      <w:r w:rsidRPr="000A07D8">
        <w:rPr>
          <w:sz w:val="22"/>
          <w:szCs w:val="22"/>
        </w:rPr>
        <w:t xml:space="preserve">control </w:t>
      </w:r>
      <w:r w:rsidR="00E0107C" w:rsidRPr="000A07D8">
        <w:rPr>
          <w:sz w:val="22"/>
          <w:szCs w:val="22"/>
        </w:rPr>
        <w:t>strategies.</w:t>
      </w:r>
    </w:p>
    <w:p w14:paraId="1899D615"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
          <w:bCs/>
          <w:sz w:val="22"/>
          <w:szCs w:val="22"/>
        </w:rPr>
      </w:pPr>
    </w:p>
    <w:p w14:paraId="60B6A963" w14:textId="00C540D3" w:rsidR="00EC42F7" w:rsidRPr="000A07D8" w:rsidRDefault="00EC42F7" w:rsidP="00EC42F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b/>
          <w:bCs/>
          <w:sz w:val="22"/>
          <w:szCs w:val="22"/>
        </w:rPr>
        <w:t>§45-1-</w:t>
      </w:r>
      <w:r w:rsidR="00064FA5" w:rsidRPr="000A07D8">
        <w:rPr>
          <w:b/>
          <w:bCs/>
          <w:sz w:val="22"/>
          <w:szCs w:val="22"/>
        </w:rPr>
        <w:t>6</w:t>
      </w:r>
      <w:r w:rsidRPr="000A07D8">
        <w:rPr>
          <w:b/>
          <w:bCs/>
          <w:sz w:val="22"/>
          <w:szCs w:val="22"/>
        </w:rPr>
        <w:t xml:space="preserve">.  </w:t>
      </w:r>
      <w:r w:rsidR="00031361" w:rsidRPr="000A07D8">
        <w:rPr>
          <w:b/>
          <w:bCs/>
          <w:sz w:val="22"/>
          <w:szCs w:val="22"/>
        </w:rPr>
        <w:t xml:space="preserve">Monitoring, </w:t>
      </w:r>
      <w:r w:rsidRPr="000A07D8">
        <w:rPr>
          <w:b/>
          <w:bCs/>
          <w:sz w:val="22"/>
          <w:szCs w:val="22"/>
        </w:rPr>
        <w:t>Recordkeeping and Reporting.</w:t>
      </w:r>
    </w:p>
    <w:p w14:paraId="5A8D18EC" w14:textId="77777777" w:rsidR="00EC42F7" w:rsidRPr="000A07D8" w:rsidRDefault="00EC42F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
          <w:bCs/>
          <w:sz w:val="22"/>
          <w:szCs w:val="22"/>
        </w:rPr>
      </w:pPr>
    </w:p>
    <w:p w14:paraId="72020D64" w14:textId="6F65754C" w:rsidR="00D46804" w:rsidRPr="000A07D8" w:rsidRDefault="00EC42F7" w:rsidP="00C3690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b/>
          <w:bCs/>
          <w:sz w:val="22"/>
          <w:szCs w:val="22"/>
        </w:rPr>
        <w:tab/>
      </w:r>
      <w:r w:rsidR="00064FA5" w:rsidRPr="000A07D8">
        <w:rPr>
          <w:bCs/>
          <w:sz w:val="22"/>
          <w:szCs w:val="22"/>
        </w:rPr>
        <w:t>6</w:t>
      </w:r>
      <w:r w:rsidRPr="000A07D8">
        <w:rPr>
          <w:bCs/>
          <w:sz w:val="22"/>
          <w:szCs w:val="22"/>
        </w:rPr>
        <w:t>.1.</w:t>
      </w:r>
      <w:r w:rsidR="005D148C" w:rsidRPr="000A07D8">
        <w:rPr>
          <w:bCs/>
          <w:sz w:val="22"/>
          <w:szCs w:val="22"/>
        </w:rPr>
        <w:t xml:space="preserve">  </w:t>
      </w:r>
      <w:bookmarkStart w:id="2" w:name="_Hlk141278847"/>
      <w:r w:rsidR="004F4C75" w:rsidRPr="000A07D8">
        <w:rPr>
          <w:bCs/>
          <w:sz w:val="22"/>
          <w:szCs w:val="22"/>
        </w:rPr>
        <w:t>T</w:t>
      </w:r>
      <w:r w:rsidR="00C3690D" w:rsidRPr="000A07D8">
        <w:rPr>
          <w:sz w:val="22"/>
          <w:szCs w:val="22"/>
        </w:rPr>
        <w:t>he owner or operator</w:t>
      </w:r>
      <w:r w:rsidR="004F4C75" w:rsidRPr="000A07D8">
        <w:rPr>
          <w:sz w:val="22"/>
          <w:szCs w:val="22"/>
        </w:rPr>
        <w:t xml:space="preserve"> shall maintain records during </w:t>
      </w:r>
      <w:r w:rsidR="00365C70" w:rsidRPr="000A07D8">
        <w:rPr>
          <w:sz w:val="22"/>
          <w:szCs w:val="22"/>
        </w:rPr>
        <w:t xml:space="preserve">SSM </w:t>
      </w:r>
      <w:r w:rsidR="004F4C75" w:rsidRPr="000A07D8">
        <w:rPr>
          <w:sz w:val="22"/>
          <w:szCs w:val="22"/>
        </w:rPr>
        <w:t>periods</w:t>
      </w:r>
      <w:r w:rsidR="00C3690D" w:rsidRPr="000A07D8">
        <w:rPr>
          <w:sz w:val="22"/>
          <w:szCs w:val="22"/>
        </w:rPr>
        <w:t xml:space="preserve">.  </w:t>
      </w:r>
      <w:bookmarkEnd w:id="2"/>
      <w:r w:rsidR="00C3690D" w:rsidRPr="000A07D8">
        <w:rPr>
          <w:sz w:val="22"/>
          <w:szCs w:val="22"/>
        </w:rPr>
        <w:t xml:space="preserve">Acceptable records </w:t>
      </w:r>
      <w:r w:rsidR="00E45456" w:rsidRPr="000A07D8">
        <w:rPr>
          <w:sz w:val="22"/>
          <w:szCs w:val="22"/>
        </w:rPr>
        <w:t xml:space="preserve">may </w:t>
      </w:r>
      <w:r w:rsidR="00C3690D" w:rsidRPr="000A07D8">
        <w:rPr>
          <w:sz w:val="22"/>
          <w:szCs w:val="22"/>
        </w:rPr>
        <w:t>include</w:t>
      </w:r>
      <w:r w:rsidR="0012157E" w:rsidRPr="000A07D8">
        <w:rPr>
          <w:sz w:val="22"/>
          <w:szCs w:val="22"/>
        </w:rPr>
        <w:t>,</w:t>
      </w:r>
      <w:r w:rsidR="00E45456" w:rsidRPr="000A07D8">
        <w:rPr>
          <w:sz w:val="22"/>
          <w:szCs w:val="22"/>
        </w:rPr>
        <w:t xml:space="preserve"> but are not limited to</w:t>
      </w:r>
      <w:r w:rsidR="0012157E" w:rsidRPr="000A07D8">
        <w:rPr>
          <w:sz w:val="22"/>
          <w:szCs w:val="22"/>
        </w:rPr>
        <w:t>,</w:t>
      </w:r>
      <w:r w:rsidR="00E45456" w:rsidRPr="000A07D8">
        <w:rPr>
          <w:sz w:val="22"/>
          <w:szCs w:val="22"/>
        </w:rPr>
        <w:t xml:space="preserve"> operator</w:t>
      </w:r>
      <w:r w:rsidR="00FA43AD" w:rsidRPr="000A07D8">
        <w:rPr>
          <w:sz w:val="22"/>
          <w:szCs w:val="22"/>
        </w:rPr>
        <w:t xml:space="preserve"> </w:t>
      </w:r>
      <w:r w:rsidR="00C3690D" w:rsidRPr="000A07D8">
        <w:rPr>
          <w:sz w:val="22"/>
          <w:szCs w:val="22"/>
        </w:rPr>
        <w:t>log</w:t>
      </w:r>
      <w:r w:rsidR="00FA43AD" w:rsidRPr="000A07D8">
        <w:rPr>
          <w:sz w:val="22"/>
          <w:szCs w:val="22"/>
        </w:rPr>
        <w:t>s (may be electronic)</w:t>
      </w:r>
      <w:r w:rsidR="0012157E" w:rsidRPr="000A07D8">
        <w:rPr>
          <w:sz w:val="22"/>
          <w:szCs w:val="22"/>
        </w:rPr>
        <w:t>, Continuous Emissions Monitoring System (CEMS) data,</w:t>
      </w:r>
      <w:r w:rsidR="00C3690D" w:rsidRPr="000A07D8">
        <w:rPr>
          <w:sz w:val="22"/>
          <w:szCs w:val="22"/>
        </w:rPr>
        <w:t xml:space="preserve"> or other relevant evidence</w:t>
      </w:r>
      <w:r w:rsidR="00FA43AD" w:rsidRPr="000A07D8">
        <w:rPr>
          <w:sz w:val="22"/>
          <w:szCs w:val="22"/>
        </w:rPr>
        <w:t xml:space="preserve"> </w:t>
      </w:r>
      <w:r w:rsidR="0012157E" w:rsidRPr="000A07D8">
        <w:rPr>
          <w:sz w:val="22"/>
          <w:szCs w:val="22"/>
        </w:rPr>
        <w:t>such as operator</w:t>
      </w:r>
      <w:r w:rsidR="00FA43AD" w:rsidRPr="000A07D8">
        <w:rPr>
          <w:sz w:val="22"/>
          <w:szCs w:val="22"/>
        </w:rPr>
        <w:t xml:space="preserve"> notes</w:t>
      </w:r>
      <w:r w:rsidR="0012157E" w:rsidRPr="000A07D8">
        <w:rPr>
          <w:sz w:val="22"/>
          <w:szCs w:val="22"/>
        </w:rPr>
        <w:t xml:space="preserve"> that</w:t>
      </w:r>
      <w:r w:rsidR="000B0BB2" w:rsidRPr="000A07D8">
        <w:rPr>
          <w:sz w:val="22"/>
          <w:szCs w:val="22"/>
        </w:rPr>
        <w:t xml:space="preserve"> document the </w:t>
      </w:r>
      <w:r w:rsidR="00C3690D" w:rsidRPr="000A07D8">
        <w:rPr>
          <w:sz w:val="22"/>
          <w:szCs w:val="22"/>
        </w:rPr>
        <w:t>date,</w:t>
      </w:r>
      <w:r w:rsidR="000B0BB2" w:rsidRPr="000A07D8">
        <w:rPr>
          <w:sz w:val="22"/>
          <w:szCs w:val="22"/>
        </w:rPr>
        <w:t xml:space="preserve"> time,</w:t>
      </w:r>
      <w:r w:rsidR="00C3690D" w:rsidRPr="000A07D8">
        <w:rPr>
          <w:sz w:val="22"/>
          <w:szCs w:val="22"/>
        </w:rPr>
        <w:t xml:space="preserve"> duration,</w:t>
      </w:r>
      <w:r w:rsidR="000B0BB2" w:rsidRPr="000A07D8">
        <w:rPr>
          <w:sz w:val="22"/>
          <w:szCs w:val="22"/>
        </w:rPr>
        <w:t xml:space="preserve"> </w:t>
      </w:r>
      <w:r w:rsidR="00FA43AD" w:rsidRPr="000A07D8">
        <w:rPr>
          <w:sz w:val="22"/>
          <w:szCs w:val="22"/>
        </w:rPr>
        <w:t xml:space="preserve">and estimated </w:t>
      </w:r>
      <w:r w:rsidR="000B0BB2" w:rsidRPr="000A07D8">
        <w:rPr>
          <w:sz w:val="22"/>
          <w:szCs w:val="22"/>
        </w:rPr>
        <w:t xml:space="preserve">emissions during </w:t>
      </w:r>
      <w:r w:rsidR="00BB1959" w:rsidRPr="000A07D8">
        <w:rPr>
          <w:sz w:val="22"/>
          <w:szCs w:val="22"/>
        </w:rPr>
        <w:t>a SSM</w:t>
      </w:r>
      <w:r w:rsidR="000B0BB2" w:rsidRPr="000A07D8">
        <w:rPr>
          <w:sz w:val="22"/>
          <w:szCs w:val="22"/>
        </w:rPr>
        <w:t xml:space="preserve"> event</w:t>
      </w:r>
      <w:r w:rsidR="0004613D" w:rsidRPr="000A07D8">
        <w:rPr>
          <w:sz w:val="22"/>
          <w:szCs w:val="22"/>
        </w:rPr>
        <w:t>.</w:t>
      </w:r>
      <w:r w:rsidR="00C3690D" w:rsidRPr="000A07D8">
        <w:rPr>
          <w:sz w:val="22"/>
          <w:szCs w:val="22"/>
        </w:rPr>
        <w:t xml:space="preserve">  The records shall demonstrate that the alternative emission limit</w:t>
      </w:r>
      <w:r w:rsidR="00D573DC" w:rsidRPr="000A07D8">
        <w:rPr>
          <w:sz w:val="22"/>
          <w:szCs w:val="22"/>
        </w:rPr>
        <w:t xml:space="preserve">ation requirements were </w:t>
      </w:r>
      <w:r w:rsidR="000B0BB2" w:rsidRPr="000A07D8">
        <w:rPr>
          <w:sz w:val="22"/>
          <w:szCs w:val="22"/>
        </w:rPr>
        <w:t xml:space="preserve">met and </w:t>
      </w:r>
      <w:r w:rsidR="00E45456" w:rsidRPr="000A07D8">
        <w:rPr>
          <w:sz w:val="22"/>
          <w:szCs w:val="22"/>
        </w:rPr>
        <w:t xml:space="preserve">document </w:t>
      </w:r>
      <w:r w:rsidR="0004613D" w:rsidRPr="000A07D8">
        <w:rPr>
          <w:sz w:val="22"/>
          <w:szCs w:val="22"/>
        </w:rPr>
        <w:t>the steps</w:t>
      </w:r>
      <w:r w:rsidR="000B0BB2" w:rsidRPr="000A07D8">
        <w:rPr>
          <w:sz w:val="22"/>
          <w:szCs w:val="22"/>
        </w:rPr>
        <w:t xml:space="preserve"> taken to minimize emissions </w:t>
      </w:r>
      <w:r w:rsidR="0071584F" w:rsidRPr="000A07D8">
        <w:rPr>
          <w:sz w:val="22"/>
          <w:szCs w:val="22"/>
        </w:rPr>
        <w:t>to the extent practicable</w:t>
      </w:r>
      <w:r w:rsidR="00D43873" w:rsidRPr="000A07D8">
        <w:rPr>
          <w:sz w:val="22"/>
          <w:szCs w:val="22"/>
        </w:rPr>
        <w:t xml:space="preserve"> </w:t>
      </w:r>
      <w:r w:rsidR="000B0BB2" w:rsidRPr="000A07D8">
        <w:rPr>
          <w:sz w:val="22"/>
          <w:szCs w:val="22"/>
        </w:rPr>
        <w:t>during the event</w:t>
      </w:r>
      <w:r w:rsidR="00B27107" w:rsidRPr="000A07D8">
        <w:rPr>
          <w:sz w:val="22"/>
          <w:szCs w:val="22"/>
        </w:rPr>
        <w:t>, including</w:t>
      </w:r>
      <w:r w:rsidR="0012157E" w:rsidRPr="000A07D8">
        <w:rPr>
          <w:sz w:val="22"/>
          <w:szCs w:val="22"/>
        </w:rPr>
        <w:t>,</w:t>
      </w:r>
      <w:r w:rsidR="00B27107" w:rsidRPr="000A07D8">
        <w:rPr>
          <w:sz w:val="22"/>
          <w:szCs w:val="22"/>
        </w:rPr>
        <w:t xml:space="preserve"> b</w:t>
      </w:r>
      <w:r w:rsidR="00E45456" w:rsidRPr="000A07D8">
        <w:rPr>
          <w:sz w:val="22"/>
          <w:szCs w:val="22"/>
        </w:rPr>
        <w:t>ut not limited to</w:t>
      </w:r>
      <w:r w:rsidR="0012157E" w:rsidRPr="000A07D8">
        <w:rPr>
          <w:sz w:val="22"/>
          <w:szCs w:val="22"/>
        </w:rPr>
        <w:t>,</w:t>
      </w:r>
      <w:r w:rsidR="00E45456" w:rsidRPr="000A07D8">
        <w:rPr>
          <w:sz w:val="22"/>
          <w:szCs w:val="22"/>
        </w:rPr>
        <w:t xml:space="preserve"> any monitored</w:t>
      </w:r>
      <w:r w:rsidR="00B27107" w:rsidRPr="000A07D8">
        <w:rPr>
          <w:sz w:val="22"/>
          <w:szCs w:val="22"/>
        </w:rPr>
        <w:t xml:space="preserve"> parameter established in the permit</w:t>
      </w:r>
      <w:r w:rsidR="0057575A" w:rsidRPr="000A07D8">
        <w:rPr>
          <w:sz w:val="22"/>
          <w:szCs w:val="22"/>
        </w:rPr>
        <w:t xml:space="preserve"> issued pursuant to 45CSR13, 45CSR14 or 45CSR19, as applicable</w:t>
      </w:r>
      <w:r w:rsidR="002F57B1" w:rsidRPr="000A07D8">
        <w:rPr>
          <w:sz w:val="22"/>
          <w:szCs w:val="22"/>
        </w:rPr>
        <w:t>.</w:t>
      </w:r>
    </w:p>
    <w:p w14:paraId="53C8B89A" w14:textId="77777777" w:rsidR="00D46804" w:rsidRPr="000A07D8" w:rsidRDefault="00D46804" w:rsidP="00C3690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565ECEC6" w14:textId="24CF1A7D" w:rsidR="000B0BB2" w:rsidRPr="000A07D8" w:rsidRDefault="00D46804" w:rsidP="00C3690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Cs/>
          <w:sz w:val="22"/>
          <w:szCs w:val="22"/>
        </w:rPr>
      </w:pPr>
      <w:r w:rsidRPr="000A07D8">
        <w:rPr>
          <w:sz w:val="22"/>
          <w:szCs w:val="22"/>
        </w:rPr>
        <w:tab/>
      </w:r>
      <w:r w:rsidR="00064FA5" w:rsidRPr="000A07D8">
        <w:rPr>
          <w:sz w:val="22"/>
          <w:szCs w:val="22"/>
        </w:rPr>
        <w:t>6</w:t>
      </w:r>
      <w:r w:rsidRPr="000A07D8">
        <w:rPr>
          <w:sz w:val="22"/>
          <w:szCs w:val="22"/>
        </w:rPr>
        <w:t>.2.</w:t>
      </w:r>
      <w:r w:rsidR="005D148C" w:rsidRPr="000A07D8">
        <w:rPr>
          <w:sz w:val="22"/>
          <w:szCs w:val="22"/>
        </w:rPr>
        <w:t xml:space="preserve">  </w:t>
      </w:r>
      <w:r w:rsidRPr="000A07D8">
        <w:rPr>
          <w:sz w:val="22"/>
          <w:szCs w:val="22"/>
        </w:rPr>
        <w:t xml:space="preserve">The owner or operator </w:t>
      </w:r>
      <w:r w:rsidR="00D43873" w:rsidRPr="000A07D8">
        <w:rPr>
          <w:sz w:val="22"/>
          <w:szCs w:val="22"/>
        </w:rPr>
        <w:t>shall maintain records of</w:t>
      </w:r>
      <w:r w:rsidRPr="000A07D8">
        <w:rPr>
          <w:sz w:val="22"/>
          <w:szCs w:val="22"/>
        </w:rPr>
        <w:t xml:space="preserve"> </w:t>
      </w:r>
      <w:r w:rsidR="00BB1959" w:rsidRPr="000A07D8">
        <w:rPr>
          <w:sz w:val="22"/>
          <w:szCs w:val="22"/>
        </w:rPr>
        <w:t xml:space="preserve">SSM </w:t>
      </w:r>
      <w:r w:rsidRPr="000A07D8">
        <w:rPr>
          <w:sz w:val="22"/>
          <w:szCs w:val="22"/>
        </w:rPr>
        <w:t xml:space="preserve">events for a period of at least 5 years following the date of each occurrence.  </w:t>
      </w:r>
      <w:r w:rsidRPr="000A07D8">
        <w:rPr>
          <w:bCs/>
          <w:sz w:val="22"/>
          <w:szCs w:val="22"/>
        </w:rPr>
        <w:t>At a minimum, the most recent 2 years</w:t>
      </w:r>
      <w:r w:rsidR="00B27107" w:rsidRPr="000A07D8">
        <w:rPr>
          <w:bCs/>
          <w:sz w:val="22"/>
          <w:szCs w:val="22"/>
        </w:rPr>
        <w:t xml:space="preserve"> of data shall be maintained on-</w:t>
      </w:r>
      <w:r w:rsidRPr="000A07D8">
        <w:rPr>
          <w:bCs/>
          <w:sz w:val="22"/>
          <w:szCs w:val="22"/>
        </w:rPr>
        <w:t>site.  The remaining 3 year</w:t>
      </w:r>
      <w:r w:rsidR="00B27107" w:rsidRPr="000A07D8">
        <w:rPr>
          <w:bCs/>
          <w:sz w:val="22"/>
          <w:szCs w:val="22"/>
        </w:rPr>
        <w:t>s of data may be maintained off-</w:t>
      </w:r>
      <w:r w:rsidRPr="000A07D8">
        <w:rPr>
          <w:bCs/>
          <w:sz w:val="22"/>
          <w:szCs w:val="22"/>
        </w:rPr>
        <w:t>site</w:t>
      </w:r>
      <w:r w:rsidRPr="00A86B02">
        <w:rPr>
          <w:bCs/>
          <w:sz w:val="22"/>
          <w:szCs w:val="22"/>
        </w:rPr>
        <w:t xml:space="preserve">, but </w:t>
      </w:r>
      <w:r w:rsidR="001D5912" w:rsidRPr="00A86B02">
        <w:rPr>
          <w:bCs/>
          <w:sz w:val="22"/>
          <w:szCs w:val="22"/>
        </w:rPr>
        <w:t>shall be made available to the Secretary upon request</w:t>
      </w:r>
      <w:r w:rsidRPr="00A86B02">
        <w:rPr>
          <w:bCs/>
          <w:sz w:val="22"/>
          <w:szCs w:val="22"/>
        </w:rPr>
        <w:t xml:space="preserve">.  </w:t>
      </w:r>
      <w:r w:rsidRPr="000A07D8">
        <w:rPr>
          <w:bCs/>
          <w:sz w:val="22"/>
          <w:szCs w:val="22"/>
        </w:rPr>
        <w:t xml:space="preserve">Where appropriate, the </w:t>
      </w:r>
      <w:r w:rsidR="008B4C5A" w:rsidRPr="000A07D8">
        <w:rPr>
          <w:bCs/>
          <w:sz w:val="22"/>
          <w:szCs w:val="22"/>
        </w:rPr>
        <w:t>owner or operator</w:t>
      </w:r>
      <w:r w:rsidRPr="000A07D8">
        <w:rPr>
          <w:bCs/>
          <w:sz w:val="22"/>
          <w:szCs w:val="22"/>
        </w:rPr>
        <w:t xml:space="preserve"> may maintain records electronically.</w:t>
      </w:r>
    </w:p>
    <w:p w14:paraId="0E2F722D" w14:textId="77777777" w:rsidR="001D5912" w:rsidRPr="000A07D8" w:rsidRDefault="001D5912" w:rsidP="00C3690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4D3BDF92" w14:textId="77777777" w:rsidR="00EC42F7" w:rsidRPr="000A07D8" w:rsidRDefault="00D4680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Cs/>
          <w:sz w:val="22"/>
          <w:szCs w:val="22"/>
        </w:rPr>
      </w:pPr>
      <w:r w:rsidRPr="000A07D8">
        <w:rPr>
          <w:sz w:val="22"/>
          <w:szCs w:val="22"/>
        </w:rPr>
        <w:tab/>
      </w:r>
      <w:r w:rsidR="00064FA5" w:rsidRPr="000A07D8">
        <w:rPr>
          <w:sz w:val="22"/>
          <w:szCs w:val="22"/>
        </w:rPr>
        <w:t>6</w:t>
      </w:r>
      <w:r w:rsidRPr="000A07D8">
        <w:rPr>
          <w:sz w:val="22"/>
          <w:szCs w:val="22"/>
        </w:rPr>
        <w:t>.3.</w:t>
      </w:r>
      <w:r w:rsidR="005D148C" w:rsidRPr="000A07D8">
        <w:rPr>
          <w:sz w:val="22"/>
          <w:szCs w:val="22"/>
        </w:rPr>
        <w:t xml:space="preserve">  </w:t>
      </w:r>
      <w:r w:rsidR="000B0BB2" w:rsidRPr="000A07D8">
        <w:rPr>
          <w:bCs/>
          <w:sz w:val="22"/>
          <w:szCs w:val="22"/>
        </w:rPr>
        <w:t xml:space="preserve">Any </w:t>
      </w:r>
      <w:r w:rsidR="00E464A7" w:rsidRPr="000A07D8">
        <w:rPr>
          <w:bCs/>
          <w:sz w:val="22"/>
          <w:szCs w:val="22"/>
        </w:rPr>
        <w:t xml:space="preserve">permit </w:t>
      </w:r>
      <w:r w:rsidR="000B0BB2" w:rsidRPr="000A07D8">
        <w:rPr>
          <w:bCs/>
          <w:sz w:val="22"/>
          <w:szCs w:val="22"/>
        </w:rPr>
        <w:t xml:space="preserve">application form, report, or compliance certification submitted to the </w:t>
      </w:r>
      <w:r w:rsidR="00DD0441" w:rsidRPr="000A07D8">
        <w:rPr>
          <w:bCs/>
          <w:sz w:val="22"/>
          <w:szCs w:val="22"/>
        </w:rPr>
        <w:t>Secretary</w:t>
      </w:r>
      <w:r w:rsidR="000B0BB2" w:rsidRPr="000A07D8">
        <w:rPr>
          <w:bCs/>
          <w:sz w:val="22"/>
          <w:szCs w:val="22"/>
        </w:rPr>
        <w:t xml:space="preserve"> shall contain a certification</w:t>
      </w:r>
      <w:r w:rsidR="00FB28EA" w:rsidRPr="000A07D8">
        <w:rPr>
          <w:bCs/>
          <w:sz w:val="22"/>
          <w:szCs w:val="22"/>
        </w:rPr>
        <w:t xml:space="preserve"> by the responsible official which</w:t>
      </w:r>
      <w:r w:rsidR="000B0BB2" w:rsidRPr="000A07D8">
        <w:rPr>
          <w:bCs/>
          <w:sz w:val="22"/>
          <w:szCs w:val="22"/>
        </w:rPr>
        <w:t xml:space="preserve"> states that, based on information and belief formed after reasonable inquiry, the statements and information in the document are true, accurate, and complete.</w:t>
      </w:r>
    </w:p>
    <w:p w14:paraId="0CFCB8DD" w14:textId="77777777" w:rsidR="00F52AB2" w:rsidRPr="000A07D8" w:rsidRDefault="00F52AB2">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Cs/>
          <w:sz w:val="22"/>
          <w:szCs w:val="22"/>
        </w:rPr>
      </w:pPr>
    </w:p>
    <w:p w14:paraId="564C9B13" w14:textId="3837E3BC" w:rsidR="00F52AB2" w:rsidRPr="00081E1E" w:rsidRDefault="00CF3D2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u w:val="single"/>
        </w:rPr>
      </w:pPr>
      <w:r w:rsidRPr="000A07D8">
        <w:rPr>
          <w:bCs/>
          <w:sz w:val="22"/>
          <w:szCs w:val="22"/>
        </w:rPr>
        <w:tab/>
      </w:r>
      <w:r w:rsidR="00F52AB2" w:rsidRPr="000A07D8">
        <w:rPr>
          <w:bCs/>
          <w:sz w:val="22"/>
          <w:szCs w:val="22"/>
        </w:rPr>
        <w:t xml:space="preserve">6.4.  </w:t>
      </w:r>
      <w:r w:rsidR="00081E1E" w:rsidRPr="00E02717">
        <w:rPr>
          <w:bCs/>
          <w:sz w:val="22"/>
          <w:szCs w:val="22"/>
        </w:rPr>
        <w:t>Recordkeeping and reporting requirements shall be included in any permit issued pursuant to 45CSR1 and 45CSR13, 45CSR14, or 45CSR19, as applicable.</w:t>
      </w:r>
    </w:p>
    <w:p w14:paraId="53E608DC" w14:textId="77777777" w:rsidR="009F1D6D" w:rsidRPr="000A07D8" w:rsidRDefault="009F1D6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
          <w:bCs/>
          <w:sz w:val="22"/>
          <w:szCs w:val="22"/>
        </w:rPr>
      </w:pPr>
    </w:p>
    <w:p w14:paraId="3AEEBB69"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b/>
          <w:sz w:val="22"/>
          <w:szCs w:val="22"/>
        </w:rPr>
      </w:pPr>
      <w:r w:rsidRPr="000A07D8">
        <w:rPr>
          <w:b/>
          <w:bCs/>
          <w:sz w:val="22"/>
          <w:szCs w:val="22"/>
        </w:rPr>
        <w:t>§</w:t>
      </w:r>
      <w:r w:rsidR="00EC42F7" w:rsidRPr="000A07D8">
        <w:rPr>
          <w:b/>
          <w:bCs/>
          <w:sz w:val="22"/>
          <w:szCs w:val="22"/>
        </w:rPr>
        <w:t>45-1-</w:t>
      </w:r>
      <w:r w:rsidR="00064FA5" w:rsidRPr="000A07D8">
        <w:rPr>
          <w:b/>
          <w:bCs/>
          <w:sz w:val="22"/>
          <w:szCs w:val="22"/>
        </w:rPr>
        <w:t>7</w:t>
      </w:r>
      <w:r w:rsidRPr="000A07D8">
        <w:rPr>
          <w:b/>
          <w:bCs/>
          <w:sz w:val="22"/>
          <w:szCs w:val="22"/>
        </w:rPr>
        <w:t xml:space="preserve">.  Inconsistency </w:t>
      </w:r>
      <w:r w:rsidR="002F57B1" w:rsidRPr="000A07D8">
        <w:rPr>
          <w:b/>
          <w:bCs/>
          <w:sz w:val="22"/>
          <w:szCs w:val="22"/>
        </w:rPr>
        <w:t>B</w:t>
      </w:r>
      <w:r w:rsidRPr="000A07D8">
        <w:rPr>
          <w:b/>
          <w:bCs/>
          <w:sz w:val="22"/>
          <w:szCs w:val="22"/>
        </w:rPr>
        <w:t>etween Rules.</w:t>
      </w:r>
    </w:p>
    <w:p w14:paraId="73987CAA" w14:textId="77777777"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p w14:paraId="3BF37793" w14:textId="53287139" w:rsidR="00C50346" w:rsidRPr="000A07D8" w:rsidRDefault="00C50346">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r w:rsidRPr="000A07D8">
        <w:rPr>
          <w:sz w:val="22"/>
          <w:szCs w:val="22"/>
        </w:rPr>
        <w:tab/>
      </w:r>
      <w:r w:rsidR="000C7F19" w:rsidRPr="000A07D8">
        <w:rPr>
          <w:sz w:val="22"/>
          <w:szCs w:val="22"/>
        </w:rPr>
        <w:t xml:space="preserve">7.1.  </w:t>
      </w:r>
      <w:r w:rsidRPr="000A07D8">
        <w:rPr>
          <w:sz w:val="22"/>
          <w:szCs w:val="22"/>
        </w:rPr>
        <w:t>In the event of any inconsistency between this rule and any other rule of the</w:t>
      </w:r>
      <w:r w:rsidR="000A5984" w:rsidRPr="000A07D8">
        <w:rPr>
          <w:sz w:val="22"/>
          <w:szCs w:val="22"/>
        </w:rPr>
        <w:t xml:space="preserve"> Division of Air Quality</w:t>
      </w:r>
      <w:r w:rsidRPr="000A07D8">
        <w:rPr>
          <w:sz w:val="22"/>
          <w:szCs w:val="22"/>
        </w:rPr>
        <w:t>, the inconsistency shall be resolved by the determination of the Secretary and the determination shall be based upon the application of the more stringent provision, term, condition, method, or rule.</w:t>
      </w:r>
    </w:p>
    <w:p w14:paraId="4993D85D" w14:textId="77777777" w:rsidR="00952717" w:rsidRPr="000A07D8" w:rsidRDefault="0095271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pPr>
    </w:p>
    <w:sectPr w:rsidR="00952717" w:rsidRPr="000A07D8" w:rsidSect="000C3C2B">
      <w:headerReference w:type="even" r:id="rId7"/>
      <w:headerReference w:type="default" r:id="rId8"/>
      <w:footerReference w:type="even" r:id="rId9"/>
      <w:footerReference w:type="default" r:id="rId10"/>
      <w:headerReference w:type="first" r:id="rId11"/>
      <w:footerReference w:type="first" r:id="rId12"/>
      <w:type w:val="continuous"/>
      <w:pgSz w:w="12240" w:h="15840"/>
      <w:pgMar w:top="720" w:right="1440" w:bottom="720" w:left="1440" w:header="720"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DF46F" w14:textId="77777777" w:rsidR="00FA5F11" w:rsidRDefault="00FA5F11">
      <w:r>
        <w:separator/>
      </w:r>
    </w:p>
  </w:endnote>
  <w:endnote w:type="continuationSeparator" w:id="0">
    <w:p w14:paraId="6F310883" w14:textId="77777777" w:rsidR="00FA5F11" w:rsidRDefault="00FA5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25DDF" w14:textId="77777777" w:rsidR="00F74F35" w:rsidRDefault="00F74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6159045"/>
      <w:docPartObj>
        <w:docPartGallery w:val="Page Numbers (Bottom of Page)"/>
        <w:docPartUnique/>
      </w:docPartObj>
    </w:sdtPr>
    <w:sdtEndPr>
      <w:rPr>
        <w:b/>
        <w:bCs/>
        <w:noProof/>
        <w:sz w:val="22"/>
        <w:szCs w:val="22"/>
      </w:rPr>
    </w:sdtEndPr>
    <w:sdtContent>
      <w:p w14:paraId="45E8F886" w14:textId="77777777" w:rsidR="00CC0172" w:rsidRDefault="00CC0172" w:rsidP="00E348C3">
        <w:pPr>
          <w:pStyle w:val="Footer"/>
          <w:jc w:val="center"/>
        </w:pPr>
      </w:p>
      <w:p w14:paraId="78905FD2" w14:textId="72947F6A" w:rsidR="00E348C3" w:rsidRPr="00E348C3" w:rsidRDefault="00E348C3" w:rsidP="00E348C3">
        <w:pPr>
          <w:pStyle w:val="Footer"/>
          <w:jc w:val="center"/>
          <w:rPr>
            <w:b/>
            <w:bCs/>
            <w:sz w:val="22"/>
            <w:szCs w:val="22"/>
          </w:rPr>
        </w:pPr>
        <w:r w:rsidRPr="00E348C3">
          <w:rPr>
            <w:b/>
            <w:bCs/>
            <w:sz w:val="22"/>
            <w:szCs w:val="22"/>
          </w:rPr>
          <w:fldChar w:fldCharType="begin"/>
        </w:r>
        <w:r w:rsidRPr="00E348C3">
          <w:rPr>
            <w:b/>
            <w:bCs/>
            <w:sz w:val="22"/>
            <w:szCs w:val="22"/>
          </w:rPr>
          <w:instrText xml:space="preserve"> PAGE   \* MERGEFORMAT </w:instrText>
        </w:r>
        <w:r w:rsidRPr="00E348C3">
          <w:rPr>
            <w:b/>
            <w:bCs/>
            <w:sz w:val="22"/>
            <w:szCs w:val="22"/>
          </w:rPr>
          <w:fldChar w:fldCharType="separate"/>
        </w:r>
        <w:r w:rsidRPr="00E348C3">
          <w:rPr>
            <w:b/>
            <w:bCs/>
            <w:noProof/>
            <w:sz w:val="22"/>
            <w:szCs w:val="22"/>
          </w:rPr>
          <w:t>2</w:t>
        </w:r>
        <w:r w:rsidRPr="00E348C3">
          <w:rPr>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193F8" w14:textId="77777777" w:rsidR="00F74F35" w:rsidRDefault="00F74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038E1" w14:textId="77777777" w:rsidR="00FA5F11" w:rsidRDefault="00FA5F11">
      <w:r>
        <w:separator/>
      </w:r>
    </w:p>
  </w:footnote>
  <w:footnote w:type="continuationSeparator" w:id="0">
    <w:p w14:paraId="72093487" w14:textId="77777777" w:rsidR="00FA5F11" w:rsidRDefault="00FA5F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BC618" w14:textId="77777777" w:rsidR="00F74F35" w:rsidRDefault="00F74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B6B3" w14:textId="3A375205" w:rsidR="00C50346" w:rsidRDefault="00C50346">
    <w:pPr>
      <w:jc w:val="center"/>
      <w:rPr>
        <w:b/>
        <w:bCs/>
      </w:rPr>
    </w:pPr>
    <w:r>
      <w:rPr>
        <w:b/>
        <w:bCs/>
      </w:rPr>
      <w:t>45CSR1</w:t>
    </w:r>
  </w:p>
  <w:p w14:paraId="0DF5BFA1" w14:textId="77777777" w:rsidR="00C50346" w:rsidRDefault="00C50346">
    <w:pPr>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09B51" w14:textId="77777777" w:rsidR="00F74F35" w:rsidRDefault="00F74F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35DA7"/>
    <w:multiLevelType w:val="multilevel"/>
    <w:tmpl w:val="596281DE"/>
    <w:lvl w:ilvl="0">
      <w:start w:val="1"/>
      <w:numFmt w:val="decimal"/>
      <w:lvlText w:val="%1."/>
      <w:lvlJc w:val="left"/>
      <w:pPr>
        <w:ind w:left="552" w:hanging="552"/>
      </w:pPr>
      <w:rPr>
        <w:rFonts w:cs="Times New Roman" w:hint="default"/>
      </w:rPr>
    </w:lvl>
    <w:lvl w:ilvl="1">
      <w:start w:val="1"/>
      <w:numFmt w:val="decimal"/>
      <w:lvlText w:val="%1.%2."/>
      <w:lvlJc w:val="left"/>
      <w:pPr>
        <w:ind w:left="840" w:hanging="552"/>
      </w:pPr>
      <w:rPr>
        <w:rFonts w:cs="Times New Roman" w:hint="default"/>
      </w:rPr>
    </w:lvl>
    <w:lvl w:ilvl="2">
      <w:start w:val="1"/>
      <w:numFmt w:val="decimal"/>
      <w:lvlText w:val="%1.%2.%3."/>
      <w:lvlJc w:val="left"/>
      <w:pPr>
        <w:ind w:left="1296" w:hanging="720"/>
      </w:pPr>
      <w:rPr>
        <w:rFonts w:cs="Times New Roman" w:hint="default"/>
      </w:rPr>
    </w:lvl>
    <w:lvl w:ilvl="3">
      <w:start w:val="1"/>
      <w:numFmt w:val="decimal"/>
      <w:lvlText w:val="%1.%2.%3.%4."/>
      <w:lvlJc w:val="left"/>
      <w:pPr>
        <w:ind w:left="1584" w:hanging="720"/>
      </w:pPr>
      <w:rPr>
        <w:rFonts w:cs="Times New Roman" w:hint="default"/>
      </w:rPr>
    </w:lvl>
    <w:lvl w:ilvl="4">
      <w:start w:val="1"/>
      <w:numFmt w:val="decimal"/>
      <w:lvlText w:val="%1.%2.%3.%4.%5."/>
      <w:lvlJc w:val="left"/>
      <w:pPr>
        <w:ind w:left="2232" w:hanging="1080"/>
      </w:pPr>
      <w:rPr>
        <w:rFonts w:cs="Times New Roman" w:hint="default"/>
      </w:rPr>
    </w:lvl>
    <w:lvl w:ilvl="5">
      <w:start w:val="1"/>
      <w:numFmt w:val="decimal"/>
      <w:lvlText w:val="%1.%2.%3.%4.%5.%6."/>
      <w:lvlJc w:val="left"/>
      <w:pPr>
        <w:ind w:left="2520" w:hanging="1080"/>
      </w:pPr>
      <w:rPr>
        <w:rFonts w:cs="Times New Roman" w:hint="default"/>
      </w:rPr>
    </w:lvl>
    <w:lvl w:ilvl="6">
      <w:start w:val="1"/>
      <w:numFmt w:val="decimal"/>
      <w:lvlText w:val="%1.%2.%3.%4.%5.%6.%7."/>
      <w:lvlJc w:val="left"/>
      <w:pPr>
        <w:ind w:left="3168" w:hanging="1440"/>
      </w:pPr>
      <w:rPr>
        <w:rFonts w:cs="Times New Roman" w:hint="default"/>
      </w:rPr>
    </w:lvl>
    <w:lvl w:ilvl="7">
      <w:start w:val="1"/>
      <w:numFmt w:val="decimal"/>
      <w:lvlText w:val="%1.%2.%3.%4.%5.%6.%7.%8."/>
      <w:lvlJc w:val="left"/>
      <w:pPr>
        <w:ind w:left="3456" w:hanging="1440"/>
      </w:pPr>
      <w:rPr>
        <w:rFonts w:cs="Times New Roman" w:hint="default"/>
      </w:rPr>
    </w:lvl>
    <w:lvl w:ilvl="8">
      <w:start w:val="1"/>
      <w:numFmt w:val="decimal"/>
      <w:lvlText w:val="%1.%2.%3.%4.%5.%6.%7.%8.%9."/>
      <w:lvlJc w:val="left"/>
      <w:pPr>
        <w:ind w:left="4104" w:hanging="1800"/>
      </w:pPr>
      <w:rPr>
        <w:rFonts w:cs="Times New Roman" w:hint="default"/>
      </w:rPr>
    </w:lvl>
  </w:abstractNum>
  <w:num w:numId="1" w16cid:durableId="1686710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251"/>
    <w:rsid w:val="0000044C"/>
    <w:rsid w:val="000104FE"/>
    <w:rsid w:val="00015D30"/>
    <w:rsid w:val="000207ED"/>
    <w:rsid w:val="00031361"/>
    <w:rsid w:val="00040CA4"/>
    <w:rsid w:val="00043B4F"/>
    <w:rsid w:val="0004613D"/>
    <w:rsid w:val="000472C8"/>
    <w:rsid w:val="0005407E"/>
    <w:rsid w:val="000603B0"/>
    <w:rsid w:val="0006134F"/>
    <w:rsid w:val="00061501"/>
    <w:rsid w:val="00064FA5"/>
    <w:rsid w:val="00070231"/>
    <w:rsid w:val="00071D91"/>
    <w:rsid w:val="00080923"/>
    <w:rsid w:val="00081E1E"/>
    <w:rsid w:val="000853DE"/>
    <w:rsid w:val="000A07D8"/>
    <w:rsid w:val="000A235C"/>
    <w:rsid w:val="000A5984"/>
    <w:rsid w:val="000B0BB2"/>
    <w:rsid w:val="000B7391"/>
    <w:rsid w:val="000C3328"/>
    <w:rsid w:val="000C3C2B"/>
    <w:rsid w:val="000C5303"/>
    <w:rsid w:val="000C7F19"/>
    <w:rsid w:val="000D3D00"/>
    <w:rsid w:val="000D785F"/>
    <w:rsid w:val="000F1D34"/>
    <w:rsid w:val="000F24CA"/>
    <w:rsid w:val="0012157E"/>
    <w:rsid w:val="001347FF"/>
    <w:rsid w:val="001447CB"/>
    <w:rsid w:val="00146687"/>
    <w:rsid w:val="00147C14"/>
    <w:rsid w:val="00151AAA"/>
    <w:rsid w:val="00152547"/>
    <w:rsid w:val="001658F3"/>
    <w:rsid w:val="00197E33"/>
    <w:rsid w:val="001C3378"/>
    <w:rsid w:val="001D5912"/>
    <w:rsid w:val="001D6251"/>
    <w:rsid w:val="001E1DAD"/>
    <w:rsid w:val="001E34EC"/>
    <w:rsid w:val="0020142B"/>
    <w:rsid w:val="00214844"/>
    <w:rsid w:val="00253381"/>
    <w:rsid w:val="0026247A"/>
    <w:rsid w:val="002624E0"/>
    <w:rsid w:val="00266DD1"/>
    <w:rsid w:val="00271C8D"/>
    <w:rsid w:val="002728B3"/>
    <w:rsid w:val="00287250"/>
    <w:rsid w:val="002A686A"/>
    <w:rsid w:val="002A7CDA"/>
    <w:rsid w:val="002D5716"/>
    <w:rsid w:val="002F57B1"/>
    <w:rsid w:val="002F7025"/>
    <w:rsid w:val="00301279"/>
    <w:rsid w:val="00305AA0"/>
    <w:rsid w:val="00316366"/>
    <w:rsid w:val="00321A4E"/>
    <w:rsid w:val="00333690"/>
    <w:rsid w:val="00333E35"/>
    <w:rsid w:val="00363E49"/>
    <w:rsid w:val="00365C70"/>
    <w:rsid w:val="00366E6B"/>
    <w:rsid w:val="0037473E"/>
    <w:rsid w:val="003767DD"/>
    <w:rsid w:val="00380128"/>
    <w:rsid w:val="0038244E"/>
    <w:rsid w:val="003A5A06"/>
    <w:rsid w:val="003A74DC"/>
    <w:rsid w:val="003B2505"/>
    <w:rsid w:val="003B4AA2"/>
    <w:rsid w:val="003B503F"/>
    <w:rsid w:val="003D03C2"/>
    <w:rsid w:val="003E5D73"/>
    <w:rsid w:val="003F4945"/>
    <w:rsid w:val="0040174C"/>
    <w:rsid w:val="00403167"/>
    <w:rsid w:val="004057E5"/>
    <w:rsid w:val="00421A05"/>
    <w:rsid w:val="004272DE"/>
    <w:rsid w:val="00432663"/>
    <w:rsid w:val="00432A32"/>
    <w:rsid w:val="00436F3A"/>
    <w:rsid w:val="00443834"/>
    <w:rsid w:val="00446B23"/>
    <w:rsid w:val="00446E12"/>
    <w:rsid w:val="00450C00"/>
    <w:rsid w:val="00455619"/>
    <w:rsid w:val="00470CD2"/>
    <w:rsid w:val="004728C5"/>
    <w:rsid w:val="00491471"/>
    <w:rsid w:val="00491687"/>
    <w:rsid w:val="00495941"/>
    <w:rsid w:val="004B0FDD"/>
    <w:rsid w:val="004C4586"/>
    <w:rsid w:val="004E1DDF"/>
    <w:rsid w:val="004E7034"/>
    <w:rsid w:val="004F4C75"/>
    <w:rsid w:val="0051241E"/>
    <w:rsid w:val="005209FE"/>
    <w:rsid w:val="00541560"/>
    <w:rsid w:val="00541B54"/>
    <w:rsid w:val="00545252"/>
    <w:rsid w:val="00551A20"/>
    <w:rsid w:val="00553349"/>
    <w:rsid w:val="0057575A"/>
    <w:rsid w:val="00581EED"/>
    <w:rsid w:val="00590A69"/>
    <w:rsid w:val="005B35EF"/>
    <w:rsid w:val="005B4EFA"/>
    <w:rsid w:val="005B5CBD"/>
    <w:rsid w:val="005B7A06"/>
    <w:rsid w:val="005C3171"/>
    <w:rsid w:val="005C5DA2"/>
    <w:rsid w:val="005D148C"/>
    <w:rsid w:val="005D4306"/>
    <w:rsid w:val="005E6852"/>
    <w:rsid w:val="005F34A0"/>
    <w:rsid w:val="005F7AB1"/>
    <w:rsid w:val="006009C1"/>
    <w:rsid w:val="00601856"/>
    <w:rsid w:val="0060764B"/>
    <w:rsid w:val="00611033"/>
    <w:rsid w:val="006131BC"/>
    <w:rsid w:val="00616ED1"/>
    <w:rsid w:val="00623108"/>
    <w:rsid w:val="00634456"/>
    <w:rsid w:val="00634A98"/>
    <w:rsid w:val="00650ECF"/>
    <w:rsid w:val="006613B2"/>
    <w:rsid w:val="006A0103"/>
    <w:rsid w:val="006A324B"/>
    <w:rsid w:val="006B2AE8"/>
    <w:rsid w:val="006C2F2B"/>
    <w:rsid w:val="006D5FE9"/>
    <w:rsid w:val="006E2297"/>
    <w:rsid w:val="006E79FF"/>
    <w:rsid w:val="006F35F2"/>
    <w:rsid w:val="00705727"/>
    <w:rsid w:val="007125DB"/>
    <w:rsid w:val="0071584F"/>
    <w:rsid w:val="00723835"/>
    <w:rsid w:val="0073608D"/>
    <w:rsid w:val="00740C53"/>
    <w:rsid w:val="00743CAF"/>
    <w:rsid w:val="00756C21"/>
    <w:rsid w:val="0077252C"/>
    <w:rsid w:val="0078015C"/>
    <w:rsid w:val="007918DA"/>
    <w:rsid w:val="007A49D9"/>
    <w:rsid w:val="007B3DB9"/>
    <w:rsid w:val="007C247D"/>
    <w:rsid w:val="007C6F06"/>
    <w:rsid w:val="007D264A"/>
    <w:rsid w:val="007D3C54"/>
    <w:rsid w:val="007E4434"/>
    <w:rsid w:val="007E60DA"/>
    <w:rsid w:val="008048D8"/>
    <w:rsid w:val="008051C4"/>
    <w:rsid w:val="00833901"/>
    <w:rsid w:val="00834FC6"/>
    <w:rsid w:val="00837267"/>
    <w:rsid w:val="008645BD"/>
    <w:rsid w:val="0088149D"/>
    <w:rsid w:val="0088435D"/>
    <w:rsid w:val="008B4C5A"/>
    <w:rsid w:val="008C18F3"/>
    <w:rsid w:val="008C3075"/>
    <w:rsid w:val="008F33CE"/>
    <w:rsid w:val="008F517D"/>
    <w:rsid w:val="00905169"/>
    <w:rsid w:val="00915A25"/>
    <w:rsid w:val="0092730F"/>
    <w:rsid w:val="00945780"/>
    <w:rsid w:val="00952717"/>
    <w:rsid w:val="00955C8E"/>
    <w:rsid w:val="00964925"/>
    <w:rsid w:val="00973BCE"/>
    <w:rsid w:val="00991F9D"/>
    <w:rsid w:val="009A1DD4"/>
    <w:rsid w:val="009C5959"/>
    <w:rsid w:val="009F1D6D"/>
    <w:rsid w:val="009F2BF4"/>
    <w:rsid w:val="009F7FA1"/>
    <w:rsid w:val="00A036D2"/>
    <w:rsid w:val="00A068D5"/>
    <w:rsid w:val="00A176C9"/>
    <w:rsid w:val="00A264CC"/>
    <w:rsid w:val="00A33CFA"/>
    <w:rsid w:val="00A352B4"/>
    <w:rsid w:val="00A54B63"/>
    <w:rsid w:val="00A56018"/>
    <w:rsid w:val="00A56B3F"/>
    <w:rsid w:val="00A574D3"/>
    <w:rsid w:val="00A634B9"/>
    <w:rsid w:val="00A73271"/>
    <w:rsid w:val="00A803D6"/>
    <w:rsid w:val="00A86B02"/>
    <w:rsid w:val="00A97897"/>
    <w:rsid w:val="00AA1B8F"/>
    <w:rsid w:val="00AA3F87"/>
    <w:rsid w:val="00AB520D"/>
    <w:rsid w:val="00AC5733"/>
    <w:rsid w:val="00AC7616"/>
    <w:rsid w:val="00AE3A46"/>
    <w:rsid w:val="00B04283"/>
    <w:rsid w:val="00B13AF9"/>
    <w:rsid w:val="00B16EBB"/>
    <w:rsid w:val="00B21912"/>
    <w:rsid w:val="00B263B5"/>
    <w:rsid w:val="00B27107"/>
    <w:rsid w:val="00B27A96"/>
    <w:rsid w:val="00B31114"/>
    <w:rsid w:val="00B40D75"/>
    <w:rsid w:val="00B5603D"/>
    <w:rsid w:val="00B6047C"/>
    <w:rsid w:val="00B60E7F"/>
    <w:rsid w:val="00B63DF3"/>
    <w:rsid w:val="00B63EF4"/>
    <w:rsid w:val="00B722A7"/>
    <w:rsid w:val="00B7556B"/>
    <w:rsid w:val="00B8404A"/>
    <w:rsid w:val="00B858D4"/>
    <w:rsid w:val="00B87425"/>
    <w:rsid w:val="00B9083C"/>
    <w:rsid w:val="00B92508"/>
    <w:rsid w:val="00BB01E7"/>
    <w:rsid w:val="00BB1959"/>
    <w:rsid w:val="00BB3526"/>
    <w:rsid w:val="00BC2C24"/>
    <w:rsid w:val="00BC40DE"/>
    <w:rsid w:val="00BC6975"/>
    <w:rsid w:val="00BD4F8C"/>
    <w:rsid w:val="00BF0E4A"/>
    <w:rsid w:val="00BF4C60"/>
    <w:rsid w:val="00BF4E21"/>
    <w:rsid w:val="00C02990"/>
    <w:rsid w:val="00C06DB6"/>
    <w:rsid w:val="00C245FC"/>
    <w:rsid w:val="00C30556"/>
    <w:rsid w:val="00C35E58"/>
    <w:rsid w:val="00C364DD"/>
    <w:rsid w:val="00C3690D"/>
    <w:rsid w:val="00C45DE0"/>
    <w:rsid w:val="00C50346"/>
    <w:rsid w:val="00C62CC3"/>
    <w:rsid w:val="00C74C05"/>
    <w:rsid w:val="00C94731"/>
    <w:rsid w:val="00CA77DB"/>
    <w:rsid w:val="00CC0172"/>
    <w:rsid w:val="00CC66F0"/>
    <w:rsid w:val="00CC7499"/>
    <w:rsid w:val="00CE62E6"/>
    <w:rsid w:val="00CF3D2C"/>
    <w:rsid w:val="00D06AC0"/>
    <w:rsid w:val="00D108E3"/>
    <w:rsid w:val="00D10C20"/>
    <w:rsid w:val="00D12486"/>
    <w:rsid w:val="00D25C0D"/>
    <w:rsid w:val="00D25D4A"/>
    <w:rsid w:val="00D43873"/>
    <w:rsid w:val="00D43F38"/>
    <w:rsid w:val="00D448FA"/>
    <w:rsid w:val="00D46804"/>
    <w:rsid w:val="00D503C5"/>
    <w:rsid w:val="00D572FD"/>
    <w:rsid w:val="00D573DC"/>
    <w:rsid w:val="00D67F60"/>
    <w:rsid w:val="00D9588C"/>
    <w:rsid w:val="00DA0CD8"/>
    <w:rsid w:val="00DA1ACE"/>
    <w:rsid w:val="00DA261B"/>
    <w:rsid w:val="00DA4BD4"/>
    <w:rsid w:val="00DA584F"/>
    <w:rsid w:val="00DB322F"/>
    <w:rsid w:val="00DC58F5"/>
    <w:rsid w:val="00DC7CE1"/>
    <w:rsid w:val="00DD0441"/>
    <w:rsid w:val="00DE5DBB"/>
    <w:rsid w:val="00E0107C"/>
    <w:rsid w:val="00E02717"/>
    <w:rsid w:val="00E07104"/>
    <w:rsid w:val="00E1021B"/>
    <w:rsid w:val="00E1334C"/>
    <w:rsid w:val="00E2212D"/>
    <w:rsid w:val="00E348C3"/>
    <w:rsid w:val="00E45456"/>
    <w:rsid w:val="00E464A7"/>
    <w:rsid w:val="00E46BCF"/>
    <w:rsid w:val="00E47504"/>
    <w:rsid w:val="00E508A1"/>
    <w:rsid w:val="00E51731"/>
    <w:rsid w:val="00E51F7E"/>
    <w:rsid w:val="00E520DE"/>
    <w:rsid w:val="00E52A1C"/>
    <w:rsid w:val="00E55BAB"/>
    <w:rsid w:val="00E6018D"/>
    <w:rsid w:val="00E82728"/>
    <w:rsid w:val="00E95623"/>
    <w:rsid w:val="00E97F2C"/>
    <w:rsid w:val="00EA11E2"/>
    <w:rsid w:val="00EC0D12"/>
    <w:rsid w:val="00EC42F7"/>
    <w:rsid w:val="00ED3D45"/>
    <w:rsid w:val="00EE0BFD"/>
    <w:rsid w:val="00EE25E5"/>
    <w:rsid w:val="00EF6343"/>
    <w:rsid w:val="00F02CD8"/>
    <w:rsid w:val="00F06A2E"/>
    <w:rsid w:val="00F300DF"/>
    <w:rsid w:val="00F359C8"/>
    <w:rsid w:val="00F416E7"/>
    <w:rsid w:val="00F44677"/>
    <w:rsid w:val="00F52AB2"/>
    <w:rsid w:val="00F7104A"/>
    <w:rsid w:val="00F74F35"/>
    <w:rsid w:val="00F86A3A"/>
    <w:rsid w:val="00F926C4"/>
    <w:rsid w:val="00FA43AD"/>
    <w:rsid w:val="00FA5F11"/>
    <w:rsid w:val="00FB28EA"/>
    <w:rsid w:val="00FB62EF"/>
    <w:rsid w:val="00FB6A4C"/>
    <w:rsid w:val="00FC54DA"/>
    <w:rsid w:val="00FD1C8E"/>
    <w:rsid w:val="00FD5F5D"/>
    <w:rsid w:val="00FE4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A0BAF3"/>
  <w14:defaultImageDpi w14:val="0"/>
  <w15:docId w15:val="{7E77A322-A15E-4369-A031-3CE3D1E38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spacing w:after="0" w:line="240" w:lineRule="auto"/>
      <w:ind w:left="720"/>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spacing w:after="0" w:line="240" w:lineRule="auto"/>
      <w:ind w:left="-1440"/>
      <w:jc w:val="both"/>
    </w:pPr>
    <w:rPr>
      <w:rFonts w:ascii="Times New Roman" w:hAnsi="Times New Roman"/>
      <w:b/>
      <w:bCs/>
      <w:sz w:val="24"/>
      <w:szCs w:val="24"/>
    </w:rPr>
  </w:style>
  <w:style w:type="paragraph" w:customStyle="1" w:styleId="level10">
    <w:name w:val="_level1"/>
    <w:uiPriority w:val="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evel20">
    <w:name w:val="_level2"/>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evel30">
    <w:name w:val="_level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evel40">
    <w:name w:val="_level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evel50">
    <w:name w:val="_level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evel60">
    <w:name w:val="_level6"/>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evel70">
    <w:name w:val="_level7"/>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evel80">
    <w:name w:val="_level8"/>
    <w:uiPriority w:val="99"/>
    <w:pPr>
      <w:widowControl w:val="0"/>
      <w:tabs>
        <w:tab w:val="left" w:pos="5760"/>
        <w:tab w:val="left" w:pos="6480"/>
        <w:tab w:val="left" w:pos="7200"/>
        <w:tab w:val="left" w:pos="7920"/>
      </w:tabs>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evel90">
    <w:name w:val="_level9"/>
    <w:uiPriority w:val="99"/>
    <w:pPr>
      <w:widowControl w:val="0"/>
      <w:tabs>
        <w:tab w:val="left" w:pos="6480"/>
        <w:tab w:val="left" w:pos="7200"/>
        <w:tab w:val="left" w:pos="7920"/>
      </w:tabs>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evsl1">
    <w:name w:val="_levsl1"/>
    <w:uiPriority w:val="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evsl2">
    <w:name w:val="_levsl2"/>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evsl3">
    <w:name w:val="_levsl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evsl4">
    <w:name w:val="_levsl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evsl5">
    <w:name w:val="_levsl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evsl6">
    <w:name w:val="_levsl6"/>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evsl7">
    <w:name w:val="_levsl7"/>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evsl8">
    <w:name w:val="_levsl8"/>
    <w:uiPriority w:val="99"/>
    <w:pPr>
      <w:widowControl w:val="0"/>
      <w:tabs>
        <w:tab w:val="left" w:pos="5760"/>
        <w:tab w:val="left" w:pos="6480"/>
        <w:tab w:val="left" w:pos="7200"/>
        <w:tab w:val="left" w:pos="7920"/>
      </w:tabs>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evsl9">
    <w:name w:val="_levsl9"/>
    <w:uiPriority w:val="99"/>
    <w:pPr>
      <w:widowControl w:val="0"/>
      <w:tabs>
        <w:tab w:val="left" w:pos="6480"/>
        <w:tab w:val="left" w:pos="7200"/>
        <w:tab w:val="left" w:pos="7920"/>
      </w:tabs>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evnl1">
    <w:name w:val="_levnl1"/>
    <w:uiPriority w:val="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evnl2">
    <w:name w:val="_levnl2"/>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evnl3">
    <w:name w:val="_levnl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evnl4">
    <w:name w:val="_levnl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evnl5">
    <w:name w:val="_levnl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evnl6">
    <w:name w:val="_levnl6"/>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evnl7">
    <w:name w:val="_levnl7"/>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evnl8">
    <w:name w:val="_levnl8"/>
    <w:uiPriority w:val="99"/>
    <w:pPr>
      <w:widowControl w:val="0"/>
      <w:tabs>
        <w:tab w:val="left" w:pos="5760"/>
        <w:tab w:val="left" w:pos="6480"/>
        <w:tab w:val="left" w:pos="7200"/>
        <w:tab w:val="left" w:pos="7920"/>
      </w:tabs>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evnl9">
    <w:name w:val="_levnl9"/>
    <w:uiPriority w:val="99"/>
    <w:pPr>
      <w:widowControl w:val="0"/>
      <w:tabs>
        <w:tab w:val="left" w:pos="6480"/>
        <w:tab w:val="left" w:pos="7200"/>
        <w:tab w:val="left" w:pos="7920"/>
      </w:tabs>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26">
    <w:name w:val="_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styleId="Header">
    <w:name w:val="header"/>
    <w:basedOn w:val="Normal"/>
    <w:link w:val="HeaderChar"/>
    <w:uiPriority w:val="99"/>
    <w:unhideWhenUsed/>
    <w:rsid w:val="008048D8"/>
    <w:pPr>
      <w:tabs>
        <w:tab w:val="center" w:pos="4680"/>
        <w:tab w:val="right" w:pos="9360"/>
      </w:tabs>
    </w:pPr>
  </w:style>
  <w:style w:type="character" w:customStyle="1" w:styleId="HeaderChar">
    <w:name w:val="Header Char"/>
    <w:basedOn w:val="DefaultParagraphFont"/>
    <w:link w:val="Header"/>
    <w:uiPriority w:val="99"/>
    <w:locked/>
    <w:rsid w:val="008048D8"/>
    <w:rPr>
      <w:rFonts w:ascii="Times New Roman" w:hAnsi="Times New Roman" w:cs="Times New Roman"/>
      <w:sz w:val="20"/>
      <w:szCs w:val="20"/>
    </w:rPr>
  </w:style>
  <w:style w:type="paragraph" w:styleId="Footer">
    <w:name w:val="footer"/>
    <w:basedOn w:val="Normal"/>
    <w:link w:val="FooterChar"/>
    <w:uiPriority w:val="99"/>
    <w:unhideWhenUsed/>
    <w:rsid w:val="008048D8"/>
    <w:pPr>
      <w:tabs>
        <w:tab w:val="center" w:pos="4680"/>
        <w:tab w:val="right" w:pos="9360"/>
      </w:tabs>
    </w:pPr>
  </w:style>
  <w:style w:type="character" w:customStyle="1" w:styleId="FooterChar">
    <w:name w:val="Footer Char"/>
    <w:basedOn w:val="DefaultParagraphFont"/>
    <w:link w:val="Footer"/>
    <w:uiPriority w:val="99"/>
    <w:locked/>
    <w:rsid w:val="008048D8"/>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271C8D"/>
    <w:rPr>
      <w:rFonts w:cs="Times New Roman"/>
      <w:sz w:val="16"/>
      <w:szCs w:val="16"/>
    </w:rPr>
  </w:style>
  <w:style w:type="paragraph" w:styleId="CommentText">
    <w:name w:val="annotation text"/>
    <w:basedOn w:val="Normal"/>
    <w:link w:val="CommentTextChar"/>
    <w:uiPriority w:val="99"/>
    <w:semiHidden/>
    <w:unhideWhenUsed/>
    <w:rsid w:val="00271C8D"/>
  </w:style>
  <w:style w:type="character" w:customStyle="1" w:styleId="CommentTextChar">
    <w:name w:val="Comment Text Char"/>
    <w:basedOn w:val="DefaultParagraphFont"/>
    <w:link w:val="CommentText"/>
    <w:uiPriority w:val="99"/>
    <w:semiHidden/>
    <w:locked/>
    <w:rsid w:val="00271C8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1C8D"/>
    <w:rPr>
      <w:b/>
      <w:bCs/>
    </w:rPr>
  </w:style>
  <w:style w:type="character" w:customStyle="1" w:styleId="CommentSubjectChar">
    <w:name w:val="Comment Subject Char"/>
    <w:basedOn w:val="CommentTextChar"/>
    <w:link w:val="CommentSubject"/>
    <w:uiPriority w:val="99"/>
    <w:semiHidden/>
    <w:locked/>
    <w:rsid w:val="00271C8D"/>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271C8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71C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2275</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j_mason</dc:creator>
  <cp:keywords/>
  <dc:description/>
  <cp:lastModifiedBy>Jennings, Laura M</cp:lastModifiedBy>
  <cp:revision>4</cp:revision>
  <cp:lastPrinted>2025-03-26T20:10:00Z</cp:lastPrinted>
  <dcterms:created xsi:type="dcterms:W3CDTF">2026-03-13T18:05:00Z</dcterms:created>
  <dcterms:modified xsi:type="dcterms:W3CDTF">2026-03-27T16:48:00Z</dcterms:modified>
</cp:coreProperties>
</file>