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CB9486B" w:rsidR="00915C88" w:rsidRPr="003C1A6D" w:rsidRDefault="00E73450" w:rsidP="005E40B2">
      <w:pPr>
        <w:spacing w:before="240" w:after="240" w:line="240" w:lineRule="auto"/>
        <w:jc w:val="center"/>
        <w:rPr>
          <w:rFonts w:ascii="Times New Roman" w:eastAsia="Times New Roman" w:hAnsi="Times New Roman" w:cs="Times New Roman"/>
          <w:b/>
          <w:u w:val="single"/>
        </w:rPr>
      </w:pPr>
      <w:r w:rsidRPr="003C1A6D">
        <w:rPr>
          <w:rFonts w:ascii="Times New Roman" w:eastAsia="Times New Roman" w:hAnsi="Times New Roman" w:cs="Times New Roman"/>
          <w:b/>
          <w:u w:val="single"/>
        </w:rPr>
        <w:t>TITLE 47</w:t>
      </w:r>
    </w:p>
    <w:p w14:paraId="00000002" w14:textId="434122CA" w:rsidR="00915C88" w:rsidRPr="003C1A6D" w:rsidRDefault="00E73450" w:rsidP="005E40B2">
      <w:pPr>
        <w:spacing w:before="240" w:after="240" w:line="240" w:lineRule="auto"/>
        <w:jc w:val="center"/>
        <w:rPr>
          <w:rFonts w:ascii="Times New Roman" w:eastAsia="Times New Roman" w:hAnsi="Times New Roman" w:cs="Times New Roman"/>
          <w:b/>
          <w:u w:val="single"/>
        </w:rPr>
      </w:pPr>
      <w:r w:rsidRPr="003C1A6D">
        <w:rPr>
          <w:rFonts w:ascii="Times New Roman" w:eastAsia="Times New Roman" w:hAnsi="Times New Roman" w:cs="Times New Roman"/>
          <w:b/>
          <w:u w:val="single"/>
        </w:rPr>
        <w:t>LEGISLATIVE RULE</w:t>
      </w:r>
    </w:p>
    <w:p w14:paraId="00000003" w14:textId="77777777" w:rsidR="00915C88" w:rsidRPr="003C1A6D" w:rsidRDefault="00E73450" w:rsidP="005E40B2">
      <w:pPr>
        <w:spacing w:line="240" w:lineRule="auto"/>
        <w:jc w:val="center"/>
        <w:rPr>
          <w:rFonts w:ascii="Times New Roman" w:eastAsia="Times New Roman" w:hAnsi="Times New Roman" w:cs="Times New Roman"/>
          <w:b/>
          <w:u w:val="single"/>
        </w:rPr>
      </w:pPr>
      <w:r w:rsidRPr="003C1A6D">
        <w:rPr>
          <w:rFonts w:ascii="Times New Roman" w:eastAsia="Times New Roman" w:hAnsi="Times New Roman" w:cs="Times New Roman"/>
          <w:b/>
          <w:u w:val="single"/>
        </w:rPr>
        <w:t>DEPARTMENT OF ENVIRONMENTAL PROTECTION</w:t>
      </w:r>
    </w:p>
    <w:p w14:paraId="00000004" w14:textId="77777777" w:rsidR="00915C88" w:rsidRPr="003C1A6D" w:rsidRDefault="00E73450" w:rsidP="005E40B2">
      <w:pPr>
        <w:spacing w:line="240" w:lineRule="auto"/>
        <w:jc w:val="center"/>
        <w:rPr>
          <w:rFonts w:ascii="Times New Roman" w:eastAsia="Times New Roman" w:hAnsi="Times New Roman" w:cs="Times New Roman"/>
          <w:b/>
          <w:u w:val="single"/>
        </w:rPr>
      </w:pPr>
      <w:r w:rsidRPr="003C1A6D">
        <w:rPr>
          <w:rFonts w:ascii="Times New Roman" w:eastAsia="Times New Roman" w:hAnsi="Times New Roman" w:cs="Times New Roman"/>
          <w:b/>
          <w:u w:val="single"/>
        </w:rPr>
        <w:t>DIVISION OF WATER AND WASTE MANAGEMENT</w:t>
      </w:r>
    </w:p>
    <w:p w14:paraId="00000005" w14:textId="77777777" w:rsidR="00915C88" w:rsidRPr="003C1A6D" w:rsidRDefault="00E73450" w:rsidP="005E40B2">
      <w:pPr>
        <w:spacing w:before="240" w:after="240" w:line="240" w:lineRule="auto"/>
        <w:jc w:val="center"/>
        <w:rPr>
          <w:rFonts w:ascii="Times New Roman" w:eastAsia="Times New Roman" w:hAnsi="Times New Roman" w:cs="Times New Roman"/>
          <w:b/>
          <w:u w:val="single"/>
        </w:rPr>
      </w:pPr>
      <w:r w:rsidRPr="003C1A6D">
        <w:rPr>
          <w:rFonts w:ascii="Times New Roman" w:eastAsia="Times New Roman" w:hAnsi="Times New Roman" w:cs="Times New Roman"/>
          <w:b/>
          <w:u w:val="single"/>
        </w:rPr>
        <w:t xml:space="preserve"> SERIES 9B</w:t>
      </w:r>
    </w:p>
    <w:p w14:paraId="00000007" w14:textId="31F11E80" w:rsidR="00915C88" w:rsidRPr="003C1A6D" w:rsidRDefault="00E73450" w:rsidP="009B34B1">
      <w:pPr>
        <w:spacing w:before="240" w:after="240" w:line="240" w:lineRule="auto"/>
        <w:jc w:val="center"/>
        <w:rPr>
          <w:rFonts w:ascii="Times New Roman" w:eastAsia="Times New Roman" w:hAnsi="Times New Roman" w:cs="Times New Roman"/>
          <w:b/>
          <w:u w:val="single"/>
        </w:rPr>
      </w:pPr>
      <w:r w:rsidRPr="003C1A6D">
        <w:rPr>
          <w:rFonts w:ascii="Times New Roman" w:eastAsia="Times New Roman" w:hAnsi="Times New Roman" w:cs="Times New Roman"/>
          <w:b/>
          <w:u w:val="single"/>
        </w:rPr>
        <w:t>CARBON DIOXIDE SEQUESTRATION</w:t>
      </w:r>
      <w:r w:rsidR="005D1B85" w:rsidRPr="003C1A6D">
        <w:rPr>
          <w:rFonts w:ascii="Times New Roman" w:eastAsia="Times New Roman" w:hAnsi="Times New Roman" w:cs="Times New Roman"/>
          <w:b/>
          <w:u w:val="single"/>
        </w:rPr>
        <w:t xml:space="preserve"> </w:t>
      </w:r>
      <w:r w:rsidRPr="003C1A6D">
        <w:rPr>
          <w:rFonts w:ascii="Times New Roman" w:eastAsia="Times New Roman" w:hAnsi="Times New Roman" w:cs="Times New Roman"/>
          <w:b/>
          <w:u w:val="single"/>
        </w:rPr>
        <w:t>FEE SCHEDULE</w:t>
      </w:r>
    </w:p>
    <w:p w14:paraId="0000000A" w14:textId="77777777" w:rsidR="00915C88" w:rsidRPr="003C1A6D" w:rsidRDefault="00E73450" w:rsidP="00E71CB7">
      <w:pPr>
        <w:spacing w:before="240" w:after="240" w:line="240" w:lineRule="auto"/>
        <w:jc w:val="both"/>
        <w:rPr>
          <w:rFonts w:ascii="Times New Roman" w:eastAsia="Times New Roman" w:hAnsi="Times New Roman" w:cs="Times New Roman"/>
          <w:b/>
          <w:u w:val="single"/>
        </w:rPr>
      </w:pPr>
      <w:r w:rsidRPr="003C1A6D">
        <w:rPr>
          <w:rFonts w:ascii="Times New Roman" w:eastAsia="Times New Roman" w:hAnsi="Times New Roman" w:cs="Times New Roman"/>
          <w:b/>
          <w:u w:val="single"/>
        </w:rPr>
        <w:t>§47‑9B‑1.  General.</w:t>
      </w:r>
    </w:p>
    <w:p w14:paraId="0000000B" w14:textId="6421B6D7" w:rsidR="00915C88" w:rsidRPr="003C1A6D" w:rsidRDefault="00E73450" w:rsidP="00E71CB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firstLine="360"/>
        <w:jc w:val="both"/>
        <w:rPr>
          <w:rFonts w:ascii="Times New Roman" w:eastAsia="Times New Roman" w:hAnsi="Times New Roman" w:cs="Times New Roman"/>
          <w:u w:val="single"/>
          <w:lang w:val="en-US"/>
        </w:rPr>
      </w:pPr>
      <w:r w:rsidRPr="003C1A6D">
        <w:rPr>
          <w:rFonts w:ascii="Times New Roman" w:eastAsia="Times New Roman" w:hAnsi="Times New Roman" w:cs="Times New Roman"/>
          <w:u w:val="single"/>
          <w:lang w:val="en-US"/>
        </w:rPr>
        <w:t>1.1.  Scope and Purpose.  ‑‑ This legislative rule establishes schedules of fees for carbon dioxide capture and sequestration authorized by underground injection control permits issued by the Director of the Division of Water and Waste Management of the West Virginia Department of Environmental Protection.  This rule applies to any person who is required to apply for and obtain a permit from the Director in order to conduct activities associated with the capture and underground sequestration of carbon dioxide, that is enumerated in W</w:t>
      </w:r>
      <w:r w:rsidR="0095601A">
        <w:rPr>
          <w:rFonts w:ascii="Times New Roman" w:eastAsia="Times New Roman" w:hAnsi="Times New Roman" w:cs="Times New Roman"/>
          <w:u w:val="single"/>
          <w:lang w:val="en-US"/>
        </w:rPr>
        <w:t xml:space="preserve">. </w:t>
      </w:r>
      <w:r w:rsidRPr="003C1A6D">
        <w:rPr>
          <w:rFonts w:ascii="Times New Roman" w:eastAsia="Times New Roman" w:hAnsi="Times New Roman" w:cs="Times New Roman"/>
          <w:u w:val="single"/>
          <w:lang w:val="en-US"/>
        </w:rPr>
        <w:t>V</w:t>
      </w:r>
      <w:r w:rsidR="0095601A">
        <w:rPr>
          <w:rFonts w:ascii="Times New Roman" w:eastAsia="Times New Roman" w:hAnsi="Times New Roman" w:cs="Times New Roman"/>
          <w:u w:val="single"/>
          <w:lang w:val="en-US"/>
        </w:rPr>
        <w:t>a</w:t>
      </w:r>
      <w:r w:rsidRPr="003C1A6D">
        <w:rPr>
          <w:rFonts w:ascii="Times New Roman" w:eastAsia="Times New Roman" w:hAnsi="Times New Roman" w:cs="Times New Roman"/>
          <w:u w:val="single"/>
          <w:lang w:val="en-US"/>
        </w:rPr>
        <w:t xml:space="preserve"> Code </w:t>
      </w:r>
      <w:r w:rsidR="0095601A">
        <w:rPr>
          <w:rFonts w:ascii="Times New Roman" w:eastAsia="Times New Roman" w:hAnsi="Times New Roman" w:cs="Times New Roman"/>
          <w:u w:val="single"/>
          <w:lang w:val="en-US"/>
        </w:rPr>
        <w:t>§</w:t>
      </w:r>
      <w:r w:rsidRPr="003C1A6D">
        <w:rPr>
          <w:rFonts w:ascii="Times New Roman" w:eastAsia="Times New Roman" w:hAnsi="Times New Roman" w:cs="Times New Roman"/>
          <w:u w:val="single"/>
          <w:lang w:val="en-US"/>
        </w:rPr>
        <w:t>22</w:t>
      </w:r>
      <w:r w:rsidR="0095601A">
        <w:rPr>
          <w:rFonts w:ascii="Times New Roman" w:eastAsia="Times New Roman" w:hAnsi="Times New Roman" w:cs="Times New Roman"/>
          <w:u w:val="single"/>
          <w:lang w:val="en-US"/>
        </w:rPr>
        <w:t>-</w:t>
      </w:r>
      <w:r w:rsidRPr="003C1A6D">
        <w:rPr>
          <w:rFonts w:ascii="Times New Roman" w:eastAsia="Times New Roman" w:hAnsi="Times New Roman" w:cs="Times New Roman"/>
          <w:u w:val="single"/>
          <w:lang w:val="en-US"/>
        </w:rPr>
        <w:t>11B and §22-11-10, and is separate from fees required under W</w:t>
      </w:r>
      <w:r w:rsidR="0095601A">
        <w:rPr>
          <w:rFonts w:ascii="Times New Roman" w:eastAsia="Times New Roman" w:hAnsi="Times New Roman" w:cs="Times New Roman"/>
          <w:u w:val="single"/>
          <w:lang w:val="en-US"/>
        </w:rPr>
        <w:t xml:space="preserve">. </w:t>
      </w:r>
      <w:r w:rsidRPr="003C1A6D">
        <w:rPr>
          <w:rFonts w:ascii="Times New Roman" w:eastAsia="Times New Roman" w:hAnsi="Times New Roman" w:cs="Times New Roman"/>
          <w:u w:val="single"/>
          <w:lang w:val="en-US"/>
        </w:rPr>
        <w:t>V</w:t>
      </w:r>
      <w:r w:rsidR="0095601A">
        <w:rPr>
          <w:rFonts w:ascii="Times New Roman" w:eastAsia="Times New Roman" w:hAnsi="Times New Roman" w:cs="Times New Roman"/>
          <w:u w:val="single"/>
          <w:lang w:val="en-US"/>
        </w:rPr>
        <w:t>a.</w:t>
      </w:r>
      <w:r w:rsidRPr="003C1A6D">
        <w:rPr>
          <w:rFonts w:ascii="Times New Roman" w:eastAsia="Times New Roman" w:hAnsi="Times New Roman" w:cs="Times New Roman"/>
          <w:u w:val="single"/>
          <w:lang w:val="en-US"/>
        </w:rPr>
        <w:t xml:space="preserve"> Code §22‑6‑6. Hereinafter, references to “permit”, unless specifically described otherwise, refer only to the term defined in section 2.</w:t>
      </w:r>
      <w:r w:rsidR="006413AC" w:rsidRPr="003C1A6D">
        <w:rPr>
          <w:rFonts w:ascii="Times New Roman" w:eastAsia="Times New Roman" w:hAnsi="Times New Roman" w:cs="Times New Roman"/>
          <w:u w:val="single"/>
          <w:lang w:val="en-US"/>
        </w:rPr>
        <w:t xml:space="preserve">18 </w:t>
      </w:r>
      <w:r w:rsidRPr="003C1A6D">
        <w:rPr>
          <w:rFonts w:ascii="Times New Roman" w:eastAsia="Times New Roman" w:hAnsi="Times New Roman" w:cs="Times New Roman"/>
          <w:u w:val="single"/>
          <w:lang w:val="en-US"/>
        </w:rPr>
        <w:t>of this Rule.</w:t>
      </w:r>
    </w:p>
    <w:p w14:paraId="0000000C" w14:textId="669FDCCB" w:rsidR="00915C88" w:rsidRPr="003C1A6D" w:rsidRDefault="00E73450" w:rsidP="00E71CB7">
      <w:pPr>
        <w:spacing w:before="240" w:after="240" w:line="240" w:lineRule="auto"/>
        <w:ind w:firstLine="360"/>
        <w:jc w:val="both"/>
        <w:rPr>
          <w:rFonts w:ascii="Times New Roman" w:eastAsia="Times New Roman" w:hAnsi="Times New Roman" w:cs="Times New Roman"/>
          <w:u w:val="single"/>
          <w:lang w:val="en-US"/>
        </w:rPr>
      </w:pPr>
      <w:r w:rsidRPr="003C1A6D">
        <w:rPr>
          <w:rFonts w:ascii="Times New Roman" w:eastAsia="Times New Roman" w:hAnsi="Times New Roman" w:cs="Times New Roman"/>
          <w:u w:val="single"/>
          <w:lang w:val="en-US"/>
        </w:rPr>
        <w:t xml:space="preserve">1.2.  Authority.  </w:t>
      </w:r>
      <w:r w:rsidR="00B80A5C" w:rsidRPr="003C1A6D">
        <w:rPr>
          <w:rFonts w:ascii="Times New Roman" w:eastAsia="Times New Roman" w:hAnsi="Times New Roman" w:cs="Times New Roman"/>
          <w:u w:val="single"/>
          <w:lang w:val="en-US"/>
        </w:rPr>
        <w:t>‑‑</w:t>
      </w:r>
      <w:r w:rsidRPr="003C1A6D">
        <w:rPr>
          <w:rFonts w:ascii="Times New Roman" w:eastAsia="Times New Roman" w:hAnsi="Times New Roman" w:cs="Times New Roman"/>
          <w:u w:val="single"/>
          <w:lang w:val="en-US"/>
        </w:rPr>
        <w:t xml:space="preserve"> </w:t>
      </w:r>
      <w:r w:rsidR="006413AC" w:rsidRPr="003C1A6D">
        <w:rPr>
          <w:rFonts w:ascii="Times New Roman" w:eastAsia="Times New Roman" w:hAnsi="Times New Roman" w:cs="Times New Roman"/>
          <w:u w:val="single"/>
          <w:lang w:val="en-US"/>
        </w:rPr>
        <w:t xml:space="preserve">W. Va. Code </w:t>
      </w:r>
      <w:r w:rsidRPr="003C1A6D">
        <w:rPr>
          <w:rFonts w:ascii="Times New Roman" w:eastAsia="Times New Roman" w:hAnsi="Times New Roman" w:cs="Times New Roman"/>
          <w:u w:val="single"/>
          <w:lang w:val="en-US"/>
        </w:rPr>
        <w:t>§22-11-10, §22‑11B</w:t>
      </w:r>
    </w:p>
    <w:p w14:paraId="0000000D" w14:textId="26B7B023" w:rsidR="00915C88" w:rsidRPr="003C1A6D" w:rsidRDefault="00E73450" w:rsidP="00E71CB7">
      <w:pPr>
        <w:spacing w:before="240" w:after="240" w:line="240" w:lineRule="auto"/>
        <w:ind w:firstLine="360"/>
        <w:jc w:val="both"/>
        <w:rPr>
          <w:rFonts w:ascii="Times New Roman" w:eastAsia="Times New Roman" w:hAnsi="Times New Roman" w:cs="Times New Roman"/>
          <w:u w:val="single"/>
          <w:lang w:val="en-US"/>
        </w:rPr>
      </w:pPr>
      <w:r w:rsidRPr="003C1A6D">
        <w:rPr>
          <w:rFonts w:ascii="Times New Roman" w:eastAsia="Times New Roman" w:hAnsi="Times New Roman" w:cs="Times New Roman"/>
          <w:u w:val="single"/>
          <w:lang w:val="en-US"/>
        </w:rPr>
        <w:t xml:space="preserve">1.3.  Filing Date.  </w:t>
      </w:r>
      <w:r w:rsidR="00B80A5C" w:rsidRPr="003C1A6D">
        <w:rPr>
          <w:rFonts w:ascii="Times New Roman" w:eastAsia="Times New Roman" w:hAnsi="Times New Roman" w:cs="Times New Roman"/>
          <w:u w:val="single"/>
          <w:lang w:val="en-US"/>
        </w:rPr>
        <w:t>‑‑</w:t>
      </w:r>
      <w:r w:rsidRPr="003C1A6D">
        <w:rPr>
          <w:rFonts w:ascii="Times New Roman" w:eastAsia="Times New Roman" w:hAnsi="Times New Roman" w:cs="Times New Roman"/>
          <w:u w:val="single"/>
          <w:lang w:val="en-US"/>
        </w:rPr>
        <w:t xml:space="preserve"> </w:t>
      </w:r>
    </w:p>
    <w:p w14:paraId="0000000E" w14:textId="73CA223E" w:rsidR="00915C88" w:rsidRPr="003C1A6D" w:rsidRDefault="00E73450" w:rsidP="00E71CB7">
      <w:pPr>
        <w:spacing w:before="240" w:after="240" w:line="240" w:lineRule="auto"/>
        <w:ind w:firstLine="360"/>
        <w:jc w:val="both"/>
        <w:rPr>
          <w:rFonts w:ascii="Times New Roman" w:eastAsia="Times New Roman" w:hAnsi="Times New Roman" w:cs="Times New Roman"/>
          <w:u w:val="single"/>
          <w:lang w:val="en-US"/>
        </w:rPr>
      </w:pPr>
      <w:r w:rsidRPr="003C1A6D">
        <w:rPr>
          <w:rFonts w:ascii="Times New Roman" w:eastAsia="Times New Roman" w:hAnsi="Times New Roman" w:cs="Times New Roman"/>
          <w:u w:val="single"/>
          <w:lang w:val="en-US"/>
        </w:rPr>
        <w:t xml:space="preserve">1.4.  Effective Date </w:t>
      </w:r>
      <w:r w:rsidR="00B80A5C" w:rsidRPr="003C1A6D">
        <w:rPr>
          <w:rFonts w:ascii="Times New Roman" w:eastAsia="Times New Roman" w:hAnsi="Times New Roman" w:cs="Times New Roman"/>
          <w:u w:val="single"/>
          <w:lang w:val="en-US"/>
        </w:rPr>
        <w:t>‑‑</w:t>
      </w:r>
      <w:r w:rsidRPr="003C1A6D">
        <w:rPr>
          <w:rFonts w:ascii="Times New Roman" w:eastAsia="Times New Roman" w:hAnsi="Times New Roman" w:cs="Times New Roman"/>
          <w:u w:val="single"/>
          <w:lang w:val="en-US"/>
        </w:rPr>
        <w:t xml:space="preserve"> </w:t>
      </w:r>
    </w:p>
    <w:p w14:paraId="0000000F" w14:textId="77777777"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lang w:val="en-US"/>
        </w:rPr>
        <w:t>1.5.  Incorporation by Reference ‑‑ Whenever federal or state statutes or regulations are incorporated into this rule by reference, the reference is to the statute or regulation</w:t>
      </w:r>
      <w:r w:rsidRPr="003C1A6D">
        <w:rPr>
          <w:rFonts w:ascii="Times New Roman" w:eastAsia="Times New Roman" w:hAnsi="Times New Roman" w:cs="Times New Roman"/>
          <w:u w:val="single"/>
        </w:rPr>
        <w:t>.</w:t>
      </w:r>
    </w:p>
    <w:p w14:paraId="00000010" w14:textId="77777777" w:rsidR="00915C88" w:rsidRPr="003C1A6D" w:rsidRDefault="00E73450" w:rsidP="00E71CB7">
      <w:pPr>
        <w:spacing w:before="240" w:after="240" w:line="240" w:lineRule="auto"/>
        <w:jc w:val="both"/>
        <w:rPr>
          <w:rFonts w:ascii="Times New Roman" w:eastAsia="Times New Roman" w:hAnsi="Times New Roman" w:cs="Times New Roman"/>
          <w:b/>
          <w:u w:val="single"/>
        </w:rPr>
      </w:pPr>
      <w:r w:rsidRPr="003C1A6D">
        <w:rPr>
          <w:rFonts w:ascii="Times New Roman" w:eastAsia="Times New Roman" w:hAnsi="Times New Roman" w:cs="Times New Roman"/>
          <w:b/>
          <w:u w:val="single"/>
        </w:rPr>
        <w:t>§47‑9B-2.  Definitions.</w:t>
      </w:r>
    </w:p>
    <w:p w14:paraId="00000011" w14:textId="77777777" w:rsidR="00915C88" w:rsidRPr="003C1A6D" w:rsidRDefault="00E73450" w:rsidP="00E71CB7">
      <w:pPr>
        <w:spacing w:before="240" w:after="240" w:line="240" w:lineRule="auto"/>
        <w:ind w:firstLine="360"/>
        <w:jc w:val="both"/>
        <w:rPr>
          <w:rFonts w:ascii="Times New Roman" w:eastAsia="Times New Roman" w:hAnsi="Times New Roman" w:cs="Times New Roman"/>
          <w:u w:val="single"/>
          <w:lang w:val="en-US"/>
        </w:rPr>
      </w:pPr>
      <w:r w:rsidRPr="003C1A6D">
        <w:rPr>
          <w:rFonts w:ascii="Times New Roman" w:eastAsia="Times New Roman" w:hAnsi="Times New Roman" w:cs="Times New Roman"/>
          <w:u w:val="single"/>
          <w:lang w:val="en-US"/>
        </w:rPr>
        <w:t>2.1 “Access Orders” means orders issued by the Director or the Commission granting a storage operator the right to enter surface lands owned by nonconsenting or unlocatable owners, for the purpose of seismic studies or for emergencies.</w:t>
      </w:r>
    </w:p>
    <w:p w14:paraId="00000012" w14:textId="0691DD9A"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2.2.  </w:t>
      </w:r>
      <w:r w:rsidR="00B80A5C"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Activity</w:t>
      </w:r>
      <w:r w:rsidR="00B80A5C"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an activity for which a permit is required pursuant to the provisions of </w:t>
      </w:r>
      <w:r w:rsidR="0095601A">
        <w:rPr>
          <w:rFonts w:ascii="Times New Roman" w:eastAsia="Times New Roman" w:hAnsi="Times New Roman" w:cs="Times New Roman"/>
          <w:u w:val="single"/>
        </w:rPr>
        <w:t xml:space="preserve">W. Va. </w:t>
      </w:r>
      <w:r w:rsidRPr="003C1A6D">
        <w:rPr>
          <w:rFonts w:ascii="Times New Roman" w:eastAsia="Times New Roman" w:hAnsi="Times New Roman" w:cs="Times New Roman"/>
          <w:u w:val="single"/>
        </w:rPr>
        <w:t>Code §22‑11B and §47CSR13.</w:t>
      </w:r>
    </w:p>
    <w:p w14:paraId="00000013" w14:textId="77777777"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2.3.  “Administrative Hearings” means hearings conducted by the Commission related to the collective storage of pore space and the compensation of non-consenting or unlocatable pore space owners, or hearings held for other purposes.</w:t>
      </w:r>
    </w:p>
    <w:p w14:paraId="00000014" w14:textId="3B6711F6" w:rsidR="00915C88" w:rsidRPr="003C1A6D" w:rsidRDefault="00E73450" w:rsidP="00E71CB7">
      <w:pPr>
        <w:spacing w:before="240" w:after="240" w:line="240" w:lineRule="auto"/>
        <w:ind w:firstLine="360"/>
        <w:jc w:val="both"/>
        <w:rPr>
          <w:rFonts w:ascii="Times New Roman" w:eastAsia="Times New Roman" w:hAnsi="Times New Roman" w:cs="Times New Roman"/>
          <w:color w:val="212121"/>
          <w:u w:val="single"/>
        </w:rPr>
      </w:pPr>
      <w:r w:rsidRPr="003C1A6D">
        <w:rPr>
          <w:rFonts w:ascii="Times New Roman" w:eastAsia="Times New Roman" w:hAnsi="Times New Roman" w:cs="Times New Roman"/>
          <w:u w:val="single"/>
        </w:rPr>
        <w:t xml:space="preserve">2.4. “Annual Permit Fees” means fees to be paid by the storage operator to cover the Department’s costs for permit maintenance and for </w:t>
      </w:r>
      <w:r w:rsidRPr="003C1A6D">
        <w:rPr>
          <w:rFonts w:ascii="Times New Roman" w:eastAsia="Times New Roman" w:hAnsi="Times New Roman" w:cs="Times New Roman"/>
          <w:color w:val="212121"/>
          <w:u w:val="single"/>
        </w:rPr>
        <w:t>regulating storage facilities during their construction, operation, and pre</w:t>
      </w:r>
      <w:r w:rsidRPr="00C844E1">
        <w:rPr>
          <w:rFonts w:ascii="Times New Roman" w:eastAsia="Times New Roman" w:hAnsi="Times New Roman" w:cs="Times New Roman"/>
          <w:u w:val="single"/>
        </w:rPr>
        <w:t>-</w:t>
      </w:r>
      <w:r w:rsidR="00813589" w:rsidRPr="00C844E1">
        <w:rPr>
          <w:rFonts w:ascii="Times New Roman" w:eastAsia="Times New Roman" w:hAnsi="Times New Roman" w:cs="Times New Roman"/>
          <w:u w:val="single"/>
        </w:rPr>
        <w:t>Completion</w:t>
      </w:r>
      <w:r w:rsidRPr="00C844E1">
        <w:rPr>
          <w:rFonts w:ascii="Times New Roman" w:eastAsia="Times New Roman" w:hAnsi="Times New Roman" w:cs="Times New Roman"/>
          <w:u w:val="single"/>
        </w:rPr>
        <w:t xml:space="preserve"> </w:t>
      </w:r>
      <w:r w:rsidRPr="003C1A6D">
        <w:rPr>
          <w:rFonts w:ascii="Times New Roman" w:eastAsia="Times New Roman" w:hAnsi="Times New Roman" w:cs="Times New Roman"/>
          <w:color w:val="212121"/>
          <w:u w:val="single"/>
        </w:rPr>
        <w:t>phases.</w:t>
      </w:r>
    </w:p>
    <w:p w14:paraId="00000015" w14:textId="5BA85086" w:rsidR="00915C88" w:rsidRPr="003C1A6D" w:rsidRDefault="00E73450" w:rsidP="00E71CB7">
      <w:pPr>
        <w:spacing w:before="240" w:after="240" w:line="240" w:lineRule="auto"/>
        <w:ind w:firstLine="360"/>
        <w:jc w:val="both"/>
        <w:rPr>
          <w:rFonts w:ascii="Times New Roman" w:eastAsia="Times New Roman" w:hAnsi="Times New Roman" w:cs="Times New Roman"/>
          <w:color w:val="1A1A1A"/>
          <w:u w:val="single"/>
        </w:rPr>
      </w:pPr>
      <w:r w:rsidRPr="003C1A6D">
        <w:rPr>
          <w:rFonts w:ascii="Times New Roman" w:eastAsia="Times New Roman" w:hAnsi="Times New Roman" w:cs="Times New Roman"/>
          <w:u w:val="single"/>
        </w:rPr>
        <w:t>2.5.  “Carbon Capture and Sequestration”</w:t>
      </w:r>
      <w:r w:rsidR="00BF5739"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w:t>
      </w:r>
      <w:r w:rsidRPr="003C1A6D">
        <w:rPr>
          <w:rFonts w:ascii="Times New Roman" w:eastAsia="Times New Roman" w:hAnsi="Times New Roman" w:cs="Times New Roman"/>
          <w:color w:val="1A1A1A"/>
          <w:u w:val="single"/>
        </w:rPr>
        <w:t>“carbon dioxide sequestration” or “carbon dioxide storage” means the injection of carbon dioxide and associated constituents into subsurface geologic reservoirs intended to provide for the long-term containment of a gaseous, liquid, or supercritical carbon dioxide stream in subsurface geologic formations and thereby prevent its release into the atmosphere.</w:t>
      </w:r>
    </w:p>
    <w:p w14:paraId="00000016" w14:textId="23CE9CB6" w:rsidR="00915C88" w:rsidRPr="003C1A6D" w:rsidRDefault="00E73450" w:rsidP="00B80A5C">
      <w:pPr>
        <w:shd w:val="clear" w:color="auto" w:fill="FFFFFF"/>
        <w:spacing w:before="240" w:after="240" w:line="240" w:lineRule="auto"/>
        <w:ind w:firstLine="360"/>
        <w:jc w:val="both"/>
        <w:rPr>
          <w:rFonts w:ascii="Times New Roman" w:eastAsia="Times New Roman" w:hAnsi="Times New Roman" w:cs="Times New Roman"/>
          <w:color w:val="212121"/>
          <w:u w:val="single"/>
        </w:rPr>
      </w:pPr>
      <w:r w:rsidRPr="003C1A6D">
        <w:rPr>
          <w:rFonts w:ascii="Times New Roman" w:eastAsia="Times New Roman" w:hAnsi="Times New Roman" w:cs="Times New Roman"/>
          <w:color w:val="1A1A1A"/>
          <w:u w:val="single"/>
        </w:rPr>
        <w:lastRenderedPageBreak/>
        <w:t>2.6.  “Carbon Dioxide Storage Facility Administrative Fund” means the special revenue fund the Director shall draw from for the purposes expressed in</w:t>
      </w:r>
      <w:r w:rsidR="0095601A">
        <w:rPr>
          <w:rFonts w:ascii="Times New Roman" w:eastAsia="Times New Roman" w:hAnsi="Times New Roman" w:cs="Times New Roman"/>
          <w:color w:val="1A1A1A"/>
          <w:u w:val="single"/>
        </w:rPr>
        <w:t xml:space="preserve"> W. Va. Code</w:t>
      </w:r>
      <w:r w:rsidRPr="003C1A6D">
        <w:rPr>
          <w:rFonts w:ascii="Times New Roman" w:eastAsia="Times New Roman" w:hAnsi="Times New Roman" w:cs="Times New Roman"/>
          <w:color w:val="1A1A1A"/>
          <w:u w:val="single"/>
        </w:rPr>
        <w:t xml:space="preserve"> </w:t>
      </w:r>
      <w:r w:rsidRPr="003C1A6D">
        <w:rPr>
          <w:rFonts w:ascii="Times New Roman" w:eastAsia="Times New Roman" w:hAnsi="Times New Roman" w:cs="Times New Roman"/>
          <w:u w:val="single"/>
        </w:rPr>
        <w:t xml:space="preserve">§22‑11B, which include </w:t>
      </w:r>
      <w:r w:rsidRPr="003C1A6D">
        <w:rPr>
          <w:rFonts w:ascii="Times New Roman" w:eastAsia="Times New Roman" w:hAnsi="Times New Roman" w:cs="Times New Roman"/>
          <w:color w:val="212121"/>
          <w:u w:val="single"/>
        </w:rPr>
        <w:t>payment of all expenses of the Department in processing permit and certificate applications; regulating storage facilities during their construction, operation, and pre-</w:t>
      </w:r>
      <w:r w:rsidR="00813589" w:rsidRPr="00C844E1">
        <w:rPr>
          <w:rFonts w:ascii="Times New Roman" w:eastAsia="Times New Roman" w:hAnsi="Times New Roman" w:cs="Times New Roman"/>
          <w:u w:val="single"/>
        </w:rPr>
        <w:t>Completion</w:t>
      </w:r>
      <w:r w:rsidRPr="003C1A6D">
        <w:rPr>
          <w:rFonts w:ascii="Times New Roman" w:eastAsia="Times New Roman" w:hAnsi="Times New Roman" w:cs="Times New Roman"/>
          <w:color w:val="212121"/>
          <w:u w:val="single"/>
        </w:rPr>
        <w:t xml:space="preserve"> phases; and making storage amount determinations; or</w:t>
      </w:r>
      <w:r w:rsidRPr="003C1A6D">
        <w:rPr>
          <w:rFonts w:ascii="Times New Roman" w:eastAsia="Times New Roman" w:hAnsi="Times New Roman" w:cs="Times New Roman"/>
          <w:u w:val="single"/>
        </w:rPr>
        <w:t xml:space="preserve"> to compensate a cooperating agency for these regulatory responsibilities. The fund may also be used to </w:t>
      </w:r>
      <w:r w:rsidRPr="003C1A6D">
        <w:rPr>
          <w:rFonts w:ascii="Times New Roman" w:eastAsia="Times New Roman" w:hAnsi="Times New Roman" w:cs="Times New Roman"/>
          <w:color w:val="212121"/>
          <w:u w:val="single"/>
        </w:rPr>
        <w:t>reimburse the Commission for administrative hearing expenses associated with collective storage of pore space.</w:t>
      </w:r>
    </w:p>
    <w:p w14:paraId="00000017" w14:textId="3E83BEE2" w:rsidR="00915C88" w:rsidRPr="003C1A6D" w:rsidRDefault="00E73450" w:rsidP="00B80A5C">
      <w:pPr>
        <w:ind w:firstLine="360"/>
        <w:jc w:val="both"/>
        <w:rPr>
          <w:rFonts w:ascii="Times New Roman" w:eastAsia="Times New Roman" w:hAnsi="Times New Roman" w:cs="Times New Roman"/>
          <w:color w:val="1A1A1A"/>
          <w:u w:val="single"/>
        </w:rPr>
      </w:pPr>
      <w:bookmarkStart w:id="0" w:name="_g2azzfhexhxx" w:colFirst="0" w:colLast="0"/>
      <w:bookmarkEnd w:id="0"/>
      <w:r w:rsidRPr="003C1A6D">
        <w:rPr>
          <w:rFonts w:ascii="Times New Roman" w:eastAsia="Times New Roman" w:hAnsi="Times New Roman" w:cs="Times New Roman"/>
          <w:color w:val="1A1A1A"/>
          <w:u w:val="single"/>
        </w:rPr>
        <w:t>2.7.  “Carbon Dioxide Storage Facility Trust Fund” means the special revenue fund the Director shall draw from for the purposes expressed in</w:t>
      </w:r>
      <w:r w:rsidR="0095601A">
        <w:rPr>
          <w:rFonts w:ascii="Times New Roman" w:eastAsia="Times New Roman" w:hAnsi="Times New Roman" w:cs="Times New Roman"/>
          <w:color w:val="1A1A1A"/>
          <w:u w:val="single"/>
        </w:rPr>
        <w:t xml:space="preserve"> W. Va. Code</w:t>
      </w:r>
      <w:r w:rsidRPr="003C1A6D">
        <w:rPr>
          <w:rFonts w:ascii="Times New Roman" w:eastAsia="Times New Roman" w:hAnsi="Times New Roman" w:cs="Times New Roman"/>
          <w:color w:val="1A1A1A"/>
          <w:u w:val="single"/>
        </w:rPr>
        <w:t xml:space="preserve"> §22‑11B. After issuance of a completion certificate and release of any bonds posted by the operator, the Director shall utilize this fund for the long-term management and monitoring of closed storage facilities or to compensate a cooperating agency for management or monitoring responsibilities. The Director shall draw from this fund to defend, indemnify, and hold harmless the pore space and surface owners against all claims regarding the stored carbon dioxide.</w:t>
      </w:r>
    </w:p>
    <w:p w14:paraId="00000018" w14:textId="1BD499EA"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2.8.  </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Class 6 Well</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is an underground injection well as described in the Underground Injection Control rule (§47CSR13, subdivision 4.6.1).</w:t>
      </w:r>
    </w:p>
    <w:p w14:paraId="00000019" w14:textId="77777777"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2.9. “Collective Storage Determinations” means orders issued by the Commission after finding that storage operators identified surface owners, mineral owners and lessees, and pore space owners; reached agreements with mineral owners, claimants, and lessees that their interests will not be adversely affected; and reached agreements with at least 75 percent of pore space owners to use the pore space for carbon dioxide storage. </w:t>
      </w:r>
    </w:p>
    <w:p w14:paraId="0000001A" w14:textId="77777777"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2.10.  “Commission” means the WV Oil and Gas Conservation Commission.</w:t>
      </w:r>
    </w:p>
    <w:p w14:paraId="0000001B" w14:textId="4ADF7B2E" w:rsidR="00915C88" w:rsidRPr="00C844E1"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2.11.  “Completion Certificate”</w:t>
      </w:r>
      <w:r w:rsidR="00B34822">
        <w:rPr>
          <w:rFonts w:ascii="Times New Roman" w:eastAsia="Times New Roman" w:hAnsi="Times New Roman" w:cs="Times New Roman"/>
          <w:u w:val="single"/>
        </w:rPr>
        <w:t xml:space="preserve"> </w:t>
      </w:r>
      <w:r w:rsidR="00B34822" w:rsidRPr="00C844E1">
        <w:rPr>
          <w:rFonts w:ascii="Times New Roman" w:eastAsia="Times New Roman" w:hAnsi="Times New Roman" w:cs="Times New Roman"/>
          <w:u w:val="single"/>
        </w:rPr>
        <w:t>means a Certificate of Underground Carbon Dioxide Storage Project Completion</w:t>
      </w:r>
      <w:r w:rsidR="00684B6D" w:rsidRPr="00C844E1">
        <w:rPr>
          <w:rFonts w:ascii="Times New Roman" w:eastAsia="Times New Roman" w:hAnsi="Times New Roman" w:cs="Times New Roman"/>
          <w:u w:val="single"/>
        </w:rPr>
        <w:t>.</w:t>
      </w:r>
    </w:p>
    <w:p w14:paraId="0000001C" w14:textId="018673AF" w:rsidR="00915C88" w:rsidRPr="003C1A6D" w:rsidRDefault="00684B6D" w:rsidP="00E71CB7">
      <w:pPr>
        <w:spacing w:before="240" w:after="240" w:line="240" w:lineRule="auto"/>
        <w:ind w:firstLine="360"/>
        <w:jc w:val="both"/>
        <w:rPr>
          <w:rFonts w:ascii="Times New Roman" w:eastAsia="Times New Roman" w:hAnsi="Times New Roman" w:cs="Times New Roman"/>
          <w:u w:val="single"/>
        </w:rPr>
      </w:pPr>
      <w:r>
        <w:rPr>
          <w:rFonts w:ascii="Times New Roman" w:eastAsia="Times New Roman" w:hAnsi="Times New Roman" w:cs="Times New Roman"/>
          <w:u w:val="single"/>
        </w:rPr>
        <w:t xml:space="preserve">2.12  “Director” means the Director of the Division of Water and Waste Management of the </w:t>
      </w:r>
      <w:r w:rsidR="00E73450" w:rsidRPr="003C1A6D">
        <w:rPr>
          <w:rFonts w:ascii="Times New Roman" w:eastAsia="Times New Roman" w:hAnsi="Times New Roman" w:cs="Times New Roman"/>
          <w:u w:val="single"/>
        </w:rPr>
        <w:t xml:space="preserve"> Environmental Protection, which is the position responsible for administering this Rule, as delegated by the Secretary.</w:t>
      </w:r>
    </w:p>
    <w:p w14:paraId="0000001D" w14:textId="45771561"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2.13.  </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Facility</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any injection well and associated surface operations that are subject to rules under the Underground Injection Control (UIC) Carbon Capture and Sequestration Program.</w:t>
      </w:r>
    </w:p>
    <w:p w14:paraId="0000001E" w14:textId="0E4D457B"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2.14.  </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Fluid</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any material or substance which flows or moves whether in a semisolid, liquid, sludge, gas or any other form or state.</w:t>
      </w:r>
    </w:p>
    <w:p w14:paraId="0000001F" w14:textId="311A7713"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2.15.  </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Major modification</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a modification of an issued permit made in accordance with the provisions of the Underground Injection Control rule §47CSR13, subsection 14.18.</w:t>
      </w:r>
    </w:p>
    <w:p w14:paraId="00000020" w14:textId="545A589B"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2.16.  </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Minor modification</w:t>
      </w:r>
      <w:r w:rsidR="002B501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a modification of an issued permit made in accordance with the provisions of the Underground Injection Control rule §47CSR13, subsection 14.20.</w:t>
      </w:r>
    </w:p>
    <w:p w14:paraId="00000021" w14:textId="77777777" w:rsidR="00915C88" w:rsidRPr="003C1A6D" w:rsidRDefault="00E73450" w:rsidP="00E71CB7">
      <w:pPr>
        <w:spacing w:before="240" w:after="240" w:line="240" w:lineRule="auto"/>
        <w:ind w:firstLine="360"/>
        <w:jc w:val="both"/>
        <w:rPr>
          <w:rFonts w:ascii="Times New Roman" w:eastAsia="Times New Roman" w:hAnsi="Times New Roman" w:cs="Times New Roman"/>
          <w:color w:val="212121"/>
          <w:u w:val="single"/>
        </w:rPr>
      </w:pPr>
      <w:r w:rsidRPr="003C1A6D">
        <w:rPr>
          <w:rFonts w:ascii="Times New Roman" w:eastAsia="Times New Roman" w:hAnsi="Times New Roman" w:cs="Times New Roman"/>
          <w:u w:val="single"/>
        </w:rPr>
        <w:t xml:space="preserve">2.17. “Operation Fee” is a fee paid by the storage facility operator </w:t>
      </w:r>
      <w:r w:rsidRPr="003C1A6D">
        <w:rPr>
          <w:rFonts w:ascii="Times New Roman" w:eastAsia="Times New Roman" w:hAnsi="Times New Roman" w:cs="Times New Roman"/>
          <w:color w:val="212121"/>
          <w:u w:val="single"/>
        </w:rPr>
        <w:t>on each ton of carbon dioxide injected for storage.</w:t>
      </w:r>
    </w:p>
    <w:p w14:paraId="00000022" w14:textId="3EACDE1F"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color w:val="212121"/>
          <w:u w:val="single"/>
        </w:rPr>
        <w:t xml:space="preserve">2.18. </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Permit</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an authorization issued by the state to implement the requirements of the UIC Carbon Capture and Sequestration Program. </w:t>
      </w:r>
    </w:p>
    <w:p w14:paraId="00000023" w14:textId="0D557091" w:rsidR="00915C88" w:rsidRPr="003109E6"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2.19. “Permit Application Fee” is a fee paid by a potential storage operator for the costs of reviewing an application, preparing a draft permit</w:t>
      </w:r>
      <w:r w:rsidR="003109E6" w:rsidRPr="003109E6">
        <w:rPr>
          <w:rFonts w:ascii="Times New Roman" w:eastAsia="Times New Roman" w:hAnsi="Times New Roman" w:cs="Times New Roman"/>
          <w:u w:val="single"/>
        </w:rPr>
        <w:t xml:space="preserve">, </w:t>
      </w:r>
      <w:r w:rsidRPr="003109E6">
        <w:rPr>
          <w:rFonts w:ascii="Times New Roman" w:eastAsia="Times New Roman" w:hAnsi="Times New Roman" w:cs="Times New Roman"/>
          <w:u w:val="single"/>
        </w:rPr>
        <w:t xml:space="preserve">and holding a public hearing regarding issuance of a permit.  </w:t>
      </w:r>
    </w:p>
    <w:p w14:paraId="00000024" w14:textId="77777777"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lastRenderedPageBreak/>
        <w:t>2.20. “Permit Modification Fee” is a fee to be paid by a storage operator for Department expenses reviewing a proposed change to a previously issued permit, for preparing a draft permit and public notice, and in the case of major modifications, holding a public hearing regarding the change.</w:t>
      </w:r>
    </w:p>
    <w:p w14:paraId="00000025" w14:textId="37C97867"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2.21. </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Person</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persons</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or </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applicant</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any industrial user, public or private corporation, institution, association, firm or company organized or existing under the laws of this or any other state or country; state of West Virginia; governmental agency, including federal facilities; political subdivision; county commission; municipal corporation; industry, sanitary district; public service district; drainage district; soil conservation district; watershed improvement district; partnership; trust; estate; person or individual; group of persons or individuals acting individually or as a group; or any legal entity whatsoever.</w:t>
      </w:r>
    </w:p>
    <w:p w14:paraId="00000026" w14:textId="65684AD0"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2.22.  “Public Notice Fees” </w:t>
      </w:r>
      <w:r w:rsidR="008B61D3" w:rsidRPr="003C1A6D">
        <w:rPr>
          <w:rFonts w:ascii="Times New Roman" w:eastAsia="Times New Roman" w:hAnsi="Times New Roman" w:cs="Times New Roman"/>
          <w:u w:val="single"/>
        </w:rPr>
        <w:t>means the costs of notifying the public</w:t>
      </w:r>
      <w:r w:rsidRPr="003C1A6D">
        <w:rPr>
          <w:rFonts w:ascii="Times New Roman" w:eastAsia="Times New Roman" w:hAnsi="Times New Roman" w:cs="Times New Roman"/>
          <w:u w:val="single"/>
        </w:rPr>
        <w:t xml:space="preserve">.  </w:t>
      </w:r>
    </w:p>
    <w:p w14:paraId="00000027" w14:textId="77777777"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2.23. “Secretary” means the Secretary of the West Virginia Department of Environmental Protection.</w:t>
      </w:r>
    </w:p>
    <w:p w14:paraId="00000028" w14:textId="07A91F21" w:rsidR="00915C88" w:rsidRPr="003C1A6D" w:rsidRDefault="00E73450" w:rsidP="00E71CB7">
      <w:pPr>
        <w:spacing w:before="240" w:after="240" w:line="240" w:lineRule="auto"/>
        <w:ind w:firstLine="360"/>
        <w:jc w:val="both"/>
        <w:rPr>
          <w:rFonts w:ascii="Times New Roman" w:eastAsia="Times New Roman" w:hAnsi="Times New Roman" w:cs="Times New Roman"/>
          <w:color w:val="222222"/>
          <w:u w:val="single"/>
        </w:rPr>
      </w:pPr>
      <w:r w:rsidRPr="003C1A6D">
        <w:rPr>
          <w:rFonts w:ascii="Times New Roman" w:eastAsia="Times New Roman" w:hAnsi="Times New Roman" w:cs="Times New Roman"/>
          <w:u w:val="single"/>
        </w:rPr>
        <w:t xml:space="preserve">2.24.  “Storage Determination” means calculating the </w:t>
      </w:r>
      <w:r w:rsidRPr="003C1A6D">
        <w:rPr>
          <w:rFonts w:ascii="Times New Roman" w:eastAsia="Times New Roman" w:hAnsi="Times New Roman" w:cs="Times New Roman"/>
          <w:color w:val="222222"/>
          <w:u w:val="single"/>
        </w:rPr>
        <w:t xml:space="preserve">storage volume </w:t>
      </w:r>
      <w:r w:rsidR="004978AB" w:rsidRPr="003C1A6D">
        <w:rPr>
          <w:rFonts w:ascii="Times New Roman" w:eastAsia="Times New Roman" w:hAnsi="Times New Roman" w:cs="Times New Roman"/>
          <w:color w:val="222222"/>
          <w:u w:val="single"/>
        </w:rPr>
        <w:t xml:space="preserve">and </w:t>
      </w:r>
      <w:r w:rsidRPr="003C1A6D">
        <w:rPr>
          <w:rFonts w:ascii="Times New Roman" w:eastAsia="Times New Roman" w:hAnsi="Times New Roman" w:cs="Times New Roman"/>
          <w:color w:val="222222"/>
          <w:u w:val="single"/>
        </w:rPr>
        <w:t>total area based on a volumetric determination derived from a submitted reservoir model with total volume projection allotment (in cubic meters/yards) of the target injection reservoir for the lifetime of the project.</w:t>
      </w:r>
    </w:p>
    <w:p w14:paraId="00000029" w14:textId="057E73FA"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2.25. </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UIC</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the Underground Injection Control program under Part C of the Safe Drinking Water Act, 42 USC §300f including the West Virginia approved program.</w:t>
      </w:r>
    </w:p>
    <w:p w14:paraId="0000002A" w14:textId="49AF02CC"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2.26.  </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Underground Injection</w:t>
      </w:r>
      <w:r w:rsidR="00EE68F8"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means the subsurface emplacement of fluids through a well.</w:t>
      </w:r>
    </w:p>
    <w:p w14:paraId="0000002B" w14:textId="778E84C9" w:rsidR="00915C88" w:rsidRPr="003C1A6D" w:rsidRDefault="00E73450" w:rsidP="00E71CB7">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2.27</w:t>
      </w:r>
      <w:r w:rsidR="008B61D3" w:rsidRPr="003C1A6D">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“WVDEP” means the West Virginia Department of Environmental Protection.</w:t>
      </w:r>
    </w:p>
    <w:p w14:paraId="0000002C" w14:textId="2ECC6EC8" w:rsidR="00915C88" w:rsidRPr="003C1A6D" w:rsidRDefault="00E73450" w:rsidP="00E71CB7">
      <w:pPr>
        <w:spacing w:before="240" w:after="240" w:line="240" w:lineRule="auto"/>
        <w:ind w:firstLine="360"/>
        <w:jc w:val="both"/>
        <w:rPr>
          <w:rFonts w:ascii="Times New Roman" w:eastAsia="Times New Roman" w:hAnsi="Times New Roman" w:cs="Times New Roman"/>
          <w:color w:val="222222"/>
          <w:u w:val="single"/>
        </w:rPr>
      </w:pPr>
      <w:r w:rsidRPr="003C1A6D">
        <w:rPr>
          <w:rFonts w:ascii="Times New Roman" w:eastAsia="Times New Roman" w:hAnsi="Times New Roman" w:cs="Times New Roman"/>
          <w:color w:val="222222"/>
          <w:u w:val="single"/>
        </w:rPr>
        <w:t>2.28</w:t>
      </w:r>
      <w:r w:rsidR="008B61D3" w:rsidRPr="003C1A6D">
        <w:rPr>
          <w:rFonts w:ascii="Times New Roman" w:eastAsia="Times New Roman" w:hAnsi="Times New Roman" w:cs="Times New Roman"/>
          <w:color w:val="222222"/>
          <w:u w:val="single"/>
        </w:rPr>
        <w:t>.</w:t>
      </w:r>
      <w:r w:rsidRPr="003C1A6D">
        <w:rPr>
          <w:rFonts w:ascii="Times New Roman" w:eastAsia="Times New Roman" w:hAnsi="Times New Roman" w:cs="Times New Roman"/>
          <w:color w:val="222222"/>
          <w:u w:val="single"/>
        </w:rPr>
        <w:t xml:space="preserve"> “Wellhead” means the physical surface location of a single Class </w:t>
      </w:r>
      <w:r w:rsidR="00606461">
        <w:rPr>
          <w:rFonts w:ascii="Times New Roman" w:eastAsia="Times New Roman" w:hAnsi="Times New Roman" w:cs="Times New Roman"/>
          <w:color w:val="222222"/>
          <w:u w:val="single"/>
        </w:rPr>
        <w:t>6</w:t>
      </w:r>
      <w:r w:rsidRPr="003C1A6D">
        <w:rPr>
          <w:rFonts w:ascii="Times New Roman" w:eastAsia="Times New Roman" w:hAnsi="Times New Roman" w:cs="Times New Roman"/>
          <w:color w:val="222222"/>
          <w:u w:val="single"/>
        </w:rPr>
        <w:t xml:space="preserve"> UIC injection well, identified by its wellhead, where carbon dioxide is introduced into the subsurface. For the purposes of fee assessment, each wellhead constitutes a distinct injection point subject to applicable permitting and regulatory fees. </w:t>
      </w:r>
    </w:p>
    <w:p w14:paraId="0000002D" w14:textId="77777777" w:rsidR="00915C88" w:rsidRPr="003C1A6D" w:rsidRDefault="00E73450" w:rsidP="00C03DA3">
      <w:pPr>
        <w:spacing w:before="240" w:after="240" w:line="240" w:lineRule="auto"/>
        <w:jc w:val="both"/>
        <w:rPr>
          <w:rFonts w:ascii="Times New Roman" w:eastAsia="Times New Roman" w:hAnsi="Times New Roman" w:cs="Times New Roman"/>
          <w:b/>
          <w:u w:val="single"/>
        </w:rPr>
      </w:pPr>
      <w:r w:rsidRPr="003C1A6D">
        <w:rPr>
          <w:rFonts w:ascii="Times New Roman" w:eastAsia="Times New Roman" w:hAnsi="Times New Roman" w:cs="Times New Roman"/>
          <w:b/>
          <w:u w:val="single"/>
        </w:rPr>
        <w:t>§47‑9B-3.  Fee Assessment and Collection</w:t>
      </w:r>
    </w:p>
    <w:p w14:paraId="0000002E" w14:textId="2C3F7042" w:rsidR="00915C88" w:rsidRPr="003C1A6D" w:rsidRDefault="005E40B2" w:rsidP="00C03DA3">
      <w:pPr>
        <w:spacing w:before="240" w:after="240" w:line="240" w:lineRule="auto"/>
        <w:ind w:firstLine="360"/>
        <w:jc w:val="both"/>
        <w:rPr>
          <w:rFonts w:ascii="Times New Roman" w:eastAsia="Times New Roman" w:hAnsi="Times New Roman" w:cs="Times New Roman"/>
          <w:color w:val="1A1A1A"/>
          <w:u w:val="single"/>
        </w:rPr>
      </w:pPr>
      <w:r w:rsidRPr="003C1A6D">
        <w:rPr>
          <w:rFonts w:ascii="Times New Roman" w:eastAsia="Times New Roman" w:hAnsi="Times New Roman" w:cs="Times New Roman"/>
          <w:u w:val="single"/>
        </w:rPr>
        <w:t xml:space="preserve">3.1. </w:t>
      </w:r>
      <w:r w:rsidR="0095601A">
        <w:rPr>
          <w:rFonts w:ascii="Times New Roman" w:eastAsia="Times New Roman" w:hAnsi="Times New Roman" w:cs="Times New Roman"/>
          <w:u w:val="single"/>
        </w:rPr>
        <w:t xml:space="preserve">W. Va. Code </w:t>
      </w:r>
      <w:r w:rsidR="00E73450" w:rsidRPr="003C1A6D">
        <w:rPr>
          <w:rFonts w:ascii="Times New Roman" w:eastAsia="Times New Roman" w:hAnsi="Times New Roman" w:cs="Times New Roman"/>
          <w:u w:val="single"/>
        </w:rPr>
        <w:t xml:space="preserve">§22-11B authorizes fees for Class 6 UIC permit applications, for storage facility completion certificates, and for storage determinations, all of which are to be deposited into the </w:t>
      </w:r>
      <w:r w:rsidR="00E73450" w:rsidRPr="003C1A6D">
        <w:rPr>
          <w:rFonts w:ascii="Times New Roman" w:eastAsia="Times New Roman" w:hAnsi="Times New Roman" w:cs="Times New Roman"/>
          <w:color w:val="1A1A1A"/>
          <w:u w:val="single"/>
        </w:rPr>
        <w:t xml:space="preserve">Carbon Dioxide Storage Facility Administrative Fund. This fund is also the depository for fees the </w:t>
      </w:r>
      <w:r w:rsidR="00E73450" w:rsidRPr="003C1A6D">
        <w:rPr>
          <w:rFonts w:ascii="Times New Roman" w:eastAsia="Times New Roman" w:hAnsi="Times New Roman" w:cs="Times New Roman"/>
          <w:u w:val="single"/>
        </w:rPr>
        <w:t xml:space="preserve">Director </w:t>
      </w:r>
      <w:r w:rsidR="00E73450" w:rsidRPr="003C1A6D">
        <w:rPr>
          <w:rFonts w:ascii="Times New Roman" w:eastAsia="Times New Roman" w:hAnsi="Times New Roman" w:cs="Times New Roman"/>
          <w:color w:val="1A1A1A"/>
          <w:u w:val="single"/>
        </w:rPr>
        <w:t>or Commission will set for Public Notice expenses.</w:t>
      </w:r>
    </w:p>
    <w:p w14:paraId="0000002F" w14:textId="62E502D7" w:rsidR="00915C88" w:rsidRPr="003C1A6D" w:rsidRDefault="005E40B2" w:rsidP="00C03DA3">
      <w:pPr>
        <w:spacing w:before="240" w:after="240" w:line="240" w:lineRule="auto"/>
        <w:ind w:firstLine="360"/>
        <w:jc w:val="both"/>
        <w:rPr>
          <w:rFonts w:ascii="Times New Roman" w:eastAsia="Times New Roman" w:hAnsi="Times New Roman" w:cs="Times New Roman"/>
          <w:color w:val="222222"/>
          <w:u w:val="single"/>
        </w:rPr>
      </w:pPr>
      <w:r w:rsidRPr="003C1A6D">
        <w:rPr>
          <w:rFonts w:ascii="Times New Roman" w:eastAsia="Times New Roman" w:hAnsi="Times New Roman" w:cs="Times New Roman"/>
          <w:color w:val="222222"/>
          <w:u w:val="single"/>
        </w:rPr>
        <w:t xml:space="preserve">3.2. </w:t>
      </w:r>
      <w:r w:rsidR="0095601A">
        <w:rPr>
          <w:rFonts w:ascii="Times New Roman" w:eastAsia="Times New Roman" w:hAnsi="Times New Roman" w:cs="Times New Roman"/>
          <w:color w:val="222222"/>
          <w:u w:val="single"/>
        </w:rPr>
        <w:t xml:space="preserve">W. Va. Code </w:t>
      </w:r>
      <w:r w:rsidR="00E73450" w:rsidRPr="003C1A6D">
        <w:rPr>
          <w:rFonts w:ascii="Times New Roman" w:eastAsia="Times New Roman" w:hAnsi="Times New Roman" w:cs="Times New Roman"/>
          <w:color w:val="222222"/>
          <w:u w:val="single"/>
        </w:rPr>
        <w:t>§22-11B also establishes operating fees for deposit into the Carbon Dioxide Storage Facility Trust Fund and assigns spending authority for both funds</w:t>
      </w:r>
      <w:r w:rsidR="009A423B" w:rsidRPr="003C1A6D">
        <w:rPr>
          <w:rFonts w:ascii="Times New Roman" w:eastAsia="Times New Roman" w:hAnsi="Times New Roman" w:cs="Times New Roman"/>
          <w:color w:val="222222"/>
          <w:u w:val="single"/>
        </w:rPr>
        <w:t xml:space="preserve"> </w:t>
      </w:r>
      <w:r w:rsidR="00E73450" w:rsidRPr="003C1A6D">
        <w:rPr>
          <w:rFonts w:ascii="Times New Roman" w:eastAsia="Times New Roman" w:hAnsi="Times New Roman" w:cs="Times New Roman"/>
          <w:color w:val="222222"/>
          <w:u w:val="single"/>
        </w:rPr>
        <w:t>($0.13 per sequestered ton)</w:t>
      </w:r>
      <w:r w:rsidR="009A423B" w:rsidRPr="003C1A6D">
        <w:rPr>
          <w:rFonts w:ascii="Times New Roman" w:eastAsia="Times New Roman" w:hAnsi="Times New Roman" w:cs="Times New Roman"/>
          <w:color w:val="222222"/>
          <w:u w:val="single"/>
        </w:rPr>
        <w:t>.</w:t>
      </w:r>
    </w:p>
    <w:p w14:paraId="00000030" w14:textId="53BC4417" w:rsidR="00915C88" w:rsidRPr="003C1A6D" w:rsidRDefault="005E40B2" w:rsidP="00C03DA3">
      <w:pPr>
        <w:spacing w:before="240" w:after="240" w:line="240" w:lineRule="auto"/>
        <w:ind w:firstLine="360"/>
        <w:jc w:val="both"/>
        <w:rPr>
          <w:rFonts w:ascii="Times New Roman" w:eastAsia="Times New Roman" w:hAnsi="Times New Roman" w:cs="Times New Roman"/>
          <w:color w:val="1A1A1A"/>
          <w:u w:val="single"/>
        </w:rPr>
      </w:pPr>
      <w:r w:rsidRPr="003C1A6D">
        <w:rPr>
          <w:rFonts w:ascii="Times New Roman" w:eastAsia="Times New Roman" w:hAnsi="Times New Roman" w:cs="Times New Roman"/>
          <w:u w:val="single"/>
        </w:rPr>
        <w:t xml:space="preserve">3.3. </w:t>
      </w:r>
      <w:r w:rsidR="00E73450" w:rsidRPr="003C1A6D">
        <w:rPr>
          <w:rFonts w:ascii="Times New Roman" w:eastAsia="Times New Roman" w:hAnsi="Times New Roman" w:cs="Times New Roman"/>
          <w:u w:val="single"/>
        </w:rPr>
        <w:t xml:space="preserve">Expenditures from the </w:t>
      </w:r>
      <w:r w:rsidR="00E73450" w:rsidRPr="003C1A6D">
        <w:rPr>
          <w:rFonts w:ascii="Times New Roman" w:eastAsia="Times New Roman" w:hAnsi="Times New Roman" w:cs="Times New Roman"/>
          <w:color w:val="1A1A1A"/>
          <w:u w:val="single"/>
        </w:rPr>
        <w:t>Carbon Dioxide Storage Facility Administrative Fund and the Carbon Dioxide Storage Facility Trust Fund shall only be made in accordance with this rule.</w:t>
      </w:r>
    </w:p>
    <w:p w14:paraId="00000031" w14:textId="77777777" w:rsidR="00915C88" w:rsidRPr="003C1A6D" w:rsidRDefault="00E73450" w:rsidP="00C03DA3">
      <w:pPr>
        <w:spacing w:before="240" w:after="240" w:line="240" w:lineRule="auto"/>
        <w:jc w:val="both"/>
        <w:rPr>
          <w:rFonts w:ascii="Times New Roman" w:eastAsia="Times New Roman" w:hAnsi="Times New Roman" w:cs="Times New Roman"/>
          <w:b/>
          <w:color w:val="1A1A1A"/>
          <w:u w:val="single"/>
        </w:rPr>
      </w:pPr>
      <w:r w:rsidRPr="003C1A6D">
        <w:rPr>
          <w:rFonts w:ascii="Times New Roman" w:eastAsia="Times New Roman" w:hAnsi="Times New Roman" w:cs="Times New Roman"/>
          <w:b/>
          <w:u w:val="single"/>
        </w:rPr>
        <w:t xml:space="preserve">§47‑9B-4.  </w:t>
      </w:r>
      <w:r w:rsidRPr="003C1A6D">
        <w:rPr>
          <w:rFonts w:ascii="Times New Roman" w:eastAsia="Times New Roman" w:hAnsi="Times New Roman" w:cs="Times New Roman"/>
          <w:b/>
          <w:color w:val="1A1A1A"/>
          <w:u w:val="single"/>
        </w:rPr>
        <w:t>Carbon Dioxide Storage Facility Administrative Fund Fees</w:t>
      </w:r>
    </w:p>
    <w:p w14:paraId="00000032" w14:textId="0931917F" w:rsidR="00915C88" w:rsidRPr="003C1A6D" w:rsidRDefault="005E40B2" w:rsidP="00C03DA3">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color w:val="1A1A1A"/>
          <w:u w:val="single"/>
        </w:rPr>
        <w:t xml:space="preserve">4.1. </w:t>
      </w:r>
      <w:r w:rsidR="00E73450" w:rsidRPr="003C1A6D">
        <w:rPr>
          <w:rFonts w:ascii="Times New Roman" w:eastAsia="Times New Roman" w:hAnsi="Times New Roman" w:cs="Times New Roman"/>
          <w:color w:val="1A1A1A"/>
          <w:u w:val="single"/>
        </w:rPr>
        <w:t xml:space="preserve">Fees for permit applications, annual permit fees, Completion </w:t>
      </w:r>
      <w:r w:rsidR="00E73450" w:rsidRPr="003C1A6D">
        <w:rPr>
          <w:rFonts w:ascii="Times New Roman" w:eastAsia="Times New Roman" w:hAnsi="Times New Roman" w:cs="Times New Roman"/>
          <w:u w:val="single"/>
        </w:rPr>
        <w:t>Certificates</w:t>
      </w:r>
      <w:r w:rsidR="00E73450" w:rsidRPr="003C1A6D">
        <w:rPr>
          <w:rFonts w:ascii="Times New Roman" w:eastAsia="Times New Roman" w:hAnsi="Times New Roman" w:cs="Times New Roman"/>
          <w:color w:val="1A1A1A"/>
          <w:u w:val="single"/>
        </w:rPr>
        <w:t xml:space="preserve">, and Storage Determinations shall be deposited into the Carbon Dioxide Storage Facility Administrative Fund. </w:t>
      </w:r>
      <w:r w:rsidR="00E73450" w:rsidRPr="003C1A6D">
        <w:rPr>
          <w:rFonts w:ascii="Times New Roman" w:eastAsia="Times New Roman" w:hAnsi="Times New Roman" w:cs="Times New Roman"/>
          <w:u w:val="single"/>
        </w:rPr>
        <w:t>All such fees shall be submitted to the West Virginia State Treasurer and shall be paid by electronic transfer utilizing the Automated Clearing House (ACH), credit card, or check or money order payable to the WVDEP. The applicant shall pay any convenience fees charged by their credit card company, when choosing a credit card as the payment method. The storage operator has responsibility to update the WVDEP of any address changes.</w:t>
      </w:r>
    </w:p>
    <w:p w14:paraId="00000033" w14:textId="6E5E2BE7" w:rsidR="00915C88" w:rsidRPr="003C1A6D" w:rsidRDefault="00E73450" w:rsidP="00C03DA3">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lastRenderedPageBreak/>
        <w:t>4.</w:t>
      </w:r>
      <w:r w:rsidR="00370446"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  Permitting Fees - Any person who applies or reapplies for a Class 6 UIC permit shall pay a fee of $</w:t>
      </w:r>
      <w:r w:rsidR="00E32DBB" w:rsidRPr="003C1A6D">
        <w:rPr>
          <w:rFonts w:ascii="Times New Roman" w:eastAsia="Times New Roman" w:hAnsi="Times New Roman" w:cs="Times New Roman"/>
          <w:u w:val="single"/>
        </w:rPr>
        <w:t>55</w:t>
      </w:r>
      <w:r w:rsidRPr="003C1A6D">
        <w:rPr>
          <w:rFonts w:ascii="Times New Roman" w:eastAsia="Times New Roman" w:hAnsi="Times New Roman" w:cs="Times New Roman"/>
          <w:u w:val="single"/>
        </w:rPr>
        <w:t xml:space="preserve">,000 per Class </w:t>
      </w:r>
      <w:r w:rsidR="00EE68F8" w:rsidRPr="003C1A6D">
        <w:rPr>
          <w:rFonts w:ascii="Times New Roman" w:eastAsia="Times New Roman" w:hAnsi="Times New Roman" w:cs="Times New Roman"/>
          <w:u w:val="single"/>
        </w:rPr>
        <w:t>6</w:t>
      </w:r>
      <w:r w:rsidRPr="003C1A6D">
        <w:rPr>
          <w:rFonts w:ascii="Times New Roman" w:eastAsia="Times New Roman" w:hAnsi="Times New Roman" w:cs="Times New Roman"/>
          <w:u w:val="single"/>
        </w:rPr>
        <w:t xml:space="preserve"> UIC injection wellhead.</w:t>
      </w:r>
    </w:p>
    <w:p w14:paraId="00000034" w14:textId="6911ABAC" w:rsidR="00915C88" w:rsidRPr="003C1A6D" w:rsidRDefault="00E73450" w:rsidP="00C03DA3">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w:t>
      </w:r>
      <w:r w:rsidR="00370446"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w:t>
      </w:r>
      <w:r w:rsidR="00370446" w:rsidRPr="003C1A6D">
        <w:rPr>
          <w:rFonts w:ascii="Times New Roman" w:eastAsia="Times New Roman" w:hAnsi="Times New Roman" w:cs="Times New Roman"/>
          <w:u w:val="single"/>
        </w:rPr>
        <w:t>1</w:t>
      </w:r>
      <w:r w:rsidRPr="003C1A6D">
        <w:rPr>
          <w:rFonts w:ascii="Times New Roman" w:eastAsia="Times New Roman" w:hAnsi="Times New Roman" w:cs="Times New Roman"/>
          <w:u w:val="single"/>
        </w:rPr>
        <w:t>.  If a permittee wishes to continue an activity pursuant to paragraph 14.12.2 of the Underground Injection Control rule, §47CSR13, the permittee must apply for a permit renewal at least one hundred eighty (180) days prior to expiration of the permit. If a permittee wishes to modify a permit or conditions of the permit, pursuant to subsections 14.18 and 14.20, the permittee must apply for a modification and pay the applicable fee.</w:t>
      </w:r>
    </w:p>
    <w:p w14:paraId="00000035" w14:textId="6F630068" w:rsidR="00915C88" w:rsidRPr="003C1A6D" w:rsidRDefault="00E73450" w:rsidP="00C03DA3">
      <w:pPr>
        <w:spacing w:before="240" w:after="240" w:line="240" w:lineRule="auto"/>
        <w:ind w:firstLine="12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w:t>
      </w:r>
      <w:r w:rsidR="00370446"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w:t>
      </w:r>
      <w:r w:rsidR="00DA0CE6" w:rsidRPr="003C1A6D">
        <w:rPr>
          <w:rFonts w:ascii="Times New Roman" w:eastAsia="Times New Roman" w:hAnsi="Times New Roman" w:cs="Times New Roman"/>
          <w:u w:val="single"/>
        </w:rPr>
        <w:t>1.a</w:t>
      </w:r>
      <w:r w:rsidRPr="003C1A6D">
        <w:rPr>
          <w:rFonts w:ascii="Times New Roman" w:eastAsia="Times New Roman" w:hAnsi="Times New Roman" w:cs="Times New Roman"/>
          <w:u w:val="single"/>
        </w:rPr>
        <w:t xml:space="preserve">. The fee for a Class 6 UIC permit which requires a major modification is $10,000. </w:t>
      </w:r>
    </w:p>
    <w:p w14:paraId="05D1DB1F" w14:textId="3BF6AEE3" w:rsidR="00A15B06" w:rsidRPr="003C1A6D" w:rsidRDefault="00E73450" w:rsidP="00C03DA3">
      <w:pPr>
        <w:spacing w:before="240" w:after="240" w:line="240" w:lineRule="auto"/>
        <w:ind w:firstLine="12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w:t>
      </w:r>
      <w:r w:rsidR="00370446"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w:t>
      </w:r>
      <w:r w:rsidR="00DA0CE6" w:rsidRPr="003C1A6D">
        <w:rPr>
          <w:rFonts w:ascii="Times New Roman" w:eastAsia="Times New Roman" w:hAnsi="Times New Roman" w:cs="Times New Roman"/>
          <w:u w:val="single"/>
        </w:rPr>
        <w:t>1.b</w:t>
      </w:r>
      <w:r w:rsidRPr="003C1A6D">
        <w:rPr>
          <w:rFonts w:ascii="Times New Roman" w:eastAsia="Times New Roman" w:hAnsi="Times New Roman" w:cs="Times New Roman"/>
          <w:u w:val="single"/>
        </w:rPr>
        <w:t xml:space="preserve">. The fee for </w:t>
      </w:r>
      <w:r w:rsidR="00C572CB">
        <w:rPr>
          <w:rFonts w:ascii="Times New Roman" w:eastAsia="Times New Roman" w:hAnsi="Times New Roman" w:cs="Times New Roman"/>
          <w:u w:val="single"/>
        </w:rPr>
        <w:t xml:space="preserve">a </w:t>
      </w:r>
      <w:r w:rsidRPr="003C1A6D">
        <w:rPr>
          <w:rFonts w:ascii="Times New Roman" w:eastAsia="Times New Roman" w:hAnsi="Times New Roman" w:cs="Times New Roman"/>
          <w:u w:val="single"/>
        </w:rPr>
        <w:t>Class 6 UIC permit which requires a minor modification is $1,000.</w:t>
      </w:r>
    </w:p>
    <w:p w14:paraId="00000037" w14:textId="2DBD1F3D" w:rsidR="00915C88" w:rsidRPr="003C1A6D" w:rsidRDefault="00E73450" w:rsidP="00C03DA3">
      <w:pPr>
        <w:spacing w:before="240" w:after="240" w:line="240" w:lineRule="auto"/>
        <w:ind w:firstLine="12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w:t>
      </w:r>
      <w:r w:rsidR="00A15B06" w:rsidRPr="003C1A6D">
        <w:rPr>
          <w:rFonts w:ascii="Times New Roman" w:eastAsia="Times New Roman" w:hAnsi="Times New Roman" w:cs="Times New Roman"/>
          <w:u w:val="single"/>
        </w:rPr>
        <w:t>2.1.c</w:t>
      </w:r>
      <w:r w:rsidRPr="003C1A6D">
        <w:rPr>
          <w:rFonts w:ascii="Times New Roman" w:eastAsia="Times New Roman" w:hAnsi="Times New Roman" w:cs="Times New Roman"/>
          <w:u w:val="single"/>
        </w:rPr>
        <w:t>.  No permit application will be processed until the appropriate fee has been paid.</w:t>
      </w:r>
    </w:p>
    <w:p w14:paraId="00000038" w14:textId="4B643ED3" w:rsidR="00915C88" w:rsidRPr="003C1A6D" w:rsidRDefault="00E73450" w:rsidP="00C03DA3">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w:t>
      </w:r>
      <w:r w:rsidR="00A15B06" w:rsidRPr="003C1A6D">
        <w:rPr>
          <w:rFonts w:ascii="Times New Roman" w:eastAsia="Times New Roman" w:hAnsi="Times New Roman" w:cs="Times New Roman"/>
          <w:u w:val="single"/>
        </w:rPr>
        <w:t>3</w:t>
      </w:r>
      <w:r w:rsidRPr="003C1A6D">
        <w:rPr>
          <w:rFonts w:ascii="Times New Roman" w:eastAsia="Times New Roman" w:hAnsi="Times New Roman" w:cs="Times New Roman"/>
          <w:u w:val="single"/>
        </w:rPr>
        <w:t>.  If the Director determines that a submitted application is incomplete and must be returned to the applicant for additional information, a permit application resubmittal fee shall accompany the re-filed application.  This fee is a sum equivalent to five percent (5%) of the application fee. The resubmittal fee is required each time an incomplete application must be returned to the applicant for additional information.</w:t>
      </w:r>
    </w:p>
    <w:p w14:paraId="00000039" w14:textId="5FCB126C" w:rsidR="00915C88" w:rsidRPr="003C1A6D" w:rsidRDefault="00E73450" w:rsidP="00C03DA3">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4.3.</w:t>
      </w:r>
      <w:r w:rsidR="00370446" w:rsidRPr="003C1A6D">
        <w:rPr>
          <w:rFonts w:ascii="Times New Roman" w:eastAsia="Times New Roman" w:hAnsi="Times New Roman" w:cs="Times New Roman"/>
          <w:u w:val="single"/>
        </w:rPr>
        <w:t>1</w:t>
      </w:r>
      <w:r w:rsidRPr="003C1A6D">
        <w:rPr>
          <w:rFonts w:ascii="Times New Roman" w:eastAsia="Times New Roman" w:hAnsi="Times New Roman" w:cs="Times New Roman"/>
          <w:u w:val="single"/>
        </w:rPr>
        <w:t>.  Permit application and permit renewal applications – the resubmittal fee shall be $2,000.</w:t>
      </w:r>
    </w:p>
    <w:p w14:paraId="0000003A" w14:textId="0C8E970C" w:rsidR="00915C88" w:rsidRPr="003C1A6D" w:rsidRDefault="00E73450" w:rsidP="00C03DA3">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4.3.</w:t>
      </w:r>
      <w:r w:rsidR="00370446"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  Major Modification applications – the resubmittal fee shall be $500.</w:t>
      </w:r>
    </w:p>
    <w:p w14:paraId="0000003B" w14:textId="55456AB8" w:rsidR="00915C88" w:rsidRPr="003C1A6D" w:rsidRDefault="00E73450" w:rsidP="00C03DA3">
      <w:pPr>
        <w:spacing w:before="240" w:after="240" w:line="240" w:lineRule="auto"/>
        <w:ind w:left="720" w:firstLine="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4.3.</w:t>
      </w:r>
      <w:r w:rsidR="00370446" w:rsidRPr="003C1A6D">
        <w:rPr>
          <w:rFonts w:ascii="Times New Roman" w:eastAsia="Times New Roman" w:hAnsi="Times New Roman" w:cs="Times New Roman"/>
          <w:u w:val="single"/>
        </w:rPr>
        <w:t>3</w:t>
      </w:r>
      <w:r w:rsidRPr="003C1A6D">
        <w:rPr>
          <w:rFonts w:ascii="Times New Roman" w:eastAsia="Times New Roman" w:hAnsi="Times New Roman" w:cs="Times New Roman"/>
          <w:u w:val="single"/>
        </w:rPr>
        <w:t>.  Minor Modification application - the resubmittal fee shall be $50.00.</w:t>
      </w:r>
    </w:p>
    <w:p w14:paraId="0000003C" w14:textId="50A9EF94" w:rsidR="00915C88" w:rsidRPr="003C1A6D" w:rsidRDefault="00E73450" w:rsidP="004978AB">
      <w:pPr>
        <w:spacing w:before="240" w:after="240" w:line="240" w:lineRule="auto"/>
        <w:ind w:firstLine="36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4.4.  Any person who holds a permit shall pay an annual permit fee.  The first annual permit fee shall be remitted to the WV State Treasurer one</w:t>
      </w:r>
      <w:r w:rsidR="00FA2B99">
        <w:rPr>
          <w:rFonts w:ascii="Times New Roman" w:eastAsia="Times New Roman" w:hAnsi="Times New Roman" w:cs="Times New Roman"/>
          <w:u w:val="single"/>
        </w:rPr>
        <w:t xml:space="preserve"> </w:t>
      </w:r>
      <w:r w:rsidRPr="003C1A6D">
        <w:rPr>
          <w:rFonts w:ascii="Times New Roman" w:eastAsia="Times New Roman" w:hAnsi="Times New Roman" w:cs="Times New Roman"/>
          <w:u w:val="single"/>
        </w:rPr>
        <w:t>calendar year from the date of permit issuance; subsequent annual permit fees shall be remitted on or before the anniversary date of the permit issuance.</w:t>
      </w:r>
    </w:p>
    <w:p w14:paraId="0000003D" w14:textId="5D09CF96" w:rsidR="00915C88" w:rsidRPr="003C1A6D" w:rsidRDefault="00E73450" w:rsidP="005E40B2">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4.4.</w:t>
      </w:r>
      <w:r w:rsidR="00370446" w:rsidRPr="003C1A6D">
        <w:rPr>
          <w:rFonts w:ascii="Times New Roman" w:eastAsia="Times New Roman" w:hAnsi="Times New Roman" w:cs="Times New Roman"/>
          <w:u w:val="single"/>
        </w:rPr>
        <w:t>1</w:t>
      </w:r>
      <w:r w:rsidRPr="003C1A6D">
        <w:rPr>
          <w:rFonts w:ascii="Times New Roman" w:eastAsia="Times New Roman" w:hAnsi="Times New Roman" w:cs="Times New Roman"/>
          <w:u w:val="single"/>
        </w:rPr>
        <w:t>.  The annual permit fee for a Class 6 UIC Permit is $5,000.</w:t>
      </w:r>
    </w:p>
    <w:p w14:paraId="0000003E" w14:textId="73307D3B" w:rsidR="00915C88" w:rsidRPr="003C1A6D" w:rsidRDefault="00E73450" w:rsidP="004978AB">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4.4.</w:t>
      </w:r>
      <w:r w:rsidR="00370446"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  A permit becomes void if the annual permit fee has not been paid within 90 days of the due date.</w:t>
      </w:r>
    </w:p>
    <w:p w14:paraId="0000003F" w14:textId="51139CC4" w:rsidR="00915C88" w:rsidRPr="003C1A6D" w:rsidRDefault="00E73450" w:rsidP="004978AB">
      <w:pPr>
        <w:spacing w:before="240" w:after="240" w:line="240" w:lineRule="auto"/>
        <w:ind w:left="45" w:firstLine="675"/>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4.4.</w:t>
      </w:r>
      <w:r w:rsidR="00370446" w:rsidRPr="003C1A6D">
        <w:rPr>
          <w:rFonts w:ascii="Times New Roman" w:eastAsia="Times New Roman" w:hAnsi="Times New Roman" w:cs="Times New Roman"/>
          <w:u w:val="single"/>
        </w:rPr>
        <w:t>3</w:t>
      </w:r>
      <w:r w:rsidRPr="003C1A6D">
        <w:rPr>
          <w:rFonts w:ascii="Times New Roman" w:eastAsia="Times New Roman" w:hAnsi="Times New Roman" w:cs="Times New Roman"/>
          <w:u w:val="single"/>
        </w:rPr>
        <w:t>.  The Director shall not reissue a permit until all annual permit fees due during prior terms of that permit have been paid in full.</w:t>
      </w:r>
    </w:p>
    <w:p w14:paraId="00000040" w14:textId="4291E73E" w:rsidR="00915C88" w:rsidRPr="00C844E1" w:rsidRDefault="00E73450" w:rsidP="00C03DA3">
      <w:pPr>
        <w:spacing w:before="240" w:after="240" w:line="240" w:lineRule="auto"/>
        <w:ind w:firstLine="45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 xml:space="preserve">4.5.  Assessment of </w:t>
      </w:r>
      <w:r w:rsidR="00813589" w:rsidRPr="00C844E1">
        <w:rPr>
          <w:rFonts w:ascii="Times New Roman" w:eastAsia="Times New Roman" w:hAnsi="Times New Roman" w:cs="Times New Roman"/>
          <w:u w:val="single"/>
        </w:rPr>
        <w:t>Completion</w:t>
      </w:r>
      <w:r w:rsidRPr="00C844E1">
        <w:rPr>
          <w:rFonts w:ascii="Times New Roman" w:eastAsia="Times New Roman" w:hAnsi="Times New Roman" w:cs="Times New Roman"/>
          <w:u w:val="single"/>
        </w:rPr>
        <w:t xml:space="preserve"> </w:t>
      </w:r>
      <w:r w:rsidRPr="003C1A6D">
        <w:rPr>
          <w:rFonts w:ascii="Times New Roman" w:eastAsia="Times New Roman" w:hAnsi="Times New Roman" w:cs="Times New Roman"/>
          <w:u w:val="single"/>
        </w:rPr>
        <w:t xml:space="preserve">Certificate Fees - The storage operator shall pay a fee to the Director to review the compliance history of the storage facility, to validate there are no pending claims associated with the stored carbon dioxide, and to review, through modeling, the capability of the reservoir to retain the carbon </w:t>
      </w:r>
      <w:r w:rsidRPr="00C844E1">
        <w:rPr>
          <w:rFonts w:ascii="Times New Roman" w:eastAsia="Times New Roman" w:hAnsi="Times New Roman" w:cs="Times New Roman"/>
          <w:u w:val="single"/>
        </w:rPr>
        <w:t>dioxide.</w:t>
      </w:r>
    </w:p>
    <w:p w14:paraId="00000041" w14:textId="14F04CA9" w:rsidR="00915C88" w:rsidRPr="00C844E1" w:rsidRDefault="00E73450" w:rsidP="00C03DA3">
      <w:pPr>
        <w:spacing w:before="240" w:after="240" w:line="240" w:lineRule="auto"/>
        <w:ind w:firstLine="720"/>
        <w:jc w:val="both"/>
        <w:rPr>
          <w:rFonts w:ascii="Times New Roman" w:eastAsia="Times New Roman" w:hAnsi="Times New Roman" w:cs="Times New Roman"/>
          <w:u w:val="single"/>
        </w:rPr>
      </w:pPr>
      <w:r w:rsidRPr="00C844E1">
        <w:rPr>
          <w:rFonts w:ascii="Times New Roman" w:eastAsia="Times New Roman" w:hAnsi="Times New Roman" w:cs="Times New Roman"/>
          <w:u w:val="single"/>
        </w:rPr>
        <w:t>4.5.</w:t>
      </w:r>
      <w:r w:rsidR="00370446" w:rsidRPr="00C844E1">
        <w:rPr>
          <w:rFonts w:ascii="Times New Roman" w:eastAsia="Times New Roman" w:hAnsi="Times New Roman" w:cs="Times New Roman"/>
          <w:u w:val="single"/>
        </w:rPr>
        <w:t>1</w:t>
      </w:r>
      <w:r w:rsidRPr="00C844E1">
        <w:rPr>
          <w:rFonts w:ascii="Times New Roman" w:eastAsia="Times New Roman" w:hAnsi="Times New Roman" w:cs="Times New Roman"/>
          <w:u w:val="single"/>
        </w:rPr>
        <w:t xml:space="preserve">.  The </w:t>
      </w:r>
      <w:r w:rsidR="00813589" w:rsidRPr="00C844E1">
        <w:rPr>
          <w:rFonts w:ascii="Times New Roman" w:eastAsia="Times New Roman" w:hAnsi="Times New Roman" w:cs="Times New Roman"/>
          <w:u w:val="single"/>
        </w:rPr>
        <w:t>Completion</w:t>
      </w:r>
      <w:r w:rsidRPr="00C844E1">
        <w:rPr>
          <w:rFonts w:ascii="Times New Roman" w:eastAsia="Times New Roman" w:hAnsi="Times New Roman" w:cs="Times New Roman"/>
          <w:u w:val="single"/>
        </w:rPr>
        <w:t xml:space="preserve"> Certificate Fee is $10,000, payable at the time of the submission of the </w:t>
      </w:r>
      <w:r w:rsidR="00813589" w:rsidRPr="00C844E1">
        <w:rPr>
          <w:rFonts w:ascii="Times New Roman" w:eastAsia="Times New Roman" w:hAnsi="Times New Roman" w:cs="Times New Roman"/>
          <w:u w:val="single"/>
        </w:rPr>
        <w:t>Completion</w:t>
      </w:r>
      <w:r w:rsidRPr="00C844E1">
        <w:rPr>
          <w:rFonts w:ascii="Times New Roman" w:eastAsia="Times New Roman" w:hAnsi="Times New Roman" w:cs="Times New Roman"/>
          <w:u w:val="single"/>
        </w:rPr>
        <w:t xml:space="preserve"> Certificate.</w:t>
      </w:r>
    </w:p>
    <w:p w14:paraId="00000042" w14:textId="2DAF2863" w:rsidR="00915C88" w:rsidRPr="00C844E1" w:rsidRDefault="00E73450" w:rsidP="00C03DA3">
      <w:pPr>
        <w:spacing w:before="240" w:after="240" w:line="240" w:lineRule="auto"/>
        <w:ind w:firstLine="720"/>
        <w:jc w:val="both"/>
        <w:rPr>
          <w:rFonts w:ascii="Times New Roman" w:eastAsia="Times New Roman" w:hAnsi="Times New Roman" w:cs="Times New Roman"/>
          <w:u w:val="single"/>
        </w:rPr>
      </w:pPr>
      <w:r w:rsidRPr="00C844E1">
        <w:rPr>
          <w:rFonts w:ascii="Times New Roman" w:eastAsia="Times New Roman" w:hAnsi="Times New Roman" w:cs="Times New Roman"/>
          <w:u w:val="single"/>
        </w:rPr>
        <w:t>4.5.</w:t>
      </w:r>
      <w:r w:rsidR="00370446" w:rsidRPr="00C844E1">
        <w:rPr>
          <w:rFonts w:ascii="Times New Roman" w:eastAsia="Times New Roman" w:hAnsi="Times New Roman" w:cs="Times New Roman"/>
          <w:u w:val="single"/>
        </w:rPr>
        <w:t>2</w:t>
      </w:r>
      <w:r w:rsidRPr="00C844E1">
        <w:rPr>
          <w:rFonts w:ascii="Times New Roman" w:eastAsia="Times New Roman" w:hAnsi="Times New Roman" w:cs="Times New Roman"/>
          <w:u w:val="single"/>
        </w:rPr>
        <w:t xml:space="preserve">.  No </w:t>
      </w:r>
      <w:r w:rsidR="00813589" w:rsidRPr="00C844E1">
        <w:rPr>
          <w:rFonts w:ascii="Times New Roman" w:eastAsia="Times New Roman" w:hAnsi="Times New Roman" w:cs="Times New Roman"/>
          <w:u w:val="single"/>
        </w:rPr>
        <w:t>Completion</w:t>
      </w:r>
      <w:r w:rsidRPr="00C844E1">
        <w:rPr>
          <w:rFonts w:ascii="Times New Roman" w:eastAsia="Times New Roman" w:hAnsi="Times New Roman" w:cs="Times New Roman"/>
          <w:u w:val="single"/>
        </w:rPr>
        <w:t xml:space="preserve"> Certificate will be processed until all fees associated with the permit have been paid.</w:t>
      </w:r>
    </w:p>
    <w:p w14:paraId="00000043" w14:textId="1490CA8D" w:rsidR="00915C88" w:rsidRPr="003C1A6D" w:rsidRDefault="00E73450" w:rsidP="00C03DA3">
      <w:pPr>
        <w:spacing w:before="240" w:after="240" w:line="240" w:lineRule="auto"/>
        <w:ind w:firstLine="720"/>
        <w:jc w:val="both"/>
        <w:rPr>
          <w:rFonts w:ascii="Times New Roman" w:eastAsia="Times New Roman" w:hAnsi="Times New Roman" w:cs="Times New Roman"/>
          <w:u w:val="single"/>
        </w:rPr>
      </w:pPr>
      <w:r w:rsidRPr="00C844E1">
        <w:rPr>
          <w:rFonts w:ascii="Times New Roman" w:eastAsia="Times New Roman" w:hAnsi="Times New Roman" w:cs="Times New Roman"/>
          <w:u w:val="single"/>
        </w:rPr>
        <w:t>4.5.</w:t>
      </w:r>
      <w:r w:rsidR="00370446" w:rsidRPr="00C844E1">
        <w:rPr>
          <w:rFonts w:ascii="Times New Roman" w:eastAsia="Times New Roman" w:hAnsi="Times New Roman" w:cs="Times New Roman"/>
          <w:u w:val="single"/>
        </w:rPr>
        <w:t>3</w:t>
      </w:r>
      <w:r w:rsidRPr="00C844E1">
        <w:rPr>
          <w:rFonts w:ascii="Times New Roman" w:eastAsia="Times New Roman" w:hAnsi="Times New Roman" w:cs="Times New Roman"/>
          <w:u w:val="single"/>
        </w:rPr>
        <w:t xml:space="preserve">.  The time frame for review of the </w:t>
      </w:r>
      <w:r w:rsidR="00813589" w:rsidRPr="00C844E1">
        <w:rPr>
          <w:rFonts w:ascii="Times New Roman" w:eastAsia="Times New Roman" w:hAnsi="Times New Roman" w:cs="Times New Roman"/>
          <w:u w:val="single"/>
        </w:rPr>
        <w:t>Completion</w:t>
      </w:r>
      <w:r w:rsidRPr="00C844E1">
        <w:rPr>
          <w:rFonts w:ascii="Times New Roman" w:eastAsia="Times New Roman" w:hAnsi="Times New Roman" w:cs="Times New Roman"/>
          <w:u w:val="single"/>
        </w:rPr>
        <w:t xml:space="preserve"> Certificate </w:t>
      </w:r>
      <w:r w:rsidRPr="003C1A6D">
        <w:rPr>
          <w:rFonts w:ascii="Times New Roman" w:eastAsia="Times New Roman" w:hAnsi="Times New Roman" w:cs="Times New Roman"/>
          <w:u w:val="single"/>
        </w:rPr>
        <w:t xml:space="preserve">is unrestricted but limited to a reasonable opportunity for the WVDEP Office of Legal Services to verify there are no pending claims and for the technical staff to model the capability of the reservoir to retain the sequestered carbon dioxide. </w:t>
      </w:r>
    </w:p>
    <w:p w14:paraId="00000045" w14:textId="6B03C01D" w:rsidR="00915C88" w:rsidRPr="003C1A6D" w:rsidRDefault="00E73450" w:rsidP="00C844E1">
      <w:pPr>
        <w:spacing w:before="240" w:after="240" w:line="240" w:lineRule="auto"/>
        <w:ind w:firstLine="45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lastRenderedPageBreak/>
        <w:t>4.6. Public Notice Fees - Storage operators shall pay the cost of providing notice</w:t>
      </w:r>
      <w:r w:rsidR="00C844E1">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includ</w:t>
      </w:r>
      <w:r w:rsidR="00C844E1">
        <w:rPr>
          <w:rFonts w:ascii="Times New Roman" w:eastAsia="Times New Roman" w:hAnsi="Times New Roman" w:cs="Times New Roman"/>
          <w:u w:val="single"/>
        </w:rPr>
        <w:t>ing c</w:t>
      </w:r>
      <w:r w:rsidRPr="003C1A6D">
        <w:rPr>
          <w:rFonts w:ascii="Times New Roman" w:eastAsia="Times New Roman" w:hAnsi="Times New Roman" w:cs="Times New Roman"/>
          <w:u w:val="single"/>
        </w:rPr>
        <w:t>osts charged by newspapers for publishing Class I Legal advertisements</w:t>
      </w:r>
      <w:r w:rsidR="00C844E1">
        <w:rPr>
          <w:rFonts w:ascii="Times New Roman" w:eastAsia="Times New Roman" w:hAnsi="Times New Roman" w:cs="Times New Roman"/>
          <w:u w:val="single"/>
        </w:rPr>
        <w:t>;</w:t>
      </w:r>
      <w:r w:rsidRPr="003C1A6D">
        <w:rPr>
          <w:rFonts w:ascii="Times New Roman" w:eastAsia="Times New Roman" w:hAnsi="Times New Roman" w:cs="Times New Roman"/>
          <w:u w:val="single"/>
        </w:rPr>
        <w:t xml:space="preserve"> certified mail,</w:t>
      </w:r>
      <w:r w:rsidR="00370446" w:rsidRPr="003C1A6D">
        <w:rPr>
          <w:rFonts w:ascii="Times New Roman" w:eastAsia="Times New Roman" w:hAnsi="Times New Roman" w:cs="Times New Roman"/>
          <w:u w:val="single"/>
        </w:rPr>
        <w:t xml:space="preserve"> </w:t>
      </w:r>
      <w:r w:rsidRPr="003C1A6D">
        <w:rPr>
          <w:rFonts w:ascii="Times New Roman" w:eastAsia="Times New Roman" w:hAnsi="Times New Roman" w:cs="Times New Roman"/>
          <w:u w:val="single"/>
        </w:rPr>
        <w:t xml:space="preserve">personal delivery, or process delivery. </w:t>
      </w:r>
    </w:p>
    <w:p w14:paraId="00000048" w14:textId="34E477D7" w:rsidR="00915C88" w:rsidRPr="003C1A6D" w:rsidRDefault="00E73450" w:rsidP="00C03DA3">
      <w:pPr>
        <w:spacing w:before="240" w:after="240" w:line="240" w:lineRule="auto"/>
        <w:ind w:firstLine="45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4.7. Reasonable Compensation to Nonconsenting and Unlocatable Surface and Pore Space Owners - Within a Collective Storage order, the Commission shall determine the appropriate compensation and order the storage operator to pay for access to pore space owned by non-consenting or unlocatable owners. To determine the appropriate compensation, the commission shall:</w:t>
      </w:r>
    </w:p>
    <w:p w14:paraId="27D5132F" w14:textId="50396A36" w:rsidR="004C310F" w:rsidRPr="003C1A6D" w:rsidRDefault="004C310F" w:rsidP="00C03DA3">
      <w:pPr>
        <w:spacing w:before="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w:t>
      </w:r>
      <w:r w:rsidR="00A15B06" w:rsidRPr="003C1A6D">
        <w:rPr>
          <w:rFonts w:ascii="Times New Roman" w:eastAsia="Times New Roman" w:hAnsi="Times New Roman" w:cs="Times New Roman"/>
          <w:u w:val="single"/>
        </w:rPr>
        <w:t>7</w:t>
      </w:r>
      <w:r w:rsidRPr="003C1A6D">
        <w:rPr>
          <w:rFonts w:ascii="Times New Roman" w:eastAsia="Times New Roman" w:hAnsi="Times New Roman" w:cs="Times New Roman"/>
          <w:u w:val="single"/>
        </w:rPr>
        <w:t xml:space="preserve">.1. </w:t>
      </w:r>
      <w:r w:rsidR="00E73450" w:rsidRPr="003C1A6D">
        <w:rPr>
          <w:rFonts w:ascii="Times New Roman" w:eastAsia="Times New Roman" w:hAnsi="Times New Roman" w:cs="Times New Roman"/>
          <w:u w:val="single"/>
        </w:rPr>
        <w:t>Require storage operators to submit financial agreements reached with consenting surface and pore space owners and calculate the average amounts paid; and</w:t>
      </w:r>
      <w:r w:rsidRPr="003C1A6D">
        <w:rPr>
          <w:rFonts w:ascii="Times New Roman" w:eastAsia="Times New Roman" w:hAnsi="Times New Roman" w:cs="Times New Roman"/>
          <w:u w:val="single"/>
        </w:rPr>
        <w:t xml:space="preserve"> </w:t>
      </w:r>
    </w:p>
    <w:p w14:paraId="0000004A" w14:textId="6540741A" w:rsidR="00915C88" w:rsidRPr="003C1A6D" w:rsidRDefault="004C310F" w:rsidP="00C03DA3">
      <w:pPr>
        <w:spacing w:before="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w:t>
      </w:r>
      <w:r w:rsidR="00A15B06" w:rsidRPr="003C1A6D">
        <w:rPr>
          <w:rFonts w:ascii="Times New Roman" w:eastAsia="Times New Roman" w:hAnsi="Times New Roman" w:cs="Times New Roman"/>
          <w:u w:val="single"/>
        </w:rPr>
        <w:t>7</w:t>
      </w:r>
      <w:r w:rsidRPr="003C1A6D">
        <w:rPr>
          <w:rFonts w:ascii="Times New Roman" w:eastAsia="Times New Roman" w:hAnsi="Times New Roman" w:cs="Times New Roman"/>
          <w:u w:val="single"/>
        </w:rPr>
        <w:t>.2. C</w:t>
      </w:r>
      <w:r w:rsidR="00E73450" w:rsidRPr="003C1A6D">
        <w:rPr>
          <w:rFonts w:ascii="Times New Roman" w:eastAsia="Times New Roman" w:hAnsi="Times New Roman" w:cs="Times New Roman"/>
          <w:u w:val="single"/>
        </w:rPr>
        <w:t>onsider evidence from nonconsenting surface and pore space owners as to the valuation of their interest.</w:t>
      </w:r>
    </w:p>
    <w:p w14:paraId="0000004B" w14:textId="0E3EF3C3" w:rsidR="00915C88" w:rsidRPr="003C1A6D" w:rsidRDefault="00E73450" w:rsidP="00C03DA3">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w:t>
      </w:r>
      <w:r w:rsidR="00A15B06" w:rsidRPr="003C1A6D">
        <w:rPr>
          <w:rFonts w:ascii="Times New Roman" w:eastAsia="Times New Roman" w:hAnsi="Times New Roman" w:cs="Times New Roman"/>
          <w:u w:val="single"/>
        </w:rPr>
        <w:t>7</w:t>
      </w:r>
      <w:r w:rsidRPr="003C1A6D">
        <w:rPr>
          <w:rFonts w:ascii="Times New Roman" w:eastAsia="Times New Roman" w:hAnsi="Times New Roman" w:cs="Times New Roman"/>
          <w:u w:val="single"/>
        </w:rPr>
        <w:t>.</w:t>
      </w:r>
      <w:r w:rsidR="004C310F" w:rsidRPr="003C1A6D">
        <w:rPr>
          <w:rFonts w:ascii="Times New Roman" w:eastAsia="Times New Roman" w:hAnsi="Times New Roman" w:cs="Times New Roman"/>
          <w:u w:val="single"/>
        </w:rPr>
        <w:t>3</w:t>
      </w:r>
      <w:r w:rsidRPr="003C1A6D">
        <w:rPr>
          <w:rFonts w:ascii="Times New Roman" w:eastAsia="Times New Roman" w:hAnsi="Times New Roman" w:cs="Times New Roman"/>
          <w:u w:val="single"/>
        </w:rPr>
        <w:t>.  The Director shall not issue the permit until the storage operator submits proof to the ordered compensation that has been paid to non-consenting owners.</w:t>
      </w:r>
    </w:p>
    <w:p w14:paraId="0000004C" w14:textId="201A459A" w:rsidR="00915C88" w:rsidRPr="003C1A6D" w:rsidRDefault="00E73450" w:rsidP="00C03DA3">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4.7.</w:t>
      </w:r>
      <w:r w:rsidR="004C310F" w:rsidRPr="003C1A6D">
        <w:rPr>
          <w:rFonts w:ascii="Times New Roman" w:eastAsia="Times New Roman" w:hAnsi="Times New Roman" w:cs="Times New Roman"/>
          <w:u w:val="single"/>
        </w:rPr>
        <w:t>4</w:t>
      </w:r>
      <w:r w:rsidRPr="003C1A6D">
        <w:rPr>
          <w:rFonts w:ascii="Times New Roman" w:eastAsia="Times New Roman" w:hAnsi="Times New Roman" w:cs="Times New Roman"/>
          <w:u w:val="single"/>
        </w:rPr>
        <w:t>.  The storage operator shall establish an interest-bearing account into which the ordered compensation for unlocatable owners shall be deposited.</w:t>
      </w:r>
    </w:p>
    <w:p w14:paraId="0000004D" w14:textId="23660F55" w:rsidR="00915C88" w:rsidRPr="003C1A6D" w:rsidRDefault="00E73450" w:rsidP="00741906">
      <w:pPr>
        <w:spacing w:before="240" w:after="240" w:line="240" w:lineRule="auto"/>
        <w:ind w:left="450" w:firstLine="81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4.7.</w:t>
      </w:r>
      <w:r w:rsidR="004C310F" w:rsidRPr="003C1A6D">
        <w:rPr>
          <w:rFonts w:ascii="Times New Roman" w:eastAsia="Times New Roman" w:hAnsi="Times New Roman" w:cs="Times New Roman"/>
          <w:u w:val="single"/>
        </w:rPr>
        <w:t>4</w:t>
      </w:r>
      <w:r w:rsidRPr="003C1A6D">
        <w:rPr>
          <w:rFonts w:ascii="Times New Roman" w:eastAsia="Times New Roman" w:hAnsi="Times New Roman" w:cs="Times New Roman"/>
          <w:u w:val="single"/>
        </w:rPr>
        <w:t>.</w:t>
      </w:r>
      <w:r w:rsidR="004C310F" w:rsidRPr="003C1A6D">
        <w:rPr>
          <w:rFonts w:ascii="Times New Roman" w:eastAsia="Times New Roman" w:hAnsi="Times New Roman" w:cs="Times New Roman"/>
          <w:u w:val="single"/>
        </w:rPr>
        <w:t>a</w:t>
      </w:r>
      <w:r w:rsidRPr="003C1A6D">
        <w:rPr>
          <w:rFonts w:ascii="Times New Roman" w:eastAsia="Times New Roman" w:hAnsi="Times New Roman" w:cs="Times New Roman"/>
          <w:u w:val="single"/>
        </w:rPr>
        <w:t>.  The Director shall not issue the permit until the storage operator documents that the ordered compensation has been paid into the interest-bearing account and that the WV State Treasurer Unclaimed Property Division has been provided with details of the account, the amount paid, and the interest rate as well as any information discovered to date about the possible identity of the unlocatable owner.</w:t>
      </w:r>
    </w:p>
    <w:p w14:paraId="0000004E" w14:textId="77777777" w:rsidR="00915C88" w:rsidRPr="003C1A6D" w:rsidRDefault="00E73450" w:rsidP="00C03DA3">
      <w:pPr>
        <w:spacing w:before="240" w:after="240" w:line="240" w:lineRule="auto"/>
        <w:ind w:firstLine="45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4.8.   Storage Determination Fee - Reserved.</w:t>
      </w:r>
    </w:p>
    <w:p w14:paraId="0000004F" w14:textId="77777777" w:rsidR="00915C88" w:rsidRPr="003C1A6D" w:rsidRDefault="00E73450" w:rsidP="00C03DA3">
      <w:pPr>
        <w:spacing w:before="240" w:after="240" w:line="240" w:lineRule="auto"/>
        <w:jc w:val="both"/>
        <w:rPr>
          <w:rFonts w:ascii="Times New Roman" w:eastAsia="Times New Roman" w:hAnsi="Times New Roman" w:cs="Times New Roman"/>
          <w:b/>
          <w:color w:val="1A1A1A"/>
          <w:u w:val="single"/>
        </w:rPr>
      </w:pPr>
      <w:r w:rsidRPr="003C1A6D">
        <w:rPr>
          <w:rFonts w:ascii="Times New Roman" w:eastAsia="Times New Roman" w:hAnsi="Times New Roman" w:cs="Times New Roman"/>
          <w:b/>
          <w:u w:val="single"/>
        </w:rPr>
        <w:t>§47‑9B-5.</w:t>
      </w:r>
      <w:r w:rsidRPr="003C1A6D">
        <w:rPr>
          <w:rFonts w:ascii="Times New Roman" w:eastAsia="Times New Roman" w:hAnsi="Times New Roman" w:cs="Times New Roman"/>
          <w:u w:val="single"/>
        </w:rPr>
        <w:t xml:space="preserve">  </w:t>
      </w:r>
      <w:r w:rsidRPr="003C1A6D">
        <w:rPr>
          <w:rFonts w:ascii="Times New Roman" w:eastAsia="Times New Roman" w:hAnsi="Times New Roman" w:cs="Times New Roman"/>
          <w:b/>
          <w:color w:val="1A1A1A"/>
          <w:u w:val="single"/>
        </w:rPr>
        <w:t>Carbon Dioxide Storage Facility Trust Fund Fees</w:t>
      </w:r>
    </w:p>
    <w:p w14:paraId="00000050" w14:textId="1CF60F5A" w:rsidR="00915C88" w:rsidRPr="003C1A6D" w:rsidRDefault="00E77815" w:rsidP="00C03DA3">
      <w:pPr>
        <w:spacing w:before="240" w:after="240" w:line="240" w:lineRule="auto"/>
        <w:ind w:firstLine="450"/>
        <w:jc w:val="both"/>
        <w:rPr>
          <w:rFonts w:ascii="Times New Roman" w:eastAsia="Times New Roman" w:hAnsi="Times New Roman" w:cs="Times New Roman"/>
          <w:color w:val="1A1A1A"/>
          <w:u w:val="single"/>
        </w:rPr>
      </w:pPr>
      <w:r w:rsidRPr="003C1A6D">
        <w:rPr>
          <w:rFonts w:ascii="Times New Roman" w:eastAsia="Times New Roman" w:hAnsi="Times New Roman" w:cs="Times New Roman"/>
          <w:color w:val="1A1A1A"/>
          <w:u w:val="single"/>
        </w:rPr>
        <w:t xml:space="preserve">5.1. </w:t>
      </w:r>
      <w:r w:rsidR="00E73450" w:rsidRPr="003C1A6D">
        <w:rPr>
          <w:rFonts w:ascii="Times New Roman" w:eastAsia="Times New Roman" w:hAnsi="Times New Roman" w:cs="Times New Roman"/>
          <w:color w:val="1A1A1A"/>
          <w:u w:val="single"/>
        </w:rPr>
        <w:t xml:space="preserve">Operation fees shall be deposited into the Carbon Dioxide Storage Facility Trust Fund. Upon approval of a Completion </w:t>
      </w:r>
      <w:r w:rsidR="00E73450" w:rsidRPr="003C1A6D">
        <w:rPr>
          <w:rFonts w:ascii="Times New Roman" w:eastAsia="Times New Roman" w:hAnsi="Times New Roman" w:cs="Times New Roman"/>
          <w:u w:val="single"/>
        </w:rPr>
        <w:t>Certificate</w:t>
      </w:r>
      <w:r w:rsidR="00E73450" w:rsidRPr="003C1A6D">
        <w:rPr>
          <w:rFonts w:ascii="Times New Roman" w:eastAsia="Times New Roman" w:hAnsi="Times New Roman" w:cs="Times New Roman"/>
          <w:color w:val="1A1A1A"/>
          <w:u w:val="single"/>
        </w:rPr>
        <w:t xml:space="preserve">, the </w:t>
      </w:r>
      <w:r w:rsidR="00E73450" w:rsidRPr="003C1A6D">
        <w:rPr>
          <w:rFonts w:ascii="Times New Roman" w:eastAsia="Times New Roman" w:hAnsi="Times New Roman" w:cs="Times New Roman"/>
          <w:u w:val="single"/>
        </w:rPr>
        <w:t>Director</w:t>
      </w:r>
      <w:r w:rsidR="00E73450" w:rsidRPr="003C1A6D">
        <w:rPr>
          <w:rFonts w:ascii="Times New Roman" w:eastAsia="Times New Roman" w:hAnsi="Times New Roman" w:cs="Times New Roman"/>
          <w:color w:val="1A1A1A"/>
          <w:u w:val="single"/>
        </w:rPr>
        <w:t xml:space="preserve"> shall withdraw from the fund to meet the statutory directives in</w:t>
      </w:r>
      <w:r w:rsidR="0095601A">
        <w:rPr>
          <w:rFonts w:ascii="Times New Roman" w:eastAsia="Times New Roman" w:hAnsi="Times New Roman" w:cs="Times New Roman"/>
          <w:color w:val="1A1A1A"/>
          <w:u w:val="single"/>
        </w:rPr>
        <w:t xml:space="preserve"> W. Va. Code</w:t>
      </w:r>
      <w:r w:rsidR="00E73450" w:rsidRPr="003C1A6D">
        <w:rPr>
          <w:rFonts w:ascii="Times New Roman" w:eastAsia="Times New Roman" w:hAnsi="Times New Roman" w:cs="Times New Roman"/>
          <w:color w:val="1A1A1A"/>
          <w:u w:val="single"/>
        </w:rPr>
        <w:t xml:space="preserve"> </w:t>
      </w:r>
      <w:r w:rsidR="00E73450" w:rsidRPr="003C1A6D">
        <w:rPr>
          <w:rFonts w:ascii="Times New Roman" w:eastAsia="Times New Roman" w:hAnsi="Times New Roman" w:cs="Times New Roman"/>
          <w:u w:val="single"/>
        </w:rPr>
        <w:t>§</w:t>
      </w:r>
      <w:r w:rsidR="00E73450" w:rsidRPr="003C1A6D">
        <w:rPr>
          <w:rFonts w:ascii="Times New Roman" w:eastAsia="Times New Roman" w:hAnsi="Times New Roman" w:cs="Times New Roman"/>
          <w:color w:val="1A1A1A"/>
          <w:u w:val="single"/>
        </w:rPr>
        <w:t xml:space="preserve">22-11B-12, which are to defend, indemnify, and hold harmless the pore space and surface owners against all claims associated with the stored carbon dioxide. </w:t>
      </w:r>
    </w:p>
    <w:p w14:paraId="00000051" w14:textId="49A8F74C" w:rsidR="00915C88" w:rsidRPr="003C1A6D" w:rsidRDefault="00E73450" w:rsidP="00C03DA3">
      <w:pPr>
        <w:spacing w:before="240" w:after="240" w:line="240" w:lineRule="auto"/>
        <w:jc w:val="both"/>
        <w:rPr>
          <w:rFonts w:ascii="Times New Roman" w:eastAsia="Times New Roman" w:hAnsi="Times New Roman" w:cs="Times New Roman"/>
          <w:color w:val="1A1A1A"/>
          <w:u w:val="single"/>
        </w:rPr>
      </w:pPr>
      <w:r w:rsidRPr="003C1A6D">
        <w:rPr>
          <w:rFonts w:ascii="Times New Roman" w:eastAsia="Times New Roman" w:hAnsi="Times New Roman" w:cs="Times New Roman"/>
          <w:color w:val="1A1A1A"/>
          <w:u w:val="single"/>
        </w:rPr>
        <w:t xml:space="preserve">This fund shall also be used by the Director for long-term management and monitoring of stored carbon dioxide for any permitted facility wherein the Completion Certificate is approved prior to </w:t>
      </w:r>
      <w:r w:rsidRPr="003C1A6D">
        <w:rPr>
          <w:rFonts w:ascii="Times New Roman" w:eastAsia="Times New Roman" w:hAnsi="Times New Roman" w:cs="Times New Roman"/>
          <w:color w:val="212121"/>
          <w:u w:val="single"/>
        </w:rPr>
        <w:t>50 years from the date injection ceased.</w:t>
      </w:r>
      <w:r w:rsidRPr="003C1A6D">
        <w:rPr>
          <w:rFonts w:ascii="Times New Roman" w:eastAsia="Times New Roman" w:hAnsi="Times New Roman" w:cs="Times New Roman"/>
          <w:color w:val="1A1A1A"/>
          <w:u w:val="single"/>
        </w:rPr>
        <w:t xml:space="preserve"> </w:t>
      </w:r>
    </w:p>
    <w:p w14:paraId="00000052" w14:textId="2B46F5A9" w:rsidR="00915C88" w:rsidRPr="003C1A6D" w:rsidRDefault="00E73450" w:rsidP="00C03DA3">
      <w:pPr>
        <w:spacing w:before="240" w:after="240" w:line="240" w:lineRule="auto"/>
        <w:ind w:firstLine="45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5.</w:t>
      </w:r>
      <w:r w:rsidR="00E77815"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  Assessment of Operation Fees ‑‑ All storage operators shall pay a fee on each ton of carbon dioxide injected for storage.</w:t>
      </w:r>
    </w:p>
    <w:p w14:paraId="00000053" w14:textId="46D2B82A" w:rsidR="00915C88" w:rsidRPr="003C1A6D" w:rsidRDefault="00E73450" w:rsidP="00C03DA3">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5.</w:t>
      </w:r>
      <w:r w:rsidR="00E77815"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w:t>
      </w:r>
      <w:r w:rsidR="00E77815" w:rsidRPr="003C1A6D">
        <w:rPr>
          <w:rFonts w:ascii="Times New Roman" w:eastAsia="Times New Roman" w:hAnsi="Times New Roman" w:cs="Times New Roman"/>
          <w:u w:val="single"/>
        </w:rPr>
        <w:t>1</w:t>
      </w:r>
      <w:r w:rsidRPr="003C1A6D">
        <w:rPr>
          <w:rFonts w:ascii="Times New Roman" w:eastAsia="Times New Roman" w:hAnsi="Times New Roman" w:cs="Times New Roman"/>
          <w:u w:val="single"/>
        </w:rPr>
        <w:t>.  Storage operators shall continuously monitor the volume of injectate. At the end of each month, the operator shall prepare a report for submission to the Director certifying the tonnage injected during the month.</w:t>
      </w:r>
    </w:p>
    <w:p w14:paraId="00000054" w14:textId="2D6D7A2B" w:rsidR="00915C88" w:rsidRPr="003C1A6D" w:rsidRDefault="00E73450" w:rsidP="00A50FED">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5.</w:t>
      </w:r>
      <w:r w:rsidR="00E77815"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w:t>
      </w:r>
      <w:r w:rsidR="00E77815"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  Storage operators injecting carbon dioxide originating from within the State of WV shall pay $</w:t>
      </w:r>
      <w:r w:rsidR="005269EC">
        <w:rPr>
          <w:rFonts w:ascii="Times New Roman" w:eastAsia="Times New Roman" w:hAnsi="Times New Roman" w:cs="Times New Roman"/>
          <w:u w:val="single"/>
        </w:rPr>
        <w:t>0</w:t>
      </w:r>
      <w:r w:rsidRPr="003C1A6D">
        <w:rPr>
          <w:rFonts w:ascii="Times New Roman" w:eastAsia="Times New Roman" w:hAnsi="Times New Roman" w:cs="Times New Roman"/>
          <w:u w:val="single"/>
        </w:rPr>
        <w:t>.</w:t>
      </w:r>
      <w:r w:rsidR="005269EC">
        <w:rPr>
          <w:rFonts w:ascii="Times New Roman" w:eastAsia="Times New Roman" w:hAnsi="Times New Roman" w:cs="Times New Roman"/>
          <w:u w:val="single"/>
        </w:rPr>
        <w:t>13</w:t>
      </w:r>
      <w:r w:rsidRPr="003C1A6D">
        <w:rPr>
          <w:rFonts w:ascii="Times New Roman" w:eastAsia="Times New Roman" w:hAnsi="Times New Roman" w:cs="Times New Roman"/>
          <w:u w:val="single"/>
        </w:rPr>
        <w:t xml:space="preserve"> for each ton injected.</w:t>
      </w:r>
    </w:p>
    <w:p w14:paraId="00000055" w14:textId="39A91E12" w:rsidR="00915C88" w:rsidRPr="003C1A6D" w:rsidRDefault="00E73450" w:rsidP="00C03DA3">
      <w:pPr>
        <w:spacing w:before="240" w:after="240" w:line="240" w:lineRule="auto"/>
        <w:ind w:firstLine="72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t>5.</w:t>
      </w:r>
      <w:r w:rsidR="00E77815" w:rsidRPr="003C1A6D">
        <w:rPr>
          <w:rFonts w:ascii="Times New Roman" w:eastAsia="Times New Roman" w:hAnsi="Times New Roman" w:cs="Times New Roman"/>
          <w:u w:val="single"/>
        </w:rPr>
        <w:t>2</w:t>
      </w:r>
      <w:r w:rsidRPr="003C1A6D">
        <w:rPr>
          <w:rFonts w:ascii="Times New Roman" w:eastAsia="Times New Roman" w:hAnsi="Times New Roman" w:cs="Times New Roman"/>
          <w:u w:val="single"/>
        </w:rPr>
        <w:t>.</w:t>
      </w:r>
      <w:r w:rsidR="00E77815" w:rsidRPr="003C1A6D">
        <w:rPr>
          <w:rFonts w:ascii="Times New Roman" w:eastAsia="Times New Roman" w:hAnsi="Times New Roman" w:cs="Times New Roman"/>
          <w:u w:val="single"/>
        </w:rPr>
        <w:t>3</w:t>
      </w:r>
      <w:r w:rsidRPr="003C1A6D">
        <w:rPr>
          <w:rFonts w:ascii="Times New Roman" w:eastAsia="Times New Roman" w:hAnsi="Times New Roman" w:cs="Times New Roman"/>
          <w:u w:val="single"/>
        </w:rPr>
        <w:t>.  Storage operators injecting carbon dioxide originating from outside the State of WV shall pay $</w:t>
      </w:r>
      <w:r w:rsidR="005269EC">
        <w:rPr>
          <w:rFonts w:ascii="Times New Roman" w:eastAsia="Times New Roman" w:hAnsi="Times New Roman" w:cs="Times New Roman"/>
          <w:u w:val="single"/>
        </w:rPr>
        <w:t>0</w:t>
      </w:r>
      <w:r w:rsidRPr="003C1A6D">
        <w:rPr>
          <w:rFonts w:ascii="Times New Roman" w:eastAsia="Times New Roman" w:hAnsi="Times New Roman" w:cs="Times New Roman"/>
          <w:u w:val="single"/>
        </w:rPr>
        <w:t>.1</w:t>
      </w:r>
      <w:r w:rsidR="005269EC">
        <w:rPr>
          <w:rFonts w:ascii="Times New Roman" w:eastAsia="Times New Roman" w:hAnsi="Times New Roman" w:cs="Times New Roman"/>
          <w:u w:val="single"/>
        </w:rPr>
        <w:t>3</w:t>
      </w:r>
      <w:r w:rsidRPr="003C1A6D">
        <w:rPr>
          <w:rFonts w:ascii="Times New Roman" w:eastAsia="Times New Roman" w:hAnsi="Times New Roman" w:cs="Times New Roman"/>
          <w:u w:val="single"/>
        </w:rPr>
        <w:t xml:space="preserve"> for each ton injected.</w:t>
      </w:r>
    </w:p>
    <w:p w14:paraId="00000056" w14:textId="22210F8F" w:rsidR="00915C88" w:rsidRPr="003C1A6D" w:rsidRDefault="00E73450" w:rsidP="00C03DA3">
      <w:pPr>
        <w:spacing w:before="240" w:after="240" w:line="240" w:lineRule="auto"/>
        <w:ind w:firstLine="450"/>
        <w:jc w:val="both"/>
        <w:rPr>
          <w:rFonts w:ascii="Times New Roman" w:eastAsia="Times New Roman" w:hAnsi="Times New Roman" w:cs="Times New Roman"/>
          <w:u w:val="single"/>
        </w:rPr>
      </w:pPr>
      <w:r w:rsidRPr="003C1A6D">
        <w:rPr>
          <w:rFonts w:ascii="Times New Roman" w:eastAsia="Times New Roman" w:hAnsi="Times New Roman" w:cs="Times New Roman"/>
          <w:u w:val="single"/>
        </w:rPr>
        <w:lastRenderedPageBreak/>
        <w:t>5.</w:t>
      </w:r>
      <w:r w:rsidR="00E77815" w:rsidRPr="003C1A6D">
        <w:rPr>
          <w:rFonts w:ascii="Times New Roman" w:eastAsia="Times New Roman" w:hAnsi="Times New Roman" w:cs="Times New Roman"/>
          <w:u w:val="single"/>
        </w:rPr>
        <w:t>3</w:t>
      </w:r>
      <w:r w:rsidRPr="003C1A6D">
        <w:rPr>
          <w:rFonts w:ascii="Times New Roman" w:eastAsia="Times New Roman" w:hAnsi="Times New Roman" w:cs="Times New Roman"/>
          <w:u w:val="single"/>
        </w:rPr>
        <w:t xml:space="preserve">.  Operation Fees shall be paid on a monthly basis, on the fifteenth day of the month following injection, to the WV State Treasurer for deposit into the </w:t>
      </w:r>
      <w:r w:rsidRPr="003C1A6D">
        <w:rPr>
          <w:rFonts w:ascii="Times New Roman" w:eastAsia="Times New Roman" w:hAnsi="Times New Roman" w:cs="Times New Roman"/>
          <w:color w:val="1A1A1A"/>
          <w:u w:val="single"/>
        </w:rPr>
        <w:t>Carbon Dioxide Storage Facility Trust Fund</w:t>
      </w:r>
      <w:r w:rsidRPr="003C1A6D">
        <w:rPr>
          <w:rFonts w:ascii="Times New Roman" w:eastAsia="Times New Roman" w:hAnsi="Times New Roman" w:cs="Times New Roman"/>
          <w:u w:val="single"/>
        </w:rPr>
        <w:t xml:space="preserve"> and shall be paid by electronic transfer utilizing the Automated Clearing House (ACH), Credit Card, or check or money order payable to the WVDEP. The applicant shall pay any convenience fees charged by the Credit Card company, if choosing Credit Card as the payment method. The storage operator has responsibility to update the WVDEP of any address changes.</w:t>
      </w:r>
    </w:p>
    <w:p w14:paraId="00000057" w14:textId="695EB278" w:rsidR="00915C88" w:rsidRPr="003C1A6D" w:rsidRDefault="00E73450" w:rsidP="00C03DA3">
      <w:pPr>
        <w:spacing w:before="240" w:after="240" w:line="240" w:lineRule="auto"/>
        <w:ind w:firstLine="450"/>
        <w:jc w:val="both"/>
        <w:rPr>
          <w:rFonts w:ascii="Times New Roman" w:eastAsia="Times New Roman" w:hAnsi="Times New Roman" w:cs="Times New Roman"/>
          <w:color w:val="1A1A1A"/>
          <w:u w:val="single"/>
        </w:rPr>
      </w:pPr>
      <w:r w:rsidRPr="003C1A6D">
        <w:rPr>
          <w:rFonts w:ascii="Times New Roman" w:eastAsia="Times New Roman" w:hAnsi="Times New Roman" w:cs="Times New Roman"/>
          <w:color w:val="1A1A1A"/>
          <w:u w:val="single"/>
        </w:rPr>
        <w:t>5.</w:t>
      </w:r>
      <w:r w:rsidR="00E77815" w:rsidRPr="003C1A6D">
        <w:rPr>
          <w:rFonts w:ascii="Times New Roman" w:eastAsia="Times New Roman" w:hAnsi="Times New Roman" w:cs="Times New Roman"/>
          <w:color w:val="1A1A1A"/>
          <w:u w:val="single"/>
        </w:rPr>
        <w:t>4</w:t>
      </w:r>
      <w:r w:rsidRPr="003C1A6D">
        <w:rPr>
          <w:rFonts w:ascii="Times New Roman" w:eastAsia="Times New Roman" w:hAnsi="Times New Roman" w:cs="Times New Roman"/>
          <w:color w:val="1A1A1A"/>
          <w:u w:val="single"/>
        </w:rPr>
        <w:t>.  The cost of long-term management and monitoring or indemnifying pore space and surface owners from liability associated with stored carbon dioxide in the facility is limited to the amount paid into the Carbon Dioxide Storage Facility Trust Fund for the facility.</w:t>
      </w:r>
    </w:p>
    <w:p w14:paraId="0000005A" w14:textId="7F4A6D9C" w:rsidR="00915C88" w:rsidRPr="003C1A6D" w:rsidRDefault="00E73450" w:rsidP="00C03DA3">
      <w:pPr>
        <w:spacing w:before="240" w:after="240" w:line="240" w:lineRule="auto"/>
        <w:ind w:firstLine="720"/>
        <w:jc w:val="both"/>
        <w:rPr>
          <w:rFonts w:ascii="Times New Roman" w:eastAsia="Times New Roman" w:hAnsi="Times New Roman" w:cs="Times New Roman"/>
          <w:color w:val="1A1A1A"/>
          <w:u w:val="single"/>
        </w:rPr>
      </w:pPr>
      <w:r w:rsidRPr="003C1A6D">
        <w:rPr>
          <w:rFonts w:ascii="Times New Roman" w:eastAsia="Times New Roman" w:hAnsi="Times New Roman" w:cs="Times New Roman"/>
          <w:color w:val="1A1A1A"/>
          <w:u w:val="single"/>
        </w:rPr>
        <w:t>5.</w:t>
      </w:r>
      <w:r w:rsidR="00E77815" w:rsidRPr="003C1A6D">
        <w:rPr>
          <w:rFonts w:ascii="Times New Roman" w:eastAsia="Times New Roman" w:hAnsi="Times New Roman" w:cs="Times New Roman"/>
          <w:color w:val="1A1A1A"/>
          <w:u w:val="single"/>
        </w:rPr>
        <w:t>4</w:t>
      </w:r>
      <w:r w:rsidRPr="003C1A6D">
        <w:rPr>
          <w:rFonts w:ascii="Times New Roman" w:eastAsia="Times New Roman" w:hAnsi="Times New Roman" w:cs="Times New Roman"/>
          <w:color w:val="1A1A1A"/>
          <w:u w:val="single"/>
        </w:rPr>
        <w:t>.</w:t>
      </w:r>
      <w:r w:rsidR="00E77815" w:rsidRPr="003C1A6D">
        <w:rPr>
          <w:rFonts w:ascii="Times New Roman" w:eastAsia="Times New Roman" w:hAnsi="Times New Roman" w:cs="Times New Roman"/>
          <w:color w:val="1A1A1A"/>
          <w:u w:val="single"/>
        </w:rPr>
        <w:t>1</w:t>
      </w:r>
      <w:r w:rsidRPr="003C1A6D">
        <w:rPr>
          <w:rFonts w:ascii="Times New Roman" w:eastAsia="Times New Roman" w:hAnsi="Times New Roman" w:cs="Times New Roman"/>
          <w:color w:val="1A1A1A"/>
          <w:u w:val="single"/>
        </w:rPr>
        <w:t xml:space="preserve">. The </w:t>
      </w:r>
      <w:r w:rsidRPr="003C1A6D">
        <w:rPr>
          <w:rFonts w:ascii="Times New Roman" w:eastAsia="Times New Roman" w:hAnsi="Times New Roman" w:cs="Times New Roman"/>
          <w:u w:val="single"/>
        </w:rPr>
        <w:t>Director</w:t>
      </w:r>
      <w:r w:rsidRPr="003C1A6D">
        <w:rPr>
          <w:rFonts w:ascii="Times New Roman" w:eastAsia="Times New Roman" w:hAnsi="Times New Roman" w:cs="Times New Roman"/>
          <w:color w:val="1A1A1A"/>
          <w:u w:val="single"/>
        </w:rPr>
        <w:t xml:space="preserve"> is not authorized to utilize funds for one facility from those paid into the fund for another facility. </w:t>
      </w:r>
    </w:p>
    <w:sectPr w:rsidR="00915C88" w:rsidRPr="003C1A6D" w:rsidSect="00E71CB7">
      <w:headerReference w:type="default" r:id="rId7"/>
      <w:footerReference w:type="default" r:id="rId8"/>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A8F7E" w14:textId="77777777" w:rsidR="009214B7" w:rsidRDefault="009214B7">
      <w:pPr>
        <w:spacing w:line="240" w:lineRule="auto"/>
      </w:pPr>
      <w:r>
        <w:separator/>
      </w:r>
    </w:p>
  </w:endnote>
  <w:endnote w:type="continuationSeparator" w:id="0">
    <w:p w14:paraId="22B41CAD" w14:textId="77777777" w:rsidR="009214B7" w:rsidRDefault="00921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0952467"/>
      <w:docPartObj>
        <w:docPartGallery w:val="Page Numbers (Bottom of Page)"/>
        <w:docPartUnique/>
      </w:docPartObj>
    </w:sdtPr>
    <w:sdtEndPr>
      <w:rPr>
        <w:rFonts w:ascii="Times New Roman" w:hAnsi="Times New Roman" w:cs="Times New Roman"/>
        <w:b/>
        <w:bCs/>
        <w:noProof/>
      </w:rPr>
    </w:sdtEndPr>
    <w:sdtContent>
      <w:p w14:paraId="7BBF8633" w14:textId="32845C69" w:rsidR="00680170" w:rsidRPr="00680170" w:rsidRDefault="00680170">
        <w:pPr>
          <w:pStyle w:val="Footer"/>
          <w:jc w:val="center"/>
          <w:rPr>
            <w:rFonts w:ascii="Times New Roman" w:hAnsi="Times New Roman" w:cs="Times New Roman"/>
            <w:b/>
            <w:bCs/>
          </w:rPr>
        </w:pPr>
        <w:r w:rsidRPr="00680170">
          <w:rPr>
            <w:rFonts w:ascii="Times New Roman" w:hAnsi="Times New Roman" w:cs="Times New Roman"/>
            <w:b/>
            <w:bCs/>
          </w:rPr>
          <w:fldChar w:fldCharType="begin"/>
        </w:r>
        <w:r w:rsidRPr="00680170">
          <w:rPr>
            <w:rFonts w:ascii="Times New Roman" w:hAnsi="Times New Roman" w:cs="Times New Roman"/>
            <w:b/>
            <w:bCs/>
          </w:rPr>
          <w:instrText xml:space="preserve"> PAGE   \* MERGEFORMAT </w:instrText>
        </w:r>
        <w:r w:rsidRPr="00680170">
          <w:rPr>
            <w:rFonts w:ascii="Times New Roman" w:hAnsi="Times New Roman" w:cs="Times New Roman"/>
            <w:b/>
            <w:bCs/>
          </w:rPr>
          <w:fldChar w:fldCharType="separate"/>
        </w:r>
        <w:r w:rsidRPr="00680170">
          <w:rPr>
            <w:rFonts w:ascii="Times New Roman" w:hAnsi="Times New Roman" w:cs="Times New Roman"/>
            <w:b/>
            <w:bCs/>
            <w:noProof/>
          </w:rPr>
          <w:t>2</w:t>
        </w:r>
        <w:r w:rsidRPr="00680170">
          <w:rPr>
            <w:rFonts w:ascii="Times New Roman" w:hAnsi="Times New Roman" w:cs="Times New Roman"/>
            <w:b/>
            <w:bCs/>
            <w:noProof/>
          </w:rPr>
          <w:fldChar w:fldCharType="end"/>
        </w:r>
      </w:p>
    </w:sdtContent>
  </w:sdt>
  <w:p w14:paraId="6F9BC112" w14:textId="77777777" w:rsidR="00F634D8" w:rsidRDefault="00F63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99E3F" w14:textId="77777777" w:rsidR="009214B7" w:rsidRDefault="009214B7">
      <w:pPr>
        <w:spacing w:line="240" w:lineRule="auto"/>
      </w:pPr>
      <w:r>
        <w:separator/>
      </w:r>
    </w:p>
  </w:footnote>
  <w:footnote w:type="continuationSeparator" w:id="0">
    <w:p w14:paraId="5F1CC276" w14:textId="77777777" w:rsidR="009214B7" w:rsidRDefault="009214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B" w14:textId="66F79BB3" w:rsidR="00915C88" w:rsidRPr="00E71CB7" w:rsidRDefault="001B1F5D" w:rsidP="00E71CB7">
    <w:pPr>
      <w:jc w:val="center"/>
      <w:rPr>
        <w:rFonts w:ascii="Times New Roman" w:hAnsi="Times New Roman" w:cs="Times New Roman"/>
        <w:b/>
        <w:bCs/>
        <w:sz w:val="20"/>
        <w:szCs w:val="20"/>
      </w:rPr>
    </w:pPr>
    <w:r w:rsidRPr="00E71CB7">
      <w:rPr>
        <w:rFonts w:ascii="Times New Roman" w:hAnsi="Times New Roman" w:cs="Times New Roman"/>
        <w:b/>
        <w:bCs/>
        <w:sz w:val="20"/>
        <w:szCs w:val="20"/>
      </w:rPr>
      <w:t>47CSR9B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71AE7"/>
    <w:multiLevelType w:val="multilevel"/>
    <w:tmpl w:val="AAEEE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75067B"/>
    <w:multiLevelType w:val="multilevel"/>
    <w:tmpl w:val="8CBA20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738877D7"/>
    <w:multiLevelType w:val="multilevel"/>
    <w:tmpl w:val="8CC006CC"/>
    <w:lvl w:ilvl="0">
      <w:start w:val="4"/>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7E70510F"/>
    <w:multiLevelType w:val="multilevel"/>
    <w:tmpl w:val="C6CE8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3420897">
    <w:abstractNumId w:val="0"/>
  </w:num>
  <w:num w:numId="2" w16cid:durableId="113332362">
    <w:abstractNumId w:val="1"/>
  </w:num>
  <w:num w:numId="3" w16cid:durableId="932586971">
    <w:abstractNumId w:val="3"/>
  </w:num>
  <w:num w:numId="4" w16cid:durableId="2086222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88"/>
    <w:rsid w:val="00064FF8"/>
    <w:rsid w:val="000B4D11"/>
    <w:rsid w:val="000F23E2"/>
    <w:rsid w:val="001173EE"/>
    <w:rsid w:val="0012040D"/>
    <w:rsid w:val="0012159B"/>
    <w:rsid w:val="001472CC"/>
    <w:rsid w:val="001B1F5D"/>
    <w:rsid w:val="001C2B38"/>
    <w:rsid w:val="001D68D0"/>
    <w:rsid w:val="00217E83"/>
    <w:rsid w:val="00234440"/>
    <w:rsid w:val="00286809"/>
    <w:rsid w:val="0029524C"/>
    <w:rsid w:val="002B3B27"/>
    <w:rsid w:val="002B5018"/>
    <w:rsid w:val="00303F0C"/>
    <w:rsid w:val="00304EF4"/>
    <w:rsid w:val="003109E6"/>
    <w:rsid w:val="00313108"/>
    <w:rsid w:val="00325AAC"/>
    <w:rsid w:val="00336592"/>
    <w:rsid w:val="00370446"/>
    <w:rsid w:val="00384EDE"/>
    <w:rsid w:val="003C1A6D"/>
    <w:rsid w:val="003C6917"/>
    <w:rsid w:val="003D4B69"/>
    <w:rsid w:val="00426D40"/>
    <w:rsid w:val="00485181"/>
    <w:rsid w:val="00495E48"/>
    <w:rsid w:val="00496FE1"/>
    <w:rsid w:val="004978AB"/>
    <w:rsid w:val="004A7473"/>
    <w:rsid w:val="004C310F"/>
    <w:rsid w:val="00514B19"/>
    <w:rsid w:val="005269EC"/>
    <w:rsid w:val="005D1B85"/>
    <w:rsid w:val="005E40B2"/>
    <w:rsid w:val="00606461"/>
    <w:rsid w:val="00637B9A"/>
    <w:rsid w:val="006413AC"/>
    <w:rsid w:val="00645771"/>
    <w:rsid w:val="00680170"/>
    <w:rsid w:val="00684B6D"/>
    <w:rsid w:val="006A24D9"/>
    <w:rsid w:val="00711AC5"/>
    <w:rsid w:val="00741906"/>
    <w:rsid w:val="00743BD3"/>
    <w:rsid w:val="00761994"/>
    <w:rsid w:val="007C381C"/>
    <w:rsid w:val="00813589"/>
    <w:rsid w:val="0083688D"/>
    <w:rsid w:val="00847487"/>
    <w:rsid w:val="008B61D3"/>
    <w:rsid w:val="00915C88"/>
    <w:rsid w:val="009214B7"/>
    <w:rsid w:val="009476F9"/>
    <w:rsid w:val="0095601A"/>
    <w:rsid w:val="009A117F"/>
    <w:rsid w:val="009A423B"/>
    <w:rsid w:val="009B34B1"/>
    <w:rsid w:val="009D6C4A"/>
    <w:rsid w:val="00A15B06"/>
    <w:rsid w:val="00A4679F"/>
    <w:rsid w:val="00A50FED"/>
    <w:rsid w:val="00A5746E"/>
    <w:rsid w:val="00AC2C7B"/>
    <w:rsid w:val="00AC2FE4"/>
    <w:rsid w:val="00B34822"/>
    <w:rsid w:val="00B80A5C"/>
    <w:rsid w:val="00B90342"/>
    <w:rsid w:val="00B93671"/>
    <w:rsid w:val="00BF5739"/>
    <w:rsid w:val="00C036A7"/>
    <w:rsid w:val="00C03DA3"/>
    <w:rsid w:val="00C51AF2"/>
    <w:rsid w:val="00C572CB"/>
    <w:rsid w:val="00C64184"/>
    <w:rsid w:val="00C761E9"/>
    <w:rsid w:val="00C844E1"/>
    <w:rsid w:val="00C84EEA"/>
    <w:rsid w:val="00CB1B08"/>
    <w:rsid w:val="00D13AC2"/>
    <w:rsid w:val="00DA0CE6"/>
    <w:rsid w:val="00E32DBB"/>
    <w:rsid w:val="00E71CB7"/>
    <w:rsid w:val="00E73450"/>
    <w:rsid w:val="00E77815"/>
    <w:rsid w:val="00EB02AF"/>
    <w:rsid w:val="00EE11E2"/>
    <w:rsid w:val="00EE68F8"/>
    <w:rsid w:val="00F036F1"/>
    <w:rsid w:val="00F25D0D"/>
    <w:rsid w:val="00F30550"/>
    <w:rsid w:val="00F57527"/>
    <w:rsid w:val="00F634D8"/>
    <w:rsid w:val="00FA2B99"/>
    <w:rsid w:val="00FB12D2"/>
    <w:rsid w:val="00FD38CF"/>
    <w:rsid w:val="00FD5E0F"/>
    <w:rsid w:val="00FF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BE35F"/>
  <w15:docId w15:val="{A1874C5B-3011-48CF-8095-5100EA71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6413AC"/>
    <w:pPr>
      <w:spacing w:line="240" w:lineRule="auto"/>
    </w:pPr>
  </w:style>
  <w:style w:type="character" w:styleId="CommentReference">
    <w:name w:val="annotation reference"/>
    <w:basedOn w:val="DefaultParagraphFont"/>
    <w:uiPriority w:val="99"/>
    <w:semiHidden/>
    <w:unhideWhenUsed/>
    <w:rsid w:val="008B61D3"/>
    <w:rPr>
      <w:sz w:val="16"/>
      <w:szCs w:val="16"/>
    </w:rPr>
  </w:style>
  <w:style w:type="paragraph" w:styleId="CommentText">
    <w:name w:val="annotation text"/>
    <w:basedOn w:val="Normal"/>
    <w:link w:val="CommentTextChar"/>
    <w:uiPriority w:val="99"/>
    <w:unhideWhenUsed/>
    <w:rsid w:val="008B61D3"/>
    <w:pPr>
      <w:spacing w:line="240" w:lineRule="auto"/>
    </w:pPr>
    <w:rPr>
      <w:sz w:val="20"/>
      <w:szCs w:val="20"/>
    </w:rPr>
  </w:style>
  <w:style w:type="character" w:customStyle="1" w:styleId="CommentTextChar">
    <w:name w:val="Comment Text Char"/>
    <w:basedOn w:val="DefaultParagraphFont"/>
    <w:link w:val="CommentText"/>
    <w:uiPriority w:val="99"/>
    <w:rsid w:val="008B61D3"/>
    <w:rPr>
      <w:sz w:val="20"/>
      <w:szCs w:val="20"/>
    </w:rPr>
  </w:style>
  <w:style w:type="paragraph" w:styleId="CommentSubject">
    <w:name w:val="annotation subject"/>
    <w:basedOn w:val="CommentText"/>
    <w:next w:val="CommentText"/>
    <w:link w:val="CommentSubjectChar"/>
    <w:uiPriority w:val="99"/>
    <w:semiHidden/>
    <w:unhideWhenUsed/>
    <w:rsid w:val="008B61D3"/>
    <w:rPr>
      <w:b/>
      <w:bCs/>
    </w:rPr>
  </w:style>
  <w:style w:type="character" w:customStyle="1" w:styleId="CommentSubjectChar">
    <w:name w:val="Comment Subject Char"/>
    <w:basedOn w:val="CommentTextChar"/>
    <w:link w:val="CommentSubject"/>
    <w:uiPriority w:val="99"/>
    <w:semiHidden/>
    <w:rsid w:val="008B61D3"/>
    <w:rPr>
      <w:b/>
      <w:bCs/>
      <w:sz w:val="20"/>
      <w:szCs w:val="20"/>
    </w:rPr>
  </w:style>
  <w:style w:type="paragraph" w:styleId="Header">
    <w:name w:val="header"/>
    <w:basedOn w:val="Normal"/>
    <w:link w:val="HeaderChar"/>
    <w:uiPriority w:val="99"/>
    <w:unhideWhenUsed/>
    <w:rsid w:val="001B1F5D"/>
    <w:pPr>
      <w:tabs>
        <w:tab w:val="center" w:pos="4680"/>
        <w:tab w:val="right" w:pos="9360"/>
      </w:tabs>
      <w:spacing w:line="240" w:lineRule="auto"/>
    </w:pPr>
  </w:style>
  <w:style w:type="character" w:customStyle="1" w:styleId="HeaderChar">
    <w:name w:val="Header Char"/>
    <w:basedOn w:val="DefaultParagraphFont"/>
    <w:link w:val="Header"/>
    <w:uiPriority w:val="99"/>
    <w:rsid w:val="001B1F5D"/>
  </w:style>
  <w:style w:type="paragraph" w:styleId="Footer">
    <w:name w:val="footer"/>
    <w:basedOn w:val="Normal"/>
    <w:link w:val="FooterChar"/>
    <w:uiPriority w:val="99"/>
    <w:unhideWhenUsed/>
    <w:rsid w:val="001B1F5D"/>
    <w:pPr>
      <w:tabs>
        <w:tab w:val="center" w:pos="4680"/>
        <w:tab w:val="right" w:pos="9360"/>
      </w:tabs>
      <w:spacing w:line="240" w:lineRule="auto"/>
    </w:pPr>
  </w:style>
  <w:style w:type="character" w:customStyle="1" w:styleId="FooterChar">
    <w:name w:val="Footer Char"/>
    <w:basedOn w:val="DefaultParagraphFont"/>
    <w:link w:val="Footer"/>
    <w:uiPriority w:val="99"/>
    <w:rsid w:val="001B1F5D"/>
  </w:style>
  <w:style w:type="paragraph" w:styleId="ListParagraph">
    <w:name w:val="List Paragraph"/>
    <w:basedOn w:val="Normal"/>
    <w:uiPriority w:val="34"/>
    <w:qFormat/>
    <w:rsid w:val="00370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2427</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Cyrus, Johnsely</dc:creator>
  <cp:lastModifiedBy>Driver, Charles S</cp:lastModifiedBy>
  <cp:revision>2</cp:revision>
  <cp:lastPrinted>2025-11-25T15:14:00Z</cp:lastPrinted>
  <dcterms:created xsi:type="dcterms:W3CDTF">2025-12-29T18:00:00Z</dcterms:created>
  <dcterms:modified xsi:type="dcterms:W3CDTF">2025-12-29T18:00:00Z</dcterms:modified>
</cp:coreProperties>
</file>