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CFB0C" w14:textId="77777777" w:rsidR="0028581D" w:rsidRPr="00AE06F2" w:rsidRDefault="0028581D"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center"/>
        <w:rPr>
          <w:rFonts w:ascii="Calibri" w:eastAsia="Times New Roman" w:hAnsi="Calibri" w:cs="Times New Roman"/>
          <w:b/>
          <w:kern w:val="0"/>
          <w14:ligatures w14:val="none"/>
        </w:rPr>
      </w:pPr>
      <w:r w:rsidRPr="00AE06F2">
        <w:rPr>
          <w:rFonts w:ascii="Calibri" w:eastAsia="Times New Roman" w:hAnsi="Calibri" w:cs="Times New Roman"/>
          <w:kern w:val="0"/>
          <w14:ligatures w14:val="none"/>
        </w:rPr>
        <w:fldChar w:fldCharType="begin"/>
      </w:r>
      <w:r w:rsidRPr="00AE06F2">
        <w:rPr>
          <w:rFonts w:ascii="Calibri" w:eastAsia="Times New Roman" w:hAnsi="Calibri" w:cs="Times New Roman"/>
          <w:kern w:val="0"/>
          <w14:ligatures w14:val="none"/>
        </w:rPr>
        <w:instrText xml:space="preserve"> SEQ CHAPTER \h \r 1</w:instrText>
      </w:r>
      <w:r w:rsidRPr="00AE06F2">
        <w:rPr>
          <w:rFonts w:ascii="Calibri" w:eastAsia="Times New Roman" w:hAnsi="Calibri" w:cs="Times New Roman"/>
          <w:kern w:val="0"/>
          <w14:ligatures w14:val="none"/>
        </w:rPr>
        <w:fldChar w:fldCharType="end"/>
      </w:r>
      <w:r w:rsidRPr="00AE06F2">
        <w:rPr>
          <w:rFonts w:ascii="Calibri" w:eastAsia="Times New Roman" w:hAnsi="Calibri" w:cs="Times New Roman"/>
          <w:b/>
          <w:kern w:val="0"/>
          <w14:ligatures w14:val="none"/>
        </w:rPr>
        <w:t>TITLE 153</w:t>
      </w:r>
    </w:p>
    <w:p w14:paraId="5097F39E" w14:textId="77777777" w:rsidR="0028581D" w:rsidRPr="00AE06F2" w:rsidRDefault="0028581D"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center"/>
        <w:rPr>
          <w:rFonts w:ascii="Calibri" w:eastAsia="Times New Roman" w:hAnsi="Calibri" w:cs="Times New Roman"/>
          <w:b/>
          <w:kern w:val="0"/>
          <w14:ligatures w14:val="none"/>
        </w:rPr>
      </w:pPr>
      <w:r w:rsidRPr="00AE06F2">
        <w:rPr>
          <w:rFonts w:ascii="Calibri" w:eastAsia="Times New Roman" w:hAnsi="Calibri" w:cs="Times New Roman"/>
          <w:b/>
          <w:kern w:val="0"/>
          <w14:ligatures w14:val="none"/>
        </w:rPr>
        <w:t>PROCEDURAL RULE</w:t>
      </w:r>
    </w:p>
    <w:p w14:paraId="7069E2C4" w14:textId="77777777" w:rsidR="0028581D" w:rsidRPr="00AE06F2" w:rsidRDefault="0028581D"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center"/>
        <w:rPr>
          <w:rFonts w:ascii="Calibri" w:eastAsia="Times New Roman" w:hAnsi="Calibri" w:cs="Times New Roman"/>
          <w:b/>
          <w:kern w:val="0"/>
          <w14:ligatures w14:val="none"/>
        </w:rPr>
      </w:pPr>
      <w:r w:rsidRPr="00AE06F2">
        <w:rPr>
          <w:rFonts w:ascii="Calibri" w:eastAsia="Times New Roman" w:hAnsi="Calibri" w:cs="Times New Roman"/>
          <w:b/>
          <w:kern w:val="0"/>
          <w14:ligatures w14:val="none"/>
        </w:rPr>
        <w:t>SECRETARY OF STATE</w:t>
      </w:r>
    </w:p>
    <w:p w14:paraId="292D6866" w14:textId="77777777" w:rsidR="0028581D" w:rsidRPr="00AE06F2" w:rsidRDefault="0028581D"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center"/>
        <w:rPr>
          <w:rFonts w:ascii="Calibri" w:eastAsia="Times New Roman" w:hAnsi="Calibri" w:cs="Times New Roman"/>
          <w:b/>
          <w:kern w:val="0"/>
          <w14:ligatures w14:val="none"/>
        </w:rPr>
      </w:pPr>
    </w:p>
    <w:p w14:paraId="4E0AD9CF" w14:textId="59FC407D" w:rsidR="0028581D" w:rsidRPr="00AE06F2" w:rsidRDefault="0028581D"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center"/>
        <w:rPr>
          <w:rFonts w:ascii="Calibri" w:eastAsia="Times New Roman" w:hAnsi="Calibri" w:cs="Times New Roman"/>
          <w:b/>
          <w:kern w:val="0"/>
          <w14:ligatures w14:val="none"/>
        </w:rPr>
      </w:pPr>
      <w:r w:rsidRPr="00AE06F2">
        <w:rPr>
          <w:rFonts w:ascii="Calibri" w:eastAsia="Times New Roman" w:hAnsi="Calibri" w:cs="Times New Roman"/>
          <w:b/>
          <w:kern w:val="0"/>
          <w14:ligatures w14:val="none"/>
        </w:rPr>
        <w:t xml:space="preserve">SERIES </w:t>
      </w:r>
      <w:r w:rsidR="00891585" w:rsidRPr="00AE06F2">
        <w:rPr>
          <w:rFonts w:ascii="Calibri" w:eastAsia="Times New Roman" w:hAnsi="Calibri" w:cs="Times New Roman"/>
          <w:b/>
          <w:kern w:val="0"/>
          <w14:ligatures w14:val="none"/>
        </w:rPr>
        <w:t>5</w:t>
      </w:r>
      <w:r w:rsidR="001A5CF8" w:rsidRPr="00AE06F2">
        <w:rPr>
          <w:rFonts w:ascii="Calibri" w:eastAsia="Times New Roman" w:hAnsi="Calibri" w:cs="Times New Roman"/>
          <w:b/>
          <w:kern w:val="0"/>
          <w14:ligatures w14:val="none"/>
        </w:rPr>
        <w:t>7</w:t>
      </w:r>
    </w:p>
    <w:p w14:paraId="1152C25A" w14:textId="42340AD1" w:rsidR="0028581D" w:rsidRPr="00AE06F2" w:rsidRDefault="001A5CF8"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center"/>
        <w:rPr>
          <w:rFonts w:ascii="Calibri" w:eastAsia="Times New Roman" w:hAnsi="Calibri" w:cs="Calibri"/>
          <w:b/>
          <w:kern w:val="0"/>
          <w14:ligatures w14:val="none"/>
        </w:rPr>
      </w:pPr>
      <w:r w:rsidRPr="00AE06F2">
        <w:rPr>
          <w:rFonts w:ascii="Calibri" w:eastAsia="Times New Roman" w:hAnsi="Calibri" w:cs="Calibri"/>
          <w:b/>
          <w:kern w:val="0"/>
          <w14:ligatures w14:val="none"/>
        </w:rPr>
        <w:t>EXEMPT PURCHASING</w:t>
      </w:r>
      <w:r w:rsidR="00B24857">
        <w:rPr>
          <w:rFonts w:ascii="Calibri" w:eastAsia="Times New Roman" w:hAnsi="Calibri" w:cs="Calibri"/>
          <w:b/>
          <w:kern w:val="0"/>
          <w14:ligatures w14:val="none"/>
        </w:rPr>
        <w:t xml:space="preserve"> FOR CRITICAL ELECTION INFRASTRUCTURE</w:t>
      </w:r>
    </w:p>
    <w:p w14:paraId="2EF6BC9B" w14:textId="77777777" w:rsidR="0028581D" w:rsidRPr="000B7F23" w:rsidRDefault="0028581D"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rPr>
          <w:rFonts w:ascii="Calibri" w:eastAsia="Times New Roman" w:hAnsi="Calibri" w:cs="Calibri"/>
          <w:kern w:val="0"/>
          <w14:ligatures w14:val="none"/>
        </w:rPr>
      </w:pPr>
    </w:p>
    <w:p w14:paraId="4AAE4BD7" w14:textId="77777777" w:rsidR="0028581D" w:rsidRPr="000B7F23" w:rsidRDefault="0028581D"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rPr>
          <w:rFonts w:ascii="Calibri" w:eastAsia="Times New Roman" w:hAnsi="Calibri" w:cs="Calibri"/>
          <w:kern w:val="0"/>
          <w14:ligatures w14:val="none"/>
        </w:rPr>
      </w:pPr>
    </w:p>
    <w:p w14:paraId="1BA06687" w14:textId="03F777FD" w:rsidR="0028581D" w:rsidRPr="00F61E46" w:rsidRDefault="0028581D"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b/>
          <w:kern w:val="0"/>
          <w:u w:val="single"/>
          <w14:ligatures w14:val="none"/>
        </w:rPr>
      </w:pPr>
      <w:r w:rsidRPr="00F61E46">
        <w:rPr>
          <w:rFonts w:ascii="Calibri" w:eastAsia="Times New Roman" w:hAnsi="Calibri" w:cs="Calibri"/>
          <w:b/>
          <w:kern w:val="0"/>
          <w:u w:val="single"/>
          <w14:ligatures w14:val="none"/>
        </w:rPr>
        <w:t>§153</w:t>
      </w:r>
      <w:r w:rsidR="000F343F" w:rsidRPr="00F61E46">
        <w:rPr>
          <w:rFonts w:ascii="Calibri" w:eastAsia="Times New Roman" w:hAnsi="Calibri" w:cs="Calibri"/>
          <w:b/>
          <w:kern w:val="0"/>
          <w:u w:val="single"/>
          <w14:ligatures w14:val="none"/>
        </w:rPr>
        <w:t>-</w:t>
      </w:r>
      <w:r w:rsidR="00E22BE3" w:rsidRPr="00F61E46">
        <w:rPr>
          <w:rFonts w:ascii="Calibri" w:eastAsia="Times New Roman" w:hAnsi="Calibri" w:cs="Calibri"/>
          <w:b/>
          <w:kern w:val="0"/>
          <w:u w:val="single"/>
          <w14:ligatures w14:val="none"/>
        </w:rPr>
        <w:t>5</w:t>
      </w:r>
      <w:r w:rsidR="001A5CF8" w:rsidRPr="00F61E46">
        <w:rPr>
          <w:rFonts w:ascii="Calibri" w:eastAsia="Times New Roman" w:hAnsi="Calibri" w:cs="Calibri"/>
          <w:b/>
          <w:kern w:val="0"/>
          <w:u w:val="single"/>
          <w14:ligatures w14:val="none"/>
        </w:rPr>
        <w:t>7</w:t>
      </w:r>
      <w:r w:rsidRPr="00F61E46">
        <w:rPr>
          <w:rFonts w:ascii="Calibri" w:eastAsia="Times New Roman" w:hAnsi="Calibri" w:cs="Calibri"/>
          <w:b/>
          <w:kern w:val="0"/>
          <w:u w:val="single"/>
          <w14:ligatures w14:val="none"/>
        </w:rPr>
        <w:t>-1.  General.</w:t>
      </w:r>
    </w:p>
    <w:p w14:paraId="738A0056" w14:textId="77777777" w:rsidR="0028581D" w:rsidRPr="00F61E46" w:rsidRDefault="0028581D"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p>
    <w:p w14:paraId="7170F5AD" w14:textId="19DA154B" w:rsidR="00DE74A1" w:rsidRPr="00F61E46" w:rsidRDefault="000F343F" w:rsidP="000F343F">
      <w:pPr>
        <w:tabs>
          <w:tab w:val="left" w:pos="360"/>
        </w:tabs>
        <w:spacing w:line="240" w:lineRule="auto"/>
        <w:contextualSpacing/>
        <w:jc w:val="both"/>
        <w:rPr>
          <w:rFonts w:ascii="Calibri" w:eastAsia="Times New Roman" w:hAnsi="Calibri" w:cs="Calibri"/>
          <w:kern w:val="0"/>
          <w:u w:val="single"/>
          <w14:ligatures w14:val="none"/>
        </w:rPr>
      </w:pPr>
      <w:r w:rsidRPr="00F61E46">
        <w:rPr>
          <w:rFonts w:ascii="Calibri" w:eastAsia="Times New Roman" w:hAnsi="Calibri" w:cs="Calibri"/>
          <w:kern w:val="0"/>
          <w:u w:val="single"/>
          <w14:ligatures w14:val="none"/>
        </w:rPr>
        <w:tab/>
        <w:t xml:space="preserve">1.1.  </w:t>
      </w:r>
      <w:r w:rsidR="0028581D" w:rsidRPr="00F61E46">
        <w:rPr>
          <w:rFonts w:ascii="Calibri" w:eastAsia="Times New Roman" w:hAnsi="Calibri" w:cs="Calibri"/>
          <w:kern w:val="0"/>
          <w:u w:val="single"/>
          <w14:ligatures w14:val="none"/>
        </w:rPr>
        <w:t xml:space="preserve">Scope.  -- </w:t>
      </w:r>
      <w:r w:rsidR="00E80ADB" w:rsidRPr="00F61E46">
        <w:rPr>
          <w:rFonts w:ascii="Calibri" w:eastAsia="Times New Roman" w:hAnsi="Calibri" w:cs="Calibri"/>
          <w:kern w:val="0"/>
          <w:u w:val="single"/>
          <w14:ligatures w14:val="none"/>
        </w:rPr>
        <w:t xml:space="preserve"> </w:t>
      </w:r>
      <w:r w:rsidR="001A5CF8" w:rsidRPr="00F61E46">
        <w:rPr>
          <w:rFonts w:ascii="Calibri" w:eastAsia="Times New Roman" w:hAnsi="Calibri" w:cs="Calibri"/>
          <w:kern w:val="0"/>
          <w:u w:val="single"/>
          <w14:ligatures w14:val="none"/>
        </w:rPr>
        <w:t>This rule establishes the procedures</w:t>
      </w:r>
      <w:r w:rsidR="00902791" w:rsidRPr="00F61E46">
        <w:rPr>
          <w:rFonts w:ascii="Calibri" w:eastAsia="Times New Roman" w:hAnsi="Calibri" w:cs="Calibri"/>
          <w:kern w:val="0"/>
          <w:u w:val="single"/>
          <w14:ligatures w14:val="none"/>
        </w:rPr>
        <w:t xml:space="preserve"> of the West Virginia Secretary of State’s Office for procurements exempt from W. Va. Code §5A-3-1 et seq. or the requirements of the West Virginia Department of Administration, Purchasing Division. This rule is</w:t>
      </w:r>
      <w:r w:rsidR="00DE74A1" w:rsidRPr="00F61E46">
        <w:rPr>
          <w:rFonts w:ascii="Calibri" w:eastAsia="Times New Roman" w:hAnsi="Calibri" w:cs="Calibri"/>
          <w:kern w:val="0"/>
          <w:u w:val="single"/>
          <w14:ligatures w14:val="none"/>
        </w:rPr>
        <w:t xml:space="preserve"> established</w:t>
      </w:r>
      <w:r w:rsidR="00BF4A4F" w:rsidRPr="00F61E46">
        <w:rPr>
          <w:rFonts w:ascii="Calibri" w:eastAsia="Times New Roman" w:hAnsi="Calibri" w:cs="Calibri"/>
          <w:kern w:val="0"/>
          <w:u w:val="single"/>
          <w14:ligatures w14:val="none"/>
        </w:rPr>
        <w:t xml:space="preserve"> in compliance with W. Va. Code §5A-1-12, under which agencies exempt from some or all of the requirements of Chapter 5A of the West Virginia Code are to adopt purchasing rules.</w:t>
      </w:r>
    </w:p>
    <w:p w14:paraId="299A73BE" w14:textId="77777777" w:rsidR="00897D6A" w:rsidRPr="00F61E46" w:rsidRDefault="00897D6A" w:rsidP="000F343F">
      <w:pPr>
        <w:tabs>
          <w:tab w:val="left" w:pos="360"/>
        </w:tabs>
        <w:spacing w:line="240" w:lineRule="auto"/>
        <w:contextualSpacing/>
        <w:jc w:val="both"/>
        <w:rPr>
          <w:rFonts w:ascii="Calibri" w:eastAsia="Times New Roman" w:hAnsi="Calibri" w:cs="Calibri"/>
          <w:kern w:val="0"/>
          <w:u w:val="single"/>
          <w14:ligatures w14:val="none"/>
        </w:rPr>
      </w:pPr>
    </w:p>
    <w:p w14:paraId="6AFCEC68" w14:textId="25F719D3" w:rsidR="0028581D" w:rsidRPr="00F61E46" w:rsidRDefault="0028581D"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r w:rsidRPr="00F61E46">
        <w:rPr>
          <w:rFonts w:ascii="Calibri" w:eastAsia="Times New Roman" w:hAnsi="Calibri" w:cs="Calibri"/>
          <w:kern w:val="0"/>
          <w:u w:val="single"/>
          <w14:ligatures w14:val="none"/>
        </w:rPr>
        <w:tab/>
        <w:t xml:space="preserve">1.2.  Authority.  </w:t>
      </w:r>
      <w:r w:rsidR="001320D3" w:rsidRPr="00F61E46">
        <w:rPr>
          <w:rFonts w:ascii="Calibri" w:eastAsia="Times New Roman" w:hAnsi="Calibri" w:cs="Calibri"/>
          <w:kern w:val="0"/>
          <w:u w:val="single"/>
          <w14:ligatures w14:val="none"/>
        </w:rPr>
        <w:t>–</w:t>
      </w:r>
      <w:r w:rsidRPr="00F61E46">
        <w:rPr>
          <w:rFonts w:ascii="Calibri" w:eastAsia="Times New Roman" w:hAnsi="Calibri" w:cs="Calibri"/>
          <w:kern w:val="0"/>
          <w:u w:val="single"/>
          <w14:ligatures w14:val="none"/>
        </w:rPr>
        <w:t xml:space="preserve"> </w:t>
      </w:r>
      <w:r w:rsidR="00E80ADB" w:rsidRPr="00F61E46">
        <w:rPr>
          <w:rFonts w:ascii="Calibri" w:eastAsia="Times New Roman" w:hAnsi="Calibri" w:cs="Calibri"/>
          <w:kern w:val="0"/>
          <w:u w:val="single"/>
          <w14:ligatures w14:val="none"/>
        </w:rPr>
        <w:t xml:space="preserve"> </w:t>
      </w:r>
      <w:r w:rsidR="001320D3" w:rsidRPr="00F61E46">
        <w:rPr>
          <w:rFonts w:ascii="Calibri" w:eastAsia="Times New Roman" w:hAnsi="Calibri" w:cs="Calibri"/>
          <w:kern w:val="0"/>
          <w:u w:val="single"/>
          <w14:ligatures w14:val="none"/>
        </w:rPr>
        <w:t>W. Va. Code §51-1-12 and W. Va. Code §5A-3-1.</w:t>
      </w:r>
    </w:p>
    <w:p w14:paraId="04064BFE" w14:textId="77777777" w:rsidR="0028581D" w:rsidRPr="00F61E46" w:rsidRDefault="0028581D"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p>
    <w:p w14:paraId="009E0CA5" w14:textId="5E6FA0DB" w:rsidR="0028581D" w:rsidRPr="00F61E46" w:rsidRDefault="0028581D"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r w:rsidRPr="00F61E46">
        <w:rPr>
          <w:rFonts w:ascii="Calibri" w:eastAsia="Times New Roman" w:hAnsi="Calibri" w:cs="Calibri"/>
          <w:kern w:val="0"/>
          <w:u w:val="single"/>
          <w14:ligatures w14:val="none"/>
        </w:rPr>
        <w:tab/>
        <w:t xml:space="preserve">1.3.  Filing Date.  </w:t>
      </w:r>
      <w:r w:rsidR="00964C0F" w:rsidRPr="00F61E46">
        <w:rPr>
          <w:rFonts w:ascii="Calibri" w:eastAsia="Times New Roman" w:hAnsi="Calibri" w:cs="Calibri"/>
          <w:kern w:val="0"/>
          <w:u w:val="single"/>
          <w14:ligatures w14:val="none"/>
        </w:rPr>
        <w:t>–</w:t>
      </w:r>
      <w:r w:rsidRPr="00F61E46">
        <w:rPr>
          <w:rFonts w:ascii="Calibri" w:eastAsia="Times New Roman" w:hAnsi="Calibri" w:cs="Calibri"/>
          <w:kern w:val="0"/>
          <w:u w:val="single"/>
          <w14:ligatures w14:val="none"/>
        </w:rPr>
        <w:t xml:space="preserve"> </w:t>
      </w:r>
      <w:r w:rsidR="00E80ADB" w:rsidRPr="00F61E46">
        <w:rPr>
          <w:rFonts w:ascii="Calibri" w:eastAsia="Times New Roman" w:hAnsi="Calibri" w:cs="Calibri"/>
          <w:kern w:val="0"/>
          <w:u w:val="single"/>
          <w14:ligatures w14:val="none"/>
        </w:rPr>
        <w:t xml:space="preserve"> </w:t>
      </w:r>
    </w:p>
    <w:p w14:paraId="4A57C05A" w14:textId="77777777" w:rsidR="0028581D" w:rsidRPr="00F61E46" w:rsidRDefault="0028581D"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p>
    <w:p w14:paraId="237B0F32" w14:textId="7B7ADDC0" w:rsidR="0028581D" w:rsidRPr="00F61E46" w:rsidRDefault="0028581D"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r w:rsidRPr="00F61E46">
        <w:rPr>
          <w:rFonts w:ascii="Calibri" w:eastAsia="Times New Roman" w:hAnsi="Calibri" w:cs="Calibri"/>
          <w:kern w:val="0"/>
          <w:u w:val="single"/>
          <w14:ligatures w14:val="none"/>
        </w:rPr>
        <w:tab/>
        <w:t xml:space="preserve">1.4.  Effective Date.  --  </w:t>
      </w:r>
    </w:p>
    <w:p w14:paraId="4302AF94" w14:textId="77777777" w:rsidR="0028581D" w:rsidRPr="00F61E46" w:rsidRDefault="0028581D"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p>
    <w:p w14:paraId="3599C95C" w14:textId="6DE81996" w:rsidR="002414C2" w:rsidRPr="00F61E46" w:rsidRDefault="0028581D"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b/>
          <w:kern w:val="0"/>
          <w:u w:val="single"/>
          <w14:ligatures w14:val="none"/>
        </w:rPr>
      </w:pPr>
      <w:r w:rsidRPr="00F61E46">
        <w:rPr>
          <w:rFonts w:ascii="Calibri" w:eastAsia="Times New Roman" w:hAnsi="Calibri" w:cs="Calibri"/>
          <w:b/>
          <w:kern w:val="0"/>
          <w:u w:val="single"/>
          <w14:ligatures w14:val="none"/>
        </w:rPr>
        <w:t>§153-</w:t>
      </w:r>
      <w:r w:rsidR="00C96E39" w:rsidRPr="00F61E46">
        <w:rPr>
          <w:rFonts w:ascii="Calibri" w:eastAsia="Times New Roman" w:hAnsi="Calibri" w:cs="Calibri"/>
          <w:b/>
          <w:kern w:val="0"/>
          <w:u w:val="single"/>
          <w14:ligatures w14:val="none"/>
        </w:rPr>
        <w:t>5</w:t>
      </w:r>
      <w:r w:rsidR="001320D3" w:rsidRPr="00F61E46">
        <w:rPr>
          <w:rFonts w:ascii="Calibri" w:eastAsia="Times New Roman" w:hAnsi="Calibri" w:cs="Calibri"/>
          <w:b/>
          <w:kern w:val="0"/>
          <w:u w:val="single"/>
          <w14:ligatures w14:val="none"/>
        </w:rPr>
        <w:t>7</w:t>
      </w:r>
      <w:r w:rsidRPr="00F61E46">
        <w:rPr>
          <w:rFonts w:ascii="Calibri" w:eastAsia="Times New Roman" w:hAnsi="Calibri" w:cs="Calibri"/>
          <w:b/>
          <w:kern w:val="0"/>
          <w:u w:val="single"/>
          <w14:ligatures w14:val="none"/>
        </w:rPr>
        <w:t>-2.  Definitions.</w:t>
      </w:r>
    </w:p>
    <w:p w14:paraId="67CE9FCB" w14:textId="77777777" w:rsidR="002414C2" w:rsidRPr="00F61E46" w:rsidRDefault="002414C2"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p>
    <w:p w14:paraId="02039CA6" w14:textId="72C66389" w:rsidR="00FC0954" w:rsidRPr="00F61E46" w:rsidRDefault="002414C2"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r w:rsidRPr="00F61E46">
        <w:rPr>
          <w:rFonts w:ascii="Calibri" w:eastAsia="Times New Roman" w:hAnsi="Calibri" w:cs="Calibri"/>
          <w:kern w:val="0"/>
          <w:u w:val="single"/>
          <w14:ligatures w14:val="none"/>
        </w:rPr>
        <w:tab/>
        <w:t>2.1.  “</w:t>
      </w:r>
      <w:r w:rsidR="00467AEC" w:rsidRPr="00F61E46">
        <w:rPr>
          <w:rFonts w:ascii="Calibri" w:eastAsia="Times New Roman" w:hAnsi="Calibri" w:cs="Calibri"/>
          <w:kern w:val="0"/>
          <w:u w:val="single"/>
          <w14:ligatures w14:val="none"/>
        </w:rPr>
        <w:t>Award</w:t>
      </w:r>
      <w:r w:rsidRPr="00F61E46">
        <w:rPr>
          <w:rFonts w:ascii="Calibri" w:eastAsia="Times New Roman" w:hAnsi="Calibri" w:cs="Calibri"/>
          <w:kern w:val="0"/>
          <w:u w:val="single"/>
          <w14:ligatures w14:val="none"/>
        </w:rPr>
        <w:t xml:space="preserve">” </w:t>
      </w:r>
      <w:r w:rsidR="00467AEC" w:rsidRPr="00F61E46">
        <w:rPr>
          <w:rFonts w:ascii="Calibri" w:eastAsia="Times New Roman" w:hAnsi="Calibri" w:cs="Calibri"/>
          <w:kern w:val="0"/>
          <w:u w:val="single"/>
          <w14:ligatures w14:val="none"/>
        </w:rPr>
        <w:t>means the written determination of the selection of a vendor to perform under a contract issued after encumbrance and final WVSOS approval</w:t>
      </w:r>
      <w:r w:rsidR="004E41C9" w:rsidRPr="00F61E46">
        <w:rPr>
          <w:rFonts w:ascii="Calibri" w:eastAsia="Times New Roman" w:hAnsi="Calibri" w:cs="Calibri"/>
          <w:kern w:val="0"/>
          <w:u w:val="single"/>
          <w14:ligatures w14:val="none"/>
        </w:rPr>
        <w:t>.</w:t>
      </w:r>
    </w:p>
    <w:p w14:paraId="310C927A" w14:textId="77777777" w:rsidR="00467AEC" w:rsidRPr="00F61E46" w:rsidRDefault="00467AEC"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p>
    <w:p w14:paraId="486E083D" w14:textId="3FE57562" w:rsidR="00467AEC" w:rsidRPr="00F61E46" w:rsidRDefault="00467AEC"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r w:rsidRPr="00F61E46">
        <w:rPr>
          <w:rFonts w:ascii="Calibri" w:eastAsia="Times New Roman" w:hAnsi="Calibri" w:cs="Calibri"/>
          <w:kern w:val="0"/>
          <w:u w:val="single"/>
          <w14:ligatures w14:val="none"/>
        </w:rPr>
        <w:tab/>
        <w:t>2.2.  “Best value procurement” means a procurement method used in awarding a contract based on evaluating and comparing all established criteria, and cost is not the sole determining factor in the award. This includes RFPs, RFIs, and EOIs.</w:t>
      </w:r>
    </w:p>
    <w:p w14:paraId="260D48D4" w14:textId="77777777" w:rsidR="00467AEC" w:rsidRPr="00F61E46" w:rsidRDefault="00467AEC"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p>
    <w:p w14:paraId="7D16D7A3" w14:textId="3C60BE0F" w:rsidR="00467AEC" w:rsidRPr="00F61E46" w:rsidRDefault="00467AEC"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r w:rsidRPr="00F61E46">
        <w:rPr>
          <w:rFonts w:ascii="Calibri" w:eastAsia="Times New Roman" w:hAnsi="Calibri" w:cs="Calibri"/>
          <w:kern w:val="0"/>
          <w:u w:val="single"/>
          <w14:ligatures w14:val="none"/>
        </w:rPr>
        <w:tab/>
        <w:t>2.3</w:t>
      </w:r>
      <w:r w:rsidR="00C11A5A" w:rsidRPr="00F61E46">
        <w:rPr>
          <w:rFonts w:ascii="Calibri" w:eastAsia="Times New Roman" w:hAnsi="Calibri" w:cs="Calibri"/>
          <w:kern w:val="0"/>
          <w:u w:val="single"/>
          <w14:ligatures w14:val="none"/>
        </w:rPr>
        <w:t>.</w:t>
      </w:r>
      <w:r w:rsidRPr="00F61E46">
        <w:rPr>
          <w:rFonts w:ascii="Calibri" w:eastAsia="Times New Roman" w:hAnsi="Calibri" w:cs="Calibri"/>
          <w:kern w:val="0"/>
          <w:u w:val="single"/>
          <w14:ligatures w14:val="none"/>
        </w:rPr>
        <w:t xml:space="preserve">  “Bid” means an offer by a vendor in response to a </w:t>
      </w:r>
      <w:r w:rsidR="00E80ADB" w:rsidRPr="00F61E46">
        <w:rPr>
          <w:rFonts w:ascii="Calibri" w:eastAsia="Times New Roman" w:hAnsi="Calibri" w:cs="Calibri"/>
          <w:kern w:val="0"/>
          <w:u w:val="single"/>
          <w14:ligatures w14:val="none"/>
        </w:rPr>
        <w:t xml:space="preserve">request </w:t>
      </w:r>
      <w:r w:rsidRPr="00F61E46">
        <w:rPr>
          <w:rFonts w:ascii="Calibri" w:eastAsia="Times New Roman" w:hAnsi="Calibri" w:cs="Calibri"/>
          <w:kern w:val="0"/>
          <w:u w:val="single"/>
          <w14:ligatures w14:val="none"/>
        </w:rPr>
        <w:t>to provide critical election infrastructure systems</w:t>
      </w:r>
      <w:r w:rsidR="00C11A5A" w:rsidRPr="00F61E46">
        <w:rPr>
          <w:rFonts w:ascii="Calibri" w:eastAsia="Times New Roman" w:hAnsi="Calibri" w:cs="Calibri"/>
          <w:kern w:val="0"/>
          <w:u w:val="single"/>
          <w14:ligatures w14:val="none"/>
        </w:rPr>
        <w:t xml:space="preserve"> in accordance with the specifications of the WVSOS</w:t>
      </w:r>
      <w:r w:rsidR="00E80ADB" w:rsidRPr="00F61E46">
        <w:rPr>
          <w:rFonts w:ascii="Calibri" w:eastAsia="Times New Roman" w:hAnsi="Calibri" w:cs="Calibri"/>
          <w:kern w:val="0"/>
          <w:u w:val="single"/>
          <w14:ligatures w14:val="none"/>
        </w:rPr>
        <w:t>.</w:t>
      </w:r>
    </w:p>
    <w:p w14:paraId="1172B22F" w14:textId="77777777" w:rsidR="00C11A5A" w:rsidRPr="00F61E46" w:rsidRDefault="00C11A5A"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p>
    <w:p w14:paraId="1101D7FB" w14:textId="666814B9" w:rsidR="00C11A5A" w:rsidRPr="00F61E46" w:rsidRDefault="00C11A5A"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r w:rsidRPr="00F61E46">
        <w:rPr>
          <w:rFonts w:ascii="Calibri" w:eastAsia="Times New Roman" w:hAnsi="Calibri" w:cs="Calibri"/>
          <w:kern w:val="0"/>
          <w:u w:val="single"/>
          <w14:ligatures w14:val="none"/>
        </w:rPr>
        <w:tab/>
        <w:t>2.4.  “Change order” means a written modification or amendment to a WVSOS issued contract in the manner provided in the contract or upon the mutual consent of the WVSOS and the vendor.</w:t>
      </w:r>
    </w:p>
    <w:p w14:paraId="3EF5E597" w14:textId="77777777" w:rsidR="00C11A5A" w:rsidRPr="00F61E46" w:rsidRDefault="00C11A5A"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p>
    <w:p w14:paraId="0D09B734" w14:textId="50B46AB4" w:rsidR="00C11A5A" w:rsidRPr="00F61E46" w:rsidRDefault="00C11A5A"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r w:rsidRPr="00F61E46">
        <w:rPr>
          <w:rFonts w:ascii="Calibri" w:eastAsia="Times New Roman" w:hAnsi="Calibri" w:cs="Calibri"/>
          <w:kern w:val="0"/>
          <w:u w:val="single"/>
          <w14:ligatures w14:val="none"/>
        </w:rPr>
        <w:tab/>
        <w:t>2.5.</w:t>
      </w:r>
      <w:r w:rsidR="00E80ADB" w:rsidRPr="00F61E46">
        <w:rPr>
          <w:rFonts w:ascii="Calibri" w:eastAsia="Times New Roman" w:hAnsi="Calibri" w:cs="Calibri"/>
          <w:kern w:val="0"/>
          <w:u w:val="single"/>
          <w14:ligatures w14:val="none"/>
        </w:rPr>
        <w:t xml:space="preserve">  </w:t>
      </w:r>
      <w:r w:rsidRPr="00F61E46">
        <w:rPr>
          <w:rFonts w:ascii="Calibri" w:eastAsia="Times New Roman" w:hAnsi="Calibri" w:cs="Calibri"/>
          <w:kern w:val="0"/>
          <w:u w:val="single"/>
          <w14:ligatures w14:val="none"/>
        </w:rPr>
        <w:t>“Chief financial officer” means the WVSOS employee designated as such who manages the WVSOS’s Financial Accounting Department and is responsible for oversight and management of financial, investment, reporting, purchasing, and budgeting functions for the agency.</w:t>
      </w:r>
    </w:p>
    <w:p w14:paraId="57F6A9C0" w14:textId="77777777" w:rsidR="004A2138" w:rsidRPr="00F61E46" w:rsidRDefault="004A2138"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p>
    <w:p w14:paraId="68BF0CDD" w14:textId="1C542FB2" w:rsidR="004A2138" w:rsidRPr="00F61E46" w:rsidRDefault="004A2138"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r w:rsidRPr="00F61E46">
        <w:rPr>
          <w:rFonts w:ascii="Calibri" w:eastAsia="Times New Roman" w:hAnsi="Calibri" w:cs="Calibri"/>
          <w:kern w:val="0"/>
          <w:u w:val="single"/>
          <w14:ligatures w14:val="none"/>
        </w:rPr>
        <w:tab/>
        <w:t>2.6.</w:t>
      </w:r>
      <w:r w:rsidR="00E80ADB" w:rsidRPr="00F61E46">
        <w:rPr>
          <w:rFonts w:ascii="Calibri" w:eastAsia="Times New Roman" w:hAnsi="Calibri" w:cs="Calibri"/>
          <w:kern w:val="0"/>
          <w:u w:val="single"/>
          <w14:ligatures w14:val="none"/>
        </w:rPr>
        <w:t xml:space="preserve">  </w:t>
      </w:r>
      <w:r w:rsidRPr="00F61E46">
        <w:rPr>
          <w:rFonts w:ascii="Calibri" w:eastAsia="Times New Roman" w:hAnsi="Calibri" w:cs="Calibri"/>
          <w:kern w:val="0"/>
          <w:u w:val="single"/>
          <w14:ligatures w14:val="none"/>
        </w:rPr>
        <w:t>“Commodities” means goods, supplies, materials, equipment, or any other tangible item.</w:t>
      </w:r>
    </w:p>
    <w:p w14:paraId="18643089" w14:textId="77777777" w:rsidR="00C11A5A" w:rsidRPr="00F61E46" w:rsidRDefault="00C11A5A"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p>
    <w:p w14:paraId="57097342" w14:textId="159AFBC7" w:rsidR="00C11A5A" w:rsidRPr="00F61E46" w:rsidRDefault="00C11A5A"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r w:rsidRPr="00F61E46">
        <w:rPr>
          <w:rFonts w:ascii="Calibri" w:eastAsia="Times New Roman" w:hAnsi="Calibri" w:cs="Calibri"/>
          <w:kern w:val="0"/>
          <w:u w:val="single"/>
          <w14:ligatures w14:val="none"/>
        </w:rPr>
        <w:tab/>
        <w:t>2.</w:t>
      </w:r>
      <w:r w:rsidR="004A2138" w:rsidRPr="00F61E46">
        <w:rPr>
          <w:rFonts w:ascii="Calibri" w:eastAsia="Times New Roman" w:hAnsi="Calibri" w:cs="Calibri"/>
          <w:kern w:val="0"/>
          <w:u w:val="single"/>
          <w14:ligatures w14:val="none"/>
        </w:rPr>
        <w:t>7</w:t>
      </w:r>
      <w:r w:rsidRPr="00F61E46">
        <w:rPr>
          <w:rFonts w:ascii="Calibri" w:eastAsia="Times New Roman" w:hAnsi="Calibri" w:cs="Calibri"/>
          <w:kern w:val="0"/>
          <w:u w:val="single"/>
          <w14:ligatures w14:val="none"/>
        </w:rPr>
        <w:t>.</w:t>
      </w:r>
      <w:r w:rsidR="00E80ADB" w:rsidRPr="00F61E46">
        <w:rPr>
          <w:rFonts w:ascii="Calibri" w:eastAsia="Times New Roman" w:hAnsi="Calibri" w:cs="Calibri"/>
          <w:kern w:val="0"/>
          <w:u w:val="single"/>
          <w14:ligatures w14:val="none"/>
        </w:rPr>
        <w:t xml:space="preserve">  </w:t>
      </w:r>
      <w:r w:rsidRPr="00F61E46">
        <w:rPr>
          <w:rFonts w:ascii="Calibri" w:eastAsia="Times New Roman" w:hAnsi="Calibri" w:cs="Calibri"/>
          <w:kern w:val="0"/>
          <w:u w:val="single"/>
          <w14:ligatures w14:val="none"/>
        </w:rPr>
        <w:t>“Contract” means the binding agreement entered into between the WVSOS and a vendor to provide the commodities or services requested in the procurement and includes a purchase order.</w:t>
      </w:r>
      <w:r w:rsidRPr="00F61E46">
        <w:rPr>
          <w:rFonts w:ascii="Calibri" w:eastAsia="Times New Roman" w:hAnsi="Calibri" w:cs="Calibri"/>
          <w:kern w:val="0"/>
          <w:u w:val="single"/>
          <w14:ligatures w14:val="none"/>
        </w:rPr>
        <w:br/>
      </w:r>
    </w:p>
    <w:p w14:paraId="3F02155F" w14:textId="59ABC0DC" w:rsidR="00C11A5A" w:rsidRPr="00F61E46" w:rsidRDefault="00C11A5A"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r w:rsidRPr="00F61E46">
        <w:rPr>
          <w:rFonts w:ascii="Calibri" w:eastAsia="Times New Roman" w:hAnsi="Calibri" w:cs="Calibri"/>
          <w:kern w:val="0"/>
          <w:u w:val="single"/>
          <w14:ligatures w14:val="none"/>
        </w:rPr>
        <w:tab/>
        <w:t>2.</w:t>
      </w:r>
      <w:r w:rsidR="004A2138" w:rsidRPr="00F61E46">
        <w:rPr>
          <w:rFonts w:ascii="Calibri" w:eastAsia="Times New Roman" w:hAnsi="Calibri" w:cs="Calibri"/>
          <w:kern w:val="0"/>
          <w:u w:val="single"/>
          <w14:ligatures w14:val="none"/>
        </w:rPr>
        <w:t>8</w:t>
      </w:r>
      <w:r w:rsidRPr="00F61E46">
        <w:rPr>
          <w:rFonts w:ascii="Calibri" w:eastAsia="Times New Roman" w:hAnsi="Calibri" w:cs="Calibri"/>
          <w:kern w:val="0"/>
          <w:u w:val="single"/>
          <w14:ligatures w14:val="none"/>
        </w:rPr>
        <w:t>.</w:t>
      </w:r>
      <w:r w:rsidR="00E80ADB" w:rsidRPr="00F61E46">
        <w:rPr>
          <w:rFonts w:ascii="Calibri" w:eastAsia="Times New Roman" w:hAnsi="Calibri" w:cs="Calibri"/>
          <w:kern w:val="0"/>
          <w:u w:val="single"/>
          <w14:ligatures w14:val="none"/>
        </w:rPr>
        <w:t xml:space="preserve">  </w:t>
      </w:r>
      <w:r w:rsidRPr="00F61E46">
        <w:rPr>
          <w:rFonts w:ascii="Calibri" w:eastAsia="Times New Roman" w:hAnsi="Calibri" w:cs="Calibri"/>
          <w:kern w:val="0"/>
          <w:u w:val="single"/>
          <w14:ligatures w14:val="none"/>
        </w:rPr>
        <w:t xml:space="preserve">“Critical election infrastructure systems” means </w:t>
      </w:r>
      <w:r w:rsidR="004A2138" w:rsidRPr="00F61E46">
        <w:rPr>
          <w:rFonts w:ascii="Calibri" w:eastAsia="Times New Roman" w:hAnsi="Calibri" w:cs="Calibri"/>
          <w:kern w:val="0"/>
          <w:u w:val="single"/>
          <w14:ligatures w14:val="none"/>
        </w:rPr>
        <w:t xml:space="preserve">commodities and services relating to </w:t>
      </w:r>
      <w:r w:rsidRPr="00F61E46">
        <w:rPr>
          <w:rFonts w:ascii="Calibri" w:eastAsia="Times New Roman" w:hAnsi="Calibri" w:cs="Calibri"/>
          <w:kern w:val="0"/>
          <w:u w:val="single"/>
          <w14:ligatures w14:val="none"/>
        </w:rPr>
        <w:t>voter registration systems, voting systems, electronic pollbooks, election results reporting systems, and other technologies used to register, maintain, or process voters or used in the conduct of an election by the WVSOS.</w:t>
      </w:r>
    </w:p>
    <w:p w14:paraId="55AE9CC7" w14:textId="77777777" w:rsidR="004A2138" w:rsidRPr="00F61E46" w:rsidRDefault="004A2138"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p>
    <w:p w14:paraId="139AED1F" w14:textId="1FD28D5E" w:rsidR="00C11A5A" w:rsidRPr="00F61E46" w:rsidRDefault="00C11A5A"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r w:rsidRPr="00F61E46">
        <w:rPr>
          <w:rFonts w:ascii="Calibri" w:eastAsia="Times New Roman" w:hAnsi="Calibri" w:cs="Calibri"/>
          <w:kern w:val="0"/>
          <w:u w:val="single"/>
          <w14:ligatures w14:val="none"/>
        </w:rPr>
        <w:tab/>
        <w:t>2.</w:t>
      </w:r>
      <w:r w:rsidR="004A2138" w:rsidRPr="00F61E46">
        <w:rPr>
          <w:rFonts w:ascii="Calibri" w:eastAsia="Times New Roman" w:hAnsi="Calibri" w:cs="Calibri"/>
          <w:kern w:val="0"/>
          <w:u w:val="single"/>
          <w14:ligatures w14:val="none"/>
        </w:rPr>
        <w:t>9</w:t>
      </w:r>
      <w:r w:rsidRPr="00F61E46">
        <w:rPr>
          <w:rFonts w:ascii="Calibri" w:eastAsia="Times New Roman" w:hAnsi="Calibri" w:cs="Calibri"/>
          <w:kern w:val="0"/>
          <w:u w:val="single"/>
          <w14:ligatures w14:val="none"/>
        </w:rPr>
        <w:t>.</w:t>
      </w:r>
      <w:r w:rsidR="00E80ADB" w:rsidRPr="00F61E46">
        <w:rPr>
          <w:rFonts w:ascii="Calibri" w:eastAsia="Times New Roman" w:hAnsi="Calibri" w:cs="Calibri"/>
          <w:kern w:val="0"/>
          <w:u w:val="single"/>
          <w14:ligatures w14:val="none"/>
        </w:rPr>
        <w:t xml:space="preserve">  </w:t>
      </w:r>
      <w:r w:rsidRPr="00F61E46">
        <w:rPr>
          <w:rFonts w:ascii="Calibri" w:eastAsia="Times New Roman" w:hAnsi="Calibri" w:cs="Calibri"/>
          <w:kern w:val="0"/>
          <w:u w:val="single"/>
          <w14:ligatures w14:val="none"/>
        </w:rPr>
        <w:t>“Direct award” means the procurement method to award a contract to a vendor able to provide critical election infrastructure systems without competitive bidding</w:t>
      </w:r>
      <w:r w:rsidR="00E80ADB" w:rsidRPr="00F61E46">
        <w:rPr>
          <w:rFonts w:ascii="Calibri" w:eastAsia="Times New Roman" w:hAnsi="Calibri" w:cs="Calibri"/>
          <w:kern w:val="0"/>
          <w:u w:val="single"/>
          <w14:ligatures w14:val="none"/>
        </w:rPr>
        <w:t>.</w:t>
      </w:r>
    </w:p>
    <w:p w14:paraId="23735769" w14:textId="77777777" w:rsidR="00C11A5A" w:rsidRPr="00F61E46" w:rsidRDefault="00C11A5A"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p>
    <w:p w14:paraId="1413580C" w14:textId="75F82373" w:rsidR="00C11A5A" w:rsidRPr="00F61E46" w:rsidRDefault="00C11A5A"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r w:rsidRPr="00F61E46">
        <w:rPr>
          <w:rFonts w:ascii="Calibri" w:eastAsia="Times New Roman" w:hAnsi="Calibri" w:cs="Calibri"/>
          <w:kern w:val="0"/>
          <w:u w:val="single"/>
          <w14:ligatures w14:val="none"/>
        </w:rPr>
        <w:tab/>
        <w:t>2.</w:t>
      </w:r>
      <w:r w:rsidR="004A2138" w:rsidRPr="00F61E46">
        <w:rPr>
          <w:rFonts w:ascii="Calibri" w:eastAsia="Times New Roman" w:hAnsi="Calibri" w:cs="Calibri"/>
          <w:kern w:val="0"/>
          <w:u w:val="single"/>
          <w14:ligatures w14:val="none"/>
        </w:rPr>
        <w:t>10</w:t>
      </w:r>
      <w:r w:rsidRPr="00F61E46">
        <w:rPr>
          <w:rFonts w:ascii="Calibri" w:eastAsia="Times New Roman" w:hAnsi="Calibri" w:cs="Calibri"/>
          <w:kern w:val="0"/>
          <w:u w:val="single"/>
          <w14:ligatures w14:val="none"/>
        </w:rPr>
        <w:t>.</w:t>
      </w:r>
      <w:r w:rsidR="00E80ADB" w:rsidRPr="00F61E46">
        <w:rPr>
          <w:rFonts w:ascii="Calibri" w:eastAsia="Times New Roman" w:hAnsi="Calibri" w:cs="Calibri"/>
          <w:kern w:val="0"/>
          <w:u w:val="single"/>
          <w14:ligatures w14:val="none"/>
        </w:rPr>
        <w:t xml:space="preserve">  </w:t>
      </w:r>
      <w:r w:rsidRPr="00F61E46">
        <w:rPr>
          <w:rFonts w:ascii="Calibri" w:eastAsia="Times New Roman" w:hAnsi="Calibri" w:cs="Calibri"/>
          <w:kern w:val="0"/>
          <w:u w:val="single"/>
          <w14:ligatures w14:val="none"/>
        </w:rPr>
        <w:t>“Emergency procurement” means an acquisition method used when time is of the essence, unforeseen causes arise that include a threat to public health, welfare, safety, circumstances warrant immediate action to stabilize the situation, or safeguarding the state’s assets, and not because of poor planning, neglect, or lack of organization.</w:t>
      </w:r>
    </w:p>
    <w:p w14:paraId="11A14014" w14:textId="77777777" w:rsidR="00C11A5A" w:rsidRPr="00F61E46" w:rsidRDefault="00C11A5A"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p>
    <w:p w14:paraId="691B6992" w14:textId="456C9E6C" w:rsidR="00C11A5A" w:rsidRPr="00F61E46" w:rsidRDefault="00C11A5A"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r w:rsidRPr="00F61E46">
        <w:rPr>
          <w:rFonts w:ascii="Calibri" w:eastAsia="Times New Roman" w:hAnsi="Calibri" w:cs="Calibri"/>
          <w:kern w:val="0"/>
          <w:u w:val="single"/>
          <w14:ligatures w14:val="none"/>
        </w:rPr>
        <w:tab/>
        <w:t>2.1</w:t>
      </w:r>
      <w:r w:rsidR="004A2138" w:rsidRPr="00F61E46">
        <w:rPr>
          <w:rFonts w:ascii="Calibri" w:eastAsia="Times New Roman" w:hAnsi="Calibri" w:cs="Calibri"/>
          <w:kern w:val="0"/>
          <w:u w:val="single"/>
          <w14:ligatures w14:val="none"/>
        </w:rPr>
        <w:t>1</w:t>
      </w:r>
      <w:r w:rsidRPr="00F61E46">
        <w:rPr>
          <w:rFonts w:ascii="Calibri" w:eastAsia="Times New Roman" w:hAnsi="Calibri" w:cs="Calibri"/>
          <w:kern w:val="0"/>
          <w:u w:val="single"/>
          <w14:ligatures w14:val="none"/>
        </w:rPr>
        <w:t>.</w:t>
      </w:r>
      <w:r w:rsidR="00E80ADB" w:rsidRPr="00F61E46">
        <w:rPr>
          <w:rFonts w:ascii="Calibri" w:eastAsia="Times New Roman" w:hAnsi="Calibri" w:cs="Calibri"/>
          <w:kern w:val="0"/>
          <w:u w:val="single"/>
          <w14:ligatures w14:val="none"/>
        </w:rPr>
        <w:t xml:space="preserve">  </w:t>
      </w:r>
      <w:r w:rsidRPr="00F61E46">
        <w:rPr>
          <w:rFonts w:ascii="Calibri" w:eastAsia="Times New Roman" w:hAnsi="Calibri" w:cs="Calibri"/>
          <w:kern w:val="0"/>
          <w:u w:val="single"/>
          <w14:ligatures w14:val="none"/>
        </w:rPr>
        <w:t>“</w:t>
      </w:r>
      <w:r w:rsidR="000E134E" w:rsidRPr="00F61E46">
        <w:rPr>
          <w:rFonts w:ascii="Calibri" w:eastAsia="Times New Roman" w:hAnsi="Calibri" w:cs="Calibri"/>
          <w:kern w:val="0"/>
          <w:u w:val="single"/>
          <w14:ligatures w14:val="none"/>
        </w:rPr>
        <w:t>Expression of interest” or “EOI” means a procurement method that seeks vendors to provide information and express an interest in a procurement.</w:t>
      </w:r>
    </w:p>
    <w:p w14:paraId="25926FEF" w14:textId="77777777" w:rsidR="000E134E" w:rsidRPr="00F61E46" w:rsidRDefault="000E134E"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p>
    <w:p w14:paraId="1EE5B7FF" w14:textId="3F072253" w:rsidR="000E134E" w:rsidRPr="00F61E46" w:rsidRDefault="000E134E"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r w:rsidRPr="00F61E46">
        <w:rPr>
          <w:rFonts w:ascii="Calibri" w:eastAsia="Times New Roman" w:hAnsi="Calibri" w:cs="Calibri"/>
          <w:kern w:val="0"/>
          <w:u w:val="single"/>
          <w14:ligatures w14:val="none"/>
        </w:rPr>
        <w:tab/>
        <w:t>2.1</w:t>
      </w:r>
      <w:r w:rsidR="004A2138" w:rsidRPr="00F61E46">
        <w:rPr>
          <w:rFonts w:ascii="Calibri" w:eastAsia="Times New Roman" w:hAnsi="Calibri" w:cs="Calibri"/>
          <w:kern w:val="0"/>
          <w:u w:val="single"/>
          <w14:ligatures w14:val="none"/>
        </w:rPr>
        <w:t>2</w:t>
      </w:r>
      <w:r w:rsidRPr="00F61E46">
        <w:rPr>
          <w:rFonts w:ascii="Calibri" w:eastAsia="Times New Roman" w:hAnsi="Calibri" w:cs="Calibri"/>
          <w:kern w:val="0"/>
          <w:u w:val="single"/>
          <w14:ligatures w14:val="none"/>
        </w:rPr>
        <w:t>.</w:t>
      </w:r>
      <w:r w:rsidR="00E80ADB" w:rsidRPr="00F61E46">
        <w:rPr>
          <w:rFonts w:ascii="Calibri" w:eastAsia="Times New Roman" w:hAnsi="Calibri" w:cs="Calibri"/>
          <w:kern w:val="0"/>
          <w:u w:val="single"/>
          <w14:ligatures w14:val="none"/>
        </w:rPr>
        <w:t xml:space="preserve">  </w:t>
      </w:r>
      <w:r w:rsidRPr="00F61E46">
        <w:rPr>
          <w:rFonts w:ascii="Calibri" w:eastAsia="Times New Roman" w:hAnsi="Calibri" w:cs="Calibri"/>
          <w:kern w:val="0"/>
          <w:u w:val="single"/>
          <w14:ligatures w14:val="none"/>
        </w:rPr>
        <w:t>“FOIA” means the Freedom of Information Act found in W. Va. Code §29B-1-1 et seq.</w:t>
      </w:r>
    </w:p>
    <w:p w14:paraId="6B6454CF" w14:textId="77777777" w:rsidR="000E134E" w:rsidRPr="00F61E46" w:rsidRDefault="000E134E"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p>
    <w:p w14:paraId="7214BDA7" w14:textId="092CCEA9" w:rsidR="00D73C4B" w:rsidRPr="00F61E46" w:rsidRDefault="000E134E"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r w:rsidRPr="00F61E46">
        <w:rPr>
          <w:rFonts w:ascii="Calibri" w:eastAsia="Times New Roman" w:hAnsi="Calibri" w:cs="Calibri"/>
          <w:kern w:val="0"/>
          <w:u w:val="single"/>
          <w14:ligatures w14:val="none"/>
        </w:rPr>
        <w:tab/>
        <w:t>2.1</w:t>
      </w:r>
      <w:r w:rsidR="004A2138" w:rsidRPr="00F61E46">
        <w:rPr>
          <w:rFonts w:ascii="Calibri" w:eastAsia="Times New Roman" w:hAnsi="Calibri" w:cs="Calibri"/>
          <w:kern w:val="0"/>
          <w:u w:val="single"/>
          <w14:ligatures w14:val="none"/>
        </w:rPr>
        <w:t>3</w:t>
      </w:r>
      <w:r w:rsidRPr="00F61E46">
        <w:rPr>
          <w:rFonts w:ascii="Calibri" w:eastAsia="Times New Roman" w:hAnsi="Calibri" w:cs="Calibri"/>
          <w:kern w:val="0"/>
          <w:u w:val="single"/>
          <w14:ligatures w14:val="none"/>
        </w:rPr>
        <w:t>.  “</w:t>
      </w:r>
      <w:r w:rsidR="00D73C4B" w:rsidRPr="00F61E46">
        <w:rPr>
          <w:rFonts w:ascii="Calibri" w:eastAsia="Times New Roman" w:hAnsi="Calibri" w:cs="Calibri"/>
          <w:kern w:val="0"/>
          <w:u w:val="single"/>
          <w14:ligatures w14:val="none"/>
        </w:rPr>
        <w:t>Procurement” means the process of contracting for, purchasing, renting, leasing, or otherwise acquiring, receiving, and maintaining critical election infrastructure systems.</w:t>
      </w:r>
    </w:p>
    <w:p w14:paraId="7D5B61BB" w14:textId="77777777" w:rsidR="00D73C4B" w:rsidRPr="00F61E46" w:rsidRDefault="00D73C4B"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p>
    <w:p w14:paraId="1E0A668E" w14:textId="15547DA3" w:rsidR="00D73C4B" w:rsidRPr="00F61E46" w:rsidRDefault="00D73C4B"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r w:rsidRPr="00F61E46">
        <w:rPr>
          <w:rFonts w:ascii="Calibri" w:eastAsia="Times New Roman" w:hAnsi="Calibri" w:cs="Calibri"/>
          <w:kern w:val="0"/>
          <w:u w:val="single"/>
          <w14:ligatures w14:val="none"/>
        </w:rPr>
        <w:tab/>
        <w:t>2.1</w:t>
      </w:r>
      <w:r w:rsidR="004A2138" w:rsidRPr="00F61E46">
        <w:rPr>
          <w:rFonts w:ascii="Calibri" w:eastAsia="Times New Roman" w:hAnsi="Calibri" w:cs="Calibri"/>
          <w:kern w:val="0"/>
          <w:u w:val="single"/>
          <w14:ligatures w14:val="none"/>
        </w:rPr>
        <w:t>4</w:t>
      </w:r>
      <w:r w:rsidRPr="00F61E46">
        <w:rPr>
          <w:rFonts w:ascii="Calibri" w:eastAsia="Times New Roman" w:hAnsi="Calibri" w:cs="Calibri"/>
          <w:kern w:val="0"/>
          <w:u w:val="single"/>
          <w14:ligatures w14:val="none"/>
        </w:rPr>
        <w:t>.  “Procurement document” means an RFP, RFI, EOI, and other document and all attachments related to the bidding or other means of acquiring critical election infrastructure systems.</w:t>
      </w:r>
    </w:p>
    <w:p w14:paraId="63296E0E" w14:textId="77777777" w:rsidR="00D73C4B" w:rsidRPr="00F61E46" w:rsidRDefault="00D73C4B"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p>
    <w:p w14:paraId="5739786C" w14:textId="5F42031B" w:rsidR="00D73C4B" w:rsidRPr="00F61E46" w:rsidRDefault="00D73C4B"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r w:rsidRPr="00F61E46">
        <w:rPr>
          <w:rFonts w:ascii="Calibri" w:eastAsia="Times New Roman" w:hAnsi="Calibri" w:cs="Calibri"/>
          <w:kern w:val="0"/>
          <w:u w:val="single"/>
          <w14:ligatures w14:val="none"/>
        </w:rPr>
        <w:tab/>
        <w:t>2.1</w:t>
      </w:r>
      <w:r w:rsidR="004A2138" w:rsidRPr="00F61E46">
        <w:rPr>
          <w:rFonts w:ascii="Calibri" w:eastAsia="Times New Roman" w:hAnsi="Calibri" w:cs="Calibri"/>
          <w:kern w:val="0"/>
          <w:u w:val="single"/>
          <w14:ligatures w14:val="none"/>
        </w:rPr>
        <w:t>5</w:t>
      </w:r>
      <w:r w:rsidRPr="00F61E46">
        <w:rPr>
          <w:rFonts w:ascii="Calibri" w:eastAsia="Times New Roman" w:hAnsi="Calibri" w:cs="Calibri"/>
          <w:kern w:val="0"/>
          <w:u w:val="single"/>
          <w14:ligatures w14:val="none"/>
        </w:rPr>
        <w:t>.  “Protest” means a formal written statement from a prospective or an actual vendor that declares the vendor’s dissent or disagreement as to a procurement document or process pertaining to a WVSOS procurement.</w:t>
      </w:r>
    </w:p>
    <w:p w14:paraId="3E4B8976" w14:textId="77777777" w:rsidR="00E44D0F" w:rsidRPr="00F61E46" w:rsidRDefault="00E44D0F"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p>
    <w:p w14:paraId="60F1754A" w14:textId="3937DC9C" w:rsidR="00E44D0F" w:rsidRPr="00F61E46" w:rsidRDefault="00E44D0F"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r w:rsidRPr="00F61E46">
        <w:rPr>
          <w:rFonts w:ascii="Calibri" w:eastAsia="Times New Roman" w:hAnsi="Calibri" w:cs="Calibri"/>
          <w:kern w:val="0"/>
          <w:u w:val="single"/>
          <w14:ligatures w14:val="none"/>
        </w:rPr>
        <w:tab/>
        <w:t>2.1</w:t>
      </w:r>
      <w:r w:rsidR="004A2138" w:rsidRPr="00F61E46">
        <w:rPr>
          <w:rFonts w:ascii="Calibri" w:eastAsia="Times New Roman" w:hAnsi="Calibri" w:cs="Calibri"/>
          <w:kern w:val="0"/>
          <w:u w:val="single"/>
          <w14:ligatures w14:val="none"/>
        </w:rPr>
        <w:t>6</w:t>
      </w:r>
      <w:r w:rsidRPr="00F61E46">
        <w:rPr>
          <w:rFonts w:ascii="Calibri" w:eastAsia="Times New Roman" w:hAnsi="Calibri" w:cs="Calibri"/>
          <w:kern w:val="0"/>
          <w:u w:val="single"/>
          <w14:ligatures w14:val="none"/>
        </w:rPr>
        <w:t>.  “Purchasing Division” means the West Virginia Purchasing Division under the West Virginia Department of Administration.</w:t>
      </w:r>
    </w:p>
    <w:p w14:paraId="34AC32F5" w14:textId="77777777" w:rsidR="00D73C4B" w:rsidRPr="00F61E46" w:rsidRDefault="00D73C4B"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p>
    <w:p w14:paraId="7B8C6F46" w14:textId="27BFC629" w:rsidR="00D73C4B" w:rsidRPr="00F61E46" w:rsidRDefault="00D73C4B"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r w:rsidRPr="00F61E46">
        <w:rPr>
          <w:rFonts w:ascii="Calibri" w:eastAsia="Times New Roman" w:hAnsi="Calibri" w:cs="Calibri"/>
          <w:kern w:val="0"/>
          <w:u w:val="single"/>
          <w14:ligatures w14:val="none"/>
        </w:rPr>
        <w:tab/>
        <w:t>2.1</w:t>
      </w:r>
      <w:r w:rsidR="004A2138" w:rsidRPr="00F61E46">
        <w:rPr>
          <w:rFonts w:ascii="Calibri" w:eastAsia="Times New Roman" w:hAnsi="Calibri" w:cs="Calibri"/>
          <w:kern w:val="0"/>
          <w:u w:val="single"/>
          <w14:ligatures w14:val="none"/>
        </w:rPr>
        <w:t>7</w:t>
      </w:r>
      <w:r w:rsidRPr="00F61E46">
        <w:rPr>
          <w:rFonts w:ascii="Calibri" w:eastAsia="Times New Roman" w:hAnsi="Calibri" w:cs="Calibri"/>
          <w:kern w:val="0"/>
          <w:u w:val="single"/>
          <w14:ligatures w14:val="none"/>
        </w:rPr>
        <w:t>.  “Request for information” or “RFI” means a document that seeks information to aid in preparing specifications.</w:t>
      </w:r>
    </w:p>
    <w:p w14:paraId="6F85C7C4" w14:textId="77777777" w:rsidR="00D73C4B" w:rsidRPr="00F61E46" w:rsidRDefault="00D73C4B"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p>
    <w:p w14:paraId="770D09DA" w14:textId="45DD2CFB" w:rsidR="00D73C4B" w:rsidRPr="00F61E46" w:rsidRDefault="00D73C4B"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r w:rsidRPr="00F61E46">
        <w:rPr>
          <w:rFonts w:ascii="Calibri" w:eastAsia="Times New Roman" w:hAnsi="Calibri" w:cs="Calibri"/>
          <w:kern w:val="0"/>
          <w:u w:val="single"/>
          <w14:ligatures w14:val="none"/>
        </w:rPr>
        <w:tab/>
        <w:t>2.1</w:t>
      </w:r>
      <w:r w:rsidR="004A2138" w:rsidRPr="00F61E46">
        <w:rPr>
          <w:rFonts w:ascii="Calibri" w:eastAsia="Times New Roman" w:hAnsi="Calibri" w:cs="Calibri"/>
          <w:kern w:val="0"/>
          <w:u w:val="single"/>
          <w14:ligatures w14:val="none"/>
        </w:rPr>
        <w:t>8</w:t>
      </w:r>
      <w:r w:rsidRPr="00F61E46">
        <w:rPr>
          <w:rFonts w:ascii="Calibri" w:eastAsia="Times New Roman" w:hAnsi="Calibri" w:cs="Calibri"/>
          <w:kern w:val="0"/>
          <w:u w:val="single"/>
          <w14:ligatures w14:val="none"/>
        </w:rPr>
        <w:t>.  “Request for proposal” or “RFP” means a document issued by the WVSOS to obtain commodities and services for which cost is not the sole determining factor for award.</w:t>
      </w:r>
    </w:p>
    <w:p w14:paraId="11A2EEA1" w14:textId="77777777" w:rsidR="00D73C4B" w:rsidRPr="00F61E46" w:rsidRDefault="00D73C4B"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p>
    <w:p w14:paraId="0A6508D3" w14:textId="70EBC477" w:rsidR="00D73C4B" w:rsidRPr="00F61E46" w:rsidRDefault="00D73C4B"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r w:rsidRPr="00F61E46">
        <w:rPr>
          <w:rFonts w:ascii="Calibri" w:eastAsia="Times New Roman" w:hAnsi="Calibri" w:cs="Calibri"/>
          <w:kern w:val="0"/>
          <w:u w:val="single"/>
          <w14:ligatures w14:val="none"/>
        </w:rPr>
        <w:tab/>
        <w:t>2.1</w:t>
      </w:r>
      <w:r w:rsidR="004A2138" w:rsidRPr="00F61E46">
        <w:rPr>
          <w:rFonts w:ascii="Calibri" w:eastAsia="Times New Roman" w:hAnsi="Calibri" w:cs="Calibri"/>
          <w:kern w:val="0"/>
          <w:u w:val="single"/>
          <w14:ligatures w14:val="none"/>
        </w:rPr>
        <w:t>9</w:t>
      </w:r>
      <w:r w:rsidRPr="00F61E46">
        <w:rPr>
          <w:rFonts w:ascii="Calibri" w:eastAsia="Times New Roman" w:hAnsi="Calibri" w:cs="Calibri"/>
          <w:kern w:val="0"/>
          <w:u w:val="single"/>
          <w14:ligatures w14:val="none"/>
        </w:rPr>
        <w:t>.  “Request for quotation” or “RFQ” means a document issued by the WVSOS to obtain a quotation or bid.</w:t>
      </w:r>
    </w:p>
    <w:p w14:paraId="44CF89F7" w14:textId="77777777" w:rsidR="00D73C4B" w:rsidRPr="00F61E46" w:rsidRDefault="00D73C4B"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p>
    <w:p w14:paraId="3BF2AA61" w14:textId="5478C719" w:rsidR="00855033" w:rsidRPr="00F61E46" w:rsidRDefault="00D73C4B"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r w:rsidRPr="00F61E46">
        <w:rPr>
          <w:rFonts w:ascii="Calibri" w:eastAsia="Times New Roman" w:hAnsi="Calibri" w:cs="Calibri"/>
          <w:kern w:val="0"/>
          <w:u w:val="single"/>
          <w14:ligatures w14:val="none"/>
        </w:rPr>
        <w:tab/>
        <w:t>2.</w:t>
      </w:r>
      <w:r w:rsidR="004A2138" w:rsidRPr="00F61E46">
        <w:rPr>
          <w:rFonts w:ascii="Calibri" w:eastAsia="Times New Roman" w:hAnsi="Calibri" w:cs="Calibri"/>
          <w:kern w:val="0"/>
          <w:u w:val="single"/>
          <w14:ligatures w14:val="none"/>
        </w:rPr>
        <w:t>20</w:t>
      </w:r>
      <w:r w:rsidRPr="00F61E46">
        <w:rPr>
          <w:rFonts w:ascii="Calibri" w:eastAsia="Times New Roman" w:hAnsi="Calibri" w:cs="Calibri"/>
          <w:kern w:val="0"/>
          <w:u w:val="single"/>
          <w14:ligatures w14:val="none"/>
        </w:rPr>
        <w:t xml:space="preserve">. </w:t>
      </w:r>
      <w:r w:rsidR="00E80ADB" w:rsidRPr="00F61E46">
        <w:rPr>
          <w:rFonts w:ascii="Calibri" w:eastAsia="Times New Roman" w:hAnsi="Calibri" w:cs="Calibri"/>
          <w:kern w:val="0"/>
          <w:u w:val="single"/>
          <w14:ligatures w14:val="none"/>
        </w:rPr>
        <w:t xml:space="preserve"> </w:t>
      </w:r>
      <w:r w:rsidRPr="00F61E46">
        <w:rPr>
          <w:rFonts w:ascii="Calibri" w:eastAsia="Times New Roman" w:hAnsi="Calibri" w:cs="Calibri"/>
          <w:kern w:val="0"/>
          <w:u w:val="single"/>
          <w14:ligatures w14:val="none"/>
        </w:rPr>
        <w:t xml:space="preserve">“Requisition” means a written or electronic request for the purchase of critical election </w:t>
      </w:r>
      <w:r w:rsidR="00855033" w:rsidRPr="00F61E46">
        <w:rPr>
          <w:rFonts w:ascii="Calibri" w:eastAsia="Times New Roman" w:hAnsi="Calibri" w:cs="Calibri"/>
          <w:kern w:val="0"/>
          <w:u w:val="single"/>
          <w14:ligatures w14:val="none"/>
        </w:rPr>
        <w:t>infrastructure systems.</w:t>
      </w:r>
    </w:p>
    <w:p w14:paraId="4A931B22" w14:textId="77777777" w:rsidR="004A2138" w:rsidRPr="00F61E46" w:rsidRDefault="004A2138"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p>
    <w:p w14:paraId="6AF6A3D0" w14:textId="387AEA37" w:rsidR="004A2138" w:rsidRPr="00F61E46" w:rsidRDefault="004A2138"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r w:rsidRPr="00F61E46">
        <w:rPr>
          <w:rFonts w:ascii="Calibri" w:eastAsia="Times New Roman" w:hAnsi="Calibri" w:cs="Calibri"/>
          <w:kern w:val="0"/>
          <w:u w:val="single"/>
          <w14:ligatures w14:val="none"/>
        </w:rPr>
        <w:tab/>
        <w:t>2.21.  “Services” means intangible items, that include labor, time, expertise, maintenance, software, and service agreements.</w:t>
      </w:r>
    </w:p>
    <w:p w14:paraId="129ECEE0" w14:textId="77777777" w:rsidR="00855033" w:rsidRPr="00F61E46" w:rsidRDefault="00855033"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p>
    <w:p w14:paraId="28A95276" w14:textId="40C57BFD" w:rsidR="00855033" w:rsidRPr="00F61E46" w:rsidRDefault="00855033"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r w:rsidRPr="00F61E46">
        <w:rPr>
          <w:rFonts w:ascii="Calibri" w:eastAsia="Times New Roman" w:hAnsi="Calibri" w:cs="Calibri"/>
          <w:kern w:val="0"/>
          <w:u w:val="single"/>
          <w14:ligatures w14:val="none"/>
        </w:rPr>
        <w:tab/>
        <w:t>2.</w:t>
      </w:r>
      <w:r w:rsidR="00E44D0F" w:rsidRPr="00F61E46">
        <w:rPr>
          <w:rFonts w:ascii="Calibri" w:eastAsia="Times New Roman" w:hAnsi="Calibri" w:cs="Calibri"/>
          <w:kern w:val="0"/>
          <w:u w:val="single"/>
          <w14:ligatures w14:val="none"/>
        </w:rPr>
        <w:t>2</w:t>
      </w:r>
      <w:r w:rsidR="004A2138" w:rsidRPr="00F61E46">
        <w:rPr>
          <w:rFonts w:ascii="Calibri" w:eastAsia="Times New Roman" w:hAnsi="Calibri" w:cs="Calibri"/>
          <w:kern w:val="0"/>
          <w:u w:val="single"/>
          <w14:ligatures w14:val="none"/>
        </w:rPr>
        <w:t>2</w:t>
      </w:r>
      <w:r w:rsidRPr="00F61E46">
        <w:rPr>
          <w:rFonts w:ascii="Calibri" w:eastAsia="Times New Roman" w:hAnsi="Calibri" w:cs="Calibri"/>
          <w:kern w:val="0"/>
          <w:u w:val="single"/>
          <w14:ligatures w14:val="none"/>
        </w:rPr>
        <w:t>.</w:t>
      </w:r>
      <w:r w:rsidR="00E80ADB" w:rsidRPr="00F61E46">
        <w:rPr>
          <w:rFonts w:ascii="Calibri" w:eastAsia="Times New Roman" w:hAnsi="Calibri" w:cs="Calibri"/>
          <w:kern w:val="0"/>
          <w:u w:val="single"/>
          <w14:ligatures w14:val="none"/>
        </w:rPr>
        <w:t xml:space="preserve"> </w:t>
      </w:r>
      <w:r w:rsidRPr="00F61E46">
        <w:rPr>
          <w:rFonts w:ascii="Calibri" w:eastAsia="Times New Roman" w:hAnsi="Calibri" w:cs="Calibri"/>
          <w:kern w:val="0"/>
          <w:u w:val="single"/>
          <w14:ligatures w14:val="none"/>
        </w:rPr>
        <w:t xml:space="preserve"> “Specification” means a clear and accurate description of the physical, functional, or performance characteristics or nature of a critical election infrastructure system acquired, and may include requirements for inspection, testing, and performance.</w:t>
      </w:r>
    </w:p>
    <w:p w14:paraId="19A2DEA9" w14:textId="77777777" w:rsidR="00855033" w:rsidRPr="00F61E46" w:rsidRDefault="00855033"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p>
    <w:p w14:paraId="127BBC50" w14:textId="56A2CCCC" w:rsidR="00855033" w:rsidRPr="00F61E46" w:rsidRDefault="00855033"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r w:rsidRPr="00F61E46">
        <w:rPr>
          <w:rFonts w:ascii="Calibri" w:eastAsia="Times New Roman" w:hAnsi="Calibri" w:cs="Calibri"/>
          <w:kern w:val="0"/>
          <w:u w:val="single"/>
          <w14:ligatures w14:val="none"/>
        </w:rPr>
        <w:tab/>
        <w:t>2.2</w:t>
      </w:r>
      <w:r w:rsidR="004A2138" w:rsidRPr="00F61E46">
        <w:rPr>
          <w:rFonts w:ascii="Calibri" w:eastAsia="Times New Roman" w:hAnsi="Calibri" w:cs="Calibri"/>
          <w:kern w:val="0"/>
          <w:u w:val="single"/>
          <w14:ligatures w14:val="none"/>
        </w:rPr>
        <w:t>3</w:t>
      </w:r>
      <w:r w:rsidRPr="00F61E46">
        <w:rPr>
          <w:rFonts w:ascii="Calibri" w:eastAsia="Times New Roman" w:hAnsi="Calibri" w:cs="Calibri"/>
          <w:kern w:val="0"/>
          <w:u w:val="single"/>
          <w14:ligatures w14:val="none"/>
        </w:rPr>
        <w:t>.  “State” means the State of West Virginia.</w:t>
      </w:r>
    </w:p>
    <w:p w14:paraId="3CD31B53" w14:textId="77777777" w:rsidR="00855033" w:rsidRPr="00F61E46" w:rsidRDefault="00855033"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p>
    <w:p w14:paraId="6B427099" w14:textId="596662FF" w:rsidR="004125C3" w:rsidRPr="00F61E46" w:rsidRDefault="00855033"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r w:rsidRPr="00F61E46">
        <w:rPr>
          <w:rFonts w:ascii="Calibri" w:eastAsia="Times New Roman" w:hAnsi="Calibri" w:cs="Calibri"/>
          <w:kern w:val="0"/>
          <w:u w:val="single"/>
          <w14:ligatures w14:val="none"/>
        </w:rPr>
        <w:tab/>
        <w:t>2.2</w:t>
      </w:r>
      <w:r w:rsidR="004A2138" w:rsidRPr="00F61E46">
        <w:rPr>
          <w:rFonts w:ascii="Calibri" w:eastAsia="Times New Roman" w:hAnsi="Calibri" w:cs="Calibri"/>
          <w:kern w:val="0"/>
          <w:u w:val="single"/>
          <w14:ligatures w14:val="none"/>
        </w:rPr>
        <w:t>4</w:t>
      </w:r>
      <w:r w:rsidRPr="00F61E46">
        <w:rPr>
          <w:rFonts w:ascii="Calibri" w:eastAsia="Times New Roman" w:hAnsi="Calibri" w:cs="Calibri"/>
          <w:kern w:val="0"/>
          <w:u w:val="single"/>
          <w14:ligatures w14:val="none"/>
        </w:rPr>
        <w:t xml:space="preserve">.  “Total ownership or operational cost” means a procurement method that takes into consideration the costs of designing, bidding, implementing, operating, training, transitional costs, </w:t>
      </w:r>
      <w:r w:rsidRPr="00F61E46">
        <w:rPr>
          <w:rFonts w:ascii="Calibri" w:eastAsia="Times New Roman" w:hAnsi="Calibri" w:cs="Calibri"/>
          <w:kern w:val="0"/>
          <w:u w:val="single"/>
          <w14:ligatures w14:val="none"/>
        </w:rPr>
        <w:lastRenderedPageBreak/>
        <w:t>residual value, disposal, and processes for a critical election infrastructure system for which cost is not the determining factor in award.</w:t>
      </w:r>
    </w:p>
    <w:p w14:paraId="1E854DAF" w14:textId="77777777" w:rsidR="004125C3" w:rsidRPr="00F61E46" w:rsidRDefault="004125C3"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p>
    <w:p w14:paraId="1106F896" w14:textId="7780D3B6" w:rsidR="000E134E" w:rsidRPr="00F61E46" w:rsidRDefault="004125C3"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r w:rsidRPr="00F61E46">
        <w:rPr>
          <w:rFonts w:ascii="Calibri" w:eastAsia="Times New Roman" w:hAnsi="Calibri" w:cs="Calibri"/>
          <w:kern w:val="0"/>
          <w:u w:val="single"/>
          <w14:ligatures w14:val="none"/>
        </w:rPr>
        <w:tab/>
        <w:t>2.2</w:t>
      </w:r>
      <w:r w:rsidR="004A2138" w:rsidRPr="00F61E46">
        <w:rPr>
          <w:rFonts w:ascii="Calibri" w:eastAsia="Times New Roman" w:hAnsi="Calibri" w:cs="Calibri"/>
          <w:kern w:val="0"/>
          <w:u w:val="single"/>
          <w14:ligatures w14:val="none"/>
        </w:rPr>
        <w:t>5</w:t>
      </w:r>
      <w:r w:rsidRPr="00F61E46">
        <w:rPr>
          <w:rFonts w:ascii="Calibri" w:eastAsia="Times New Roman" w:hAnsi="Calibri" w:cs="Calibri"/>
          <w:kern w:val="0"/>
          <w:u w:val="single"/>
          <w14:ligatures w14:val="none"/>
        </w:rPr>
        <w:t>.  “Vendor” means a person or entity considering or submitting a bid, a person or entity selected as the lowest responsible and responsive vendor in connection with a bid, or a person or entity that has been awarded the contract.</w:t>
      </w:r>
      <w:r w:rsidR="00855033" w:rsidRPr="00F61E46">
        <w:rPr>
          <w:rFonts w:ascii="Calibri" w:eastAsia="Times New Roman" w:hAnsi="Calibri" w:cs="Calibri"/>
          <w:kern w:val="0"/>
          <w:u w:val="single"/>
          <w14:ligatures w14:val="none"/>
        </w:rPr>
        <w:t xml:space="preserve"> </w:t>
      </w:r>
      <w:r w:rsidR="000E134E" w:rsidRPr="00F61E46">
        <w:rPr>
          <w:rFonts w:ascii="Calibri" w:eastAsia="Times New Roman" w:hAnsi="Calibri" w:cs="Calibri"/>
          <w:kern w:val="0"/>
          <w:u w:val="single"/>
          <w14:ligatures w14:val="none"/>
        </w:rPr>
        <w:t xml:space="preserve"> </w:t>
      </w:r>
    </w:p>
    <w:p w14:paraId="3F59E561" w14:textId="77777777" w:rsidR="000E134E" w:rsidRPr="00F61E46" w:rsidRDefault="000E134E"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p>
    <w:p w14:paraId="7C630909" w14:textId="50B1ED09" w:rsidR="000E134E" w:rsidRPr="00F61E46" w:rsidRDefault="000E134E"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r w:rsidRPr="00F61E46">
        <w:rPr>
          <w:rFonts w:ascii="Calibri" w:eastAsia="Times New Roman" w:hAnsi="Calibri" w:cs="Calibri"/>
          <w:kern w:val="0"/>
          <w:u w:val="single"/>
          <w14:ligatures w14:val="none"/>
        </w:rPr>
        <w:tab/>
        <w:t>2.</w:t>
      </w:r>
      <w:r w:rsidR="004125C3" w:rsidRPr="00F61E46">
        <w:rPr>
          <w:rFonts w:ascii="Calibri" w:eastAsia="Times New Roman" w:hAnsi="Calibri" w:cs="Calibri"/>
          <w:kern w:val="0"/>
          <w:u w:val="single"/>
          <w14:ligatures w14:val="none"/>
        </w:rPr>
        <w:t>2</w:t>
      </w:r>
      <w:r w:rsidR="004A2138" w:rsidRPr="00F61E46">
        <w:rPr>
          <w:rFonts w:ascii="Calibri" w:eastAsia="Times New Roman" w:hAnsi="Calibri" w:cs="Calibri"/>
          <w:kern w:val="0"/>
          <w:u w:val="single"/>
          <w14:ligatures w14:val="none"/>
        </w:rPr>
        <w:t>6</w:t>
      </w:r>
      <w:r w:rsidRPr="00F61E46">
        <w:rPr>
          <w:rFonts w:ascii="Calibri" w:eastAsia="Times New Roman" w:hAnsi="Calibri" w:cs="Calibri"/>
          <w:kern w:val="0"/>
          <w:u w:val="single"/>
          <w14:ligatures w14:val="none"/>
        </w:rPr>
        <w:t>.  “Whole-life costing” means a procurement method that takes into consideration the cost of the critical election infrastructure system being acquired overs its expected life or usage and for which cost is considered but is not a determining factor.</w:t>
      </w:r>
    </w:p>
    <w:p w14:paraId="6EF2A6A2" w14:textId="77777777" w:rsidR="004125C3" w:rsidRPr="00F61E46" w:rsidRDefault="004125C3"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p>
    <w:p w14:paraId="1A9DBE27" w14:textId="151E83DB" w:rsidR="004125C3" w:rsidRPr="00F61E46" w:rsidRDefault="004125C3"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r w:rsidRPr="00F61E46">
        <w:rPr>
          <w:rFonts w:ascii="Calibri" w:eastAsia="Times New Roman" w:hAnsi="Calibri" w:cs="Calibri"/>
          <w:kern w:val="0"/>
          <w:u w:val="single"/>
          <w14:ligatures w14:val="none"/>
        </w:rPr>
        <w:tab/>
        <w:t>2.2</w:t>
      </w:r>
      <w:r w:rsidR="004A2138" w:rsidRPr="00F61E46">
        <w:rPr>
          <w:rFonts w:ascii="Calibri" w:eastAsia="Times New Roman" w:hAnsi="Calibri" w:cs="Calibri"/>
          <w:kern w:val="0"/>
          <w:u w:val="single"/>
          <w14:ligatures w14:val="none"/>
        </w:rPr>
        <w:t>7</w:t>
      </w:r>
      <w:r w:rsidRPr="00F61E46">
        <w:rPr>
          <w:rFonts w:ascii="Calibri" w:eastAsia="Times New Roman" w:hAnsi="Calibri" w:cs="Calibri"/>
          <w:kern w:val="0"/>
          <w:u w:val="single"/>
          <w14:ligatures w14:val="none"/>
        </w:rPr>
        <w:t>.  “</w:t>
      </w:r>
      <w:proofErr w:type="spellStart"/>
      <w:r w:rsidRPr="00F61E46">
        <w:rPr>
          <w:rFonts w:ascii="Calibri" w:eastAsia="Times New Roman" w:hAnsi="Calibri" w:cs="Calibri"/>
          <w:kern w:val="0"/>
          <w:u w:val="single"/>
          <w14:ligatures w14:val="none"/>
        </w:rPr>
        <w:t>wvOASIS</w:t>
      </w:r>
      <w:proofErr w:type="spellEnd"/>
      <w:r w:rsidRPr="00F61E46">
        <w:rPr>
          <w:rFonts w:ascii="Calibri" w:eastAsia="Times New Roman" w:hAnsi="Calibri" w:cs="Calibri"/>
          <w:kern w:val="0"/>
          <w:u w:val="single"/>
          <w14:ligatures w14:val="none"/>
        </w:rPr>
        <w:t>” means the state’s accounting system managed by the Enterprise Resource Planning Board in conjunction with the West Virginia Department of Administration and the State Auditor’s Office.</w:t>
      </w:r>
    </w:p>
    <w:p w14:paraId="59F23D3C" w14:textId="77777777" w:rsidR="00467AEC" w:rsidRPr="00F61E46" w:rsidRDefault="00467AEC"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p>
    <w:p w14:paraId="2913F793" w14:textId="16D5E1DD" w:rsidR="00467AEC" w:rsidRPr="00F61E46" w:rsidRDefault="00467AEC"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r w:rsidRPr="00F61E46">
        <w:rPr>
          <w:rFonts w:ascii="Calibri" w:eastAsia="Times New Roman" w:hAnsi="Calibri" w:cs="Calibri"/>
          <w:kern w:val="0"/>
          <w:u w:val="single"/>
          <w14:ligatures w14:val="none"/>
        </w:rPr>
        <w:tab/>
        <w:t>2.2</w:t>
      </w:r>
      <w:r w:rsidR="004A2138" w:rsidRPr="00F61E46">
        <w:rPr>
          <w:rFonts w:ascii="Calibri" w:eastAsia="Times New Roman" w:hAnsi="Calibri" w:cs="Calibri"/>
          <w:kern w:val="0"/>
          <w:u w:val="single"/>
          <w14:ligatures w14:val="none"/>
        </w:rPr>
        <w:t>8</w:t>
      </w:r>
      <w:r w:rsidRPr="00F61E46">
        <w:rPr>
          <w:rFonts w:ascii="Calibri" w:eastAsia="Times New Roman" w:hAnsi="Calibri" w:cs="Calibri"/>
          <w:kern w:val="0"/>
          <w:u w:val="single"/>
          <w14:ligatures w14:val="none"/>
        </w:rPr>
        <w:t>.  “WVSOS” means the West Virginia Secretary of State.</w:t>
      </w:r>
    </w:p>
    <w:p w14:paraId="1019C63D" w14:textId="77777777" w:rsidR="000E134E" w:rsidRPr="00F61E46" w:rsidRDefault="000E134E"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p>
    <w:p w14:paraId="4237FF27" w14:textId="7E9FE0D3" w:rsidR="002414C2" w:rsidRPr="00F61E46" w:rsidRDefault="000E134E" w:rsidP="000F34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contextualSpacing/>
        <w:jc w:val="both"/>
        <w:rPr>
          <w:rFonts w:ascii="Calibri" w:eastAsia="Times New Roman" w:hAnsi="Calibri" w:cs="Calibri"/>
          <w:kern w:val="0"/>
          <w:u w:val="single"/>
          <w14:ligatures w14:val="none"/>
        </w:rPr>
      </w:pPr>
      <w:r w:rsidRPr="00F61E46">
        <w:rPr>
          <w:rFonts w:ascii="Calibri" w:eastAsia="Times New Roman" w:hAnsi="Calibri" w:cs="Calibri"/>
          <w:kern w:val="0"/>
          <w:u w:val="single"/>
          <w14:ligatures w14:val="none"/>
        </w:rPr>
        <w:tab/>
        <w:t>2.2</w:t>
      </w:r>
      <w:r w:rsidR="004A2138" w:rsidRPr="00F61E46">
        <w:rPr>
          <w:rFonts w:ascii="Calibri" w:eastAsia="Times New Roman" w:hAnsi="Calibri" w:cs="Calibri"/>
          <w:kern w:val="0"/>
          <w:u w:val="single"/>
          <w14:ligatures w14:val="none"/>
        </w:rPr>
        <w:t>9</w:t>
      </w:r>
      <w:r w:rsidRPr="00F61E46">
        <w:rPr>
          <w:rFonts w:ascii="Calibri" w:eastAsia="Times New Roman" w:hAnsi="Calibri" w:cs="Calibri"/>
          <w:kern w:val="0"/>
          <w:u w:val="single"/>
          <w14:ligatures w14:val="none"/>
        </w:rPr>
        <w:t>.  “WVSOS Procurement” means the unit within the WVSOS with personnel who manage the functionality of WVSOS procurement.</w:t>
      </w:r>
    </w:p>
    <w:p w14:paraId="0C310484" w14:textId="77777777" w:rsidR="00BA6680" w:rsidRPr="00F61E46" w:rsidRDefault="00BA6680" w:rsidP="000F343F">
      <w:pPr>
        <w:tabs>
          <w:tab w:val="left" w:pos="360"/>
        </w:tabs>
        <w:spacing w:after="0" w:line="240" w:lineRule="auto"/>
        <w:contextualSpacing/>
        <w:jc w:val="both"/>
        <w:rPr>
          <w:rFonts w:ascii="Calibri" w:eastAsia="Times New Roman" w:hAnsi="Calibri" w:cs="Calibri"/>
          <w:kern w:val="0"/>
          <w:u w:val="single"/>
          <w14:ligatures w14:val="none"/>
        </w:rPr>
      </w:pPr>
    </w:p>
    <w:p w14:paraId="0E556C33" w14:textId="77777777" w:rsidR="000F343F" w:rsidRPr="00F61E46" w:rsidRDefault="008F4E00" w:rsidP="000F343F">
      <w:pPr>
        <w:tabs>
          <w:tab w:val="left" w:pos="360"/>
        </w:tabs>
        <w:spacing w:line="240" w:lineRule="auto"/>
        <w:contextualSpacing/>
        <w:jc w:val="both"/>
        <w:rPr>
          <w:rFonts w:ascii="Calibri" w:hAnsi="Calibri" w:cs="Calibri"/>
          <w:b/>
          <w:u w:val="single"/>
        </w:rPr>
      </w:pPr>
      <w:bookmarkStart w:id="0" w:name="_Hlk171926532"/>
      <w:r w:rsidRPr="00F61E46">
        <w:rPr>
          <w:rFonts w:ascii="Calibri" w:hAnsi="Calibri" w:cs="Calibri"/>
          <w:b/>
          <w:u w:val="single"/>
        </w:rPr>
        <w:t>§153-</w:t>
      </w:r>
      <w:r w:rsidR="00BF118F" w:rsidRPr="00F61E46">
        <w:rPr>
          <w:rFonts w:ascii="Calibri" w:hAnsi="Calibri" w:cs="Calibri"/>
          <w:b/>
          <w:u w:val="single"/>
        </w:rPr>
        <w:t>5</w:t>
      </w:r>
      <w:r w:rsidR="008142E2" w:rsidRPr="00F61E46">
        <w:rPr>
          <w:rFonts w:ascii="Calibri" w:hAnsi="Calibri" w:cs="Calibri"/>
          <w:b/>
          <w:u w:val="single"/>
        </w:rPr>
        <w:t>7</w:t>
      </w:r>
      <w:r w:rsidRPr="00F61E46">
        <w:rPr>
          <w:rFonts w:ascii="Calibri" w:hAnsi="Calibri" w:cs="Calibri"/>
          <w:b/>
          <w:u w:val="single"/>
        </w:rPr>
        <w:t xml:space="preserve">-3.  </w:t>
      </w:r>
      <w:r w:rsidR="008142E2" w:rsidRPr="00F61E46">
        <w:rPr>
          <w:rFonts w:ascii="Calibri" w:hAnsi="Calibri" w:cs="Calibri"/>
          <w:b/>
          <w:u w:val="single"/>
        </w:rPr>
        <w:t>General Information</w:t>
      </w:r>
      <w:r w:rsidR="008A715D" w:rsidRPr="00F61E46">
        <w:rPr>
          <w:rFonts w:ascii="Calibri" w:hAnsi="Calibri" w:cs="Calibri"/>
          <w:b/>
          <w:u w:val="single"/>
        </w:rPr>
        <w:t>.</w:t>
      </w:r>
      <w:bookmarkEnd w:id="0"/>
    </w:p>
    <w:p w14:paraId="5C239DF9" w14:textId="77777777" w:rsidR="000F343F" w:rsidRPr="00F61E46" w:rsidRDefault="000F343F" w:rsidP="000F343F">
      <w:pPr>
        <w:tabs>
          <w:tab w:val="left" w:pos="360"/>
        </w:tabs>
        <w:spacing w:line="240" w:lineRule="auto"/>
        <w:contextualSpacing/>
        <w:jc w:val="both"/>
        <w:rPr>
          <w:rFonts w:ascii="Calibri" w:hAnsi="Calibri" w:cs="Calibri"/>
          <w:b/>
          <w:u w:val="single"/>
        </w:rPr>
      </w:pPr>
    </w:p>
    <w:p w14:paraId="158AC562" w14:textId="5D704A5F" w:rsidR="007C3D56" w:rsidRPr="00F61E46" w:rsidRDefault="000F343F" w:rsidP="000F343F">
      <w:pPr>
        <w:tabs>
          <w:tab w:val="left" w:pos="360"/>
        </w:tabs>
        <w:spacing w:line="240" w:lineRule="auto"/>
        <w:contextualSpacing/>
        <w:jc w:val="both"/>
        <w:rPr>
          <w:rFonts w:ascii="Calibri" w:hAnsi="Calibri" w:cs="Calibri"/>
          <w:bCs/>
          <w:u w:val="single"/>
        </w:rPr>
      </w:pPr>
      <w:r w:rsidRPr="00F61E46">
        <w:rPr>
          <w:rFonts w:ascii="Calibri" w:hAnsi="Calibri" w:cs="Calibri"/>
          <w:b/>
          <w:u w:val="single"/>
        </w:rPr>
        <w:tab/>
      </w:r>
      <w:r w:rsidR="00CE3619" w:rsidRPr="00F61E46">
        <w:rPr>
          <w:rFonts w:ascii="Calibri" w:hAnsi="Calibri" w:cs="Calibri"/>
          <w:bCs/>
          <w:u w:val="single"/>
        </w:rPr>
        <w:t>3.1.</w:t>
      </w:r>
      <w:r w:rsidR="007C3D56" w:rsidRPr="00F61E46">
        <w:rPr>
          <w:rFonts w:ascii="Calibri" w:hAnsi="Calibri" w:cs="Calibri"/>
          <w:bCs/>
          <w:u w:val="single"/>
        </w:rPr>
        <w:t xml:space="preserve"> </w:t>
      </w:r>
      <w:r w:rsidR="00CE3619" w:rsidRPr="00F61E46">
        <w:rPr>
          <w:rFonts w:ascii="Calibri" w:hAnsi="Calibri" w:cs="Calibri"/>
          <w:bCs/>
          <w:u w:val="single"/>
        </w:rPr>
        <w:t xml:space="preserve"> </w:t>
      </w:r>
      <w:r w:rsidR="008142E2" w:rsidRPr="00F61E46">
        <w:rPr>
          <w:rFonts w:ascii="Calibri" w:hAnsi="Calibri" w:cs="Calibri"/>
          <w:bCs/>
          <w:u w:val="single"/>
        </w:rPr>
        <w:t>WVSOS procurements for critical election infrastructure systems shall be centrally processed with the WVSOS to provide economical and efficient services at a reasonable cost, using fair and reasonable competition methods and providing equitable treatment of vendors.</w:t>
      </w:r>
    </w:p>
    <w:p w14:paraId="08210CCD" w14:textId="77777777" w:rsidR="000F343F" w:rsidRPr="00F61E46" w:rsidRDefault="000F343F" w:rsidP="000F343F">
      <w:pPr>
        <w:tabs>
          <w:tab w:val="left" w:pos="360"/>
        </w:tabs>
        <w:spacing w:line="240" w:lineRule="auto"/>
        <w:contextualSpacing/>
        <w:jc w:val="both"/>
        <w:rPr>
          <w:rFonts w:ascii="Calibri" w:hAnsi="Calibri" w:cs="Calibri"/>
          <w:b/>
          <w:u w:val="single"/>
        </w:rPr>
      </w:pPr>
    </w:p>
    <w:p w14:paraId="272057C8" w14:textId="3DEA684F" w:rsidR="008142E2" w:rsidRPr="00F61E46" w:rsidRDefault="008142E2" w:rsidP="000F343F">
      <w:pPr>
        <w:tabs>
          <w:tab w:val="left" w:pos="360"/>
        </w:tabs>
        <w:spacing w:line="240" w:lineRule="auto"/>
        <w:contextualSpacing/>
        <w:jc w:val="both"/>
        <w:rPr>
          <w:rFonts w:ascii="Calibri" w:hAnsi="Calibri" w:cs="Calibri"/>
          <w:bCs/>
          <w:u w:val="single"/>
        </w:rPr>
      </w:pPr>
      <w:r w:rsidRPr="00F61E46">
        <w:rPr>
          <w:rFonts w:ascii="Calibri" w:hAnsi="Calibri" w:cs="Calibri"/>
          <w:bCs/>
          <w:u w:val="single"/>
        </w:rPr>
        <w:tab/>
        <w:t>3.2.  Methods used to determine the appropriate critical election infrastructure systems needed by the WVSOS include best value procurement, whole-life costing, and total ownership or operational costing. The requirements or limitations in a procurement document are believed to be reasonable in consideration of WVSOS.</w:t>
      </w:r>
    </w:p>
    <w:p w14:paraId="35D47AC8" w14:textId="77777777" w:rsidR="000F343F" w:rsidRPr="00F61E46" w:rsidRDefault="000F343F" w:rsidP="000F343F">
      <w:pPr>
        <w:tabs>
          <w:tab w:val="left" w:pos="360"/>
        </w:tabs>
        <w:spacing w:line="240" w:lineRule="auto"/>
        <w:contextualSpacing/>
        <w:jc w:val="both"/>
        <w:rPr>
          <w:rFonts w:ascii="Calibri" w:hAnsi="Calibri" w:cs="Calibri"/>
          <w:bCs/>
          <w:u w:val="single"/>
        </w:rPr>
      </w:pPr>
    </w:p>
    <w:p w14:paraId="7706BBC1" w14:textId="64B069A0" w:rsidR="008142E2" w:rsidRPr="00F61E46" w:rsidRDefault="008142E2" w:rsidP="000F343F">
      <w:pPr>
        <w:tabs>
          <w:tab w:val="left" w:pos="360"/>
        </w:tabs>
        <w:spacing w:line="240" w:lineRule="auto"/>
        <w:contextualSpacing/>
        <w:jc w:val="both"/>
        <w:rPr>
          <w:rFonts w:ascii="Calibri" w:hAnsi="Calibri" w:cs="Calibri"/>
          <w:bCs/>
          <w:u w:val="single"/>
        </w:rPr>
      </w:pPr>
      <w:r w:rsidRPr="00F61E46">
        <w:rPr>
          <w:rFonts w:ascii="Calibri" w:hAnsi="Calibri" w:cs="Calibri"/>
          <w:bCs/>
          <w:u w:val="single"/>
        </w:rPr>
        <w:tab/>
        <w:t xml:space="preserve">3.3.  Documentation shall be maintained for all procurements and purchases by WVSOS Procurement to protect the processes. </w:t>
      </w:r>
    </w:p>
    <w:p w14:paraId="7C7AF0E9" w14:textId="77777777" w:rsidR="000F343F" w:rsidRPr="00F61E46" w:rsidRDefault="000F343F" w:rsidP="000F343F">
      <w:pPr>
        <w:tabs>
          <w:tab w:val="left" w:pos="360"/>
        </w:tabs>
        <w:spacing w:line="240" w:lineRule="auto"/>
        <w:contextualSpacing/>
        <w:jc w:val="both"/>
        <w:rPr>
          <w:rFonts w:ascii="Calibri" w:hAnsi="Calibri" w:cs="Calibri"/>
          <w:bCs/>
          <w:u w:val="single"/>
        </w:rPr>
      </w:pPr>
    </w:p>
    <w:p w14:paraId="62CD559A" w14:textId="5ED1118A" w:rsidR="008142E2" w:rsidRPr="00F61E46" w:rsidRDefault="008142E2" w:rsidP="000F343F">
      <w:pPr>
        <w:tabs>
          <w:tab w:val="left" w:pos="360"/>
        </w:tabs>
        <w:spacing w:line="240" w:lineRule="auto"/>
        <w:contextualSpacing/>
        <w:jc w:val="both"/>
        <w:rPr>
          <w:rFonts w:ascii="Calibri" w:hAnsi="Calibri" w:cs="Calibri"/>
          <w:bCs/>
          <w:u w:val="single"/>
        </w:rPr>
      </w:pPr>
      <w:r w:rsidRPr="00F61E46">
        <w:rPr>
          <w:rFonts w:ascii="Calibri" w:hAnsi="Calibri" w:cs="Calibri"/>
          <w:bCs/>
          <w:u w:val="single"/>
        </w:rPr>
        <w:tab/>
        <w:t xml:space="preserve">3.4.  The </w:t>
      </w:r>
      <w:r w:rsidR="00AB12C1" w:rsidRPr="00F61E46">
        <w:rPr>
          <w:rFonts w:ascii="Calibri" w:hAnsi="Calibri" w:cs="Calibri"/>
          <w:bCs/>
          <w:u w:val="single"/>
        </w:rPr>
        <w:t>c</w:t>
      </w:r>
      <w:r w:rsidRPr="00F61E46">
        <w:rPr>
          <w:rFonts w:ascii="Calibri" w:hAnsi="Calibri" w:cs="Calibri"/>
          <w:bCs/>
          <w:u w:val="single"/>
        </w:rPr>
        <w:t xml:space="preserve">hief </w:t>
      </w:r>
      <w:r w:rsidR="00AB12C1" w:rsidRPr="00F61E46">
        <w:rPr>
          <w:rFonts w:ascii="Calibri" w:hAnsi="Calibri" w:cs="Calibri"/>
          <w:bCs/>
          <w:u w:val="single"/>
        </w:rPr>
        <w:t>f</w:t>
      </w:r>
      <w:r w:rsidRPr="00F61E46">
        <w:rPr>
          <w:rFonts w:ascii="Calibri" w:hAnsi="Calibri" w:cs="Calibri"/>
          <w:bCs/>
          <w:u w:val="single"/>
        </w:rPr>
        <w:t xml:space="preserve">inancial </w:t>
      </w:r>
      <w:r w:rsidR="00AB12C1" w:rsidRPr="00F61E46">
        <w:rPr>
          <w:rFonts w:ascii="Calibri" w:hAnsi="Calibri" w:cs="Calibri"/>
          <w:bCs/>
          <w:u w:val="single"/>
        </w:rPr>
        <w:t>o</w:t>
      </w:r>
      <w:r w:rsidRPr="00F61E46">
        <w:rPr>
          <w:rFonts w:ascii="Calibri" w:hAnsi="Calibri" w:cs="Calibri"/>
          <w:bCs/>
          <w:u w:val="single"/>
        </w:rPr>
        <w:t xml:space="preserve">fficer shall audit WVSOS exempt procurement and exempt purchasing processes and files every two years beginning in 2027 to cover the period of the effective date of this rule through December 31, 2026, and then every two years thereafter. </w:t>
      </w:r>
    </w:p>
    <w:p w14:paraId="2589A54B" w14:textId="77777777" w:rsidR="000F343F" w:rsidRPr="00F61E46" w:rsidRDefault="000F343F" w:rsidP="000F343F">
      <w:pPr>
        <w:tabs>
          <w:tab w:val="left" w:pos="360"/>
        </w:tabs>
        <w:spacing w:line="240" w:lineRule="auto"/>
        <w:contextualSpacing/>
        <w:jc w:val="both"/>
        <w:rPr>
          <w:rFonts w:ascii="Calibri" w:hAnsi="Calibri" w:cs="Calibri"/>
          <w:bCs/>
          <w:u w:val="single"/>
        </w:rPr>
      </w:pPr>
    </w:p>
    <w:p w14:paraId="4D43CAEF" w14:textId="159AC2FD" w:rsidR="008142E2" w:rsidRPr="00F61E46" w:rsidRDefault="008142E2" w:rsidP="000F343F">
      <w:pPr>
        <w:tabs>
          <w:tab w:val="left" w:pos="360"/>
        </w:tabs>
        <w:spacing w:line="240" w:lineRule="auto"/>
        <w:contextualSpacing/>
        <w:jc w:val="both"/>
        <w:rPr>
          <w:rFonts w:ascii="Calibri" w:hAnsi="Calibri" w:cs="Calibri"/>
          <w:bCs/>
          <w:u w:val="single"/>
        </w:rPr>
      </w:pPr>
      <w:r w:rsidRPr="00F61E46">
        <w:rPr>
          <w:rFonts w:ascii="Calibri" w:hAnsi="Calibri" w:cs="Calibri"/>
          <w:bCs/>
          <w:u w:val="single"/>
        </w:rPr>
        <w:tab/>
        <w:t>3.5.  WVSOS contracts shall comply with all applicable laws, rules and regulations. Procurement documents contain standard agency terms and conditions to aid in compliance with State law.</w:t>
      </w:r>
    </w:p>
    <w:p w14:paraId="337826B7" w14:textId="77777777" w:rsidR="000F343F" w:rsidRPr="00F61E46" w:rsidRDefault="000F343F" w:rsidP="000F343F">
      <w:pPr>
        <w:tabs>
          <w:tab w:val="left" w:pos="360"/>
        </w:tabs>
        <w:spacing w:line="240" w:lineRule="auto"/>
        <w:contextualSpacing/>
        <w:jc w:val="both"/>
        <w:rPr>
          <w:rFonts w:ascii="Calibri" w:hAnsi="Calibri" w:cs="Calibri"/>
          <w:bCs/>
          <w:u w:val="single"/>
        </w:rPr>
      </w:pPr>
    </w:p>
    <w:p w14:paraId="5ACBF8E6" w14:textId="741ED2EE" w:rsidR="004E2D30" w:rsidRPr="00F61E46" w:rsidRDefault="004E2D30" w:rsidP="000F343F">
      <w:pPr>
        <w:tabs>
          <w:tab w:val="left" w:pos="360"/>
        </w:tabs>
        <w:spacing w:line="240" w:lineRule="auto"/>
        <w:contextualSpacing/>
        <w:jc w:val="both"/>
        <w:rPr>
          <w:rFonts w:ascii="Calibri" w:hAnsi="Calibri" w:cs="Calibri"/>
          <w:bCs/>
          <w:u w:val="single"/>
        </w:rPr>
      </w:pPr>
      <w:r w:rsidRPr="00F61E46">
        <w:rPr>
          <w:rFonts w:ascii="Calibri" w:hAnsi="Calibri" w:cs="Calibri"/>
          <w:bCs/>
          <w:u w:val="single"/>
        </w:rPr>
        <w:tab/>
        <w:t>3.6.  There shall be a blackout period from the release of an RFQ, RFP, or EOI by the WVSOS until award or cancellation during which the only contact with the WVSOS is through WVSOS Procurement.</w:t>
      </w:r>
    </w:p>
    <w:p w14:paraId="6AA1FE09" w14:textId="77777777" w:rsidR="000F343F" w:rsidRPr="00F61E46" w:rsidRDefault="000F343F" w:rsidP="000F343F">
      <w:pPr>
        <w:tabs>
          <w:tab w:val="left" w:pos="360"/>
        </w:tabs>
        <w:spacing w:line="240" w:lineRule="auto"/>
        <w:contextualSpacing/>
        <w:jc w:val="both"/>
        <w:rPr>
          <w:rFonts w:ascii="Calibri" w:hAnsi="Calibri" w:cs="Calibri"/>
          <w:bCs/>
          <w:u w:val="single"/>
        </w:rPr>
      </w:pPr>
    </w:p>
    <w:p w14:paraId="6D43D914" w14:textId="5D8EE261" w:rsidR="004E2D30" w:rsidRPr="00F61E46" w:rsidRDefault="004E2D30" w:rsidP="000F343F">
      <w:pPr>
        <w:tabs>
          <w:tab w:val="left" w:pos="360"/>
        </w:tabs>
        <w:spacing w:line="240" w:lineRule="auto"/>
        <w:contextualSpacing/>
        <w:jc w:val="both"/>
        <w:rPr>
          <w:rFonts w:ascii="Calibri" w:hAnsi="Calibri" w:cs="Calibri"/>
          <w:bCs/>
          <w:u w:val="single"/>
        </w:rPr>
      </w:pPr>
      <w:r w:rsidRPr="00F61E46">
        <w:rPr>
          <w:rFonts w:ascii="Calibri" w:hAnsi="Calibri" w:cs="Calibri"/>
          <w:bCs/>
          <w:u w:val="single"/>
        </w:rPr>
        <w:tab/>
        <w:t>3.7.  Vendors shall be provided with instructions for submitting bids and may contact WVSOS Procurement as needed.</w:t>
      </w:r>
    </w:p>
    <w:p w14:paraId="6325236E" w14:textId="77777777" w:rsidR="000F343F" w:rsidRPr="00F61E46" w:rsidRDefault="000F343F" w:rsidP="000F343F">
      <w:pPr>
        <w:tabs>
          <w:tab w:val="left" w:pos="360"/>
        </w:tabs>
        <w:spacing w:line="240" w:lineRule="auto"/>
        <w:contextualSpacing/>
        <w:jc w:val="both"/>
        <w:rPr>
          <w:rFonts w:ascii="Calibri" w:hAnsi="Calibri" w:cs="Calibri"/>
          <w:bCs/>
          <w:u w:val="single"/>
        </w:rPr>
      </w:pPr>
    </w:p>
    <w:p w14:paraId="569871FD" w14:textId="4D8F8F0F" w:rsidR="004E2D30" w:rsidRPr="00F61E46" w:rsidRDefault="004E2D30" w:rsidP="000F343F">
      <w:pPr>
        <w:tabs>
          <w:tab w:val="left" w:pos="360"/>
        </w:tabs>
        <w:spacing w:line="240" w:lineRule="auto"/>
        <w:contextualSpacing/>
        <w:jc w:val="both"/>
        <w:rPr>
          <w:rFonts w:ascii="Calibri" w:hAnsi="Calibri" w:cs="Calibri"/>
          <w:bCs/>
          <w:u w:val="single"/>
        </w:rPr>
      </w:pPr>
      <w:r w:rsidRPr="00F61E46">
        <w:rPr>
          <w:rFonts w:ascii="Calibri" w:hAnsi="Calibri" w:cs="Calibri"/>
          <w:bCs/>
          <w:u w:val="single"/>
        </w:rPr>
        <w:tab/>
        <w:t>3.8.  Every contract issued shall contain a clause that permits the WVSOS to cancel the contract upon 30 days written notice to the vendor without penalty.</w:t>
      </w:r>
    </w:p>
    <w:p w14:paraId="3305DCE4" w14:textId="77777777" w:rsidR="000F343F" w:rsidRPr="00F61E46" w:rsidRDefault="000F343F" w:rsidP="000F343F">
      <w:pPr>
        <w:tabs>
          <w:tab w:val="left" w:pos="360"/>
        </w:tabs>
        <w:spacing w:line="240" w:lineRule="auto"/>
        <w:contextualSpacing/>
        <w:jc w:val="both"/>
        <w:rPr>
          <w:rFonts w:ascii="Calibri" w:hAnsi="Calibri" w:cs="Calibri"/>
          <w:bCs/>
          <w:u w:val="single"/>
        </w:rPr>
      </w:pPr>
    </w:p>
    <w:p w14:paraId="4202169E" w14:textId="17701AE7" w:rsidR="004E2D30" w:rsidRPr="00F61E46" w:rsidRDefault="004E2D30" w:rsidP="000F343F">
      <w:pPr>
        <w:tabs>
          <w:tab w:val="left" w:pos="360"/>
        </w:tabs>
        <w:spacing w:line="240" w:lineRule="auto"/>
        <w:contextualSpacing/>
        <w:jc w:val="both"/>
        <w:rPr>
          <w:rFonts w:ascii="Calibri" w:hAnsi="Calibri" w:cs="Calibri"/>
          <w:bCs/>
          <w:u w:val="single"/>
        </w:rPr>
      </w:pPr>
      <w:r w:rsidRPr="00F61E46">
        <w:rPr>
          <w:rFonts w:ascii="Calibri" w:hAnsi="Calibri" w:cs="Calibri"/>
          <w:bCs/>
          <w:u w:val="single"/>
        </w:rPr>
        <w:lastRenderedPageBreak/>
        <w:tab/>
        <w:t>3.9.  Bids shall not be altered and are considered public records available for review or copying after they are opened. After award, the entire file shall be public records and available for review and copying.</w:t>
      </w:r>
    </w:p>
    <w:p w14:paraId="7B3D9449" w14:textId="77777777" w:rsidR="000F343F" w:rsidRPr="00F61E46" w:rsidRDefault="000F343F" w:rsidP="000F343F">
      <w:pPr>
        <w:tabs>
          <w:tab w:val="left" w:pos="360"/>
        </w:tabs>
        <w:spacing w:line="240" w:lineRule="auto"/>
        <w:contextualSpacing/>
        <w:jc w:val="both"/>
        <w:rPr>
          <w:rFonts w:ascii="Calibri" w:hAnsi="Calibri" w:cs="Calibri"/>
          <w:bCs/>
          <w:u w:val="single"/>
        </w:rPr>
      </w:pPr>
    </w:p>
    <w:p w14:paraId="4050E6F4" w14:textId="4F5855B9" w:rsidR="004E2D30" w:rsidRPr="00F61E46" w:rsidRDefault="004E2D30" w:rsidP="000F343F">
      <w:pPr>
        <w:tabs>
          <w:tab w:val="left" w:pos="360"/>
        </w:tabs>
        <w:spacing w:line="240" w:lineRule="auto"/>
        <w:contextualSpacing/>
        <w:jc w:val="both"/>
        <w:rPr>
          <w:rFonts w:ascii="Calibri" w:hAnsi="Calibri" w:cs="Calibri"/>
          <w:bCs/>
          <w:u w:val="single"/>
        </w:rPr>
      </w:pPr>
      <w:r w:rsidRPr="00F61E46">
        <w:rPr>
          <w:rFonts w:ascii="Calibri" w:hAnsi="Calibri" w:cs="Calibri"/>
          <w:bCs/>
          <w:u w:val="single"/>
        </w:rPr>
        <w:tab/>
        <w:t>3.10.  Bid openings must be witnessed by two WVSOS staff members, one of whom is with WVSOS Procurement. WVSOS Procurement personnel shall read aloud the names of the vendors submitting the bids. For bids received pursuant to an RFP, WVSOS Procurement shall confirm that each original package contains a separately sealed cost proposal.</w:t>
      </w:r>
    </w:p>
    <w:p w14:paraId="225AD106" w14:textId="77777777" w:rsidR="000F343F" w:rsidRPr="00F61E46" w:rsidRDefault="000F343F" w:rsidP="000F343F">
      <w:pPr>
        <w:tabs>
          <w:tab w:val="left" w:pos="360"/>
        </w:tabs>
        <w:spacing w:line="240" w:lineRule="auto"/>
        <w:contextualSpacing/>
        <w:jc w:val="both"/>
        <w:rPr>
          <w:rFonts w:ascii="Calibri" w:hAnsi="Calibri" w:cs="Calibri"/>
          <w:bCs/>
          <w:u w:val="single"/>
        </w:rPr>
      </w:pPr>
    </w:p>
    <w:p w14:paraId="70713739" w14:textId="30A5940B" w:rsidR="004E2D30" w:rsidRPr="00F61E46" w:rsidRDefault="004E2D30" w:rsidP="000F343F">
      <w:pPr>
        <w:tabs>
          <w:tab w:val="left" w:pos="360"/>
        </w:tabs>
        <w:spacing w:line="240" w:lineRule="auto"/>
        <w:contextualSpacing/>
        <w:jc w:val="both"/>
        <w:rPr>
          <w:rFonts w:ascii="Calibri" w:hAnsi="Calibri" w:cs="Calibri"/>
          <w:bCs/>
          <w:u w:val="single"/>
        </w:rPr>
      </w:pPr>
      <w:r w:rsidRPr="00F61E46">
        <w:rPr>
          <w:rFonts w:ascii="Calibri" w:hAnsi="Calibri" w:cs="Calibri"/>
          <w:bCs/>
          <w:u w:val="single"/>
        </w:rPr>
        <w:tab/>
        <w:t>3.11.  WVSOS Procurement shall provide timely written notice to the vendors that were unsuccessful in their bid not being awarded.</w:t>
      </w:r>
    </w:p>
    <w:p w14:paraId="6C755E04" w14:textId="77777777" w:rsidR="000F343F" w:rsidRPr="00F61E46" w:rsidRDefault="000F343F" w:rsidP="000F343F">
      <w:pPr>
        <w:tabs>
          <w:tab w:val="left" w:pos="360"/>
        </w:tabs>
        <w:spacing w:line="240" w:lineRule="auto"/>
        <w:contextualSpacing/>
        <w:jc w:val="both"/>
        <w:rPr>
          <w:rFonts w:ascii="Calibri" w:hAnsi="Calibri" w:cs="Calibri"/>
          <w:bCs/>
          <w:u w:val="single"/>
        </w:rPr>
      </w:pPr>
    </w:p>
    <w:p w14:paraId="71EC61C8" w14:textId="2735243F" w:rsidR="004E2D30" w:rsidRPr="00F61E46" w:rsidRDefault="004E2D30" w:rsidP="000F343F">
      <w:pPr>
        <w:tabs>
          <w:tab w:val="left" w:pos="360"/>
        </w:tabs>
        <w:spacing w:line="240" w:lineRule="auto"/>
        <w:contextualSpacing/>
        <w:jc w:val="both"/>
        <w:rPr>
          <w:rFonts w:ascii="Calibri" w:hAnsi="Calibri" w:cs="Calibri"/>
          <w:bCs/>
          <w:u w:val="single"/>
        </w:rPr>
      </w:pPr>
      <w:r w:rsidRPr="00F61E46">
        <w:rPr>
          <w:rFonts w:ascii="Calibri" w:hAnsi="Calibri" w:cs="Calibri"/>
          <w:bCs/>
          <w:u w:val="single"/>
        </w:rPr>
        <w:tab/>
        <w:t>3.12.  Negotiation may be used to finalize a contract and when needing a change order to amend or modify a current contract. Negotiation of a change in scope is permitted when circumstances dictate. A justification for a negotiated change order must be included in the fi</w:t>
      </w:r>
      <w:r w:rsidR="00C23425" w:rsidRPr="00F61E46">
        <w:rPr>
          <w:rFonts w:ascii="Calibri" w:hAnsi="Calibri" w:cs="Calibri"/>
          <w:bCs/>
          <w:u w:val="single"/>
        </w:rPr>
        <w:t>le.</w:t>
      </w:r>
    </w:p>
    <w:p w14:paraId="5FCD363A" w14:textId="77777777" w:rsidR="000F343F" w:rsidRPr="00F61E46" w:rsidRDefault="000F343F" w:rsidP="000F343F">
      <w:pPr>
        <w:tabs>
          <w:tab w:val="left" w:pos="360"/>
        </w:tabs>
        <w:spacing w:line="240" w:lineRule="auto"/>
        <w:contextualSpacing/>
        <w:jc w:val="both"/>
        <w:rPr>
          <w:rFonts w:ascii="Calibri" w:hAnsi="Calibri" w:cs="Calibri"/>
          <w:bCs/>
          <w:u w:val="single"/>
        </w:rPr>
      </w:pPr>
    </w:p>
    <w:p w14:paraId="78186FBA" w14:textId="57BBE1CC" w:rsidR="000C7966" w:rsidRPr="00F61E46" w:rsidRDefault="00C23425" w:rsidP="000F343F">
      <w:pPr>
        <w:tabs>
          <w:tab w:val="left" w:pos="360"/>
        </w:tabs>
        <w:spacing w:line="240" w:lineRule="auto"/>
        <w:contextualSpacing/>
        <w:jc w:val="both"/>
        <w:rPr>
          <w:rFonts w:ascii="Calibri" w:hAnsi="Calibri" w:cs="Calibri"/>
          <w:bCs/>
          <w:u w:val="single"/>
        </w:rPr>
      </w:pPr>
      <w:r w:rsidRPr="00F61E46">
        <w:rPr>
          <w:rFonts w:ascii="Calibri" w:hAnsi="Calibri" w:cs="Calibri"/>
          <w:bCs/>
          <w:u w:val="single"/>
        </w:rPr>
        <w:tab/>
        <w:t>3.13.  The WVSOS shall abide by the West Virginia Ethics Act and the associated promulgated rules and shall not make a purchase from a conflicted vendor or a vendor with a significant financial interest as prohibited under the West Virginia Ethics Act.</w:t>
      </w:r>
      <w:r w:rsidR="00A950E1" w:rsidRPr="00F61E46">
        <w:rPr>
          <w:rFonts w:ascii="Calibri" w:hAnsi="Calibri" w:cs="Calibri"/>
          <w:bCs/>
          <w:u w:val="single"/>
        </w:rPr>
        <w:t xml:space="preserve"> </w:t>
      </w:r>
    </w:p>
    <w:p w14:paraId="2C6D0B6A" w14:textId="77777777" w:rsidR="000F343F" w:rsidRPr="00F61E46" w:rsidRDefault="000F343F" w:rsidP="000F343F">
      <w:pPr>
        <w:tabs>
          <w:tab w:val="left" w:pos="360"/>
        </w:tabs>
        <w:spacing w:line="240" w:lineRule="auto"/>
        <w:contextualSpacing/>
        <w:jc w:val="both"/>
        <w:rPr>
          <w:rFonts w:ascii="Calibri" w:hAnsi="Calibri" w:cs="Calibri"/>
          <w:bCs/>
          <w:u w:val="single"/>
        </w:rPr>
      </w:pPr>
    </w:p>
    <w:p w14:paraId="653F86E3" w14:textId="7BFF6988" w:rsidR="003C0BA6" w:rsidRPr="00F61E46" w:rsidRDefault="003C0BA6" w:rsidP="000F343F">
      <w:pPr>
        <w:tabs>
          <w:tab w:val="left" w:pos="360"/>
        </w:tabs>
        <w:spacing w:after="0" w:line="240" w:lineRule="auto"/>
        <w:contextualSpacing/>
        <w:jc w:val="both"/>
        <w:rPr>
          <w:rFonts w:ascii="Calibri" w:hAnsi="Calibri" w:cs="Calibri"/>
          <w:b/>
          <w:bCs/>
          <w:u w:val="single"/>
        </w:rPr>
      </w:pPr>
      <w:bookmarkStart w:id="1" w:name="_Hlk172542199"/>
      <w:r w:rsidRPr="00F61E46">
        <w:rPr>
          <w:rFonts w:ascii="Calibri" w:hAnsi="Calibri" w:cs="Calibri"/>
          <w:b/>
          <w:bCs/>
          <w:u w:val="single"/>
        </w:rPr>
        <w:t>§153-</w:t>
      </w:r>
      <w:r w:rsidR="00BF118F" w:rsidRPr="00F61E46">
        <w:rPr>
          <w:rFonts w:ascii="Calibri" w:hAnsi="Calibri" w:cs="Calibri"/>
          <w:b/>
          <w:bCs/>
          <w:u w:val="single"/>
        </w:rPr>
        <w:t>5</w:t>
      </w:r>
      <w:r w:rsidR="008A715D" w:rsidRPr="00F61E46">
        <w:rPr>
          <w:rFonts w:ascii="Calibri" w:hAnsi="Calibri" w:cs="Calibri"/>
          <w:b/>
          <w:bCs/>
          <w:u w:val="single"/>
        </w:rPr>
        <w:t>7</w:t>
      </w:r>
      <w:r w:rsidRPr="00F61E46">
        <w:rPr>
          <w:rFonts w:ascii="Calibri" w:hAnsi="Calibri" w:cs="Calibri"/>
          <w:b/>
          <w:bCs/>
          <w:u w:val="single"/>
        </w:rPr>
        <w:t>-</w:t>
      </w:r>
      <w:r w:rsidR="00DC2AD6" w:rsidRPr="00F61E46">
        <w:rPr>
          <w:rFonts w:ascii="Calibri" w:hAnsi="Calibri" w:cs="Calibri"/>
          <w:b/>
          <w:bCs/>
          <w:u w:val="single"/>
        </w:rPr>
        <w:t>4</w:t>
      </w:r>
      <w:r w:rsidRPr="00F61E46">
        <w:rPr>
          <w:rFonts w:ascii="Calibri" w:hAnsi="Calibri" w:cs="Calibri"/>
          <w:b/>
          <w:bCs/>
          <w:u w:val="single"/>
        </w:rPr>
        <w:t xml:space="preserve">.  </w:t>
      </w:r>
      <w:r w:rsidR="008A715D" w:rsidRPr="00F61E46">
        <w:rPr>
          <w:rFonts w:ascii="Calibri" w:hAnsi="Calibri" w:cs="Calibri"/>
          <w:b/>
          <w:bCs/>
          <w:u w:val="single"/>
        </w:rPr>
        <w:t>Purchasing Requirements.</w:t>
      </w:r>
    </w:p>
    <w:bookmarkEnd w:id="1"/>
    <w:p w14:paraId="30183E5F" w14:textId="77777777" w:rsidR="00642330" w:rsidRPr="00F61E46" w:rsidRDefault="00642330" w:rsidP="000F343F">
      <w:pPr>
        <w:tabs>
          <w:tab w:val="left" w:pos="360"/>
        </w:tabs>
        <w:spacing w:after="0" w:line="240" w:lineRule="auto"/>
        <w:contextualSpacing/>
        <w:jc w:val="both"/>
        <w:rPr>
          <w:rFonts w:ascii="Calibri" w:hAnsi="Calibri" w:cs="Calibri"/>
          <w:b/>
          <w:bCs/>
          <w:u w:val="single"/>
        </w:rPr>
      </w:pPr>
    </w:p>
    <w:p w14:paraId="62B0C9A0" w14:textId="6FD505E0" w:rsidR="00642330" w:rsidRPr="00F61E46" w:rsidRDefault="00AD41A0" w:rsidP="000F343F">
      <w:pPr>
        <w:tabs>
          <w:tab w:val="left" w:pos="360"/>
        </w:tabs>
        <w:spacing w:after="0" w:line="240" w:lineRule="auto"/>
        <w:contextualSpacing/>
        <w:jc w:val="both"/>
        <w:rPr>
          <w:rFonts w:ascii="Calibri" w:hAnsi="Calibri" w:cs="Calibri"/>
          <w:u w:val="single"/>
        </w:rPr>
      </w:pPr>
      <w:r w:rsidRPr="00F61E46">
        <w:rPr>
          <w:rFonts w:ascii="Calibri" w:hAnsi="Calibri" w:cs="Calibri"/>
          <w:b/>
          <w:bCs/>
          <w:u w:val="single"/>
        </w:rPr>
        <w:tab/>
      </w:r>
      <w:r w:rsidR="00DC2AD6" w:rsidRPr="00F61E46">
        <w:rPr>
          <w:rFonts w:ascii="Calibri" w:hAnsi="Calibri" w:cs="Calibri"/>
          <w:u w:val="single"/>
        </w:rPr>
        <w:t>4</w:t>
      </w:r>
      <w:r w:rsidRPr="00F61E46">
        <w:rPr>
          <w:rFonts w:ascii="Calibri" w:hAnsi="Calibri" w:cs="Calibri"/>
          <w:u w:val="single"/>
        </w:rPr>
        <w:t xml:space="preserve">.1.  </w:t>
      </w:r>
      <w:r w:rsidR="00D869C2" w:rsidRPr="00F61E46">
        <w:rPr>
          <w:rFonts w:ascii="Calibri" w:hAnsi="Calibri" w:cs="Calibri"/>
          <w:u w:val="single"/>
        </w:rPr>
        <w:t>Documentation associated with all procurements shall be maintained in files in accordance with WVSOS record retention policy.</w:t>
      </w:r>
    </w:p>
    <w:p w14:paraId="22433052" w14:textId="77777777" w:rsidR="00D869C2" w:rsidRPr="00F61E46" w:rsidRDefault="00D869C2" w:rsidP="000F343F">
      <w:pPr>
        <w:tabs>
          <w:tab w:val="left" w:pos="360"/>
        </w:tabs>
        <w:spacing w:after="0" w:line="240" w:lineRule="auto"/>
        <w:contextualSpacing/>
        <w:jc w:val="both"/>
        <w:rPr>
          <w:rFonts w:ascii="Calibri" w:hAnsi="Calibri" w:cs="Calibri"/>
          <w:u w:val="single"/>
        </w:rPr>
      </w:pPr>
    </w:p>
    <w:p w14:paraId="7A0EF9B1" w14:textId="5A4F4368" w:rsidR="00D869C2" w:rsidRPr="00F61E46" w:rsidRDefault="00D869C2"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t>4.2.  All purchases of critical elections infrastructure systems shall be subject to expenditure approval.</w:t>
      </w:r>
    </w:p>
    <w:p w14:paraId="15602891" w14:textId="77777777" w:rsidR="00D869C2" w:rsidRPr="00F61E46" w:rsidRDefault="00D869C2" w:rsidP="000F343F">
      <w:pPr>
        <w:tabs>
          <w:tab w:val="left" w:pos="360"/>
        </w:tabs>
        <w:spacing w:after="0" w:line="240" w:lineRule="auto"/>
        <w:contextualSpacing/>
        <w:jc w:val="both"/>
        <w:rPr>
          <w:rFonts w:ascii="Calibri" w:hAnsi="Calibri" w:cs="Calibri"/>
          <w:u w:val="single"/>
        </w:rPr>
      </w:pPr>
    </w:p>
    <w:p w14:paraId="324BD831" w14:textId="2DD9CF50" w:rsidR="00D869C2" w:rsidRPr="00F61E46" w:rsidRDefault="00D869C2"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t>4.3.  Contracts shall be issued for all procurements regardless of dollar amounts to assist with tracking and ensure proper internal controls. As defined herein, the term contract includes purchase orders.</w:t>
      </w:r>
    </w:p>
    <w:p w14:paraId="34CD6013" w14:textId="77777777" w:rsidR="00D869C2" w:rsidRPr="00F61E46" w:rsidRDefault="00D869C2" w:rsidP="000F343F">
      <w:pPr>
        <w:tabs>
          <w:tab w:val="left" w:pos="360"/>
        </w:tabs>
        <w:spacing w:after="0" w:line="240" w:lineRule="auto"/>
        <w:contextualSpacing/>
        <w:jc w:val="both"/>
        <w:rPr>
          <w:rFonts w:ascii="Calibri" w:hAnsi="Calibri" w:cs="Calibri"/>
          <w:u w:val="single"/>
        </w:rPr>
      </w:pPr>
    </w:p>
    <w:p w14:paraId="79B9D112" w14:textId="17F3046F" w:rsidR="00D869C2" w:rsidRPr="00F61E46" w:rsidRDefault="00D869C2"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t>4.4.  Vendors shall be responsible for submitting a correct and accurate bid to WVSOS Procurement by the specified bid opening time, date, and location and in accordance with the procurement documents.</w:t>
      </w:r>
    </w:p>
    <w:p w14:paraId="16D67332" w14:textId="77777777" w:rsidR="00D869C2" w:rsidRPr="00F61E46" w:rsidRDefault="00D869C2" w:rsidP="000F343F">
      <w:pPr>
        <w:tabs>
          <w:tab w:val="left" w:pos="360"/>
        </w:tabs>
        <w:spacing w:after="0" w:line="240" w:lineRule="auto"/>
        <w:contextualSpacing/>
        <w:jc w:val="both"/>
        <w:rPr>
          <w:rFonts w:ascii="Calibri" w:hAnsi="Calibri" w:cs="Calibri"/>
          <w:u w:val="single"/>
        </w:rPr>
      </w:pPr>
    </w:p>
    <w:p w14:paraId="0194FFE6" w14:textId="60FDDE07" w:rsidR="00D869C2" w:rsidRPr="00F61E46" w:rsidRDefault="00D869C2"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t>4.5.  Prior to an award of a contract, vendors must be a registered vendor as required by the Purchasing Division, document any required license or insurance, and be in good standing with state and local entities, including but not limited to, the WVSOS and West Virginia Worker’s Compensation.</w:t>
      </w:r>
    </w:p>
    <w:p w14:paraId="44744AC3" w14:textId="77777777" w:rsidR="00D869C2" w:rsidRPr="00F61E46" w:rsidRDefault="00D869C2" w:rsidP="000F343F">
      <w:pPr>
        <w:tabs>
          <w:tab w:val="left" w:pos="360"/>
        </w:tabs>
        <w:spacing w:after="0" w:line="240" w:lineRule="auto"/>
        <w:contextualSpacing/>
        <w:jc w:val="both"/>
        <w:rPr>
          <w:rFonts w:ascii="Calibri" w:hAnsi="Calibri" w:cs="Calibri"/>
          <w:u w:val="single"/>
        </w:rPr>
      </w:pPr>
    </w:p>
    <w:p w14:paraId="07F489EC" w14:textId="063BAC3B" w:rsidR="00D869C2" w:rsidRPr="00F61E46" w:rsidRDefault="00D869C2"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t>4.6.  A contract award is subject to the provisions of West Virginia State Code which automatically void certain contract clauses that violate State Law.</w:t>
      </w:r>
    </w:p>
    <w:p w14:paraId="56379496" w14:textId="77777777" w:rsidR="00D869C2" w:rsidRPr="00F61E46" w:rsidRDefault="00D869C2" w:rsidP="000F343F">
      <w:pPr>
        <w:tabs>
          <w:tab w:val="left" w:pos="360"/>
        </w:tabs>
        <w:spacing w:after="0" w:line="240" w:lineRule="auto"/>
        <w:contextualSpacing/>
        <w:jc w:val="both"/>
        <w:rPr>
          <w:rFonts w:ascii="Calibri" w:hAnsi="Calibri" w:cs="Calibri"/>
          <w:u w:val="single"/>
        </w:rPr>
      </w:pPr>
    </w:p>
    <w:p w14:paraId="5CA1774A" w14:textId="3A4B0650" w:rsidR="00D869C2" w:rsidRPr="00F61E46" w:rsidRDefault="00D869C2"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t xml:space="preserve">4.7.  Vendors to be awarded a contract of $1 million or more or a series of related contracts for which the cumulative total exceeds $1 million shall submit to the </w:t>
      </w:r>
      <w:r w:rsidR="00354989" w:rsidRPr="00F61E46">
        <w:rPr>
          <w:rFonts w:ascii="Calibri" w:hAnsi="Calibri" w:cs="Calibri"/>
          <w:u w:val="single"/>
        </w:rPr>
        <w:t>WVSOS</w:t>
      </w:r>
      <w:r w:rsidRPr="00F61E46">
        <w:rPr>
          <w:rFonts w:ascii="Calibri" w:hAnsi="Calibri" w:cs="Calibri"/>
          <w:u w:val="single"/>
        </w:rPr>
        <w:t xml:space="preserve"> a fully completed Disclosure of Interested Parties form authorized by the West Virginia Ethics Commission.</w:t>
      </w:r>
    </w:p>
    <w:p w14:paraId="2DCC44C7" w14:textId="77777777" w:rsidR="00354989" w:rsidRPr="00F61E46" w:rsidRDefault="00354989" w:rsidP="000F343F">
      <w:pPr>
        <w:tabs>
          <w:tab w:val="left" w:pos="360"/>
        </w:tabs>
        <w:spacing w:after="0" w:line="240" w:lineRule="auto"/>
        <w:contextualSpacing/>
        <w:jc w:val="both"/>
        <w:rPr>
          <w:rFonts w:ascii="Calibri" w:hAnsi="Calibri" w:cs="Calibri"/>
          <w:u w:val="single"/>
        </w:rPr>
      </w:pPr>
    </w:p>
    <w:p w14:paraId="4D7C37DC" w14:textId="6B3DEB59" w:rsidR="00354989" w:rsidRPr="00F61E46" w:rsidRDefault="00354989"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t>4.8.  A vendor shall not commence work on any procurement without receipt of the awarded contract by WVSOS Purchasing and any required notice to proceed.  The WVSOS will not be responsible for any work by a vendor prior to and not in accordance with the contract awarded.</w:t>
      </w:r>
    </w:p>
    <w:p w14:paraId="07D441B5" w14:textId="77777777" w:rsidR="00354989" w:rsidRPr="00F61E46" w:rsidRDefault="00354989" w:rsidP="000F343F">
      <w:pPr>
        <w:tabs>
          <w:tab w:val="left" w:pos="360"/>
        </w:tabs>
        <w:spacing w:after="0" w:line="240" w:lineRule="auto"/>
        <w:contextualSpacing/>
        <w:jc w:val="both"/>
        <w:rPr>
          <w:rFonts w:ascii="Calibri" w:hAnsi="Calibri" w:cs="Calibri"/>
          <w:u w:val="single"/>
        </w:rPr>
      </w:pPr>
    </w:p>
    <w:p w14:paraId="38F6AAF4" w14:textId="417AAFB1" w:rsidR="00354989" w:rsidRPr="00F61E46" w:rsidRDefault="00354989"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t>4.9.  All requests for critical election infrastructure services shall be submitted in a written requisition to WVSOS Purchasing via email, written memo, or other method. All requests require approval of the Secretary of State or other person with the appropriate signature authority.</w:t>
      </w:r>
    </w:p>
    <w:p w14:paraId="0FC80705" w14:textId="77777777" w:rsidR="00354989" w:rsidRPr="00F61E46" w:rsidRDefault="00354989" w:rsidP="000F343F">
      <w:pPr>
        <w:tabs>
          <w:tab w:val="left" w:pos="360"/>
        </w:tabs>
        <w:spacing w:after="0" w:line="240" w:lineRule="auto"/>
        <w:contextualSpacing/>
        <w:jc w:val="both"/>
        <w:rPr>
          <w:rFonts w:ascii="Calibri" w:hAnsi="Calibri" w:cs="Calibri"/>
          <w:u w:val="single"/>
        </w:rPr>
      </w:pPr>
    </w:p>
    <w:p w14:paraId="3AB80FBB" w14:textId="531A6085" w:rsidR="00354989" w:rsidRPr="00F61E46" w:rsidRDefault="00354989"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t>4.10.  Upon receipt, a requisition is reviewed to determine the sourcing method for the procurement.</w:t>
      </w:r>
    </w:p>
    <w:p w14:paraId="400AE7D3" w14:textId="77777777" w:rsidR="006A0A43" w:rsidRPr="00F61E46" w:rsidRDefault="006A0A43" w:rsidP="000F343F">
      <w:pPr>
        <w:tabs>
          <w:tab w:val="left" w:pos="360"/>
        </w:tabs>
        <w:spacing w:after="0" w:line="240" w:lineRule="auto"/>
        <w:contextualSpacing/>
        <w:jc w:val="both"/>
        <w:rPr>
          <w:rFonts w:ascii="Calibri" w:hAnsi="Calibri" w:cs="Calibri"/>
          <w:u w:val="single"/>
        </w:rPr>
      </w:pPr>
    </w:p>
    <w:p w14:paraId="40AD9BE8" w14:textId="5CA98593" w:rsidR="006A0A43" w:rsidRPr="00F61E46" w:rsidRDefault="00A93E0C"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r>
      <w:r w:rsidRPr="00F61E46">
        <w:rPr>
          <w:rFonts w:ascii="Calibri" w:hAnsi="Calibri" w:cs="Calibri"/>
          <w:u w:val="single"/>
        </w:rPr>
        <w:tab/>
      </w:r>
      <w:r w:rsidR="00DC2AD6" w:rsidRPr="00F61E46">
        <w:rPr>
          <w:rFonts w:ascii="Calibri" w:hAnsi="Calibri" w:cs="Calibri"/>
          <w:u w:val="single"/>
        </w:rPr>
        <w:t>4</w:t>
      </w:r>
      <w:r w:rsidRPr="00F61E46">
        <w:rPr>
          <w:rFonts w:ascii="Calibri" w:hAnsi="Calibri" w:cs="Calibri"/>
          <w:u w:val="single"/>
        </w:rPr>
        <w:t>.1</w:t>
      </w:r>
      <w:r w:rsidR="00354989" w:rsidRPr="00F61E46">
        <w:rPr>
          <w:rFonts w:ascii="Calibri" w:hAnsi="Calibri" w:cs="Calibri"/>
          <w:u w:val="single"/>
        </w:rPr>
        <w:t>0</w:t>
      </w:r>
      <w:r w:rsidRPr="00F61E46">
        <w:rPr>
          <w:rFonts w:ascii="Calibri" w:hAnsi="Calibri" w:cs="Calibri"/>
          <w:u w:val="single"/>
        </w:rPr>
        <w:t>.1.</w:t>
      </w:r>
      <w:r w:rsidR="00BB7DC4" w:rsidRPr="00F61E46">
        <w:rPr>
          <w:rFonts w:ascii="Calibri" w:hAnsi="Calibri" w:cs="Calibri"/>
          <w:u w:val="single"/>
        </w:rPr>
        <w:t xml:space="preserve">  </w:t>
      </w:r>
      <w:r w:rsidR="00354989" w:rsidRPr="00F61E46">
        <w:rPr>
          <w:rFonts w:ascii="Calibri" w:hAnsi="Calibri" w:cs="Calibri"/>
          <w:u w:val="single"/>
        </w:rPr>
        <w:t>Sourcing methods considered include State sources, statewide or agency master agreements, cooperative contracts, or obtaining bids if required by the procurement method levels.</w:t>
      </w:r>
    </w:p>
    <w:p w14:paraId="03AF1753" w14:textId="77777777" w:rsidR="00EB0B10" w:rsidRPr="00F61E46" w:rsidRDefault="00EB0B10" w:rsidP="000F343F">
      <w:pPr>
        <w:tabs>
          <w:tab w:val="left" w:pos="360"/>
        </w:tabs>
        <w:spacing w:after="0" w:line="240" w:lineRule="auto"/>
        <w:contextualSpacing/>
        <w:jc w:val="both"/>
        <w:rPr>
          <w:rFonts w:ascii="Calibri" w:hAnsi="Calibri" w:cs="Calibri"/>
          <w:u w:val="single"/>
        </w:rPr>
      </w:pPr>
    </w:p>
    <w:p w14:paraId="56E67AD1" w14:textId="77777777" w:rsidR="00354989" w:rsidRPr="00F61E46" w:rsidRDefault="00EB0B10"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r>
      <w:r w:rsidR="00354989" w:rsidRPr="00F61E46">
        <w:rPr>
          <w:rFonts w:ascii="Calibri" w:hAnsi="Calibri" w:cs="Calibri"/>
          <w:u w:val="single"/>
        </w:rPr>
        <w:tab/>
      </w:r>
      <w:r w:rsidR="00DC2AD6" w:rsidRPr="00F61E46">
        <w:rPr>
          <w:rFonts w:ascii="Calibri" w:hAnsi="Calibri" w:cs="Calibri"/>
          <w:u w:val="single"/>
        </w:rPr>
        <w:t>4</w:t>
      </w:r>
      <w:r w:rsidR="00BB7DC4" w:rsidRPr="00F61E46">
        <w:rPr>
          <w:rFonts w:ascii="Calibri" w:hAnsi="Calibri" w:cs="Calibri"/>
          <w:u w:val="single"/>
        </w:rPr>
        <w:t>.1</w:t>
      </w:r>
      <w:r w:rsidR="00354989" w:rsidRPr="00F61E46">
        <w:rPr>
          <w:rFonts w:ascii="Calibri" w:hAnsi="Calibri" w:cs="Calibri"/>
          <w:u w:val="single"/>
        </w:rPr>
        <w:t>0</w:t>
      </w:r>
      <w:r w:rsidR="00BB7DC4" w:rsidRPr="00F61E46">
        <w:rPr>
          <w:rFonts w:ascii="Calibri" w:hAnsi="Calibri" w:cs="Calibri"/>
          <w:u w:val="single"/>
        </w:rPr>
        <w:t>.2.</w:t>
      </w:r>
      <w:r w:rsidR="0046381F" w:rsidRPr="00F61E46">
        <w:rPr>
          <w:rFonts w:ascii="Calibri" w:hAnsi="Calibri" w:cs="Calibri"/>
          <w:u w:val="single"/>
        </w:rPr>
        <w:t xml:space="preserve">  </w:t>
      </w:r>
      <w:r w:rsidR="00354989" w:rsidRPr="00F61E46">
        <w:rPr>
          <w:rFonts w:ascii="Calibri" w:hAnsi="Calibri" w:cs="Calibri"/>
          <w:u w:val="single"/>
        </w:rPr>
        <w:t>Any WVSOS contract usable by another state entity or a political subdivision will state the use.</w:t>
      </w:r>
    </w:p>
    <w:p w14:paraId="72B94D33" w14:textId="77777777" w:rsidR="00354989" w:rsidRPr="00F61E46" w:rsidRDefault="00354989" w:rsidP="000F343F">
      <w:pPr>
        <w:tabs>
          <w:tab w:val="left" w:pos="360"/>
        </w:tabs>
        <w:spacing w:after="0" w:line="240" w:lineRule="auto"/>
        <w:contextualSpacing/>
        <w:jc w:val="both"/>
        <w:rPr>
          <w:rFonts w:ascii="Calibri" w:hAnsi="Calibri" w:cs="Calibri"/>
          <w:u w:val="single"/>
        </w:rPr>
      </w:pPr>
    </w:p>
    <w:p w14:paraId="20FE7027" w14:textId="3D4D7FAA" w:rsidR="00354989" w:rsidRPr="00F61E46" w:rsidRDefault="00354989"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t xml:space="preserve">4.11.  </w:t>
      </w:r>
      <w:r w:rsidR="00EE4131" w:rsidRPr="00F61E46">
        <w:rPr>
          <w:rFonts w:ascii="Calibri" w:hAnsi="Calibri" w:cs="Calibri"/>
          <w:u w:val="single"/>
        </w:rPr>
        <w:t>Purchases and contracts for critical elections infrastructure systems shall be based on competitive bid whenever possible, subject to the following</w:t>
      </w:r>
      <w:r w:rsidRPr="00F61E46">
        <w:rPr>
          <w:rFonts w:ascii="Calibri" w:hAnsi="Calibri" w:cs="Calibri"/>
          <w:u w:val="single"/>
        </w:rPr>
        <w:t>:</w:t>
      </w:r>
    </w:p>
    <w:p w14:paraId="77C2A7C2" w14:textId="04D2FB5F" w:rsidR="0072720B" w:rsidRPr="00F61E46" w:rsidRDefault="0072720B" w:rsidP="000F343F">
      <w:pPr>
        <w:tabs>
          <w:tab w:val="left" w:pos="360"/>
        </w:tabs>
        <w:spacing w:after="0" w:line="240" w:lineRule="auto"/>
        <w:contextualSpacing/>
        <w:jc w:val="both"/>
        <w:rPr>
          <w:rFonts w:ascii="Calibri" w:hAnsi="Calibri" w:cs="Calibri"/>
          <w:u w:val="single"/>
        </w:rPr>
      </w:pPr>
    </w:p>
    <w:p w14:paraId="33415F74" w14:textId="1A32A278" w:rsidR="00582869" w:rsidRPr="00F61E46" w:rsidRDefault="006D770A"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r>
      <w:r w:rsidR="001D6C21" w:rsidRPr="00F61E46">
        <w:rPr>
          <w:rFonts w:ascii="Calibri" w:hAnsi="Calibri" w:cs="Calibri"/>
          <w:u w:val="single"/>
        </w:rPr>
        <w:tab/>
      </w:r>
      <w:r w:rsidR="00AB70A9" w:rsidRPr="00F61E46">
        <w:rPr>
          <w:rFonts w:ascii="Calibri" w:hAnsi="Calibri" w:cs="Calibri"/>
          <w:u w:val="single"/>
        </w:rPr>
        <w:t>4.1</w:t>
      </w:r>
      <w:r w:rsidR="00354989" w:rsidRPr="00F61E46">
        <w:rPr>
          <w:rFonts w:ascii="Calibri" w:hAnsi="Calibri" w:cs="Calibri"/>
          <w:u w:val="single"/>
        </w:rPr>
        <w:t>1</w:t>
      </w:r>
      <w:r w:rsidR="00AB70A9" w:rsidRPr="00F61E46">
        <w:rPr>
          <w:rFonts w:ascii="Calibri" w:hAnsi="Calibri" w:cs="Calibri"/>
          <w:u w:val="single"/>
        </w:rPr>
        <w:t>.</w:t>
      </w:r>
      <w:r w:rsidR="00354989" w:rsidRPr="00F61E46">
        <w:rPr>
          <w:rFonts w:ascii="Calibri" w:hAnsi="Calibri" w:cs="Calibri"/>
          <w:u w:val="single"/>
        </w:rPr>
        <w:t>1</w:t>
      </w:r>
      <w:r w:rsidR="00582869" w:rsidRPr="00F61E46">
        <w:rPr>
          <w:rFonts w:ascii="Calibri" w:hAnsi="Calibri" w:cs="Calibri"/>
          <w:u w:val="single"/>
        </w:rPr>
        <w:t xml:space="preserve">.  </w:t>
      </w:r>
      <w:r w:rsidR="00EE4131" w:rsidRPr="00F61E46">
        <w:rPr>
          <w:rFonts w:ascii="Calibri" w:hAnsi="Calibri" w:cs="Calibri"/>
          <w:u w:val="single"/>
        </w:rPr>
        <w:t>$</w:t>
      </w:r>
      <w:r w:rsidR="00195577" w:rsidRPr="00F61E46">
        <w:rPr>
          <w:rFonts w:ascii="Calibri" w:hAnsi="Calibri" w:cs="Calibri"/>
          <w:u w:val="single"/>
        </w:rPr>
        <w:t>15,000</w:t>
      </w:r>
      <w:r w:rsidR="00EE4131" w:rsidRPr="00F61E46">
        <w:rPr>
          <w:rFonts w:ascii="Calibri" w:hAnsi="Calibri" w:cs="Calibri"/>
          <w:u w:val="single"/>
        </w:rPr>
        <w:t xml:space="preserve"> or less – no bids required, competition encouraged when possible;</w:t>
      </w:r>
    </w:p>
    <w:p w14:paraId="6DF7A49A" w14:textId="77777777" w:rsidR="00582869" w:rsidRPr="00F61E46" w:rsidRDefault="00582869" w:rsidP="000F343F">
      <w:pPr>
        <w:tabs>
          <w:tab w:val="left" w:pos="360"/>
        </w:tabs>
        <w:spacing w:after="0" w:line="240" w:lineRule="auto"/>
        <w:contextualSpacing/>
        <w:jc w:val="both"/>
        <w:rPr>
          <w:rFonts w:ascii="Calibri" w:hAnsi="Calibri" w:cs="Calibri"/>
          <w:u w:val="single"/>
        </w:rPr>
      </w:pPr>
    </w:p>
    <w:p w14:paraId="3B192F55" w14:textId="2AC49D7B" w:rsidR="00EE4131" w:rsidRPr="00F61E46" w:rsidRDefault="00582869"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r>
      <w:r w:rsidR="00EE4131" w:rsidRPr="00F61E46">
        <w:rPr>
          <w:rFonts w:ascii="Calibri" w:hAnsi="Calibri" w:cs="Calibri"/>
          <w:u w:val="single"/>
        </w:rPr>
        <w:tab/>
      </w:r>
      <w:r w:rsidR="00AB70A9" w:rsidRPr="00F61E46">
        <w:rPr>
          <w:rFonts w:ascii="Calibri" w:hAnsi="Calibri" w:cs="Calibri"/>
          <w:u w:val="single"/>
        </w:rPr>
        <w:t>4</w:t>
      </w:r>
      <w:r w:rsidR="0072720B" w:rsidRPr="00F61E46">
        <w:rPr>
          <w:rFonts w:ascii="Calibri" w:hAnsi="Calibri" w:cs="Calibri"/>
          <w:u w:val="single"/>
        </w:rPr>
        <w:t>.1</w:t>
      </w:r>
      <w:r w:rsidR="00EE4131" w:rsidRPr="00F61E46">
        <w:rPr>
          <w:rFonts w:ascii="Calibri" w:hAnsi="Calibri" w:cs="Calibri"/>
          <w:u w:val="single"/>
        </w:rPr>
        <w:t>1</w:t>
      </w:r>
      <w:r w:rsidR="0072720B" w:rsidRPr="00F61E46">
        <w:rPr>
          <w:rFonts w:ascii="Calibri" w:hAnsi="Calibri" w:cs="Calibri"/>
          <w:u w:val="single"/>
        </w:rPr>
        <w:t>.</w:t>
      </w:r>
      <w:r w:rsidR="00EE4131" w:rsidRPr="00F61E46">
        <w:rPr>
          <w:rFonts w:ascii="Calibri" w:hAnsi="Calibri" w:cs="Calibri"/>
          <w:u w:val="single"/>
        </w:rPr>
        <w:t>2</w:t>
      </w:r>
      <w:r w:rsidR="0072720B" w:rsidRPr="00F61E46">
        <w:rPr>
          <w:rFonts w:ascii="Calibri" w:hAnsi="Calibri" w:cs="Calibri"/>
          <w:u w:val="single"/>
        </w:rPr>
        <w:t xml:space="preserve">.  </w:t>
      </w:r>
      <w:r w:rsidR="00EE4131" w:rsidRPr="00F61E46">
        <w:rPr>
          <w:rFonts w:ascii="Calibri" w:hAnsi="Calibri" w:cs="Calibri"/>
          <w:u w:val="single"/>
        </w:rPr>
        <w:t>$1</w:t>
      </w:r>
      <w:r w:rsidR="00195577" w:rsidRPr="00F61E46">
        <w:rPr>
          <w:rFonts w:ascii="Calibri" w:hAnsi="Calibri" w:cs="Calibri"/>
          <w:u w:val="single"/>
        </w:rPr>
        <w:t>5</w:t>
      </w:r>
      <w:r w:rsidR="00EE4131" w:rsidRPr="00F61E46">
        <w:rPr>
          <w:rFonts w:ascii="Calibri" w:hAnsi="Calibri" w:cs="Calibri"/>
          <w:u w:val="single"/>
        </w:rPr>
        <w:t>,000.01 to $</w:t>
      </w:r>
      <w:r w:rsidR="00195577" w:rsidRPr="00F61E46">
        <w:rPr>
          <w:rFonts w:ascii="Calibri" w:hAnsi="Calibri" w:cs="Calibri"/>
          <w:u w:val="single"/>
        </w:rPr>
        <w:t>50</w:t>
      </w:r>
      <w:r w:rsidR="00EE4131" w:rsidRPr="00F61E46">
        <w:rPr>
          <w:rFonts w:ascii="Calibri" w:hAnsi="Calibri" w:cs="Calibri"/>
          <w:u w:val="single"/>
        </w:rPr>
        <w:t>,000 – a minimum of three written bids shall be required, when possible;</w:t>
      </w:r>
    </w:p>
    <w:p w14:paraId="1B686792" w14:textId="77777777" w:rsidR="00EE4131" w:rsidRPr="00F61E46" w:rsidRDefault="00EE4131" w:rsidP="000F343F">
      <w:pPr>
        <w:tabs>
          <w:tab w:val="left" w:pos="360"/>
        </w:tabs>
        <w:spacing w:after="0" w:line="240" w:lineRule="auto"/>
        <w:contextualSpacing/>
        <w:jc w:val="both"/>
        <w:rPr>
          <w:rFonts w:ascii="Calibri" w:hAnsi="Calibri" w:cs="Calibri"/>
          <w:u w:val="single"/>
        </w:rPr>
      </w:pPr>
    </w:p>
    <w:p w14:paraId="0E863045" w14:textId="20425532" w:rsidR="00EE4131" w:rsidRPr="00F61E46" w:rsidRDefault="00EE4131"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r>
      <w:r w:rsidRPr="00F61E46">
        <w:rPr>
          <w:rFonts w:ascii="Calibri" w:hAnsi="Calibri" w:cs="Calibri"/>
          <w:u w:val="single"/>
        </w:rPr>
        <w:tab/>
        <w:t>4.11.3.  Purchases expected to exceed $</w:t>
      </w:r>
      <w:r w:rsidR="00195577" w:rsidRPr="00F61E46">
        <w:rPr>
          <w:rFonts w:ascii="Calibri" w:hAnsi="Calibri" w:cs="Calibri"/>
          <w:u w:val="single"/>
        </w:rPr>
        <w:t>50</w:t>
      </w:r>
      <w:r w:rsidRPr="00F61E46">
        <w:rPr>
          <w:rFonts w:ascii="Calibri" w:hAnsi="Calibri" w:cs="Calibri"/>
          <w:u w:val="single"/>
        </w:rPr>
        <w:t>,000 must be subject of competitive bid solicitation unless otherwise allowed under subsection 4.12 of this rule.</w:t>
      </w:r>
    </w:p>
    <w:p w14:paraId="2EF76E36" w14:textId="77777777" w:rsidR="00EE4131" w:rsidRPr="00F61E46" w:rsidRDefault="00EE4131" w:rsidP="000F343F">
      <w:pPr>
        <w:tabs>
          <w:tab w:val="left" w:pos="360"/>
        </w:tabs>
        <w:spacing w:after="0" w:line="240" w:lineRule="auto"/>
        <w:contextualSpacing/>
        <w:jc w:val="both"/>
        <w:rPr>
          <w:rFonts w:ascii="Calibri" w:hAnsi="Calibri" w:cs="Calibri"/>
          <w:u w:val="single"/>
        </w:rPr>
      </w:pPr>
    </w:p>
    <w:p w14:paraId="2CB8FCA4" w14:textId="798CE6C0" w:rsidR="00EE4131" w:rsidRPr="00F61E46" w:rsidRDefault="00EE4131"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t>4.12.  WVSOS Procurement may authorize purchases directly from a vendor without competitive bidding under the following circumstances:</w:t>
      </w:r>
    </w:p>
    <w:p w14:paraId="50479CF8" w14:textId="77777777" w:rsidR="00EE4131" w:rsidRPr="00F61E46" w:rsidRDefault="00EE4131" w:rsidP="000F343F">
      <w:pPr>
        <w:tabs>
          <w:tab w:val="left" w:pos="360"/>
        </w:tabs>
        <w:spacing w:after="0" w:line="240" w:lineRule="auto"/>
        <w:contextualSpacing/>
        <w:jc w:val="both"/>
        <w:rPr>
          <w:rFonts w:ascii="Calibri" w:hAnsi="Calibri" w:cs="Calibri"/>
          <w:u w:val="single"/>
        </w:rPr>
      </w:pPr>
    </w:p>
    <w:p w14:paraId="5A01893D" w14:textId="77777777" w:rsidR="00033F0C" w:rsidRPr="00F61E46" w:rsidRDefault="00EE4131"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r>
      <w:r w:rsidRPr="00F61E46">
        <w:rPr>
          <w:rFonts w:ascii="Calibri" w:hAnsi="Calibri" w:cs="Calibri"/>
          <w:u w:val="single"/>
        </w:rPr>
        <w:tab/>
      </w:r>
      <w:r w:rsidR="00102527" w:rsidRPr="00F61E46">
        <w:rPr>
          <w:rFonts w:ascii="Calibri" w:hAnsi="Calibri" w:cs="Calibri"/>
          <w:u w:val="single"/>
        </w:rPr>
        <w:t>4</w:t>
      </w:r>
      <w:r w:rsidR="00C543F7" w:rsidRPr="00F61E46">
        <w:rPr>
          <w:rFonts w:ascii="Calibri" w:hAnsi="Calibri" w:cs="Calibri"/>
          <w:u w:val="single"/>
        </w:rPr>
        <w:t>.1</w:t>
      </w:r>
      <w:r w:rsidRPr="00F61E46">
        <w:rPr>
          <w:rFonts w:ascii="Calibri" w:hAnsi="Calibri" w:cs="Calibri"/>
          <w:u w:val="single"/>
        </w:rPr>
        <w:t>2</w:t>
      </w:r>
      <w:r w:rsidR="00102527" w:rsidRPr="00F61E46">
        <w:rPr>
          <w:rFonts w:ascii="Calibri" w:hAnsi="Calibri" w:cs="Calibri"/>
          <w:u w:val="single"/>
        </w:rPr>
        <w:t>.</w:t>
      </w:r>
      <w:r w:rsidRPr="00F61E46">
        <w:rPr>
          <w:rFonts w:ascii="Calibri" w:hAnsi="Calibri" w:cs="Calibri"/>
          <w:u w:val="single"/>
        </w:rPr>
        <w:t>1</w:t>
      </w:r>
      <w:r w:rsidR="00C543F7" w:rsidRPr="00F61E46">
        <w:rPr>
          <w:rFonts w:ascii="Calibri" w:hAnsi="Calibri" w:cs="Calibri"/>
          <w:u w:val="single"/>
        </w:rPr>
        <w:t>.</w:t>
      </w:r>
      <w:r w:rsidR="00033F0C" w:rsidRPr="00F61E46">
        <w:rPr>
          <w:rFonts w:ascii="Calibri" w:hAnsi="Calibri" w:cs="Calibri"/>
          <w:u w:val="single"/>
        </w:rPr>
        <w:t xml:space="preserve">  It is determined that a direct award is appropriate because there is no other source for the product or service, or that no other source would be willing or able to replace the existing source without a detrimental effect on the WVSOS, in which case the WVSOS will document its due diligence in making this determination; </w:t>
      </w:r>
      <w:r w:rsidRPr="00F61E46">
        <w:rPr>
          <w:rFonts w:ascii="Calibri" w:hAnsi="Calibri" w:cs="Calibri"/>
          <w:u w:val="single"/>
        </w:rPr>
        <w:t xml:space="preserve"> </w:t>
      </w:r>
    </w:p>
    <w:p w14:paraId="3A73A489" w14:textId="77777777" w:rsidR="00033F0C" w:rsidRPr="00F61E46" w:rsidRDefault="00033F0C" w:rsidP="000F343F">
      <w:pPr>
        <w:tabs>
          <w:tab w:val="left" w:pos="360"/>
        </w:tabs>
        <w:spacing w:after="0" w:line="240" w:lineRule="auto"/>
        <w:contextualSpacing/>
        <w:jc w:val="both"/>
        <w:rPr>
          <w:rFonts w:ascii="Calibri" w:hAnsi="Calibri" w:cs="Calibri"/>
          <w:u w:val="single"/>
        </w:rPr>
      </w:pPr>
    </w:p>
    <w:p w14:paraId="018A2FBD" w14:textId="77777777" w:rsidR="00804A6F" w:rsidRPr="00F61E46" w:rsidRDefault="00033F0C"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r>
      <w:r w:rsidRPr="00F61E46">
        <w:rPr>
          <w:rFonts w:ascii="Calibri" w:hAnsi="Calibri" w:cs="Calibri"/>
          <w:u w:val="single"/>
        </w:rPr>
        <w:tab/>
        <w:t xml:space="preserve">4.12.2.  In the event of an emergency, including but not limited to unforeseen events or circumstances, delays by contractors, delays in transportation, or an unanticipated volume of work, as well as procurements related to an official declaration of emergency by the Governor or federal officials. Notwithstanding the existence of an emergency as described in this subdivision, the WVSOS shall attempt to obtain three bids whenever possible. “Emergency” does not include circumstances caused by the WVSOS’s neglect, poor planning, or lack of organization; </w:t>
      </w:r>
      <w:r w:rsidR="00EE4131" w:rsidRPr="00F61E46">
        <w:rPr>
          <w:rFonts w:ascii="Calibri" w:hAnsi="Calibri" w:cs="Calibri"/>
          <w:u w:val="single"/>
        </w:rPr>
        <w:t xml:space="preserve"> </w:t>
      </w:r>
    </w:p>
    <w:p w14:paraId="5D0BEE7F" w14:textId="77777777" w:rsidR="00804A6F" w:rsidRPr="00F61E46" w:rsidRDefault="00804A6F" w:rsidP="000F343F">
      <w:pPr>
        <w:tabs>
          <w:tab w:val="left" w:pos="360"/>
        </w:tabs>
        <w:spacing w:after="0" w:line="240" w:lineRule="auto"/>
        <w:contextualSpacing/>
        <w:jc w:val="both"/>
        <w:rPr>
          <w:rFonts w:ascii="Calibri" w:hAnsi="Calibri" w:cs="Calibri"/>
          <w:u w:val="single"/>
        </w:rPr>
      </w:pPr>
    </w:p>
    <w:p w14:paraId="04D01824" w14:textId="1AB2E49B" w:rsidR="00804A6F" w:rsidRPr="00F61E46" w:rsidRDefault="00804A6F"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r>
      <w:r w:rsidRPr="00F61E46">
        <w:rPr>
          <w:rFonts w:ascii="Calibri" w:hAnsi="Calibri" w:cs="Calibri"/>
          <w:u w:val="single"/>
        </w:rPr>
        <w:tab/>
        <w:t>4.12.3.  The critical elections infrastructure system being sought is included on the “Impossible to Bid” list set forth in Section 9 of the West Virginia State Purchasing Division Procedures Handbook; or</w:t>
      </w:r>
    </w:p>
    <w:p w14:paraId="6EDBC639" w14:textId="77777777" w:rsidR="00804A6F" w:rsidRPr="00F61E46" w:rsidRDefault="00804A6F" w:rsidP="000F343F">
      <w:pPr>
        <w:tabs>
          <w:tab w:val="left" w:pos="360"/>
        </w:tabs>
        <w:spacing w:after="0" w:line="240" w:lineRule="auto"/>
        <w:contextualSpacing/>
        <w:jc w:val="both"/>
        <w:rPr>
          <w:rFonts w:ascii="Calibri" w:hAnsi="Calibri" w:cs="Calibri"/>
          <w:u w:val="single"/>
        </w:rPr>
      </w:pPr>
    </w:p>
    <w:p w14:paraId="17ADA427" w14:textId="5BF8D6D6" w:rsidR="00804A6F" w:rsidRPr="00F61E46" w:rsidRDefault="00804A6F"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r>
      <w:r w:rsidRPr="00F61E46">
        <w:rPr>
          <w:rFonts w:ascii="Calibri" w:hAnsi="Calibri" w:cs="Calibri"/>
          <w:u w:val="single"/>
        </w:rPr>
        <w:tab/>
        <w:t>4.12.4.  Competitive bidding is not expressly required by statute.</w:t>
      </w:r>
    </w:p>
    <w:p w14:paraId="5B155EC3" w14:textId="77777777" w:rsidR="00804A6F" w:rsidRPr="00F61E46" w:rsidRDefault="00804A6F" w:rsidP="000F343F">
      <w:pPr>
        <w:tabs>
          <w:tab w:val="left" w:pos="360"/>
        </w:tabs>
        <w:spacing w:after="0" w:line="240" w:lineRule="auto"/>
        <w:contextualSpacing/>
        <w:jc w:val="both"/>
        <w:rPr>
          <w:rFonts w:ascii="Calibri" w:hAnsi="Calibri" w:cs="Calibri"/>
          <w:u w:val="single"/>
        </w:rPr>
      </w:pPr>
    </w:p>
    <w:p w14:paraId="1976DB21" w14:textId="7456C959" w:rsidR="00804A6F" w:rsidRPr="00F61E46" w:rsidRDefault="00804A6F"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r>
      <w:r w:rsidRPr="00F61E46">
        <w:rPr>
          <w:rFonts w:ascii="Calibri" w:hAnsi="Calibri" w:cs="Calibri"/>
          <w:u w:val="single"/>
        </w:rPr>
        <w:tab/>
      </w:r>
      <w:r w:rsidRPr="00F61E46">
        <w:rPr>
          <w:rFonts w:ascii="Calibri" w:hAnsi="Calibri" w:cs="Calibri"/>
          <w:u w:val="single"/>
        </w:rPr>
        <w:tab/>
        <w:t>4.12.4.a.  When competitive bidding is not expressly required by statute and not used for a direct award, the WVSOS will evaluate vendors based upon the following criteria, where applicable, and will document its evaluation:</w:t>
      </w:r>
    </w:p>
    <w:p w14:paraId="31966FF2" w14:textId="77777777" w:rsidR="00804A6F" w:rsidRPr="00F61E46" w:rsidRDefault="00804A6F" w:rsidP="000F343F">
      <w:pPr>
        <w:tabs>
          <w:tab w:val="left" w:pos="360"/>
        </w:tabs>
        <w:spacing w:after="0" w:line="240" w:lineRule="auto"/>
        <w:contextualSpacing/>
        <w:jc w:val="both"/>
        <w:rPr>
          <w:rFonts w:ascii="Calibri" w:hAnsi="Calibri" w:cs="Calibri"/>
          <w:u w:val="single"/>
        </w:rPr>
      </w:pPr>
    </w:p>
    <w:p w14:paraId="3D78A7F2" w14:textId="407753F8" w:rsidR="00804A6F" w:rsidRPr="00F61E46" w:rsidRDefault="00804A6F"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r>
      <w:r w:rsidRPr="00F61E46">
        <w:rPr>
          <w:rFonts w:ascii="Calibri" w:hAnsi="Calibri" w:cs="Calibri"/>
          <w:u w:val="single"/>
        </w:rPr>
        <w:tab/>
      </w:r>
      <w:r w:rsidRPr="00F61E46">
        <w:rPr>
          <w:rFonts w:ascii="Calibri" w:hAnsi="Calibri" w:cs="Calibri"/>
          <w:u w:val="single"/>
        </w:rPr>
        <w:tab/>
      </w:r>
      <w:r w:rsidRPr="00F61E46">
        <w:rPr>
          <w:rFonts w:ascii="Calibri" w:hAnsi="Calibri" w:cs="Calibri"/>
          <w:u w:val="single"/>
        </w:rPr>
        <w:tab/>
        <w:t>4.12.4.a.1.  Overall experience;</w:t>
      </w:r>
    </w:p>
    <w:p w14:paraId="354FD18E" w14:textId="77777777" w:rsidR="00804A6F" w:rsidRPr="00F61E46" w:rsidRDefault="00804A6F" w:rsidP="000F343F">
      <w:pPr>
        <w:tabs>
          <w:tab w:val="left" w:pos="360"/>
        </w:tabs>
        <w:spacing w:after="0" w:line="240" w:lineRule="auto"/>
        <w:contextualSpacing/>
        <w:jc w:val="both"/>
        <w:rPr>
          <w:rFonts w:ascii="Calibri" w:hAnsi="Calibri" w:cs="Calibri"/>
          <w:u w:val="single"/>
        </w:rPr>
      </w:pPr>
    </w:p>
    <w:p w14:paraId="673FD4A9" w14:textId="3CDD15A7" w:rsidR="00804A6F" w:rsidRPr="00F61E46" w:rsidRDefault="00804A6F"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r>
      <w:r w:rsidRPr="00F61E46">
        <w:rPr>
          <w:rFonts w:ascii="Calibri" w:hAnsi="Calibri" w:cs="Calibri"/>
          <w:u w:val="single"/>
        </w:rPr>
        <w:tab/>
      </w:r>
      <w:r w:rsidRPr="00F61E46">
        <w:rPr>
          <w:rFonts w:ascii="Calibri" w:hAnsi="Calibri" w:cs="Calibri"/>
          <w:u w:val="single"/>
        </w:rPr>
        <w:tab/>
      </w:r>
      <w:r w:rsidRPr="00F61E46">
        <w:rPr>
          <w:rFonts w:ascii="Calibri" w:hAnsi="Calibri" w:cs="Calibri"/>
          <w:u w:val="single"/>
        </w:rPr>
        <w:tab/>
        <w:t>4.12.4.a.2.  Professional certifications or designations;</w:t>
      </w:r>
    </w:p>
    <w:p w14:paraId="0348AE2D" w14:textId="77777777" w:rsidR="00804A6F" w:rsidRPr="00F61E46" w:rsidRDefault="00804A6F" w:rsidP="000F343F">
      <w:pPr>
        <w:tabs>
          <w:tab w:val="left" w:pos="360"/>
        </w:tabs>
        <w:spacing w:after="0" w:line="240" w:lineRule="auto"/>
        <w:contextualSpacing/>
        <w:jc w:val="both"/>
        <w:rPr>
          <w:rFonts w:ascii="Calibri" w:hAnsi="Calibri" w:cs="Calibri"/>
          <w:u w:val="single"/>
        </w:rPr>
      </w:pPr>
    </w:p>
    <w:p w14:paraId="0B941689" w14:textId="0894893A" w:rsidR="00804A6F" w:rsidRPr="00F61E46" w:rsidRDefault="00804A6F"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r>
      <w:r w:rsidRPr="00F61E46">
        <w:rPr>
          <w:rFonts w:ascii="Calibri" w:hAnsi="Calibri" w:cs="Calibri"/>
          <w:u w:val="single"/>
        </w:rPr>
        <w:tab/>
      </w:r>
      <w:r w:rsidRPr="00F61E46">
        <w:rPr>
          <w:rFonts w:ascii="Calibri" w:hAnsi="Calibri" w:cs="Calibri"/>
          <w:u w:val="single"/>
        </w:rPr>
        <w:tab/>
      </w:r>
      <w:r w:rsidRPr="00F61E46">
        <w:rPr>
          <w:rFonts w:ascii="Calibri" w:hAnsi="Calibri" w:cs="Calibri"/>
          <w:u w:val="single"/>
        </w:rPr>
        <w:tab/>
        <w:t>4.12.4.a.3.  Company specific experience;</w:t>
      </w:r>
    </w:p>
    <w:p w14:paraId="2203E983" w14:textId="77777777" w:rsidR="00804A6F" w:rsidRPr="00F61E46" w:rsidRDefault="00804A6F" w:rsidP="000F343F">
      <w:pPr>
        <w:tabs>
          <w:tab w:val="left" w:pos="360"/>
        </w:tabs>
        <w:spacing w:after="0" w:line="240" w:lineRule="auto"/>
        <w:contextualSpacing/>
        <w:jc w:val="both"/>
        <w:rPr>
          <w:rFonts w:ascii="Calibri" w:hAnsi="Calibri" w:cs="Calibri"/>
          <w:u w:val="single"/>
        </w:rPr>
      </w:pPr>
    </w:p>
    <w:p w14:paraId="7F349FBA" w14:textId="45613C94" w:rsidR="00804A6F" w:rsidRPr="00F61E46" w:rsidRDefault="00804A6F"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r>
      <w:r w:rsidRPr="00F61E46">
        <w:rPr>
          <w:rFonts w:ascii="Calibri" w:hAnsi="Calibri" w:cs="Calibri"/>
          <w:u w:val="single"/>
        </w:rPr>
        <w:tab/>
      </w:r>
      <w:r w:rsidRPr="00F61E46">
        <w:rPr>
          <w:rFonts w:ascii="Calibri" w:hAnsi="Calibri" w:cs="Calibri"/>
          <w:u w:val="single"/>
        </w:rPr>
        <w:tab/>
      </w:r>
      <w:r w:rsidRPr="00F61E46">
        <w:rPr>
          <w:rFonts w:ascii="Calibri" w:hAnsi="Calibri" w:cs="Calibri"/>
          <w:u w:val="single"/>
        </w:rPr>
        <w:tab/>
        <w:t>4.12.4.a.4.  Company type experience;</w:t>
      </w:r>
    </w:p>
    <w:p w14:paraId="635E886F" w14:textId="77777777" w:rsidR="00804A6F" w:rsidRPr="00F61E46" w:rsidRDefault="00804A6F" w:rsidP="000F343F">
      <w:pPr>
        <w:tabs>
          <w:tab w:val="left" w:pos="360"/>
        </w:tabs>
        <w:spacing w:after="0" w:line="240" w:lineRule="auto"/>
        <w:contextualSpacing/>
        <w:jc w:val="both"/>
        <w:rPr>
          <w:rFonts w:ascii="Calibri" w:hAnsi="Calibri" w:cs="Calibri"/>
          <w:u w:val="single"/>
        </w:rPr>
      </w:pPr>
    </w:p>
    <w:p w14:paraId="31AED812" w14:textId="3E5DD0AF" w:rsidR="00804A6F" w:rsidRPr="00F61E46" w:rsidRDefault="00804A6F"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r>
      <w:r w:rsidRPr="00F61E46">
        <w:rPr>
          <w:rFonts w:ascii="Calibri" w:hAnsi="Calibri" w:cs="Calibri"/>
          <w:u w:val="single"/>
        </w:rPr>
        <w:tab/>
      </w:r>
      <w:r w:rsidRPr="00F61E46">
        <w:rPr>
          <w:rFonts w:ascii="Calibri" w:hAnsi="Calibri" w:cs="Calibri"/>
          <w:u w:val="single"/>
        </w:rPr>
        <w:tab/>
      </w:r>
      <w:r w:rsidRPr="00F61E46">
        <w:rPr>
          <w:rFonts w:ascii="Calibri" w:hAnsi="Calibri" w:cs="Calibri"/>
          <w:u w:val="single"/>
        </w:rPr>
        <w:tab/>
        <w:t>4.12.4.a.5.  Knowledge of company or line of business;</w:t>
      </w:r>
    </w:p>
    <w:p w14:paraId="7A8E79D8" w14:textId="77777777" w:rsidR="00804A6F" w:rsidRPr="00F61E46" w:rsidRDefault="00804A6F" w:rsidP="000F343F">
      <w:pPr>
        <w:tabs>
          <w:tab w:val="left" w:pos="360"/>
        </w:tabs>
        <w:spacing w:after="0" w:line="240" w:lineRule="auto"/>
        <w:contextualSpacing/>
        <w:jc w:val="both"/>
        <w:rPr>
          <w:rFonts w:ascii="Calibri" w:hAnsi="Calibri" w:cs="Calibri"/>
          <w:u w:val="single"/>
        </w:rPr>
      </w:pPr>
    </w:p>
    <w:p w14:paraId="5B413A80" w14:textId="301B9807" w:rsidR="00804A6F" w:rsidRPr="00F61E46" w:rsidRDefault="00804A6F"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r>
      <w:r w:rsidRPr="00F61E46">
        <w:rPr>
          <w:rFonts w:ascii="Calibri" w:hAnsi="Calibri" w:cs="Calibri"/>
          <w:u w:val="single"/>
        </w:rPr>
        <w:tab/>
      </w:r>
      <w:r w:rsidRPr="00F61E46">
        <w:rPr>
          <w:rFonts w:ascii="Calibri" w:hAnsi="Calibri" w:cs="Calibri"/>
          <w:u w:val="single"/>
        </w:rPr>
        <w:tab/>
      </w:r>
      <w:r w:rsidRPr="00F61E46">
        <w:rPr>
          <w:rFonts w:ascii="Calibri" w:hAnsi="Calibri" w:cs="Calibri"/>
          <w:u w:val="single"/>
        </w:rPr>
        <w:tab/>
        <w:t>4.12.4.a.6.  Prior work for the WVSOS;</w:t>
      </w:r>
    </w:p>
    <w:p w14:paraId="4EBB21D3" w14:textId="77777777" w:rsidR="00804A6F" w:rsidRPr="00F61E46" w:rsidRDefault="00804A6F" w:rsidP="000F343F">
      <w:pPr>
        <w:tabs>
          <w:tab w:val="left" w:pos="360"/>
        </w:tabs>
        <w:spacing w:after="0" w:line="240" w:lineRule="auto"/>
        <w:contextualSpacing/>
        <w:jc w:val="both"/>
        <w:rPr>
          <w:rFonts w:ascii="Calibri" w:hAnsi="Calibri" w:cs="Calibri"/>
          <w:u w:val="single"/>
        </w:rPr>
      </w:pPr>
    </w:p>
    <w:p w14:paraId="002DC3A8" w14:textId="2DA3FED7" w:rsidR="00804A6F" w:rsidRPr="00F61E46" w:rsidRDefault="00804A6F"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r>
      <w:r w:rsidRPr="00F61E46">
        <w:rPr>
          <w:rFonts w:ascii="Calibri" w:hAnsi="Calibri" w:cs="Calibri"/>
          <w:u w:val="single"/>
        </w:rPr>
        <w:tab/>
      </w:r>
      <w:r w:rsidRPr="00F61E46">
        <w:rPr>
          <w:rFonts w:ascii="Calibri" w:hAnsi="Calibri" w:cs="Calibri"/>
          <w:u w:val="single"/>
        </w:rPr>
        <w:tab/>
      </w:r>
      <w:r w:rsidRPr="00F61E46">
        <w:rPr>
          <w:rFonts w:ascii="Calibri" w:hAnsi="Calibri" w:cs="Calibri"/>
          <w:u w:val="single"/>
        </w:rPr>
        <w:tab/>
        <w:t>4.12.4.a.7.  Professional reputation;</w:t>
      </w:r>
    </w:p>
    <w:p w14:paraId="7DB4EE2D" w14:textId="77777777" w:rsidR="00804A6F" w:rsidRPr="00F61E46" w:rsidRDefault="00804A6F" w:rsidP="000F343F">
      <w:pPr>
        <w:tabs>
          <w:tab w:val="left" w:pos="360"/>
        </w:tabs>
        <w:spacing w:after="0" w:line="240" w:lineRule="auto"/>
        <w:contextualSpacing/>
        <w:jc w:val="both"/>
        <w:rPr>
          <w:rFonts w:ascii="Calibri" w:hAnsi="Calibri" w:cs="Calibri"/>
          <w:u w:val="single"/>
        </w:rPr>
      </w:pPr>
    </w:p>
    <w:p w14:paraId="766C1683" w14:textId="07743DB9" w:rsidR="00AF3204" w:rsidRPr="00F61E46" w:rsidRDefault="00804A6F"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r>
      <w:r w:rsidRPr="00F61E46">
        <w:rPr>
          <w:rFonts w:ascii="Calibri" w:hAnsi="Calibri" w:cs="Calibri"/>
          <w:u w:val="single"/>
        </w:rPr>
        <w:tab/>
      </w:r>
      <w:r w:rsidRPr="00F61E46">
        <w:rPr>
          <w:rFonts w:ascii="Calibri" w:hAnsi="Calibri" w:cs="Calibri"/>
          <w:u w:val="single"/>
        </w:rPr>
        <w:tab/>
      </w:r>
      <w:r w:rsidRPr="00F61E46">
        <w:rPr>
          <w:rFonts w:ascii="Calibri" w:hAnsi="Calibri" w:cs="Calibri"/>
          <w:u w:val="single"/>
        </w:rPr>
        <w:tab/>
        <w:t xml:space="preserve">4.12.4.a.8.  </w:t>
      </w:r>
      <w:r w:rsidR="00AF3204" w:rsidRPr="00F61E46">
        <w:rPr>
          <w:rFonts w:ascii="Calibri" w:hAnsi="Calibri" w:cs="Calibri"/>
          <w:u w:val="single"/>
        </w:rPr>
        <w:t>Availability and commitment to required timeframes;</w:t>
      </w:r>
    </w:p>
    <w:p w14:paraId="7F07007D" w14:textId="77777777" w:rsidR="00AF3204" w:rsidRPr="00F61E46" w:rsidRDefault="00AF3204" w:rsidP="000F343F">
      <w:pPr>
        <w:tabs>
          <w:tab w:val="left" w:pos="360"/>
        </w:tabs>
        <w:spacing w:after="0" w:line="240" w:lineRule="auto"/>
        <w:contextualSpacing/>
        <w:jc w:val="both"/>
        <w:rPr>
          <w:rFonts w:ascii="Calibri" w:hAnsi="Calibri" w:cs="Calibri"/>
          <w:u w:val="single"/>
        </w:rPr>
      </w:pPr>
    </w:p>
    <w:p w14:paraId="0A16D3A3" w14:textId="11709DDA" w:rsidR="00AF3204" w:rsidRPr="00F61E46" w:rsidRDefault="00AF3204"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r>
      <w:r w:rsidRPr="00F61E46">
        <w:rPr>
          <w:rFonts w:ascii="Calibri" w:hAnsi="Calibri" w:cs="Calibri"/>
          <w:u w:val="single"/>
        </w:rPr>
        <w:tab/>
      </w:r>
      <w:r w:rsidRPr="00F61E46">
        <w:rPr>
          <w:rFonts w:ascii="Calibri" w:hAnsi="Calibri" w:cs="Calibri"/>
          <w:u w:val="single"/>
        </w:rPr>
        <w:tab/>
      </w:r>
      <w:r w:rsidRPr="00F61E46">
        <w:rPr>
          <w:rFonts w:ascii="Calibri" w:hAnsi="Calibri" w:cs="Calibri"/>
          <w:u w:val="single"/>
        </w:rPr>
        <w:tab/>
        <w:t>4.12.4.a.9.  Adequacy of staffing, including the ability of assigned staff members to complete the contract with substitution;</w:t>
      </w:r>
    </w:p>
    <w:p w14:paraId="2CCEC635" w14:textId="77777777" w:rsidR="00AF3204" w:rsidRPr="00F61E46" w:rsidRDefault="00AF3204" w:rsidP="000F343F">
      <w:pPr>
        <w:tabs>
          <w:tab w:val="left" w:pos="360"/>
        </w:tabs>
        <w:spacing w:after="0" w:line="240" w:lineRule="auto"/>
        <w:contextualSpacing/>
        <w:jc w:val="both"/>
        <w:rPr>
          <w:rFonts w:ascii="Calibri" w:hAnsi="Calibri" w:cs="Calibri"/>
          <w:u w:val="single"/>
        </w:rPr>
      </w:pPr>
    </w:p>
    <w:p w14:paraId="1A101C6B" w14:textId="2C7BC544" w:rsidR="00AF3204" w:rsidRPr="00F61E46" w:rsidRDefault="00AF3204"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r>
      <w:r w:rsidRPr="00F61E46">
        <w:rPr>
          <w:rFonts w:ascii="Calibri" w:hAnsi="Calibri" w:cs="Calibri"/>
          <w:u w:val="single"/>
        </w:rPr>
        <w:tab/>
      </w:r>
      <w:r w:rsidRPr="00F61E46">
        <w:rPr>
          <w:rFonts w:ascii="Calibri" w:hAnsi="Calibri" w:cs="Calibri"/>
          <w:u w:val="single"/>
        </w:rPr>
        <w:tab/>
      </w:r>
      <w:r w:rsidRPr="00F61E46">
        <w:rPr>
          <w:rFonts w:ascii="Calibri" w:hAnsi="Calibri" w:cs="Calibri"/>
          <w:u w:val="single"/>
        </w:rPr>
        <w:tab/>
        <w:t>4.12.4.a.10.  Quality of work;</w:t>
      </w:r>
    </w:p>
    <w:p w14:paraId="7BA70341" w14:textId="77777777" w:rsidR="00AF3204" w:rsidRPr="00F61E46" w:rsidRDefault="00AF3204" w:rsidP="000F343F">
      <w:pPr>
        <w:tabs>
          <w:tab w:val="left" w:pos="360"/>
        </w:tabs>
        <w:spacing w:after="0" w:line="240" w:lineRule="auto"/>
        <w:contextualSpacing/>
        <w:jc w:val="both"/>
        <w:rPr>
          <w:rFonts w:ascii="Calibri" w:hAnsi="Calibri" w:cs="Calibri"/>
          <w:u w:val="single"/>
        </w:rPr>
      </w:pPr>
    </w:p>
    <w:p w14:paraId="370F967F" w14:textId="308E6F92" w:rsidR="007C36FB" w:rsidRPr="00F61E46" w:rsidRDefault="00AF3204"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r>
      <w:r w:rsidRPr="00F61E46">
        <w:rPr>
          <w:rFonts w:ascii="Calibri" w:hAnsi="Calibri" w:cs="Calibri"/>
          <w:u w:val="single"/>
        </w:rPr>
        <w:tab/>
      </w:r>
      <w:r w:rsidRPr="00F61E46">
        <w:rPr>
          <w:rFonts w:ascii="Calibri" w:hAnsi="Calibri" w:cs="Calibri"/>
          <w:u w:val="single"/>
        </w:rPr>
        <w:tab/>
      </w:r>
      <w:r w:rsidRPr="00F61E46">
        <w:rPr>
          <w:rFonts w:ascii="Calibri" w:hAnsi="Calibri" w:cs="Calibri"/>
          <w:u w:val="single"/>
        </w:rPr>
        <w:tab/>
        <w:t>4.12.4.a.11.  References from another state entity or a political subdivision;</w:t>
      </w:r>
    </w:p>
    <w:p w14:paraId="36448D04" w14:textId="77777777" w:rsidR="00AF3204" w:rsidRPr="00F61E46" w:rsidRDefault="00AF3204" w:rsidP="000F343F">
      <w:pPr>
        <w:tabs>
          <w:tab w:val="left" w:pos="360"/>
        </w:tabs>
        <w:spacing w:after="0" w:line="240" w:lineRule="auto"/>
        <w:contextualSpacing/>
        <w:jc w:val="both"/>
        <w:rPr>
          <w:rFonts w:ascii="Calibri" w:hAnsi="Calibri" w:cs="Calibri"/>
          <w:u w:val="single"/>
        </w:rPr>
      </w:pPr>
    </w:p>
    <w:p w14:paraId="57CD985E" w14:textId="45975A49" w:rsidR="00AF3204" w:rsidRPr="00F61E46" w:rsidRDefault="00AF3204"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r>
      <w:r w:rsidRPr="00F61E46">
        <w:rPr>
          <w:rFonts w:ascii="Calibri" w:hAnsi="Calibri" w:cs="Calibri"/>
          <w:u w:val="single"/>
        </w:rPr>
        <w:tab/>
      </w:r>
      <w:r w:rsidRPr="00F61E46">
        <w:rPr>
          <w:rFonts w:ascii="Calibri" w:hAnsi="Calibri" w:cs="Calibri"/>
          <w:u w:val="single"/>
        </w:rPr>
        <w:tab/>
      </w:r>
      <w:r w:rsidRPr="00F61E46">
        <w:rPr>
          <w:rFonts w:ascii="Calibri" w:hAnsi="Calibri" w:cs="Calibri"/>
          <w:u w:val="single"/>
        </w:rPr>
        <w:tab/>
        <w:t>4.12.4.a.12.  References from subject matter experts;</w:t>
      </w:r>
    </w:p>
    <w:p w14:paraId="00C95532" w14:textId="77777777" w:rsidR="00AF3204" w:rsidRPr="00F61E46" w:rsidRDefault="00AF3204" w:rsidP="000F343F">
      <w:pPr>
        <w:tabs>
          <w:tab w:val="left" w:pos="360"/>
        </w:tabs>
        <w:spacing w:after="0" w:line="240" w:lineRule="auto"/>
        <w:contextualSpacing/>
        <w:jc w:val="both"/>
        <w:rPr>
          <w:rFonts w:ascii="Calibri" w:hAnsi="Calibri" w:cs="Calibri"/>
          <w:u w:val="single"/>
        </w:rPr>
      </w:pPr>
    </w:p>
    <w:p w14:paraId="1BD8634D" w14:textId="7D1450DD" w:rsidR="00AF3204" w:rsidRPr="00F61E46" w:rsidRDefault="00AF3204"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r>
      <w:r w:rsidRPr="00F61E46">
        <w:rPr>
          <w:rFonts w:ascii="Calibri" w:hAnsi="Calibri" w:cs="Calibri"/>
          <w:u w:val="single"/>
        </w:rPr>
        <w:tab/>
      </w:r>
      <w:r w:rsidRPr="00F61E46">
        <w:rPr>
          <w:rFonts w:ascii="Calibri" w:hAnsi="Calibri" w:cs="Calibri"/>
          <w:u w:val="single"/>
        </w:rPr>
        <w:tab/>
      </w:r>
      <w:r w:rsidRPr="00F61E46">
        <w:rPr>
          <w:rFonts w:ascii="Calibri" w:hAnsi="Calibri" w:cs="Calibri"/>
          <w:u w:val="single"/>
        </w:rPr>
        <w:tab/>
        <w:t>4.12.4.a.13.  Projected costs;</w:t>
      </w:r>
    </w:p>
    <w:p w14:paraId="343DE6DA" w14:textId="77777777" w:rsidR="00AF3204" w:rsidRPr="00F61E46" w:rsidRDefault="00AF3204" w:rsidP="000F343F">
      <w:pPr>
        <w:tabs>
          <w:tab w:val="left" w:pos="360"/>
        </w:tabs>
        <w:spacing w:after="0" w:line="240" w:lineRule="auto"/>
        <w:contextualSpacing/>
        <w:jc w:val="both"/>
        <w:rPr>
          <w:rFonts w:ascii="Calibri" w:hAnsi="Calibri" w:cs="Calibri"/>
          <w:u w:val="single"/>
        </w:rPr>
      </w:pPr>
    </w:p>
    <w:p w14:paraId="0CB1BDF9" w14:textId="20EF4D50" w:rsidR="00AF3204" w:rsidRPr="00F61E46" w:rsidRDefault="00AF3204"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r>
      <w:r w:rsidRPr="00F61E46">
        <w:rPr>
          <w:rFonts w:ascii="Calibri" w:hAnsi="Calibri" w:cs="Calibri"/>
          <w:u w:val="single"/>
        </w:rPr>
        <w:tab/>
      </w:r>
      <w:r w:rsidRPr="00F61E46">
        <w:rPr>
          <w:rFonts w:ascii="Calibri" w:hAnsi="Calibri" w:cs="Calibri"/>
          <w:u w:val="single"/>
        </w:rPr>
        <w:tab/>
      </w:r>
      <w:r w:rsidRPr="00F61E46">
        <w:rPr>
          <w:rFonts w:ascii="Calibri" w:hAnsi="Calibri" w:cs="Calibri"/>
          <w:u w:val="single"/>
        </w:rPr>
        <w:tab/>
        <w:t>4.12.4.a.14.  Conflicts of interest;</w:t>
      </w:r>
    </w:p>
    <w:p w14:paraId="1D2BA8CD" w14:textId="77777777" w:rsidR="00AF3204" w:rsidRPr="00F61E46" w:rsidRDefault="00AF3204" w:rsidP="000F343F">
      <w:pPr>
        <w:tabs>
          <w:tab w:val="left" w:pos="360"/>
        </w:tabs>
        <w:spacing w:after="0" w:line="240" w:lineRule="auto"/>
        <w:contextualSpacing/>
        <w:jc w:val="both"/>
        <w:rPr>
          <w:rFonts w:ascii="Calibri" w:hAnsi="Calibri" w:cs="Calibri"/>
          <w:u w:val="single"/>
        </w:rPr>
      </w:pPr>
    </w:p>
    <w:p w14:paraId="66FCB961" w14:textId="530BEA36" w:rsidR="00AF3204" w:rsidRPr="00F61E46" w:rsidRDefault="00AF3204"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r>
      <w:r w:rsidRPr="00F61E46">
        <w:rPr>
          <w:rFonts w:ascii="Calibri" w:hAnsi="Calibri" w:cs="Calibri"/>
          <w:u w:val="single"/>
        </w:rPr>
        <w:tab/>
      </w:r>
      <w:r w:rsidRPr="00F61E46">
        <w:rPr>
          <w:rFonts w:ascii="Calibri" w:hAnsi="Calibri" w:cs="Calibri"/>
          <w:u w:val="single"/>
        </w:rPr>
        <w:tab/>
      </w:r>
      <w:r w:rsidRPr="00F61E46">
        <w:rPr>
          <w:rFonts w:ascii="Calibri" w:hAnsi="Calibri" w:cs="Calibri"/>
          <w:u w:val="single"/>
        </w:rPr>
        <w:tab/>
        <w:t>4.12.4.a.15.  Support services available to the vendor, including but not limited to information technology services; and</w:t>
      </w:r>
    </w:p>
    <w:p w14:paraId="2787D40B" w14:textId="77777777" w:rsidR="00AF3204" w:rsidRPr="00F61E46" w:rsidRDefault="00AF3204" w:rsidP="000F343F">
      <w:pPr>
        <w:tabs>
          <w:tab w:val="left" w:pos="360"/>
        </w:tabs>
        <w:spacing w:after="0" w:line="240" w:lineRule="auto"/>
        <w:contextualSpacing/>
        <w:jc w:val="both"/>
        <w:rPr>
          <w:rFonts w:ascii="Calibri" w:hAnsi="Calibri" w:cs="Calibri"/>
          <w:u w:val="single"/>
        </w:rPr>
      </w:pPr>
    </w:p>
    <w:p w14:paraId="1091BBA7" w14:textId="03E85797" w:rsidR="00AF3204" w:rsidRPr="00F61E46" w:rsidRDefault="00AF3204"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r>
      <w:r w:rsidRPr="00F61E46">
        <w:rPr>
          <w:rFonts w:ascii="Calibri" w:hAnsi="Calibri" w:cs="Calibri"/>
          <w:u w:val="single"/>
        </w:rPr>
        <w:tab/>
      </w:r>
      <w:r w:rsidRPr="00F61E46">
        <w:rPr>
          <w:rFonts w:ascii="Calibri" w:hAnsi="Calibri" w:cs="Calibri"/>
          <w:u w:val="single"/>
        </w:rPr>
        <w:tab/>
      </w:r>
      <w:r w:rsidRPr="00F61E46">
        <w:rPr>
          <w:rFonts w:ascii="Calibri" w:hAnsi="Calibri" w:cs="Calibri"/>
          <w:u w:val="single"/>
        </w:rPr>
        <w:tab/>
        <w:t>4.12.4.a.16.  Any other guidelines or procedures the WVSOS considers appropriate.</w:t>
      </w:r>
    </w:p>
    <w:p w14:paraId="3A83E53B" w14:textId="77777777" w:rsidR="00AF3204" w:rsidRPr="00F61E46" w:rsidRDefault="00AF3204" w:rsidP="000F343F">
      <w:pPr>
        <w:tabs>
          <w:tab w:val="left" w:pos="360"/>
        </w:tabs>
        <w:spacing w:after="0" w:line="240" w:lineRule="auto"/>
        <w:contextualSpacing/>
        <w:jc w:val="both"/>
        <w:rPr>
          <w:rFonts w:ascii="Calibri" w:hAnsi="Calibri" w:cs="Calibri"/>
          <w:u w:val="single"/>
        </w:rPr>
      </w:pPr>
    </w:p>
    <w:p w14:paraId="53C7ECAA" w14:textId="424F88F7" w:rsidR="00AF3204" w:rsidRPr="00F61E46" w:rsidRDefault="00AF3204"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t>4.13.  Any required vendor terms and conditions must be submitted and approved before a contract is awarded.  The WVSOS will obtain approval from the Attorney General as to contract form and conformity with applicable law when required by statute or when deemed necessary by WVSOS Procurement.</w:t>
      </w:r>
    </w:p>
    <w:p w14:paraId="4580D206" w14:textId="77777777" w:rsidR="001829DC" w:rsidRPr="00F61E46" w:rsidRDefault="001829DC" w:rsidP="000F343F">
      <w:pPr>
        <w:tabs>
          <w:tab w:val="left" w:pos="360"/>
        </w:tabs>
        <w:spacing w:after="0" w:line="240" w:lineRule="auto"/>
        <w:contextualSpacing/>
        <w:jc w:val="both"/>
        <w:rPr>
          <w:rFonts w:ascii="Calibri" w:hAnsi="Calibri" w:cs="Calibri"/>
          <w:u w:val="single"/>
        </w:rPr>
      </w:pPr>
    </w:p>
    <w:p w14:paraId="5595A9A9" w14:textId="2D021DC1" w:rsidR="001829DC" w:rsidRPr="00F61E46" w:rsidRDefault="001829DC"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t>4.1</w:t>
      </w:r>
      <w:r w:rsidR="00B62A70" w:rsidRPr="00F61E46">
        <w:rPr>
          <w:rFonts w:ascii="Calibri" w:hAnsi="Calibri" w:cs="Calibri"/>
          <w:u w:val="single"/>
        </w:rPr>
        <w:t>4</w:t>
      </w:r>
      <w:r w:rsidRPr="00F61E46">
        <w:rPr>
          <w:rFonts w:ascii="Calibri" w:hAnsi="Calibri" w:cs="Calibri"/>
          <w:u w:val="single"/>
        </w:rPr>
        <w:t>.  Aggregate procurements in excess of $</w:t>
      </w:r>
      <w:r w:rsidR="00B62A70" w:rsidRPr="00F61E46">
        <w:rPr>
          <w:rFonts w:ascii="Calibri" w:hAnsi="Calibri" w:cs="Calibri"/>
          <w:u w:val="single"/>
        </w:rPr>
        <w:t>50</w:t>
      </w:r>
      <w:r w:rsidRPr="00F61E46">
        <w:rPr>
          <w:rFonts w:ascii="Calibri" w:hAnsi="Calibri" w:cs="Calibri"/>
          <w:u w:val="single"/>
        </w:rPr>
        <w:t>,000 by the WVSOS shall not circumvent the formal procurement requirements in any 12-month rolling period.</w:t>
      </w:r>
    </w:p>
    <w:p w14:paraId="5FA3E556" w14:textId="77777777" w:rsidR="001829DC" w:rsidRPr="00F61E46" w:rsidRDefault="001829DC" w:rsidP="000F343F">
      <w:pPr>
        <w:tabs>
          <w:tab w:val="left" w:pos="360"/>
        </w:tabs>
        <w:spacing w:after="0" w:line="240" w:lineRule="auto"/>
        <w:contextualSpacing/>
        <w:jc w:val="both"/>
        <w:rPr>
          <w:rFonts w:ascii="Calibri" w:hAnsi="Calibri" w:cs="Calibri"/>
          <w:u w:val="single"/>
        </w:rPr>
      </w:pPr>
    </w:p>
    <w:p w14:paraId="439DE226" w14:textId="453C33B7" w:rsidR="00BF118F" w:rsidRPr="00F61E46" w:rsidRDefault="001829DC" w:rsidP="000F343F">
      <w:pPr>
        <w:tabs>
          <w:tab w:val="left" w:pos="360"/>
        </w:tabs>
        <w:spacing w:after="0" w:line="240" w:lineRule="auto"/>
        <w:contextualSpacing/>
        <w:jc w:val="both"/>
        <w:rPr>
          <w:rFonts w:ascii="Calibri" w:hAnsi="Calibri" w:cs="Calibri"/>
          <w:u w:val="single"/>
        </w:rPr>
      </w:pPr>
      <w:r w:rsidRPr="00F61E46">
        <w:rPr>
          <w:rFonts w:ascii="Calibri" w:hAnsi="Calibri" w:cs="Calibri"/>
          <w:u w:val="single"/>
        </w:rPr>
        <w:tab/>
        <w:t>4.1</w:t>
      </w:r>
      <w:r w:rsidR="00B62A70" w:rsidRPr="00F61E46">
        <w:rPr>
          <w:rFonts w:ascii="Calibri" w:hAnsi="Calibri" w:cs="Calibri"/>
          <w:u w:val="single"/>
        </w:rPr>
        <w:t>5</w:t>
      </w:r>
      <w:r w:rsidRPr="00F61E46">
        <w:rPr>
          <w:rFonts w:ascii="Calibri" w:hAnsi="Calibri" w:cs="Calibri"/>
          <w:u w:val="single"/>
        </w:rPr>
        <w:t>.  Receiving reports shall be prepared and submitted in accordance with W. Va. Code §12-3-10f.</w:t>
      </w:r>
      <w:bookmarkStart w:id="2" w:name="_Hlk212621847"/>
    </w:p>
    <w:bookmarkEnd w:id="2"/>
    <w:p w14:paraId="6FBDEB2D" w14:textId="77777777" w:rsidR="001829DC" w:rsidRPr="00F61E46" w:rsidRDefault="001829DC" w:rsidP="000F343F">
      <w:pPr>
        <w:tabs>
          <w:tab w:val="left" w:pos="360"/>
        </w:tabs>
        <w:spacing w:after="0" w:line="240" w:lineRule="auto"/>
        <w:contextualSpacing/>
        <w:jc w:val="both"/>
        <w:rPr>
          <w:rFonts w:ascii="Calibri" w:hAnsi="Calibri" w:cs="Calibri"/>
          <w:u w:val="single"/>
        </w:rPr>
      </w:pPr>
    </w:p>
    <w:p w14:paraId="77CD0BAB" w14:textId="1EDBA552" w:rsidR="00BF118F" w:rsidRPr="00F61E46" w:rsidRDefault="00BF118F" w:rsidP="000F343F">
      <w:pPr>
        <w:tabs>
          <w:tab w:val="left" w:pos="360"/>
        </w:tabs>
        <w:spacing w:after="0" w:line="240" w:lineRule="auto"/>
        <w:contextualSpacing/>
        <w:jc w:val="both"/>
        <w:rPr>
          <w:rFonts w:ascii="Calibri" w:hAnsi="Calibri" w:cs="Calibri"/>
          <w:b/>
          <w:u w:val="single"/>
        </w:rPr>
      </w:pPr>
      <w:r w:rsidRPr="00F61E46">
        <w:rPr>
          <w:rFonts w:ascii="Calibri" w:hAnsi="Calibri" w:cs="Calibri"/>
          <w:b/>
          <w:u w:val="single"/>
        </w:rPr>
        <w:t>§153-5</w:t>
      </w:r>
      <w:r w:rsidR="001829DC" w:rsidRPr="00F61E46">
        <w:rPr>
          <w:rFonts w:ascii="Calibri" w:hAnsi="Calibri" w:cs="Calibri"/>
          <w:b/>
          <w:u w:val="single"/>
        </w:rPr>
        <w:t>7</w:t>
      </w:r>
      <w:r w:rsidRPr="00F61E46">
        <w:rPr>
          <w:rFonts w:ascii="Calibri" w:hAnsi="Calibri" w:cs="Calibri"/>
          <w:b/>
          <w:u w:val="single"/>
        </w:rPr>
        <w:t>-</w:t>
      </w:r>
      <w:r w:rsidR="00915C82" w:rsidRPr="00F61E46">
        <w:rPr>
          <w:rFonts w:ascii="Calibri" w:hAnsi="Calibri" w:cs="Calibri"/>
          <w:b/>
          <w:u w:val="single"/>
        </w:rPr>
        <w:t>5</w:t>
      </w:r>
      <w:r w:rsidRPr="00F61E46">
        <w:rPr>
          <w:rFonts w:ascii="Calibri" w:hAnsi="Calibri" w:cs="Calibri"/>
          <w:b/>
          <w:u w:val="single"/>
        </w:rPr>
        <w:t xml:space="preserve">.  </w:t>
      </w:r>
      <w:r w:rsidR="001829DC" w:rsidRPr="00F61E46">
        <w:rPr>
          <w:rFonts w:ascii="Calibri" w:hAnsi="Calibri" w:cs="Calibri"/>
          <w:b/>
          <w:u w:val="single"/>
        </w:rPr>
        <w:t>Formal procurement documents and processes.</w:t>
      </w:r>
    </w:p>
    <w:p w14:paraId="35C6F34D" w14:textId="77777777" w:rsidR="00D35B81" w:rsidRPr="00F61E46" w:rsidRDefault="00D35B81" w:rsidP="000F343F">
      <w:pPr>
        <w:tabs>
          <w:tab w:val="left" w:pos="360"/>
        </w:tabs>
        <w:spacing w:after="0" w:line="240" w:lineRule="auto"/>
        <w:contextualSpacing/>
        <w:jc w:val="both"/>
        <w:rPr>
          <w:rFonts w:ascii="Calibri" w:hAnsi="Calibri" w:cs="Calibri"/>
          <w:b/>
          <w:u w:val="single"/>
        </w:rPr>
      </w:pPr>
    </w:p>
    <w:p w14:paraId="7A2D5588" w14:textId="42E04012" w:rsidR="00D35B81" w:rsidRPr="00F61E46" w:rsidRDefault="00D35B81"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t>5.1.</w:t>
      </w:r>
      <w:r w:rsidR="00F82630" w:rsidRPr="00F61E46">
        <w:rPr>
          <w:rFonts w:ascii="Calibri" w:hAnsi="Calibri" w:cs="Calibri"/>
          <w:bCs/>
          <w:u w:val="single"/>
        </w:rPr>
        <w:t xml:space="preserve">  </w:t>
      </w:r>
      <w:r w:rsidR="001829DC" w:rsidRPr="00F61E46">
        <w:rPr>
          <w:rFonts w:ascii="Calibri" w:hAnsi="Calibri" w:cs="Calibri"/>
          <w:bCs/>
          <w:u w:val="single"/>
        </w:rPr>
        <w:t>Request for Quotation (RFQ)</w:t>
      </w:r>
      <w:r w:rsidR="00AB12C1" w:rsidRPr="00F61E46">
        <w:rPr>
          <w:rFonts w:ascii="Calibri" w:hAnsi="Calibri" w:cs="Calibri"/>
          <w:bCs/>
          <w:u w:val="single"/>
        </w:rPr>
        <w:t>.</w:t>
      </w:r>
    </w:p>
    <w:p w14:paraId="76018594" w14:textId="77777777" w:rsidR="00233D5C" w:rsidRPr="00F61E46" w:rsidRDefault="00233D5C" w:rsidP="000F343F">
      <w:pPr>
        <w:tabs>
          <w:tab w:val="left" w:pos="360"/>
        </w:tabs>
        <w:spacing w:after="0" w:line="240" w:lineRule="auto"/>
        <w:contextualSpacing/>
        <w:jc w:val="both"/>
        <w:rPr>
          <w:rFonts w:ascii="Calibri" w:hAnsi="Calibri" w:cs="Calibri"/>
          <w:bCs/>
          <w:u w:val="single"/>
        </w:rPr>
      </w:pPr>
    </w:p>
    <w:p w14:paraId="51CC3D91" w14:textId="77777777" w:rsidR="001829DC" w:rsidRPr="00F61E46" w:rsidRDefault="00233D5C"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r>
      <w:r w:rsidRPr="00F61E46">
        <w:rPr>
          <w:rFonts w:ascii="Calibri" w:hAnsi="Calibri" w:cs="Calibri"/>
          <w:bCs/>
          <w:u w:val="single"/>
        </w:rPr>
        <w:tab/>
        <w:t>5.1.1.</w:t>
      </w:r>
      <w:r w:rsidR="001829DC" w:rsidRPr="00F61E46">
        <w:rPr>
          <w:rFonts w:ascii="Calibri" w:hAnsi="Calibri" w:cs="Calibri"/>
          <w:bCs/>
          <w:u w:val="single"/>
        </w:rPr>
        <w:t xml:space="preserve">  An RFQ shall contain a detailed description of, or specification for, the item(s) being purchased, any required delivery date, quantities, bid price per unit, and information on how to complete and submit the RFQ bid and deadlines.</w:t>
      </w:r>
    </w:p>
    <w:p w14:paraId="0D59F81C" w14:textId="77777777" w:rsidR="00C864BF" w:rsidRPr="00F61E46" w:rsidRDefault="00C864BF" w:rsidP="000F343F">
      <w:pPr>
        <w:tabs>
          <w:tab w:val="left" w:pos="360"/>
        </w:tabs>
        <w:spacing w:after="0" w:line="240" w:lineRule="auto"/>
        <w:contextualSpacing/>
        <w:jc w:val="both"/>
        <w:rPr>
          <w:rFonts w:ascii="Calibri" w:hAnsi="Calibri" w:cs="Calibri"/>
          <w:bCs/>
          <w:u w:val="single"/>
        </w:rPr>
      </w:pPr>
    </w:p>
    <w:p w14:paraId="36595012" w14:textId="3198D753" w:rsidR="00C864BF" w:rsidRPr="00F61E46" w:rsidRDefault="00C864BF"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r>
      <w:r w:rsidRPr="00F61E46">
        <w:rPr>
          <w:rFonts w:ascii="Calibri" w:hAnsi="Calibri" w:cs="Calibri"/>
          <w:bCs/>
          <w:u w:val="single"/>
        </w:rPr>
        <w:tab/>
      </w:r>
      <w:r w:rsidR="007D1A62" w:rsidRPr="00F61E46">
        <w:rPr>
          <w:rFonts w:ascii="Calibri" w:hAnsi="Calibri" w:cs="Calibri"/>
          <w:bCs/>
          <w:u w:val="single"/>
        </w:rPr>
        <w:t>5</w:t>
      </w:r>
      <w:r w:rsidRPr="00F61E46">
        <w:rPr>
          <w:rFonts w:ascii="Calibri" w:hAnsi="Calibri" w:cs="Calibri"/>
          <w:bCs/>
          <w:u w:val="single"/>
        </w:rPr>
        <w:t>.1</w:t>
      </w:r>
      <w:r w:rsidR="007D1A62" w:rsidRPr="00F61E46">
        <w:rPr>
          <w:rFonts w:ascii="Calibri" w:hAnsi="Calibri" w:cs="Calibri"/>
          <w:bCs/>
          <w:u w:val="single"/>
        </w:rPr>
        <w:t>.2</w:t>
      </w:r>
      <w:r w:rsidRPr="00F61E46">
        <w:rPr>
          <w:rFonts w:ascii="Calibri" w:hAnsi="Calibri" w:cs="Calibri"/>
          <w:bCs/>
          <w:u w:val="single"/>
        </w:rPr>
        <w:t>.  All procurement documents issued for a procurement shall include a specific date, time, and location for submission of bids.</w:t>
      </w:r>
    </w:p>
    <w:p w14:paraId="1B619377" w14:textId="77777777" w:rsidR="00C864BF" w:rsidRPr="00F61E46" w:rsidRDefault="00C864BF" w:rsidP="000F343F">
      <w:pPr>
        <w:tabs>
          <w:tab w:val="left" w:pos="360"/>
        </w:tabs>
        <w:spacing w:after="0" w:line="240" w:lineRule="auto"/>
        <w:contextualSpacing/>
        <w:jc w:val="both"/>
        <w:rPr>
          <w:rFonts w:ascii="Calibri" w:hAnsi="Calibri" w:cs="Calibri"/>
          <w:bCs/>
          <w:u w:val="single"/>
        </w:rPr>
      </w:pPr>
    </w:p>
    <w:p w14:paraId="0962F64E" w14:textId="15DF983D" w:rsidR="00C864BF" w:rsidRPr="00F61E46" w:rsidRDefault="00C864BF"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r>
      <w:r w:rsidRPr="00F61E46">
        <w:rPr>
          <w:rFonts w:ascii="Calibri" w:hAnsi="Calibri" w:cs="Calibri"/>
          <w:bCs/>
          <w:u w:val="single"/>
        </w:rPr>
        <w:tab/>
      </w:r>
      <w:r w:rsidR="007D1A62" w:rsidRPr="00F61E46">
        <w:rPr>
          <w:rFonts w:ascii="Calibri" w:hAnsi="Calibri" w:cs="Calibri"/>
          <w:bCs/>
          <w:u w:val="single"/>
        </w:rPr>
        <w:tab/>
        <w:t>5</w:t>
      </w:r>
      <w:r w:rsidRPr="00F61E46">
        <w:rPr>
          <w:rFonts w:ascii="Calibri" w:hAnsi="Calibri" w:cs="Calibri"/>
          <w:bCs/>
          <w:u w:val="single"/>
        </w:rPr>
        <w:t>.</w:t>
      </w:r>
      <w:r w:rsidR="007D1A62" w:rsidRPr="00F61E46">
        <w:rPr>
          <w:rFonts w:ascii="Calibri" w:hAnsi="Calibri" w:cs="Calibri"/>
          <w:bCs/>
          <w:u w:val="single"/>
        </w:rPr>
        <w:t>1</w:t>
      </w:r>
      <w:r w:rsidRPr="00F61E46">
        <w:rPr>
          <w:rFonts w:ascii="Calibri" w:hAnsi="Calibri" w:cs="Calibri"/>
          <w:bCs/>
          <w:u w:val="single"/>
        </w:rPr>
        <w:t>.</w:t>
      </w:r>
      <w:r w:rsidR="007D1A62" w:rsidRPr="00F61E46">
        <w:rPr>
          <w:rFonts w:ascii="Calibri" w:hAnsi="Calibri" w:cs="Calibri"/>
          <w:bCs/>
          <w:u w:val="single"/>
        </w:rPr>
        <w:t>2</w:t>
      </w:r>
      <w:r w:rsidRPr="00F61E46">
        <w:rPr>
          <w:rFonts w:ascii="Calibri" w:hAnsi="Calibri" w:cs="Calibri"/>
          <w:bCs/>
          <w:u w:val="single"/>
        </w:rPr>
        <w:t>.</w:t>
      </w:r>
      <w:r w:rsidR="007D1A62" w:rsidRPr="00F61E46">
        <w:rPr>
          <w:rFonts w:ascii="Calibri" w:hAnsi="Calibri" w:cs="Calibri"/>
          <w:bCs/>
          <w:u w:val="single"/>
        </w:rPr>
        <w:t>a.</w:t>
      </w:r>
      <w:r w:rsidRPr="00F61E46">
        <w:rPr>
          <w:rFonts w:ascii="Calibri" w:hAnsi="Calibri" w:cs="Calibri"/>
          <w:bCs/>
          <w:u w:val="single"/>
        </w:rPr>
        <w:t xml:space="preserve">  Bids not submitted by the specified date and time to the specific location shall be rejected and not be considered.</w:t>
      </w:r>
    </w:p>
    <w:p w14:paraId="348FB90C" w14:textId="77777777" w:rsidR="00C864BF" w:rsidRPr="00F61E46" w:rsidRDefault="00C864BF" w:rsidP="000F343F">
      <w:pPr>
        <w:tabs>
          <w:tab w:val="left" w:pos="360"/>
        </w:tabs>
        <w:spacing w:after="0" w:line="240" w:lineRule="auto"/>
        <w:contextualSpacing/>
        <w:jc w:val="both"/>
        <w:rPr>
          <w:rFonts w:ascii="Calibri" w:hAnsi="Calibri" w:cs="Calibri"/>
          <w:bCs/>
          <w:u w:val="single"/>
        </w:rPr>
      </w:pPr>
    </w:p>
    <w:p w14:paraId="08BAC95F" w14:textId="3DE0066C" w:rsidR="00C864BF" w:rsidRPr="00F61E46" w:rsidRDefault="00C864BF"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lastRenderedPageBreak/>
        <w:tab/>
      </w:r>
      <w:r w:rsidRPr="00F61E46">
        <w:rPr>
          <w:rFonts w:ascii="Calibri" w:hAnsi="Calibri" w:cs="Calibri"/>
          <w:bCs/>
          <w:u w:val="single"/>
        </w:rPr>
        <w:tab/>
      </w:r>
      <w:r w:rsidR="007D1A62" w:rsidRPr="00F61E46">
        <w:rPr>
          <w:rFonts w:ascii="Calibri" w:hAnsi="Calibri" w:cs="Calibri"/>
          <w:bCs/>
          <w:u w:val="single"/>
        </w:rPr>
        <w:tab/>
        <w:t>5</w:t>
      </w:r>
      <w:r w:rsidRPr="00F61E46">
        <w:rPr>
          <w:rFonts w:ascii="Calibri" w:hAnsi="Calibri" w:cs="Calibri"/>
          <w:bCs/>
          <w:u w:val="single"/>
        </w:rPr>
        <w:t>.</w:t>
      </w:r>
      <w:r w:rsidR="007D1A62" w:rsidRPr="00F61E46">
        <w:rPr>
          <w:rFonts w:ascii="Calibri" w:hAnsi="Calibri" w:cs="Calibri"/>
          <w:bCs/>
          <w:u w:val="single"/>
        </w:rPr>
        <w:t>1</w:t>
      </w:r>
      <w:r w:rsidRPr="00F61E46">
        <w:rPr>
          <w:rFonts w:ascii="Calibri" w:hAnsi="Calibri" w:cs="Calibri"/>
          <w:bCs/>
          <w:u w:val="single"/>
        </w:rPr>
        <w:t>.2.</w:t>
      </w:r>
      <w:r w:rsidR="007D1A62" w:rsidRPr="00F61E46">
        <w:rPr>
          <w:rFonts w:ascii="Calibri" w:hAnsi="Calibri" w:cs="Calibri"/>
          <w:bCs/>
          <w:u w:val="single"/>
        </w:rPr>
        <w:t>b.</w:t>
      </w:r>
      <w:r w:rsidRPr="00F61E46">
        <w:rPr>
          <w:rFonts w:ascii="Calibri" w:hAnsi="Calibri" w:cs="Calibri"/>
          <w:bCs/>
          <w:u w:val="single"/>
        </w:rPr>
        <w:t xml:space="preserve">  WVSOS Procurement shall stamp bids with the date and time of actual receipt for bids physically received. Bids received through </w:t>
      </w:r>
      <w:proofErr w:type="spellStart"/>
      <w:r w:rsidRPr="00F61E46">
        <w:rPr>
          <w:rFonts w:ascii="Calibri" w:hAnsi="Calibri" w:cs="Calibri"/>
          <w:bCs/>
          <w:u w:val="single"/>
        </w:rPr>
        <w:t>wvOASIS</w:t>
      </w:r>
      <w:proofErr w:type="spellEnd"/>
      <w:r w:rsidRPr="00F61E46">
        <w:rPr>
          <w:rFonts w:ascii="Calibri" w:hAnsi="Calibri" w:cs="Calibri"/>
          <w:bCs/>
          <w:u w:val="single"/>
        </w:rPr>
        <w:t xml:space="preserve"> are stamped by the system.</w:t>
      </w:r>
    </w:p>
    <w:p w14:paraId="00CBE3FC" w14:textId="77777777" w:rsidR="00C864BF" w:rsidRPr="00F61E46" w:rsidRDefault="00C864BF" w:rsidP="000F343F">
      <w:pPr>
        <w:tabs>
          <w:tab w:val="left" w:pos="360"/>
        </w:tabs>
        <w:spacing w:after="0" w:line="240" w:lineRule="auto"/>
        <w:contextualSpacing/>
        <w:jc w:val="both"/>
        <w:rPr>
          <w:rFonts w:ascii="Calibri" w:hAnsi="Calibri" w:cs="Calibri"/>
          <w:bCs/>
          <w:u w:val="single"/>
        </w:rPr>
      </w:pPr>
    </w:p>
    <w:p w14:paraId="28F5DCF1" w14:textId="410154B9" w:rsidR="00C864BF" w:rsidRPr="00F61E46" w:rsidRDefault="00C864BF"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r>
      <w:r w:rsidRPr="00F61E46">
        <w:rPr>
          <w:rFonts w:ascii="Calibri" w:hAnsi="Calibri" w:cs="Calibri"/>
          <w:bCs/>
          <w:u w:val="single"/>
        </w:rPr>
        <w:tab/>
      </w:r>
      <w:r w:rsidR="007D1A62" w:rsidRPr="00F61E46">
        <w:rPr>
          <w:rFonts w:ascii="Calibri" w:hAnsi="Calibri" w:cs="Calibri"/>
          <w:bCs/>
          <w:u w:val="single"/>
        </w:rPr>
        <w:tab/>
        <w:t>5</w:t>
      </w:r>
      <w:r w:rsidRPr="00F61E46">
        <w:rPr>
          <w:rFonts w:ascii="Calibri" w:hAnsi="Calibri" w:cs="Calibri"/>
          <w:bCs/>
          <w:u w:val="single"/>
        </w:rPr>
        <w:t>.1.</w:t>
      </w:r>
      <w:r w:rsidR="007D1A62" w:rsidRPr="00F61E46">
        <w:rPr>
          <w:rFonts w:ascii="Calibri" w:hAnsi="Calibri" w:cs="Calibri"/>
          <w:bCs/>
          <w:u w:val="single"/>
        </w:rPr>
        <w:t>2</w:t>
      </w:r>
      <w:r w:rsidRPr="00F61E46">
        <w:rPr>
          <w:rFonts w:ascii="Calibri" w:hAnsi="Calibri" w:cs="Calibri"/>
          <w:bCs/>
          <w:u w:val="single"/>
        </w:rPr>
        <w:t>.</w:t>
      </w:r>
      <w:r w:rsidR="007D1A62" w:rsidRPr="00F61E46">
        <w:rPr>
          <w:rFonts w:ascii="Calibri" w:hAnsi="Calibri" w:cs="Calibri"/>
          <w:bCs/>
          <w:u w:val="single"/>
        </w:rPr>
        <w:t>c.</w:t>
      </w:r>
      <w:r w:rsidRPr="00F61E46">
        <w:rPr>
          <w:rFonts w:ascii="Calibri" w:hAnsi="Calibri" w:cs="Calibri"/>
          <w:bCs/>
          <w:u w:val="single"/>
        </w:rPr>
        <w:t xml:space="preserve">  Bids shall remain sealed until the specified date and time, at which time WVSOS Procurement will open the bids.</w:t>
      </w:r>
    </w:p>
    <w:p w14:paraId="7B29CB56" w14:textId="77777777" w:rsidR="00C864BF" w:rsidRPr="00F61E46" w:rsidRDefault="00C864BF" w:rsidP="000F343F">
      <w:pPr>
        <w:tabs>
          <w:tab w:val="left" w:pos="360"/>
        </w:tabs>
        <w:spacing w:after="0" w:line="240" w:lineRule="auto"/>
        <w:contextualSpacing/>
        <w:jc w:val="both"/>
        <w:rPr>
          <w:rFonts w:ascii="Calibri" w:hAnsi="Calibri" w:cs="Calibri"/>
          <w:bCs/>
          <w:u w:val="single"/>
        </w:rPr>
      </w:pPr>
    </w:p>
    <w:p w14:paraId="0D6A9A05" w14:textId="561F32C5" w:rsidR="00C864BF" w:rsidRPr="00F61E46" w:rsidRDefault="00C864BF"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r>
      <w:r w:rsidRPr="00F61E46">
        <w:rPr>
          <w:rFonts w:ascii="Calibri" w:hAnsi="Calibri" w:cs="Calibri"/>
          <w:bCs/>
          <w:u w:val="single"/>
        </w:rPr>
        <w:tab/>
      </w:r>
      <w:r w:rsidR="007D1A62" w:rsidRPr="00F61E46">
        <w:rPr>
          <w:rFonts w:ascii="Calibri" w:hAnsi="Calibri" w:cs="Calibri"/>
          <w:bCs/>
          <w:u w:val="single"/>
        </w:rPr>
        <w:tab/>
        <w:t>5</w:t>
      </w:r>
      <w:r w:rsidRPr="00F61E46">
        <w:rPr>
          <w:rFonts w:ascii="Calibri" w:hAnsi="Calibri" w:cs="Calibri"/>
          <w:bCs/>
          <w:u w:val="single"/>
        </w:rPr>
        <w:t>.</w:t>
      </w:r>
      <w:r w:rsidR="007D1A62" w:rsidRPr="00F61E46">
        <w:rPr>
          <w:rFonts w:ascii="Calibri" w:hAnsi="Calibri" w:cs="Calibri"/>
          <w:bCs/>
          <w:u w:val="single"/>
        </w:rPr>
        <w:t>1</w:t>
      </w:r>
      <w:r w:rsidRPr="00F61E46">
        <w:rPr>
          <w:rFonts w:ascii="Calibri" w:hAnsi="Calibri" w:cs="Calibri"/>
          <w:bCs/>
          <w:u w:val="single"/>
        </w:rPr>
        <w:t>.</w:t>
      </w:r>
      <w:r w:rsidR="007D1A62" w:rsidRPr="00F61E46">
        <w:rPr>
          <w:rFonts w:ascii="Calibri" w:hAnsi="Calibri" w:cs="Calibri"/>
          <w:bCs/>
          <w:u w:val="single"/>
        </w:rPr>
        <w:t>2</w:t>
      </w:r>
      <w:r w:rsidRPr="00F61E46">
        <w:rPr>
          <w:rFonts w:ascii="Calibri" w:hAnsi="Calibri" w:cs="Calibri"/>
          <w:bCs/>
          <w:u w:val="single"/>
        </w:rPr>
        <w:t>.</w:t>
      </w:r>
      <w:r w:rsidR="007D1A62" w:rsidRPr="00F61E46">
        <w:rPr>
          <w:rFonts w:ascii="Calibri" w:hAnsi="Calibri" w:cs="Calibri"/>
          <w:bCs/>
          <w:u w:val="single"/>
        </w:rPr>
        <w:t>d.</w:t>
      </w:r>
      <w:r w:rsidRPr="00F61E46">
        <w:rPr>
          <w:rFonts w:ascii="Calibri" w:hAnsi="Calibri" w:cs="Calibri"/>
          <w:bCs/>
          <w:u w:val="single"/>
        </w:rPr>
        <w:t xml:space="preserve">  No bid received may be altered after opening.</w:t>
      </w:r>
    </w:p>
    <w:p w14:paraId="4DA35FBF" w14:textId="77777777" w:rsidR="00C864BF" w:rsidRPr="00F61E46" w:rsidRDefault="00C864BF" w:rsidP="000F343F">
      <w:pPr>
        <w:tabs>
          <w:tab w:val="left" w:pos="360"/>
        </w:tabs>
        <w:spacing w:after="0" w:line="240" w:lineRule="auto"/>
        <w:contextualSpacing/>
        <w:jc w:val="both"/>
        <w:rPr>
          <w:rFonts w:ascii="Calibri" w:hAnsi="Calibri" w:cs="Calibri"/>
          <w:bCs/>
          <w:u w:val="single"/>
        </w:rPr>
      </w:pPr>
    </w:p>
    <w:p w14:paraId="0F9D097E" w14:textId="1DF73F03" w:rsidR="00C864BF" w:rsidRPr="00F61E46" w:rsidRDefault="00C864BF"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r>
      <w:r w:rsidRPr="00F61E46">
        <w:rPr>
          <w:rFonts w:ascii="Calibri" w:hAnsi="Calibri" w:cs="Calibri"/>
          <w:bCs/>
          <w:u w:val="single"/>
        </w:rPr>
        <w:tab/>
      </w:r>
      <w:r w:rsidR="007D1A62" w:rsidRPr="00F61E46">
        <w:rPr>
          <w:rFonts w:ascii="Calibri" w:hAnsi="Calibri" w:cs="Calibri"/>
          <w:bCs/>
          <w:u w:val="single"/>
        </w:rPr>
        <w:tab/>
        <w:t>5</w:t>
      </w:r>
      <w:r w:rsidRPr="00F61E46">
        <w:rPr>
          <w:rFonts w:ascii="Calibri" w:hAnsi="Calibri" w:cs="Calibri"/>
          <w:bCs/>
          <w:u w:val="single"/>
        </w:rPr>
        <w:t>.</w:t>
      </w:r>
      <w:r w:rsidR="007D1A62" w:rsidRPr="00F61E46">
        <w:rPr>
          <w:rFonts w:ascii="Calibri" w:hAnsi="Calibri" w:cs="Calibri"/>
          <w:bCs/>
          <w:u w:val="single"/>
        </w:rPr>
        <w:t>1</w:t>
      </w:r>
      <w:r w:rsidRPr="00F61E46">
        <w:rPr>
          <w:rFonts w:ascii="Calibri" w:hAnsi="Calibri" w:cs="Calibri"/>
          <w:bCs/>
          <w:u w:val="single"/>
        </w:rPr>
        <w:t>.</w:t>
      </w:r>
      <w:r w:rsidR="007D1A62" w:rsidRPr="00F61E46">
        <w:rPr>
          <w:rFonts w:ascii="Calibri" w:hAnsi="Calibri" w:cs="Calibri"/>
          <w:bCs/>
          <w:u w:val="single"/>
        </w:rPr>
        <w:t>2</w:t>
      </w:r>
      <w:r w:rsidRPr="00F61E46">
        <w:rPr>
          <w:rFonts w:ascii="Calibri" w:hAnsi="Calibri" w:cs="Calibri"/>
          <w:bCs/>
          <w:u w:val="single"/>
        </w:rPr>
        <w:t>.</w:t>
      </w:r>
      <w:r w:rsidR="007D1A62" w:rsidRPr="00F61E46">
        <w:rPr>
          <w:rFonts w:ascii="Calibri" w:hAnsi="Calibri" w:cs="Calibri"/>
          <w:bCs/>
          <w:u w:val="single"/>
        </w:rPr>
        <w:t>e.</w:t>
      </w:r>
      <w:r w:rsidRPr="00F61E46">
        <w:rPr>
          <w:rFonts w:ascii="Calibri" w:hAnsi="Calibri" w:cs="Calibri"/>
          <w:bCs/>
          <w:u w:val="single"/>
        </w:rPr>
        <w:t xml:space="preserve">  A vendor submitting a bid may withdraw the bid at any time prior to bid opening.</w:t>
      </w:r>
    </w:p>
    <w:p w14:paraId="6480BE44" w14:textId="77777777" w:rsidR="00C864BF" w:rsidRPr="00F61E46" w:rsidRDefault="00C864BF" w:rsidP="000F343F">
      <w:pPr>
        <w:tabs>
          <w:tab w:val="left" w:pos="360"/>
        </w:tabs>
        <w:spacing w:after="0" w:line="240" w:lineRule="auto"/>
        <w:contextualSpacing/>
        <w:jc w:val="both"/>
        <w:rPr>
          <w:rFonts w:ascii="Calibri" w:hAnsi="Calibri" w:cs="Calibri"/>
          <w:bCs/>
          <w:u w:val="single"/>
        </w:rPr>
      </w:pPr>
    </w:p>
    <w:p w14:paraId="62511C39" w14:textId="7C64285F" w:rsidR="001C5585" w:rsidRPr="00F61E46" w:rsidRDefault="007D1A62"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r>
      <w:r w:rsidRPr="00F61E46">
        <w:rPr>
          <w:rFonts w:ascii="Calibri" w:hAnsi="Calibri" w:cs="Calibri"/>
          <w:bCs/>
          <w:u w:val="single"/>
        </w:rPr>
        <w:tab/>
      </w:r>
      <w:r w:rsidR="001C5585" w:rsidRPr="00F61E46">
        <w:rPr>
          <w:rFonts w:ascii="Calibri" w:hAnsi="Calibri" w:cs="Calibri"/>
          <w:bCs/>
          <w:u w:val="single"/>
        </w:rPr>
        <w:t>5.1.</w:t>
      </w:r>
      <w:r w:rsidRPr="00F61E46">
        <w:rPr>
          <w:rFonts w:ascii="Calibri" w:hAnsi="Calibri" w:cs="Calibri"/>
          <w:bCs/>
          <w:u w:val="single"/>
        </w:rPr>
        <w:t>3</w:t>
      </w:r>
      <w:r w:rsidR="001C5585" w:rsidRPr="00F61E46">
        <w:rPr>
          <w:rFonts w:ascii="Calibri" w:hAnsi="Calibri" w:cs="Calibri"/>
          <w:bCs/>
          <w:u w:val="single"/>
        </w:rPr>
        <w:t>.</w:t>
      </w:r>
      <w:r w:rsidR="00F82630" w:rsidRPr="00F61E46">
        <w:rPr>
          <w:rFonts w:ascii="Calibri" w:hAnsi="Calibri" w:cs="Calibri"/>
          <w:bCs/>
          <w:u w:val="single"/>
        </w:rPr>
        <w:t xml:space="preserve">  Bids shall be reviewed by WVSOS Procurement and the WVSOS division requesting the item(s) to verify each bid meets the requirements of the RFQ.</w:t>
      </w:r>
      <w:r w:rsidR="002E3AEF" w:rsidRPr="00F61E46">
        <w:rPr>
          <w:rFonts w:ascii="Calibri" w:hAnsi="Calibri" w:cs="Calibri"/>
          <w:bCs/>
          <w:u w:val="single"/>
        </w:rPr>
        <w:t xml:space="preserve"> </w:t>
      </w:r>
    </w:p>
    <w:p w14:paraId="3F485A59" w14:textId="77777777" w:rsidR="007E3C4E" w:rsidRPr="00F61E46" w:rsidRDefault="007E3C4E" w:rsidP="000F343F">
      <w:pPr>
        <w:tabs>
          <w:tab w:val="left" w:pos="360"/>
        </w:tabs>
        <w:spacing w:after="0" w:line="240" w:lineRule="auto"/>
        <w:contextualSpacing/>
        <w:jc w:val="both"/>
        <w:rPr>
          <w:rFonts w:ascii="Calibri" w:hAnsi="Calibri" w:cs="Calibri"/>
          <w:bCs/>
          <w:u w:val="single"/>
        </w:rPr>
      </w:pPr>
    </w:p>
    <w:p w14:paraId="1930AA0D" w14:textId="156258EF" w:rsidR="007E3C4E" w:rsidRPr="00F61E46" w:rsidRDefault="001C4453"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r>
      <w:r w:rsidRPr="00F61E46">
        <w:rPr>
          <w:rFonts w:ascii="Calibri" w:hAnsi="Calibri" w:cs="Calibri"/>
          <w:bCs/>
          <w:u w:val="single"/>
        </w:rPr>
        <w:tab/>
        <w:t>5.1.</w:t>
      </w:r>
      <w:r w:rsidR="007D1A62" w:rsidRPr="00F61E46">
        <w:rPr>
          <w:rFonts w:ascii="Calibri" w:hAnsi="Calibri" w:cs="Calibri"/>
          <w:bCs/>
          <w:u w:val="single"/>
        </w:rPr>
        <w:t>4</w:t>
      </w:r>
      <w:r w:rsidRPr="00F61E46">
        <w:rPr>
          <w:rFonts w:ascii="Calibri" w:hAnsi="Calibri" w:cs="Calibri"/>
          <w:bCs/>
          <w:u w:val="single"/>
        </w:rPr>
        <w:t>.</w:t>
      </w:r>
      <w:r w:rsidR="00F82630" w:rsidRPr="00F61E46">
        <w:rPr>
          <w:rFonts w:ascii="Calibri" w:hAnsi="Calibri" w:cs="Calibri"/>
          <w:bCs/>
          <w:u w:val="single"/>
        </w:rPr>
        <w:t xml:space="preserve">  An award shall be made to the responsible and responsive vendor having the lowest bid.</w:t>
      </w:r>
    </w:p>
    <w:p w14:paraId="4BB589FE" w14:textId="624AF498" w:rsidR="00E5321C" w:rsidRPr="00F61E46" w:rsidRDefault="00E5321C" w:rsidP="000F343F">
      <w:pPr>
        <w:tabs>
          <w:tab w:val="left" w:pos="360"/>
        </w:tabs>
        <w:spacing w:after="0" w:line="240" w:lineRule="auto"/>
        <w:contextualSpacing/>
        <w:jc w:val="both"/>
        <w:rPr>
          <w:rFonts w:ascii="Calibri" w:hAnsi="Calibri" w:cs="Calibri"/>
          <w:bCs/>
          <w:u w:val="single"/>
        </w:rPr>
      </w:pPr>
    </w:p>
    <w:p w14:paraId="03528FAE" w14:textId="7DDEEF86" w:rsidR="00E5321C" w:rsidRPr="00F61E46" w:rsidRDefault="00E5321C"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r>
      <w:r w:rsidRPr="00F61E46">
        <w:rPr>
          <w:rFonts w:ascii="Calibri" w:hAnsi="Calibri" w:cs="Calibri"/>
          <w:bCs/>
          <w:u w:val="single"/>
        </w:rPr>
        <w:tab/>
        <w:t>5.1.5.  WVSOS Procurement must reject a bid that is found to be non-responsive. A non-responsive bid is one that fails to conform to the solicitation in all material respects.</w:t>
      </w:r>
    </w:p>
    <w:p w14:paraId="0CE51775" w14:textId="77777777" w:rsidR="00F82630" w:rsidRPr="00F61E46" w:rsidRDefault="00F82630" w:rsidP="000F343F">
      <w:pPr>
        <w:tabs>
          <w:tab w:val="left" w:pos="360"/>
        </w:tabs>
        <w:spacing w:after="0" w:line="240" w:lineRule="auto"/>
        <w:contextualSpacing/>
        <w:jc w:val="both"/>
        <w:rPr>
          <w:rFonts w:ascii="Calibri" w:hAnsi="Calibri" w:cs="Calibri"/>
          <w:bCs/>
          <w:u w:val="single"/>
        </w:rPr>
      </w:pPr>
    </w:p>
    <w:p w14:paraId="53FB457B" w14:textId="3CC29B8C" w:rsidR="00F82630" w:rsidRPr="00F61E46" w:rsidRDefault="00F82630"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t>5.2</w:t>
      </w:r>
      <w:r w:rsidR="00635BF3" w:rsidRPr="00F61E46">
        <w:rPr>
          <w:rFonts w:ascii="Calibri" w:hAnsi="Calibri" w:cs="Calibri"/>
          <w:bCs/>
          <w:u w:val="single"/>
        </w:rPr>
        <w:t>.</w:t>
      </w:r>
      <w:r w:rsidRPr="00F61E46">
        <w:rPr>
          <w:rFonts w:ascii="Calibri" w:hAnsi="Calibri" w:cs="Calibri"/>
          <w:bCs/>
          <w:u w:val="single"/>
        </w:rPr>
        <w:t xml:space="preserve">  Direct Awards</w:t>
      </w:r>
      <w:r w:rsidR="00AB12C1" w:rsidRPr="00F61E46">
        <w:rPr>
          <w:rFonts w:ascii="Calibri" w:hAnsi="Calibri" w:cs="Calibri"/>
          <w:bCs/>
          <w:u w:val="single"/>
        </w:rPr>
        <w:t>.</w:t>
      </w:r>
    </w:p>
    <w:p w14:paraId="063D48CE" w14:textId="77777777" w:rsidR="00F82630" w:rsidRPr="00F61E46" w:rsidRDefault="00F82630" w:rsidP="000F343F">
      <w:pPr>
        <w:tabs>
          <w:tab w:val="left" w:pos="360"/>
        </w:tabs>
        <w:spacing w:after="0" w:line="240" w:lineRule="auto"/>
        <w:contextualSpacing/>
        <w:jc w:val="both"/>
        <w:rPr>
          <w:rFonts w:ascii="Calibri" w:hAnsi="Calibri" w:cs="Calibri"/>
          <w:bCs/>
          <w:u w:val="single"/>
        </w:rPr>
      </w:pPr>
    </w:p>
    <w:p w14:paraId="6785F2D4" w14:textId="10D62D5E" w:rsidR="00F82630" w:rsidRPr="00F61E46" w:rsidRDefault="00F82630"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r>
      <w:r w:rsidRPr="00F61E46">
        <w:rPr>
          <w:rFonts w:ascii="Calibri" w:hAnsi="Calibri" w:cs="Calibri"/>
          <w:bCs/>
          <w:u w:val="single"/>
        </w:rPr>
        <w:tab/>
        <w:t>5.2.1.  A direct award shall be a procurement method occurring only if:</w:t>
      </w:r>
    </w:p>
    <w:p w14:paraId="5840D677" w14:textId="77777777" w:rsidR="00F82630" w:rsidRPr="00F61E46" w:rsidRDefault="00F82630" w:rsidP="000F343F">
      <w:pPr>
        <w:tabs>
          <w:tab w:val="left" w:pos="360"/>
        </w:tabs>
        <w:spacing w:after="0" w:line="240" w:lineRule="auto"/>
        <w:contextualSpacing/>
        <w:jc w:val="both"/>
        <w:rPr>
          <w:rFonts w:ascii="Calibri" w:hAnsi="Calibri" w:cs="Calibri"/>
          <w:bCs/>
          <w:u w:val="single"/>
        </w:rPr>
      </w:pPr>
    </w:p>
    <w:p w14:paraId="7FE59181" w14:textId="68042CA6" w:rsidR="00F82630" w:rsidRPr="00F61E46" w:rsidRDefault="00F82630"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r>
      <w:r w:rsidRPr="00F61E46">
        <w:rPr>
          <w:rFonts w:ascii="Calibri" w:hAnsi="Calibri" w:cs="Calibri"/>
          <w:bCs/>
          <w:u w:val="single"/>
        </w:rPr>
        <w:tab/>
      </w:r>
      <w:r w:rsidRPr="00F61E46">
        <w:rPr>
          <w:rFonts w:ascii="Calibri" w:hAnsi="Calibri" w:cs="Calibri"/>
          <w:bCs/>
          <w:u w:val="single"/>
        </w:rPr>
        <w:tab/>
        <w:t>5.2.1.a.</w:t>
      </w:r>
      <w:r w:rsidR="00635BF3" w:rsidRPr="00F61E46">
        <w:rPr>
          <w:rFonts w:ascii="Calibri" w:hAnsi="Calibri" w:cs="Calibri"/>
          <w:bCs/>
          <w:u w:val="single"/>
        </w:rPr>
        <w:t xml:space="preserve">  </w:t>
      </w:r>
      <w:r w:rsidRPr="00F61E46">
        <w:rPr>
          <w:rFonts w:ascii="Calibri" w:hAnsi="Calibri" w:cs="Calibri"/>
          <w:bCs/>
          <w:u w:val="single"/>
        </w:rPr>
        <w:t>The procurement file contains the following:</w:t>
      </w:r>
    </w:p>
    <w:p w14:paraId="57118ADC" w14:textId="77777777" w:rsidR="00F82630" w:rsidRPr="00F61E46" w:rsidRDefault="00F82630" w:rsidP="000F343F">
      <w:pPr>
        <w:tabs>
          <w:tab w:val="left" w:pos="360"/>
        </w:tabs>
        <w:spacing w:after="0" w:line="240" w:lineRule="auto"/>
        <w:contextualSpacing/>
        <w:jc w:val="both"/>
        <w:rPr>
          <w:rFonts w:ascii="Calibri" w:hAnsi="Calibri" w:cs="Calibri"/>
          <w:bCs/>
          <w:u w:val="single"/>
        </w:rPr>
      </w:pPr>
    </w:p>
    <w:p w14:paraId="492F4812" w14:textId="0331C8BB" w:rsidR="00F82630" w:rsidRPr="00F61E46" w:rsidRDefault="00F82630"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r>
      <w:r w:rsidRPr="00F61E46">
        <w:rPr>
          <w:rFonts w:ascii="Calibri" w:hAnsi="Calibri" w:cs="Calibri"/>
          <w:bCs/>
          <w:u w:val="single"/>
        </w:rPr>
        <w:tab/>
      </w:r>
      <w:r w:rsidRPr="00F61E46">
        <w:rPr>
          <w:rFonts w:ascii="Calibri" w:hAnsi="Calibri" w:cs="Calibri"/>
          <w:bCs/>
          <w:u w:val="single"/>
        </w:rPr>
        <w:tab/>
      </w:r>
      <w:r w:rsidRPr="00F61E46">
        <w:rPr>
          <w:rFonts w:ascii="Calibri" w:hAnsi="Calibri" w:cs="Calibri"/>
          <w:bCs/>
          <w:u w:val="single"/>
        </w:rPr>
        <w:tab/>
        <w:t>5.2.1.a.1.  Written justification that the direct award is in the best interests of the State;</w:t>
      </w:r>
    </w:p>
    <w:p w14:paraId="55383A41" w14:textId="77777777" w:rsidR="00F82630" w:rsidRPr="00F61E46" w:rsidRDefault="00F82630" w:rsidP="000F343F">
      <w:pPr>
        <w:tabs>
          <w:tab w:val="left" w:pos="360"/>
        </w:tabs>
        <w:spacing w:after="0" w:line="240" w:lineRule="auto"/>
        <w:contextualSpacing/>
        <w:jc w:val="both"/>
        <w:rPr>
          <w:rFonts w:ascii="Calibri" w:hAnsi="Calibri" w:cs="Calibri"/>
          <w:bCs/>
          <w:u w:val="single"/>
        </w:rPr>
      </w:pPr>
    </w:p>
    <w:p w14:paraId="256FD9AC" w14:textId="27EE5B0B" w:rsidR="00F82630" w:rsidRPr="00F61E46" w:rsidRDefault="00F82630"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r>
      <w:r w:rsidRPr="00F61E46">
        <w:rPr>
          <w:rFonts w:ascii="Calibri" w:hAnsi="Calibri" w:cs="Calibri"/>
          <w:bCs/>
          <w:u w:val="single"/>
        </w:rPr>
        <w:tab/>
      </w:r>
      <w:r w:rsidRPr="00F61E46">
        <w:rPr>
          <w:rFonts w:ascii="Calibri" w:hAnsi="Calibri" w:cs="Calibri"/>
          <w:bCs/>
          <w:u w:val="single"/>
        </w:rPr>
        <w:tab/>
      </w:r>
      <w:r w:rsidRPr="00F61E46">
        <w:rPr>
          <w:rFonts w:ascii="Calibri" w:hAnsi="Calibri" w:cs="Calibri"/>
          <w:bCs/>
          <w:u w:val="single"/>
        </w:rPr>
        <w:tab/>
        <w:t>5.2.1.a.2.  Documentation of efforts used to determine that there is no other source or that no other source would be willing or able to replace the existing source without a detrimental effect; and</w:t>
      </w:r>
    </w:p>
    <w:p w14:paraId="0FEE0519" w14:textId="77777777" w:rsidR="00F82630" w:rsidRPr="00F61E46" w:rsidRDefault="00F82630" w:rsidP="000F343F">
      <w:pPr>
        <w:tabs>
          <w:tab w:val="left" w:pos="360"/>
        </w:tabs>
        <w:spacing w:after="0" w:line="240" w:lineRule="auto"/>
        <w:contextualSpacing/>
        <w:jc w:val="both"/>
        <w:rPr>
          <w:rFonts w:ascii="Calibri" w:hAnsi="Calibri" w:cs="Calibri"/>
          <w:bCs/>
          <w:u w:val="single"/>
        </w:rPr>
      </w:pPr>
    </w:p>
    <w:p w14:paraId="349EA37F" w14:textId="7E2775CF" w:rsidR="00F82630" w:rsidRPr="00F61E46" w:rsidRDefault="00F82630"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r>
      <w:r w:rsidRPr="00F61E46">
        <w:rPr>
          <w:rFonts w:ascii="Calibri" w:hAnsi="Calibri" w:cs="Calibri"/>
          <w:bCs/>
          <w:u w:val="single"/>
        </w:rPr>
        <w:tab/>
      </w:r>
      <w:r w:rsidRPr="00F61E46">
        <w:rPr>
          <w:rFonts w:ascii="Calibri" w:hAnsi="Calibri" w:cs="Calibri"/>
          <w:bCs/>
          <w:u w:val="single"/>
        </w:rPr>
        <w:tab/>
      </w:r>
      <w:r w:rsidRPr="00F61E46">
        <w:rPr>
          <w:rFonts w:ascii="Calibri" w:hAnsi="Calibri" w:cs="Calibri"/>
          <w:bCs/>
          <w:u w:val="single"/>
        </w:rPr>
        <w:tab/>
        <w:t>5.2.1.a.3.  No other vendor expresses an interest in providing the critical elections infrastructure system in question.</w:t>
      </w:r>
    </w:p>
    <w:p w14:paraId="3CFDE166" w14:textId="77777777" w:rsidR="00F82630" w:rsidRPr="00F61E46" w:rsidRDefault="00F82630" w:rsidP="000F343F">
      <w:pPr>
        <w:tabs>
          <w:tab w:val="left" w:pos="360"/>
        </w:tabs>
        <w:spacing w:after="0" w:line="240" w:lineRule="auto"/>
        <w:contextualSpacing/>
        <w:jc w:val="both"/>
        <w:rPr>
          <w:rFonts w:ascii="Calibri" w:hAnsi="Calibri" w:cs="Calibri"/>
          <w:bCs/>
          <w:u w:val="single"/>
        </w:rPr>
      </w:pPr>
    </w:p>
    <w:p w14:paraId="09F24564" w14:textId="7739B866" w:rsidR="00F82630" w:rsidRPr="00F61E46" w:rsidRDefault="00F82630"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r>
      <w:r w:rsidRPr="00F61E46">
        <w:rPr>
          <w:rFonts w:ascii="Calibri" w:hAnsi="Calibri" w:cs="Calibri"/>
          <w:bCs/>
          <w:u w:val="single"/>
        </w:rPr>
        <w:tab/>
      </w:r>
      <w:r w:rsidRPr="00F61E46">
        <w:rPr>
          <w:rFonts w:ascii="Calibri" w:hAnsi="Calibri" w:cs="Calibri"/>
          <w:bCs/>
          <w:u w:val="single"/>
        </w:rPr>
        <w:tab/>
        <w:t>5.2.1.b.  A direct contract may be extended or renewed if the request is substantiated by a written justification of continuation of the contract.</w:t>
      </w:r>
    </w:p>
    <w:p w14:paraId="19C484FE" w14:textId="77777777" w:rsidR="00E5321C" w:rsidRPr="00F61E46" w:rsidRDefault="00E5321C" w:rsidP="000F343F">
      <w:pPr>
        <w:tabs>
          <w:tab w:val="left" w:pos="360"/>
        </w:tabs>
        <w:spacing w:after="0" w:line="240" w:lineRule="auto"/>
        <w:contextualSpacing/>
        <w:jc w:val="both"/>
        <w:rPr>
          <w:rFonts w:ascii="Calibri" w:hAnsi="Calibri" w:cs="Calibri"/>
          <w:bCs/>
          <w:u w:val="single"/>
        </w:rPr>
      </w:pPr>
    </w:p>
    <w:p w14:paraId="550972DE" w14:textId="476CA598" w:rsidR="00E5321C" w:rsidRPr="00F61E46" w:rsidRDefault="00E5321C"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r>
      <w:r w:rsidRPr="00F61E46">
        <w:rPr>
          <w:rFonts w:ascii="Calibri" w:hAnsi="Calibri" w:cs="Calibri"/>
          <w:bCs/>
          <w:u w:val="single"/>
        </w:rPr>
        <w:tab/>
      </w:r>
      <w:r w:rsidRPr="00F61E46">
        <w:rPr>
          <w:rFonts w:ascii="Calibri" w:hAnsi="Calibri" w:cs="Calibri"/>
          <w:bCs/>
          <w:u w:val="single"/>
        </w:rPr>
        <w:tab/>
        <w:t>5.2.1.c.</w:t>
      </w:r>
      <w:r w:rsidR="00635BF3" w:rsidRPr="00F61E46">
        <w:rPr>
          <w:rFonts w:ascii="Calibri" w:hAnsi="Calibri" w:cs="Calibri"/>
          <w:bCs/>
          <w:u w:val="single"/>
        </w:rPr>
        <w:t xml:space="preserve">  </w:t>
      </w:r>
      <w:r w:rsidR="00161C89" w:rsidRPr="00F61E46">
        <w:rPr>
          <w:rFonts w:ascii="Calibri" w:hAnsi="Calibri" w:cs="Calibri"/>
          <w:bCs/>
          <w:u w:val="single"/>
        </w:rPr>
        <w:t xml:space="preserve">Prior to the issuance of a direct award, the WVSOS shall post notice of the proposed award in </w:t>
      </w:r>
      <w:proofErr w:type="spellStart"/>
      <w:r w:rsidR="00161C89" w:rsidRPr="00F61E46">
        <w:rPr>
          <w:rFonts w:ascii="Calibri" w:hAnsi="Calibri" w:cs="Calibri"/>
          <w:bCs/>
          <w:u w:val="single"/>
        </w:rPr>
        <w:t>wvOASIS</w:t>
      </w:r>
      <w:proofErr w:type="spellEnd"/>
      <w:r w:rsidR="00161C89" w:rsidRPr="00F61E46">
        <w:rPr>
          <w:rFonts w:ascii="Calibri" w:hAnsi="Calibri" w:cs="Calibri"/>
          <w:bCs/>
          <w:u w:val="single"/>
        </w:rPr>
        <w:t xml:space="preserve"> for a period of ten (10) days to afford vendors the opportunity to express interest.</w:t>
      </w:r>
      <w:r w:rsidR="00B62A70" w:rsidRPr="00F61E46">
        <w:rPr>
          <w:rFonts w:ascii="Calibri" w:hAnsi="Calibri" w:cs="Calibri"/>
          <w:bCs/>
          <w:u w:val="single"/>
        </w:rPr>
        <w:t xml:space="preserve"> </w:t>
      </w:r>
      <w:r w:rsidR="00755387" w:rsidRPr="00F61E46">
        <w:rPr>
          <w:rFonts w:ascii="Calibri" w:hAnsi="Calibri" w:cs="Calibri"/>
          <w:bCs/>
          <w:u w:val="single"/>
        </w:rPr>
        <w:t>In the event a vendor timely expresses interest, the WVSOS Procurement Division shall utilize an alternative method of procurement.</w:t>
      </w:r>
    </w:p>
    <w:p w14:paraId="364F3CAA" w14:textId="77777777" w:rsidR="00F82630" w:rsidRPr="00F61E46" w:rsidRDefault="00F82630" w:rsidP="000F343F">
      <w:pPr>
        <w:tabs>
          <w:tab w:val="left" w:pos="360"/>
        </w:tabs>
        <w:spacing w:after="0" w:line="240" w:lineRule="auto"/>
        <w:contextualSpacing/>
        <w:jc w:val="both"/>
        <w:rPr>
          <w:rFonts w:ascii="Calibri" w:hAnsi="Calibri" w:cs="Calibri"/>
          <w:bCs/>
          <w:u w:val="single"/>
        </w:rPr>
      </w:pPr>
    </w:p>
    <w:p w14:paraId="2E29D788" w14:textId="56877D6F" w:rsidR="00F82630" w:rsidRPr="00F61E46" w:rsidRDefault="00F82630"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t>5.3.  Request for Proposal (RFP)</w:t>
      </w:r>
      <w:r w:rsidR="00AB12C1" w:rsidRPr="00F61E46">
        <w:rPr>
          <w:rFonts w:ascii="Calibri" w:hAnsi="Calibri" w:cs="Calibri"/>
          <w:bCs/>
          <w:u w:val="single"/>
        </w:rPr>
        <w:t>.</w:t>
      </w:r>
    </w:p>
    <w:p w14:paraId="705A223D" w14:textId="77777777" w:rsidR="00F82630" w:rsidRPr="00F61E46" w:rsidRDefault="00F82630" w:rsidP="000F343F">
      <w:pPr>
        <w:tabs>
          <w:tab w:val="left" w:pos="360"/>
        </w:tabs>
        <w:spacing w:after="0" w:line="240" w:lineRule="auto"/>
        <w:contextualSpacing/>
        <w:jc w:val="both"/>
        <w:rPr>
          <w:rFonts w:ascii="Calibri" w:hAnsi="Calibri" w:cs="Calibri"/>
          <w:bCs/>
          <w:u w:val="single"/>
        </w:rPr>
      </w:pPr>
    </w:p>
    <w:p w14:paraId="24E7E861" w14:textId="0A32B647" w:rsidR="00F82630" w:rsidRPr="00F61E46" w:rsidRDefault="00F82630"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r>
      <w:r w:rsidRPr="00F61E46">
        <w:rPr>
          <w:rFonts w:ascii="Calibri" w:hAnsi="Calibri" w:cs="Calibri"/>
          <w:bCs/>
          <w:u w:val="single"/>
        </w:rPr>
        <w:tab/>
        <w:t xml:space="preserve">5.3.1.  RFP documentation shall define the critical election infrastructure system desired to allow comparability of bids </w:t>
      </w:r>
      <w:proofErr w:type="spellStart"/>
      <w:r w:rsidRPr="00F61E46">
        <w:rPr>
          <w:rFonts w:ascii="Calibri" w:hAnsi="Calibri" w:cs="Calibri"/>
          <w:bCs/>
          <w:u w:val="single"/>
        </w:rPr>
        <w:t>as</w:t>
      </w:r>
      <w:proofErr w:type="spellEnd"/>
      <w:r w:rsidRPr="00F61E46">
        <w:rPr>
          <w:rFonts w:ascii="Calibri" w:hAnsi="Calibri" w:cs="Calibri"/>
          <w:bCs/>
          <w:u w:val="single"/>
        </w:rPr>
        <w:t xml:space="preserve"> submitted.</w:t>
      </w:r>
    </w:p>
    <w:p w14:paraId="49F2D3E4" w14:textId="77777777" w:rsidR="00F82630" w:rsidRPr="00F61E46" w:rsidRDefault="00F82630" w:rsidP="000F343F">
      <w:pPr>
        <w:tabs>
          <w:tab w:val="left" w:pos="360"/>
        </w:tabs>
        <w:spacing w:after="0" w:line="240" w:lineRule="auto"/>
        <w:contextualSpacing/>
        <w:jc w:val="both"/>
        <w:rPr>
          <w:rFonts w:ascii="Calibri" w:hAnsi="Calibri" w:cs="Calibri"/>
          <w:bCs/>
          <w:u w:val="single"/>
        </w:rPr>
      </w:pPr>
    </w:p>
    <w:p w14:paraId="5B657CE4" w14:textId="26E3FBA5" w:rsidR="00F82630" w:rsidRPr="00F61E46" w:rsidRDefault="00F82630"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r>
      <w:r w:rsidRPr="00F61E46">
        <w:rPr>
          <w:rFonts w:ascii="Calibri" w:hAnsi="Calibri" w:cs="Calibri"/>
          <w:bCs/>
          <w:u w:val="single"/>
        </w:rPr>
        <w:tab/>
        <w:t xml:space="preserve">5.3.2.  Procurements by RFP shall be advertised through media considered advisable and not cost prohibitive, including, but not limited to, professional publications, </w:t>
      </w:r>
      <w:proofErr w:type="spellStart"/>
      <w:r w:rsidRPr="00F61E46">
        <w:rPr>
          <w:rFonts w:ascii="Calibri" w:hAnsi="Calibri" w:cs="Calibri"/>
          <w:bCs/>
          <w:u w:val="single"/>
        </w:rPr>
        <w:t>wvOASIS</w:t>
      </w:r>
      <w:proofErr w:type="spellEnd"/>
      <w:r w:rsidRPr="00F61E46">
        <w:rPr>
          <w:rFonts w:ascii="Calibri" w:hAnsi="Calibri" w:cs="Calibri"/>
          <w:bCs/>
          <w:u w:val="single"/>
        </w:rPr>
        <w:t xml:space="preserve">, the WVSOS’s website, and emails to potential vendors.   </w:t>
      </w:r>
    </w:p>
    <w:p w14:paraId="13C38430" w14:textId="77777777" w:rsidR="00F82630" w:rsidRPr="00F61E46" w:rsidRDefault="00F82630" w:rsidP="000F343F">
      <w:pPr>
        <w:tabs>
          <w:tab w:val="left" w:pos="360"/>
        </w:tabs>
        <w:spacing w:after="0" w:line="240" w:lineRule="auto"/>
        <w:contextualSpacing/>
        <w:jc w:val="both"/>
        <w:rPr>
          <w:rFonts w:ascii="Calibri" w:hAnsi="Calibri" w:cs="Calibri"/>
          <w:bCs/>
          <w:u w:val="single"/>
        </w:rPr>
      </w:pPr>
    </w:p>
    <w:p w14:paraId="41F86F7C" w14:textId="1339A723" w:rsidR="00F82630" w:rsidRPr="00F61E46" w:rsidRDefault="00F82630"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lastRenderedPageBreak/>
        <w:tab/>
      </w:r>
      <w:r w:rsidRPr="00F61E46">
        <w:rPr>
          <w:rFonts w:ascii="Calibri" w:hAnsi="Calibri" w:cs="Calibri"/>
          <w:bCs/>
          <w:u w:val="single"/>
        </w:rPr>
        <w:tab/>
        <w:t>5.3.3.  RFPs must contain provisions for a two-part evaluation, the first part being technical aspects of the proposal and the second part being cost to the State.  The two components will be evaluated, scored, and combined to form a total score.  Technical proposals must be opened first and fully evaluated prior to cost proposals being opened.  Vendors shall be notified of the date and time of opening the cost portion.  The highest scoring vendor will be awarded the contract.</w:t>
      </w:r>
    </w:p>
    <w:p w14:paraId="609DDE27" w14:textId="77777777" w:rsidR="00161C89" w:rsidRPr="00F61E46" w:rsidRDefault="00161C89" w:rsidP="000F343F">
      <w:pPr>
        <w:tabs>
          <w:tab w:val="left" w:pos="360"/>
        </w:tabs>
        <w:spacing w:after="0" w:line="240" w:lineRule="auto"/>
        <w:contextualSpacing/>
        <w:jc w:val="both"/>
        <w:rPr>
          <w:rFonts w:ascii="Calibri" w:hAnsi="Calibri" w:cs="Calibri"/>
          <w:bCs/>
          <w:u w:val="single"/>
        </w:rPr>
      </w:pPr>
    </w:p>
    <w:p w14:paraId="12B28E32" w14:textId="7D5B6639" w:rsidR="00161C89" w:rsidRPr="00F61E46" w:rsidRDefault="00161C89"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r>
      <w:r w:rsidRPr="00F61E46">
        <w:rPr>
          <w:rFonts w:ascii="Calibri" w:hAnsi="Calibri" w:cs="Calibri"/>
          <w:bCs/>
          <w:u w:val="single"/>
        </w:rPr>
        <w:tab/>
        <w:t>5.3.4.  All procurement documents issued for a procurement shall include a specific date, time, and location for submission of bids.</w:t>
      </w:r>
    </w:p>
    <w:p w14:paraId="6705D294" w14:textId="77777777" w:rsidR="00161C89" w:rsidRPr="00F61E46" w:rsidRDefault="00161C89" w:rsidP="000F343F">
      <w:pPr>
        <w:tabs>
          <w:tab w:val="left" w:pos="360"/>
        </w:tabs>
        <w:spacing w:after="0" w:line="240" w:lineRule="auto"/>
        <w:contextualSpacing/>
        <w:jc w:val="both"/>
        <w:rPr>
          <w:rFonts w:ascii="Calibri" w:hAnsi="Calibri" w:cs="Calibri"/>
          <w:bCs/>
          <w:u w:val="single"/>
        </w:rPr>
      </w:pPr>
    </w:p>
    <w:p w14:paraId="656C5D5E" w14:textId="3B2CB705" w:rsidR="00161C89" w:rsidRPr="00F61E46" w:rsidRDefault="00161C89"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r>
      <w:r w:rsidRPr="00F61E46">
        <w:rPr>
          <w:rFonts w:ascii="Calibri" w:hAnsi="Calibri" w:cs="Calibri"/>
          <w:bCs/>
          <w:u w:val="single"/>
        </w:rPr>
        <w:tab/>
      </w:r>
      <w:r w:rsidRPr="00F61E46">
        <w:rPr>
          <w:rFonts w:ascii="Calibri" w:hAnsi="Calibri" w:cs="Calibri"/>
          <w:bCs/>
          <w:u w:val="single"/>
        </w:rPr>
        <w:tab/>
        <w:t>5.3.4.a.  Bids not submitted by the specified date and time to the specific location shall be rejected and not be considered.</w:t>
      </w:r>
    </w:p>
    <w:p w14:paraId="0946C4AE" w14:textId="77777777" w:rsidR="00161C89" w:rsidRPr="00F61E46" w:rsidRDefault="00161C89" w:rsidP="000F343F">
      <w:pPr>
        <w:tabs>
          <w:tab w:val="left" w:pos="360"/>
        </w:tabs>
        <w:spacing w:after="0" w:line="240" w:lineRule="auto"/>
        <w:contextualSpacing/>
        <w:jc w:val="both"/>
        <w:rPr>
          <w:rFonts w:ascii="Calibri" w:hAnsi="Calibri" w:cs="Calibri"/>
          <w:bCs/>
          <w:u w:val="single"/>
        </w:rPr>
      </w:pPr>
    </w:p>
    <w:p w14:paraId="7AF3FF67" w14:textId="279D9AE7" w:rsidR="00161C89" w:rsidRPr="00F61E46" w:rsidRDefault="00161C89"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r>
      <w:r w:rsidRPr="00F61E46">
        <w:rPr>
          <w:rFonts w:ascii="Calibri" w:hAnsi="Calibri" w:cs="Calibri"/>
          <w:bCs/>
          <w:u w:val="single"/>
        </w:rPr>
        <w:tab/>
      </w:r>
      <w:r w:rsidRPr="00F61E46">
        <w:rPr>
          <w:rFonts w:ascii="Calibri" w:hAnsi="Calibri" w:cs="Calibri"/>
          <w:bCs/>
          <w:u w:val="single"/>
        </w:rPr>
        <w:tab/>
        <w:t xml:space="preserve">5.3.4.b.  WVSOS Procurement shall stamp bids with the date and time of actual receipt for bids physically received. Bids received through </w:t>
      </w:r>
      <w:proofErr w:type="spellStart"/>
      <w:r w:rsidRPr="00F61E46">
        <w:rPr>
          <w:rFonts w:ascii="Calibri" w:hAnsi="Calibri" w:cs="Calibri"/>
          <w:bCs/>
          <w:u w:val="single"/>
        </w:rPr>
        <w:t>wvOASIS</w:t>
      </w:r>
      <w:proofErr w:type="spellEnd"/>
      <w:r w:rsidRPr="00F61E46">
        <w:rPr>
          <w:rFonts w:ascii="Calibri" w:hAnsi="Calibri" w:cs="Calibri"/>
          <w:bCs/>
          <w:u w:val="single"/>
        </w:rPr>
        <w:t xml:space="preserve"> are stamped by the system.</w:t>
      </w:r>
    </w:p>
    <w:p w14:paraId="7D9A1B75" w14:textId="77777777" w:rsidR="00161C89" w:rsidRPr="00F61E46" w:rsidRDefault="00161C89" w:rsidP="000F343F">
      <w:pPr>
        <w:tabs>
          <w:tab w:val="left" w:pos="360"/>
        </w:tabs>
        <w:spacing w:after="0" w:line="240" w:lineRule="auto"/>
        <w:contextualSpacing/>
        <w:jc w:val="both"/>
        <w:rPr>
          <w:rFonts w:ascii="Calibri" w:hAnsi="Calibri" w:cs="Calibri"/>
          <w:bCs/>
          <w:u w:val="single"/>
        </w:rPr>
      </w:pPr>
    </w:p>
    <w:p w14:paraId="1C1C6040" w14:textId="39F80414" w:rsidR="00161C89" w:rsidRPr="00F61E46" w:rsidRDefault="00161C89"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r>
      <w:r w:rsidRPr="00F61E46">
        <w:rPr>
          <w:rFonts w:ascii="Calibri" w:hAnsi="Calibri" w:cs="Calibri"/>
          <w:bCs/>
          <w:u w:val="single"/>
        </w:rPr>
        <w:tab/>
      </w:r>
      <w:r w:rsidRPr="00F61E46">
        <w:rPr>
          <w:rFonts w:ascii="Calibri" w:hAnsi="Calibri" w:cs="Calibri"/>
          <w:bCs/>
          <w:u w:val="single"/>
        </w:rPr>
        <w:tab/>
        <w:t>5.3.4.c.  Bids shall remain sealed until the specified date and time, at which time WVSOS Procurement will open the bids.</w:t>
      </w:r>
    </w:p>
    <w:p w14:paraId="07A53DC3" w14:textId="77777777" w:rsidR="00161C89" w:rsidRPr="00F61E46" w:rsidRDefault="00161C89" w:rsidP="000F343F">
      <w:pPr>
        <w:tabs>
          <w:tab w:val="left" w:pos="360"/>
        </w:tabs>
        <w:spacing w:after="0" w:line="240" w:lineRule="auto"/>
        <w:contextualSpacing/>
        <w:jc w:val="both"/>
        <w:rPr>
          <w:rFonts w:ascii="Calibri" w:hAnsi="Calibri" w:cs="Calibri"/>
          <w:bCs/>
          <w:u w:val="single"/>
        </w:rPr>
      </w:pPr>
    </w:p>
    <w:p w14:paraId="693F1264" w14:textId="1657E659" w:rsidR="00161C89" w:rsidRPr="00F61E46" w:rsidRDefault="00161C89"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r>
      <w:r w:rsidRPr="00F61E46">
        <w:rPr>
          <w:rFonts w:ascii="Calibri" w:hAnsi="Calibri" w:cs="Calibri"/>
          <w:bCs/>
          <w:u w:val="single"/>
        </w:rPr>
        <w:tab/>
      </w:r>
      <w:r w:rsidRPr="00F61E46">
        <w:rPr>
          <w:rFonts w:ascii="Calibri" w:hAnsi="Calibri" w:cs="Calibri"/>
          <w:bCs/>
          <w:u w:val="single"/>
        </w:rPr>
        <w:tab/>
        <w:t>5.3.4.d.  No bid received may be altered after opening.</w:t>
      </w:r>
    </w:p>
    <w:p w14:paraId="33B17B24" w14:textId="77777777" w:rsidR="00161C89" w:rsidRPr="00F61E46" w:rsidRDefault="00161C89" w:rsidP="000F343F">
      <w:pPr>
        <w:tabs>
          <w:tab w:val="left" w:pos="360"/>
        </w:tabs>
        <w:spacing w:after="0" w:line="240" w:lineRule="auto"/>
        <w:contextualSpacing/>
        <w:jc w:val="both"/>
        <w:rPr>
          <w:rFonts w:ascii="Calibri" w:hAnsi="Calibri" w:cs="Calibri"/>
          <w:bCs/>
          <w:u w:val="single"/>
        </w:rPr>
      </w:pPr>
    </w:p>
    <w:p w14:paraId="46EE3EEB" w14:textId="21915F4A" w:rsidR="00161C89" w:rsidRPr="00F61E46" w:rsidRDefault="00161C89"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r>
      <w:r w:rsidRPr="00F61E46">
        <w:rPr>
          <w:rFonts w:ascii="Calibri" w:hAnsi="Calibri" w:cs="Calibri"/>
          <w:bCs/>
          <w:u w:val="single"/>
        </w:rPr>
        <w:tab/>
      </w:r>
      <w:r w:rsidRPr="00F61E46">
        <w:rPr>
          <w:rFonts w:ascii="Calibri" w:hAnsi="Calibri" w:cs="Calibri"/>
          <w:bCs/>
          <w:u w:val="single"/>
        </w:rPr>
        <w:tab/>
        <w:t>5.3.4.e.  A vendor submitting a bid may withdraw the bid at any time prior to bid opening.</w:t>
      </w:r>
    </w:p>
    <w:p w14:paraId="0FAA7296" w14:textId="77777777" w:rsidR="00F82630" w:rsidRPr="00F61E46" w:rsidRDefault="00F82630" w:rsidP="000F343F">
      <w:pPr>
        <w:tabs>
          <w:tab w:val="left" w:pos="360"/>
        </w:tabs>
        <w:spacing w:after="0" w:line="240" w:lineRule="auto"/>
        <w:contextualSpacing/>
        <w:jc w:val="both"/>
        <w:rPr>
          <w:rFonts w:ascii="Calibri" w:hAnsi="Calibri" w:cs="Calibri"/>
          <w:bCs/>
          <w:u w:val="single"/>
        </w:rPr>
      </w:pPr>
    </w:p>
    <w:p w14:paraId="5FECDF0A" w14:textId="2444DE3B" w:rsidR="00F82630" w:rsidRPr="00F61E46" w:rsidRDefault="00F82630"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r>
      <w:r w:rsidRPr="00F61E46">
        <w:rPr>
          <w:rFonts w:ascii="Calibri" w:hAnsi="Calibri" w:cs="Calibri"/>
          <w:bCs/>
          <w:u w:val="single"/>
        </w:rPr>
        <w:tab/>
        <w:t>5.3.</w:t>
      </w:r>
      <w:r w:rsidR="00B62A70" w:rsidRPr="00F61E46">
        <w:rPr>
          <w:rFonts w:ascii="Calibri" w:hAnsi="Calibri" w:cs="Calibri"/>
          <w:bCs/>
          <w:u w:val="single"/>
        </w:rPr>
        <w:t>5</w:t>
      </w:r>
      <w:r w:rsidRPr="00F61E46">
        <w:rPr>
          <w:rFonts w:ascii="Calibri" w:hAnsi="Calibri" w:cs="Calibri"/>
          <w:bCs/>
          <w:u w:val="single"/>
        </w:rPr>
        <w:t xml:space="preserve">.  At the date, time, and location of the bid opening, the bids received shall be opened and the names of the vendors submitting a bid read aloud and documented.  WVSOS Procurement shall verify that the technical and cost portions of the bids are separate, and the cost portion is sealed. </w:t>
      </w:r>
    </w:p>
    <w:p w14:paraId="562F2AFE" w14:textId="77777777" w:rsidR="00F82630" w:rsidRPr="00F61E46" w:rsidRDefault="00F82630" w:rsidP="000F343F">
      <w:pPr>
        <w:tabs>
          <w:tab w:val="left" w:pos="360"/>
        </w:tabs>
        <w:spacing w:after="0" w:line="240" w:lineRule="auto"/>
        <w:contextualSpacing/>
        <w:jc w:val="both"/>
        <w:rPr>
          <w:rFonts w:ascii="Calibri" w:hAnsi="Calibri" w:cs="Calibri"/>
          <w:bCs/>
          <w:u w:val="single"/>
        </w:rPr>
      </w:pPr>
    </w:p>
    <w:p w14:paraId="6C9D8776" w14:textId="77777777" w:rsidR="00B62A70" w:rsidRPr="00F61E46" w:rsidRDefault="00F82630"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r>
      <w:r w:rsidRPr="00F61E46">
        <w:rPr>
          <w:rFonts w:ascii="Calibri" w:hAnsi="Calibri" w:cs="Calibri"/>
          <w:bCs/>
          <w:u w:val="single"/>
        </w:rPr>
        <w:tab/>
        <w:t>5.3.</w:t>
      </w:r>
      <w:r w:rsidR="00B62A70" w:rsidRPr="00F61E46">
        <w:rPr>
          <w:rFonts w:ascii="Calibri" w:hAnsi="Calibri" w:cs="Calibri"/>
          <w:bCs/>
          <w:u w:val="single"/>
        </w:rPr>
        <w:t>6</w:t>
      </w:r>
      <w:r w:rsidRPr="00F61E46">
        <w:rPr>
          <w:rFonts w:ascii="Calibri" w:hAnsi="Calibri" w:cs="Calibri"/>
          <w:bCs/>
          <w:u w:val="single"/>
        </w:rPr>
        <w:t>.  If there is more than one bidder responding to the RFP, WVSOS Procurement may negotiate a lower price with the highest ranked bidder. If the contract is not awarded to the highest scoring bidder, WVSOS Procurement may close negotiations with that bidder and enter into negotiations with the next highest scoring bidder and may continue to do so in like manner with the remaining responsive and responsible bidders. WVSOS Procurement shall only extend an offer after it is offered to all prior bidders in order of rank.</w:t>
      </w:r>
    </w:p>
    <w:p w14:paraId="4E629F04" w14:textId="77777777" w:rsidR="00B62A70" w:rsidRPr="00F61E46" w:rsidRDefault="00B62A70" w:rsidP="000F343F">
      <w:pPr>
        <w:tabs>
          <w:tab w:val="left" w:pos="360"/>
        </w:tabs>
        <w:spacing w:after="0" w:line="240" w:lineRule="auto"/>
        <w:contextualSpacing/>
        <w:jc w:val="both"/>
        <w:rPr>
          <w:rFonts w:ascii="Calibri" w:hAnsi="Calibri" w:cs="Calibri"/>
          <w:bCs/>
          <w:u w:val="single"/>
        </w:rPr>
      </w:pPr>
    </w:p>
    <w:p w14:paraId="5D1CD44D" w14:textId="54F4C32D" w:rsidR="00F82630" w:rsidRPr="00F61E46" w:rsidRDefault="00B62A70"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r>
      <w:r w:rsidRPr="00F61E46">
        <w:rPr>
          <w:rFonts w:ascii="Calibri" w:hAnsi="Calibri" w:cs="Calibri"/>
          <w:bCs/>
          <w:u w:val="single"/>
        </w:rPr>
        <w:tab/>
        <w:t>5.3.7.  WVSOS Procurement must reject a bid that is found to be non-responsive. A non-responsive bid is one that fails to conform to the solicitation in all material respects.</w:t>
      </w:r>
    </w:p>
    <w:p w14:paraId="56FEF905" w14:textId="77777777" w:rsidR="00F82630" w:rsidRPr="00F61E46" w:rsidRDefault="00F82630" w:rsidP="000F343F">
      <w:pPr>
        <w:tabs>
          <w:tab w:val="left" w:pos="360"/>
        </w:tabs>
        <w:spacing w:after="0" w:line="240" w:lineRule="auto"/>
        <w:contextualSpacing/>
        <w:jc w:val="both"/>
        <w:rPr>
          <w:rFonts w:ascii="Calibri" w:hAnsi="Calibri" w:cs="Calibri"/>
          <w:bCs/>
          <w:u w:val="single"/>
        </w:rPr>
      </w:pPr>
    </w:p>
    <w:p w14:paraId="458E4351" w14:textId="285D80E1" w:rsidR="00F82630" w:rsidRPr="00F61E46" w:rsidRDefault="00F82630"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t>5.4.  Emergency Procurements</w:t>
      </w:r>
      <w:r w:rsidR="001A7847" w:rsidRPr="00F61E46">
        <w:rPr>
          <w:rFonts w:ascii="Calibri" w:hAnsi="Calibri" w:cs="Calibri"/>
          <w:bCs/>
          <w:u w:val="single"/>
        </w:rPr>
        <w:t>.</w:t>
      </w:r>
    </w:p>
    <w:p w14:paraId="3C338310" w14:textId="77777777" w:rsidR="00F82630" w:rsidRPr="00F61E46" w:rsidRDefault="00F82630" w:rsidP="000F343F">
      <w:pPr>
        <w:tabs>
          <w:tab w:val="left" w:pos="360"/>
        </w:tabs>
        <w:spacing w:after="0" w:line="240" w:lineRule="auto"/>
        <w:contextualSpacing/>
        <w:jc w:val="both"/>
        <w:rPr>
          <w:rFonts w:ascii="Calibri" w:hAnsi="Calibri" w:cs="Calibri"/>
          <w:bCs/>
          <w:u w:val="single"/>
        </w:rPr>
      </w:pPr>
    </w:p>
    <w:p w14:paraId="3F4BA5E8" w14:textId="77777777" w:rsidR="00F82630" w:rsidRPr="00F61E46" w:rsidRDefault="00F82630"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r>
      <w:r w:rsidRPr="00F61E46">
        <w:rPr>
          <w:rFonts w:ascii="Calibri" w:hAnsi="Calibri" w:cs="Calibri"/>
          <w:bCs/>
          <w:u w:val="single"/>
        </w:rPr>
        <w:tab/>
        <w:t>5.4.1.  In the event the Governor, WVSOS, or other authorized official declares an emergency exists, WVSOS Procurement shall determine to what extent the procedures set forth in this section will apply to procurements and authorize emergency procurements.</w:t>
      </w:r>
    </w:p>
    <w:p w14:paraId="329FEE97" w14:textId="77777777" w:rsidR="00F82630" w:rsidRPr="00F61E46" w:rsidRDefault="00F82630" w:rsidP="000F343F">
      <w:pPr>
        <w:tabs>
          <w:tab w:val="left" w:pos="360"/>
        </w:tabs>
        <w:spacing w:after="0" w:line="240" w:lineRule="auto"/>
        <w:contextualSpacing/>
        <w:jc w:val="both"/>
        <w:rPr>
          <w:rFonts w:ascii="Calibri" w:hAnsi="Calibri" w:cs="Calibri"/>
          <w:bCs/>
          <w:u w:val="single"/>
        </w:rPr>
      </w:pPr>
    </w:p>
    <w:p w14:paraId="1C9074F9" w14:textId="64CE80E7" w:rsidR="009C640B" w:rsidRPr="00F61E46" w:rsidRDefault="00F82630"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r>
      <w:r w:rsidRPr="00F61E46">
        <w:rPr>
          <w:rFonts w:ascii="Calibri" w:hAnsi="Calibri" w:cs="Calibri"/>
          <w:bCs/>
          <w:u w:val="single"/>
        </w:rPr>
        <w:tab/>
        <w:t xml:space="preserve">5.4.2.  An emergency procurement shall use the procurement methods in this rule to the extent practicable. </w:t>
      </w:r>
    </w:p>
    <w:p w14:paraId="074D13F7" w14:textId="77777777" w:rsidR="009C640B" w:rsidRPr="00F61E46" w:rsidRDefault="009C640B" w:rsidP="000F343F">
      <w:pPr>
        <w:tabs>
          <w:tab w:val="left" w:pos="360"/>
        </w:tabs>
        <w:spacing w:after="0" w:line="240" w:lineRule="auto"/>
        <w:contextualSpacing/>
        <w:jc w:val="both"/>
        <w:rPr>
          <w:rFonts w:ascii="Calibri" w:hAnsi="Calibri" w:cs="Calibri"/>
          <w:bCs/>
          <w:u w:val="single"/>
        </w:rPr>
      </w:pPr>
    </w:p>
    <w:p w14:paraId="3BDF3A17" w14:textId="792911AB" w:rsidR="00F82630" w:rsidRPr="00F61E46" w:rsidRDefault="009C640B"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r>
      <w:r w:rsidRPr="00F61E46">
        <w:rPr>
          <w:rFonts w:ascii="Calibri" w:hAnsi="Calibri" w:cs="Calibri"/>
          <w:bCs/>
          <w:u w:val="single"/>
        </w:rPr>
        <w:tab/>
        <w:t>5.4.3.  WVSOS Procurement shall assist in obtaining bids, preparing documentation, verifying any required vendor registration and licensing, and issue any contracts necessary.</w:t>
      </w:r>
    </w:p>
    <w:p w14:paraId="3BE3639E" w14:textId="77777777" w:rsidR="009C640B" w:rsidRPr="00F61E46" w:rsidRDefault="009C640B" w:rsidP="000F343F">
      <w:pPr>
        <w:tabs>
          <w:tab w:val="left" w:pos="360"/>
        </w:tabs>
        <w:spacing w:after="0" w:line="240" w:lineRule="auto"/>
        <w:contextualSpacing/>
        <w:jc w:val="both"/>
        <w:rPr>
          <w:rFonts w:ascii="Calibri" w:hAnsi="Calibri" w:cs="Calibri"/>
          <w:bCs/>
          <w:u w:val="single"/>
        </w:rPr>
      </w:pPr>
    </w:p>
    <w:p w14:paraId="25162691" w14:textId="471A5748" w:rsidR="009C640B" w:rsidRPr="00F61E46" w:rsidRDefault="009C640B" w:rsidP="000F343F">
      <w:pPr>
        <w:tabs>
          <w:tab w:val="left" w:pos="360"/>
        </w:tabs>
        <w:spacing w:after="0" w:line="240" w:lineRule="auto"/>
        <w:contextualSpacing/>
        <w:jc w:val="both"/>
        <w:rPr>
          <w:rFonts w:ascii="Calibri" w:hAnsi="Calibri" w:cs="Calibri"/>
          <w:b/>
          <w:u w:val="single"/>
        </w:rPr>
      </w:pPr>
      <w:r w:rsidRPr="00F61E46">
        <w:rPr>
          <w:rFonts w:ascii="Calibri" w:hAnsi="Calibri" w:cs="Calibri"/>
          <w:b/>
          <w:u w:val="single"/>
        </w:rPr>
        <w:t>§153-57-</w:t>
      </w:r>
      <w:r w:rsidR="00960A80" w:rsidRPr="00F61E46">
        <w:rPr>
          <w:rFonts w:ascii="Calibri" w:hAnsi="Calibri" w:cs="Calibri"/>
          <w:b/>
          <w:u w:val="single"/>
        </w:rPr>
        <w:t>6</w:t>
      </w:r>
      <w:r w:rsidRPr="00F61E46">
        <w:rPr>
          <w:rFonts w:ascii="Calibri" w:hAnsi="Calibri" w:cs="Calibri"/>
          <w:b/>
          <w:u w:val="single"/>
        </w:rPr>
        <w:t xml:space="preserve">.  </w:t>
      </w:r>
      <w:r w:rsidR="00960A80" w:rsidRPr="00F61E46">
        <w:rPr>
          <w:rFonts w:ascii="Calibri" w:hAnsi="Calibri" w:cs="Calibri"/>
          <w:b/>
          <w:u w:val="single"/>
        </w:rPr>
        <w:t>Vendor Complaints and Protests.</w:t>
      </w:r>
    </w:p>
    <w:p w14:paraId="5922DA0B" w14:textId="77777777" w:rsidR="009C640B" w:rsidRPr="00F61E46" w:rsidRDefault="009C640B" w:rsidP="000F343F">
      <w:pPr>
        <w:tabs>
          <w:tab w:val="left" w:pos="360"/>
        </w:tabs>
        <w:spacing w:after="0" w:line="240" w:lineRule="auto"/>
        <w:contextualSpacing/>
        <w:jc w:val="both"/>
        <w:rPr>
          <w:rFonts w:ascii="Calibri" w:hAnsi="Calibri" w:cs="Calibri"/>
          <w:bCs/>
          <w:u w:val="single"/>
        </w:rPr>
      </w:pPr>
    </w:p>
    <w:p w14:paraId="74F8E0A2" w14:textId="78DC581B" w:rsidR="009C640B" w:rsidRPr="00F61E46" w:rsidRDefault="009C640B"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lastRenderedPageBreak/>
        <w:tab/>
      </w:r>
      <w:r w:rsidR="00960A80" w:rsidRPr="00F61E46">
        <w:rPr>
          <w:rFonts w:ascii="Calibri" w:hAnsi="Calibri" w:cs="Calibri"/>
          <w:bCs/>
          <w:u w:val="single"/>
        </w:rPr>
        <w:t>6</w:t>
      </w:r>
      <w:r w:rsidRPr="00F61E46">
        <w:rPr>
          <w:rFonts w:ascii="Calibri" w:hAnsi="Calibri" w:cs="Calibri"/>
          <w:bCs/>
          <w:u w:val="single"/>
        </w:rPr>
        <w:t xml:space="preserve">.1.  Complaints – A vendor may verbally or in writing complain about a procurement or purchase to </w:t>
      </w:r>
      <w:r w:rsidR="00B62A70" w:rsidRPr="00F61E46">
        <w:rPr>
          <w:rFonts w:ascii="Calibri" w:hAnsi="Calibri" w:cs="Calibri"/>
          <w:bCs/>
          <w:u w:val="single"/>
        </w:rPr>
        <w:t xml:space="preserve">WVSOS </w:t>
      </w:r>
      <w:r w:rsidRPr="00F61E46">
        <w:rPr>
          <w:rFonts w:ascii="Calibri" w:hAnsi="Calibri" w:cs="Calibri"/>
          <w:bCs/>
          <w:u w:val="single"/>
        </w:rPr>
        <w:t xml:space="preserve">Procurement.  </w:t>
      </w:r>
      <w:r w:rsidR="00B62A70" w:rsidRPr="00F61E46">
        <w:rPr>
          <w:rFonts w:ascii="Calibri" w:hAnsi="Calibri" w:cs="Calibri"/>
          <w:bCs/>
          <w:u w:val="single"/>
        </w:rPr>
        <w:t xml:space="preserve">WVSOS </w:t>
      </w:r>
      <w:r w:rsidRPr="00F61E46">
        <w:rPr>
          <w:rFonts w:ascii="Calibri" w:hAnsi="Calibri" w:cs="Calibri"/>
          <w:bCs/>
          <w:u w:val="single"/>
        </w:rPr>
        <w:t>Procurement will provide a written response to the complaint.</w:t>
      </w:r>
    </w:p>
    <w:p w14:paraId="370FC20C" w14:textId="77777777" w:rsidR="00960A80" w:rsidRPr="00F61E46" w:rsidRDefault="00960A80" w:rsidP="000F343F">
      <w:pPr>
        <w:tabs>
          <w:tab w:val="left" w:pos="360"/>
        </w:tabs>
        <w:spacing w:after="0" w:line="240" w:lineRule="auto"/>
        <w:contextualSpacing/>
        <w:jc w:val="both"/>
        <w:rPr>
          <w:rFonts w:ascii="Calibri" w:hAnsi="Calibri" w:cs="Calibri"/>
          <w:bCs/>
          <w:u w:val="single"/>
        </w:rPr>
      </w:pPr>
    </w:p>
    <w:p w14:paraId="369BA219" w14:textId="739E6EA3" w:rsidR="00960A80" w:rsidRPr="00F61E46" w:rsidRDefault="00960A80"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t>6.2</w:t>
      </w:r>
      <w:r w:rsidR="00B62A70" w:rsidRPr="00F61E46">
        <w:rPr>
          <w:rFonts w:ascii="Calibri" w:hAnsi="Calibri" w:cs="Calibri"/>
          <w:bCs/>
          <w:u w:val="single"/>
        </w:rPr>
        <w:t>.</w:t>
      </w:r>
      <w:r w:rsidRPr="00F61E46">
        <w:rPr>
          <w:rFonts w:ascii="Calibri" w:hAnsi="Calibri" w:cs="Calibri"/>
          <w:bCs/>
          <w:u w:val="single"/>
        </w:rPr>
        <w:t xml:space="preserve">  Types of Protests</w:t>
      </w:r>
      <w:r w:rsidR="00AB12C1" w:rsidRPr="00F61E46">
        <w:rPr>
          <w:rFonts w:ascii="Calibri" w:hAnsi="Calibri" w:cs="Calibri"/>
          <w:bCs/>
          <w:u w:val="single"/>
        </w:rPr>
        <w:t>.</w:t>
      </w:r>
    </w:p>
    <w:p w14:paraId="102872ED" w14:textId="77777777" w:rsidR="00960A80" w:rsidRPr="00F61E46" w:rsidRDefault="00960A80" w:rsidP="000F343F">
      <w:pPr>
        <w:tabs>
          <w:tab w:val="left" w:pos="360"/>
        </w:tabs>
        <w:spacing w:after="0" w:line="240" w:lineRule="auto"/>
        <w:contextualSpacing/>
        <w:jc w:val="both"/>
        <w:rPr>
          <w:rFonts w:ascii="Calibri" w:hAnsi="Calibri" w:cs="Calibri"/>
          <w:bCs/>
          <w:u w:val="single"/>
        </w:rPr>
      </w:pPr>
    </w:p>
    <w:p w14:paraId="1C4B4F90" w14:textId="77777777" w:rsidR="003743CF" w:rsidRPr="00F61E46" w:rsidRDefault="00960A80"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r>
      <w:r w:rsidRPr="00F61E46">
        <w:rPr>
          <w:rFonts w:ascii="Calibri" w:hAnsi="Calibri" w:cs="Calibri"/>
          <w:bCs/>
          <w:u w:val="single"/>
        </w:rPr>
        <w:tab/>
        <w:t xml:space="preserve">6.2.1.  Protests of Requirements, </w:t>
      </w:r>
      <w:r w:rsidR="003743CF" w:rsidRPr="00F61E46">
        <w:rPr>
          <w:rFonts w:ascii="Calibri" w:hAnsi="Calibri" w:cs="Calibri"/>
          <w:bCs/>
          <w:u w:val="single"/>
        </w:rPr>
        <w:t>Specifications</w:t>
      </w:r>
      <w:r w:rsidRPr="00F61E46">
        <w:rPr>
          <w:rFonts w:ascii="Calibri" w:hAnsi="Calibri" w:cs="Calibri"/>
          <w:bCs/>
          <w:u w:val="single"/>
        </w:rPr>
        <w:t xml:space="preserve"> or Terms </w:t>
      </w:r>
      <w:r w:rsidR="003743CF" w:rsidRPr="00F61E46">
        <w:rPr>
          <w:rFonts w:ascii="Calibri" w:hAnsi="Calibri" w:cs="Calibri"/>
          <w:bCs/>
          <w:u w:val="single"/>
        </w:rPr>
        <w:t>– Any protest relating to a procurement document, including any requirement, specification or term, or any combination thereof, must be filed in writing with the chief financial officer no later than five (5) business days prior to the specified bid opening date and time. Protests received after that date will not be considered.</w:t>
      </w:r>
    </w:p>
    <w:p w14:paraId="505D54E1" w14:textId="77777777" w:rsidR="003743CF" w:rsidRPr="00F61E46" w:rsidRDefault="003743CF" w:rsidP="000F343F">
      <w:pPr>
        <w:tabs>
          <w:tab w:val="left" w:pos="360"/>
        </w:tabs>
        <w:spacing w:after="0" w:line="240" w:lineRule="auto"/>
        <w:contextualSpacing/>
        <w:jc w:val="both"/>
        <w:rPr>
          <w:rFonts w:ascii="Calibri" w:hAnsi="Calibri" w:cs="Calibri"/>
          <w:bCs/>
          <w:u w:val="single"/>
        </w:rPr>
      </w:pPr>
    </w:p>
    <w:p w14:paraId="73B1FA83" w14:textId="77777777" w:rsidR="003743CF" w:rsidRPr="00F61E46" w:rsidRDefault="003743CF"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r>
      <w:r w:rsidRPr="00F61E46">
        <w:rPr>
          <w:rFonts w:ascii="Calibri" w:hAnsi="Calibri" w:cs="Calibri"/>
          <w:bCs/>
          <w:u w:val="single"/>
        </w:rPr>
        <w:tab/>
        <w:t>6.2.2.  Protests of Award – After selection of the apparent successful vendor in a procurement using an RFP, WVSOS Procurement will send a written notice of award to each vendor submitting a bid advising of the results and the date and time for a protest to be received by the chief financial officer. Vendors shall submit any protest of award no later than five (5) business days of the written notice. Protests received after the stated date and time will not be considered.</w:t>
      </w:r>
    </w:p>
    <w:p w14:paraId="112F596E" w14:textId="77777777" w:rsidR="003743CF" w:rsidRPr="00F61E46" w:rsidRDefault="003743CF" w:rsidP="000F343F">
      <w:pPr>
        <w:tabs>
          <w:tab w:val="left" w:pos="360"/>
        </w:tabs>
        <w:spacing w:after="0" w:line="240" w:lineRule="auto"/>
        <w:contextualSpacing/>
        <w:jc w:val="both"/>
        <w:rPr>
          <w:rFonts w:ascii="Calibri" w:hAnsi="Calibri" w:cs="Calibri"/>
          <w:bCs/>
          <w:u w:val="single"/>
        </w:rPr>
      </w:pPr>
    </w:p>
    <w:p w14:paraId="4D9ECB48" w14:textId="77777777" w:rsidR="001A7847" w:rsidRPr="00F61E46" w:rsidRDefault="003743CF"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r>
      <w:r w:rsidRPr="00F61E46">
        <w:rPr>
          <w:rFonts w:ascii="Calibri" w:hAnsi="Calibri" w:cs="Calibri"/>
          <w:bCs/>
          <w:u w:val="single"/>
        </w:rPr>
        <w:tab/>
        <w:t>6.2.3.  Written Letter of Protest – A letter of protest must be submitted in writing and contain the name and address of the pr</w:t>
      </w:r>
      <w:r w:rsidR="00235647" w:rsidRPr="00F61E46">
        <w:rPr>
          <w:rFonts w:ascii="Calibri" w:hAnsi="Calibri" w:cs="Calibri"/>
          <w:bCs/>
          <w:u w:val="single"/>
        </w:rPr>
        <w:t>otesting vendor, the procurement document number, a statement explaining why the protest has been filed, the relief</w:t>
      </w:r>
      <w:r w:rsidR="001A7847" w:rsidRPr="00F61E46">
        <w:rPr>
          <w:rFonts w:ascii="Calibri" w:hAnsi="Calibri" w:cs="Calibri"/>
          <w:bCs/>
          <w:u w:val="single"/>
        </w:rPr>
        <w:t xml:space="preserve"> sought, and any other information that may assist WVSOS Procurement in reaching a decision on this matter. The chief financial officer must receive the letter of protest by the established deadline to be considered.</w:t>
      </w:r>
    </w:p>
    <w:p w14:paraId="16C42B1B" w14:textId="77777777" w:rsidR="001A7847" w:rsidRPr="00F61E46" w:rsidRDefault="001A7847" w:rsidP="000F343F">
      <w:pPr>
        <w:tabs>
          <w:tab w:val="left" w:pos="360"/>
        </w:tabs>
        <w:spacing w:after="0" w:line="240" w:lineRule="auto"/>
        <w:contextualSpacing/>
        <w:jc w:val="both"/>
        <w:rPr>
          <w:rFonts w:ascii="Calibri" w:hAnsi="Calibri" w:cs="Calibri"/>
          <w:bCs/>
          <w:u w:val="single"/>
        </w:rPr>
      </w:pPr>
    </w:p>
    <w:p w14:paraId="408AF5BE" w14:textId="22FA91B1" w:rsidR="00960A80" w:rsidRPr="00F61E46" w:rsidRDefault="001A7847"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r>
      <w:r w:rsidRPr="00F61E46">
        <w:rPr>
          <w:rFonts w:ascii="Calibri" w:hAnsi="Calibri" w:cs="Calibri"/>
          <w:bCs/>
          <w:u w:val="single"/>
        </w:rPr>
        <w:tab/>
        <w:t>6.2.4.  Review of Protest and Issuing Decision – WVSOS Procurement will review the letter of protest and issue a written decision. WVSOS Procurement may contact the protesting vendor or any other entity or perform such research or investigation it considers necessary to reach a decision. Opening of the bids, evaluation of the bids or award of the contract may be delayed, as considered appropriate by WVSOS Procurement.</w:t>
      </w:r>
    </w:p>
    <w:p w14:paraId="77A39CD7" w14:textId="77777777" w:rsidR="001A7847" w:rsidRPr="00F61E46" w:rsidRDefault="001A7847" w:rsidP="000F343F">
      <w:pPr>
        <w:tabs>
          <w:tab w:val="left" w:pos="360"/>
        </w:tabs>
        <w:spacing w:after="0" w:line="240" w:lineRule="auto"/>
        <w:contextualSpacing/>
        <w:jc w:val="both"/>
        <w:rPr>
          <w:rFonts w:ascii="Calibri" w:hAnsi="Calibri" w:cs="Calibri"/>
          <w:bCs/>
          <w:u w:val="single"/>
        </w:rPr>
      </w:pPr>
    </w:p>
    <w:p w14:paraId="4B07E405" w14:textId="37EB7D19" w:rsidR="001A7847" w:rsidRPr="00F61E46" w:rsidRDefault="001A7847" w:rsidP="000F343F">
      <w:pPr>
        <w:tabs>
          <w:tab w:val="left" w:pos="360"/>
        </w:tabs>
        <w:spacing w:after="0" w:line="240" w:lineRule="auto"/>
        <w:contextualSpacing/>
        <w:jc w:val="both"/>
        <w:rPr>
          <w:rFonts w:ascii="Calibri" w:hAnsi="Calibri" w:cs="Calibri"/>
          <w:b/>
          <w:u w:val="single"/>
        </w:rPr>
      </w:pPr>
      <w:r w:rsidRPr="00F61E46">
        <w:rPr>
          <w:rFonts w:ascii="Calibri" w:hAnsi="Calibri" w:cs="Calibri"/>
          <w:b/>
          <w:u w:val="single"/>
        </w:rPr>
        <w:t xml:space="preserve">§153-57-7. </w:t>
      </w:r>
      <w:r w:rsidR="00B62A70" w:rsidRPr="00F61E46">
        <w:rPr>
          <w:rFonts w:ascii="Calibri" w:hAnsi="Calibri" w:cs="Calibri"/>
          <w:b/>
          <w:u w:val="single"/>
        </w:rPr>
        <w:t xml:space="preserve"> </w:t>
      </w:r>
      <w:r w:rsidRPr="00F61E46">
        <w:rPr>
          <w:rFonts w:ascii="Calibri" w:hAnsi="Calibri" w:cs="Calibri"/>
          <w:b/>
          <w:u w:val="single"/>
        </w:rPr>
        <w:t>Public Records.</w:t>
      </w:r>
    </w:p>
    <w:p w14:paraId="2CB4C693" w14:textId="77777777" w:rsidR="001A7847" w:rsidRPr="00F61E46" w:rsidRDefault="001A7847" w:rsidP="000F343F">
      <w:pPr>
        <w:tabs>
          <w:tab w:val="left" w:pos="360"/>
        </w:tabs>
        <w:spacing w:after="0" w:line="240" w:lineRule="auto"/>
        <w:contextualSpacing/>
        <w:jc w:val="both"/>
        <w:rPr>
          <w:rFonts w:ascii="Calibri" w:hAnsi="Calibri" w:cs="Calibri"/>
          <w:bCs/>
          <w:u w:val="single"/>
        </w:rPr>
      </w:pPr>
    </w:p>
    <w:p w14:paraId="6D2B9BDE" w14:textId="0C18DC25" w:rsidR="001A7847" w:rsidRPr="00F61E46" w:rsidRDefault="001A7847"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t>7.1.  Procurement documents inform vendors that the entire response submitted for that procurement and any resulting contract are considered public documents.</w:t>
      </w:r>
    </w:p>
    <w:p w14:paraId="23B04E26" w14:textId="77777777" w:rsidR="001A7847" w:rsidRPr="00F61E46" w:rsidRDefault="001A7847" w:rsidP="000F343F">
      <w:pPr>
        <w:tabs>
          <w:tab w:val="left" w:pos="360"/>
        </w:tabs>
        <w:spacing w:after="0" w:line="240" w:lineRule="auto"/>
        <w:contextualSpacing/>
        <w:jc w:val="both"/>
        <w:rPr>
          <w:rFonts w:ascii="Calibri" w:hAnsi="Calibri" w:cs="Calibri"/>
          <w:bCs/>
          <w:u w:val="single"/>
        </w:rPr>
      </w:pPr>
    </w:p>
    <w:p w14:paraId="10092554" w14:textId="0D264A70" w:rsidR="001A7847" w:rsidRPr="00F61E46" w:rsidRDefault="001A7847"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t>7.2.  As public documents, procurement documents are disclosed to the public following the bid opening or award of a contract in accordance with FOIA</w:t>
      </w:r>
      <w:r w:rsidR="00B62A70" w:rsidRPr="00F61E46">
        <w:rPr>
          <w:rFonts w:ascii="Calibri" w:hAnsi="Calibri" w:cs="Calibri"/>
          <w:bCs/>
          <w:u w:val="single"/>
        </w:rPr>
        <w:t xml:space="preserve"> and W. Va. Code §5A-3-1(c)(7)</w:t>
      </w:r>
      <w:r w:rsidRPr="00F61E46">
        <w:rPr>
          <w:rFonts w:ascii="Calibri" w:hAnsi="Calibri" w:cs="Calibri"/>
          <w:bCs/>
          <w:u w:val="single"/>
        </w:rPr>
        <w:t>.</w:t>
      </w:r>
    </w:p>
    <w:p w14:paraId="798AA68E" w14:textId="77777777" w:rsidR="001A7847" w:rsidRPr="00F61E46" w:rsidRDefault="001A7847" w:rsidP="000F343F">
      <w:pPr>
        <w:tabs>
          <w:tab w:val="left" w:pos="360"/>
        </w:tabs>
        <w:spacing w:after="0" w:line="240" w:lineRule="auto"/>
        <w:contextualSpacing/>
        <w:jc w:val="both"/>
        <w:rPr>
          <w:rFonts w:ascii="Calibri" w:hAnsi="Calibri" w:cs="Calibri"/>
          <w:bCs/>
          <w:u w:val="single"/>
        </w:rPr>
      </w:pPr>
    </w:p>
    <w:p w14:paraId="30C44171" w14:textId="0AADE418" w:rsidR="001A7847" w:rsidRPr="00F61E46" w:rsidRDefault="001A7847"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t>7.3.  Any bid or other document in a procurement file may be disclosed pursuant to a FOIA request, even if the bid or other document contains statements or labels attempting to prevent disclosure, such as confidential, trade secret, private, or any other claim.</w:t>
      </w:r>
    </w:p>
    <w:p w14:paraId="3BFB8623" w14:textId="77777777" w:rsidR="001A7847" w:rsidRPr="00F61E46" w:rsidRDefault="001A7847" w:rsidP="000F343F">
      <w:pPr>
        <w:tabs>
          <w:tab w:val="left" w:pos="360"/>
        </w:tabs>
        <w:spacing w:after="0" w:line="240" w:lineRule="auto"/>
        <w:contextualSpacing/>
        <w:jc w:val="both"/>
        <w:rPr>
          <w:rFonts w:ascii="Calibri" w:hAnsi="Calibri" w:cs="Calibri"/>
          <w:bCs/>
          <w:u w:val="single"/>
        </w:rPr>
      </w:pPr>
    </w:p>
    <w:p w14:paraId="644A6BC8" w14:textId="6D3745B9" w:rsidR="001A7847" w:rsidRPr="00F61E46" w:rsidRDefault="001A7847"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t>7.4.  The WVSOS shall not be liable for any disclosure of a procurement document.</w:t>
      </w:r>
    </w:p>
    <w:p w14:paraId="0B698A47" w14:textId="77777777" w:rsidR="001A7847" w:rsidRPr="00F61E46" w:rsidRDefault="001A7847" w:rsidP="000F343F">
      <w:pPr>
        <w:tabs>
          <w:tab w:val="left" w:pos="360"/>
        </w:tabs>
        <w:spacing w:after="0" w:line="240" w:lineRule="auto"/>
        <w:contextualSpacing/>
        <w:jc w:val="both"/>
        <w:rPr>
          <w:rFonts w:ascii="Calibri" w:hAnsi="Calibri" w:cs="Calibri"/>
          <w:bCs/>
          <w:u w:val="single"/>
        </w:rPr>
      </w:pPr>
    </w:p>
    <w:p w14:paraId="40B9980C" w14:textId="125AC666" w:rsidR="001A7847" w:rsidRPr="00F61E46" w:rsidRDefault="001A7847"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t>7.5.  If a vendor requests the WVSOS execute a non-disclosure agreement to protect portions of its bid from disclosure for an RFP procurement, it must make the request to WVSOS Procurement at least one week prior to the date of the bid opening. A non-disclosure agreement may be executed at any time to prospectively protect any procurement documents, contracts or information.</w:t>
      </w:r>
    </w:p>
    <w:p w14:paraId="424F9EC7" w14:textId="77777777" w:rsidR="001A7847" w:rsidRPr="00F61E46" w:rsidRDefault="001A7847" w:rsidP="000F343F">
      <w:pPr>
        <w:tabs>
          <w:tab w:val="left" w:pos="360"/>
        </w:tabs>
        <w:spacing w:after="0" w:line="240" w:lineRule="auto"/>
        <w:contextualSpacing/>
        <w:jc w:val="both"/>
        <w:rPr>
          <w:rFonts w:ascii="Calibri" w:hAnsi="Calibri" w:cs="Calibri"/>
          <w:bCs/>
          <w:u w:val="single"/>
        </w:rPr>
      </w:pPr>
    </w:p>
    <w:p w14:paraId="0985910D" w14:textId="2E199847" w:rsidR="001A7847" w:rsidRPr="00F61E46" w:rsidRDefault="001A7847"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t>7.6.  The WVSOS has no duty to inform a vendor that any procurement documents, contracts or other documents or information will be disclosed pursuant to FOIA.</w:t>
      </w:r>
    </w:p>
    <w:p w14:paraId="7CEE3881" w14:textId="77777777" w:rsidR="001A7847" w:rsidRPr="00F61E46" w:rsidRDefault="001A7847" w:rsidP="000F343F">
      <w:pPr>
        <w:tabs>
          <w:tab w:val="left" w:pos="360"/>
        </w:tabs>
        <w:spacing w:after="0" w:line="240" w:lineRule="auto"/>
        <w:contextualSpacing/>
        <w:jc w:val="both"/>
        <w:rPr>
          <w:rFonts w:ascii="Calibri" w:hAnsi="Calibri" w:cs="Calibri"/>
          <w:bCs/>
          <w:u w:val="single"/>
        </w:rPr>
      </w:pPr>
    </w:p>
    <w:p w14:paraId="7E24F5A5" w14:textId="01B3EB34" w:rsidR="001A7847" w:rsidRPr="00F61E46" w:rsidRDefault="001A7847" w:rsidP="000F343F">
      <w:pPr>
        <w:tabs>
          <w:tab w:val="left" w:pos="360"/>
        </w:tabs>
        <w:spacing w:after="0" w:line="240" w:lineRule="auto"/>
        <w:contextualSpacing/>
        <w:jc w:val="both"/>
        <w:rPr>
          <w:rFonts w:ascii="Calibri" w:hAnsi="Calibri" w:cs="Calibri"/>
          <w:b/>
          <w:u w:val="single"/>
        </w:rPr>
      </w:pPr>
      <w:r w:rsidRPr="00F61E46">
        <w:rPr>
          <w:rFonts w:ascii="Calibri" w:hAnsi="Calibri" w:cs="Calibri"/>
          <w:b/>
          <w:u w:val="single"/>
        </w:rPr>
        <w:lastRenderedPageBreak/>
        <w:t xml:space="preserve">§153-57-8. </w:t>
      </w:r>
      <w:r w:rsidR="00BA0115" w:rsidRPr="00F61E46">
        <w:rPr>
          <w:rFonts w:ascii="Calibri" w:hAnsi="Calibri" w:cs="Calibri"/>
          <w:b/>
          <w:u w:val="single"/>
        </w:rPr>
        <w:t xml:space="preserve"> </w:t>
      </w:r>
      <w:r w:rsidRPr="00F61E46">
        <w:rPr>
          <w:rFonts w:ascii="Calibri" w:hAnsi="Calibri" w:cs="Calibri"/>
          <w:b/>
          <w:u w:val="single"/>
        </w:rPr>
        <w:t>Violations.</w:t>
      </w:r>
    </w:p>
    <w:p w14:paraId="263F9F81" w14:textId="77777777" w:rsidR="001A7847" w:rsidRPr="00F61E46" w:rsidRDefault="001A7847" w:rsidP="000F343F">
      <w:pPr>
        <w:tabs>
          <w:tab w:val="left" w:pos="360"/>
        </w:tabs>
        <w:spacing w:after="0" w:line="240" w:lineRule="auto"/>
        <w:contextualSpacing/>
        <w:jc w:val="both"/>
        <w:rPr>
          <w:rFonts w:ascii="Calibri" w:hAnsi="Calibri" w:cs="Calibri"/>
          <w:bCs/>
          <w:u w:val="single"/>
        </w:rPr>
      </w:pPr>
    </w:p>
    <w:p w14:paraId="5DB89B6C" w14:textId="0CF056CA" w:rsidR="001A7847" w:rsidRPr="00F61E46" w:rsidRDefault="001A7847"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t>8.1.  Any person who authorizes or approves a purchase or contract in violation of federal or state law, this rule, or any policy or procedure adopted by the WVSOS may be held personally liable for the cost of the procurement or contract. Procurements and contracts violating federal or state law or this rule are void and of no effect.</w:t>
      </w:r>
    </w:p>
    <w:p w14:paraId="15C90462" w14:textId="77777777" w:rsidR="00AB12C1" w:rsidRPr="00F61E46" w:rsidRDefault="00AB12C1" w:rsidP="000F343F">
      <w:pPr>
        <w:tabs>
          <w:tab w:val="left" w:pos="360"/>
        </w:tabs>
        <w:spacing w:after="0" w:line="240" w:lineRule="auto"/>
        <w:contextualSpacing/>
        <w:jc w:val="both"/>
        <w:rPr>
          <w:rFonts w:ascii="Calibri" w:hAnsi="Calibri" w:cs="Calibri"/>
          <w:bCs/>
          <w:u w:val="single"/>
        </w:rPr>
      </w:pPr>
    </w:p>
    <w:p w14:paraId="070F02D1" w14:textId="3A14EC66" w:rsidR="00AB12C1" w:rsidRPr="00F61E46" w:rsidRDefault="00AB12C1" w:rsidP="000F343F">
      <w:pPr>
        <w:tabs>
          <w:tab w:val="left" w:pos="360"/>
        </w:tabs>
        <w:spacing w:after="0" w:line="240" w:lineRule="auto"/>
        <w:contextualSpacing/>
        <w:jc w:val="both"/>
        <w:rPr>
          <w:rFonts w:ascii="Calibri" w:hAnsi="Calibri" w:cs="Calibri"/>
          <w:bCs/>
          <w:u w:val="single"/>
        </w:rPr>
      </w:pPr>
      <w:r w:rsidRPr="00F61E46">
        <w:rPr>
          <w:rFonts w:ascii="Calibri" w:hAnsi="Calibri" w:cs="Calibri"/>
          <w:bCs/>
          <w:u w:val="single"/>
        </w:rPr>
        <w:tab/>
        <w:t>8.2.  The WVSOS will follow vendor suspensions and debarments by the federal government and the West Virginia Department of Administration, Purchasing Division.</w:t>
      </w:r>
    </w:p>
    <w:sectPr w:rsidR="00AB12C1" w:rsidRPr="00F61E46" w:rsidSect="00AE06F2">
      <w:headerReference w:type="default" r:id="rId11"/>
      <w:footerReference w:type="default" r:id="rId12"/>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4B856" w14:textId="77777777" w:rsidR="004E516B" w:rsidRDefault="004E516B" w:rsidP="004E516B">
      <w:pPr>
        <w:spacing w:after="0" w:line="240" w:lineRule="auto"/>
      </w:pPr>
      <w:r>
        <w:separator/>
      </w:r>
    </w:p>
  </w:endnote>
  <w:endnote w:type="continuationSeparator" w:id="0">
    <w:p w14:paraId="75898841" w14:textId="77777777" w:rsidR="004E516B" w:rsidRDefault="004E516B" w:rsidP="004E51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2594677"/>
      <w:docPartObj>
        <w:docPartGallery w:val="Page Numbers (Bottom of Page)"/>
        <w:docPartUnique/>
      </w:docPartObj>
    </w:sdtPr>
    <w:sdtEndPr>
      <w:rPr>
        <w:noProof/>
      </w:rPr>
    </w:sdtEndPr>
    <w:sdtContent>
      <w:p w14:paraId="33ED74BA" w14:textId="2DAFDD0C" w:rsidR="004E516B" w:rsidRDefault="004E516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FBC835" w14:textId="77777777" w:rsidR="004E516B" w:rsidRDefault="004E516B" w:rsidP="004E516B">
      <w:pPr>
        <w:spacing w:after="0" w:line="240" w:lineRule="auto"/>
      </w:pPr>
      <w:r>
        <w:separator/>
      </w:r>
    </w:p>
  </w:footnote>
  <w:footnote w:type="continuationSeparator" w:id="0">
    <w:p w14:paraId="7EADDDE3" w14:textId="77777777" w:rsidR="004E516B" w:rsidRDefault="004E516B" w:rsidP="004E51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5F849" w14:textId="45B72C68" w:rsidR="004E516B" w:rsidRDefault="004E516B" w:rsidP="004E516B">
    <w:pPr>
      <w:pStyle w:val="Header"/>
      <w:jc w:val="center"/>
      <w:rPr>
        <w:b/>
        <w:bCs/>
        <w:sz w:val="20"/>
        <w:szCs w:val="20"/>
      </w:rPr>
    </w:pPr>
    <w:r w:rsidRPr="00AE06F2">
      <w:rPr>
        <w:b/>
        <w:bCs/>
        <w:sz w:val="20"/>
        <w:szCs w:val="20"/>
      </w:rPr>
      <w:t>153CSR5</w:t>
    </w:r>
    <w:r w:rsidR="00C23425" w:rsidRPr="00AE06F2">
      <w:rPr>
        <w:b/>
        <w:bCs/>
        <w:sz w:val="20"/>
        <w:szCs w:val="20"/>
      </w:rPr>
      <w:t>7</w:t>
    </w:r>
  </w:p>
  <w:p w14:paraId="4214C954" w14:textId="77777777" w:rsidR="00AE06F2" w:rsidRPr="00AE06F2" w:rsidRDefault="00AE06F2" w:rsidP="004E516B">
    <w:pPr>
      <w:pStyle w:val="Header"/>
      <w:jc w:val="center"/>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934BF6"/>
    <w:multiLevelType w:val="multilevel"/>
    <w:tmpl w:val="9E245E12"/>
    <w:lvl w:ilvl="0">
      <w:start w:val="1"/>
      <w:numFmt w:val="decimal"/>
      <w:lvlText w:val="%1."/>
      <w:lvlJc w:val="left"/>
      <w:pPr>
        <w:ind w:left="435" w:hanging="435"/>
      </w:pPr>
      <w:rPr>
        <w:rFonts w:hint="default"/>
      </w:rPr>
    </w:lvl>
    <w:lvl w:ilvl="1">
      <w:start w:val="1"/>
      <w:numFmt w:val="decimal"/>
      <w:lvlText w:val="%1.%2."/>
      <w:lvlJc w:val="left"/>
      <w:pPr>
        <w:ind w:left="780" w:hanging="435"/>
      </w:pPr>
      <w:rPr>
        <w:rFonts w:hint="default"/>
      </w:rPr>
    </w:lvl>
    <w:lvl w:ilvl="2">
      <w:start w:val="1"/>
      <w:numFmt w:val="decimal"/>
      <w:lvlText w:val="%1.%2.%3."/>
      <w:lvlJc w:val="left"/>
      <w:pPr>
        <w:ind w:left="1410" w:hanging="720"/>
      </w:pPr>
      <w:rPr>
        <w:rFonts w:hint="default"/>
      </w:rPr>
    </w:lvl>
    <w:lvl w:ilvl="3">
      <w:start w:val="1"/>
      <w:numFmt w:val="decimal"/>
      <w:lvlText w:val="%1.%2.%3.%4."/>
      <w:lvlJc w:val="left"/>
      <w:pPr>
        <w:ind w:left="1755" w:hanging="72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2805" w:hanging="1080"/>
      </w:pPr>
      <w:rPr>
        <w:rFonts w:hint="default"/>
      </w:rPr>
    </w:lvl>
    <w:lvl w:ilvl="6">
      <w:start w:val="1"/>
      <w:numFmt w:val="decimal"/>
      <w:lvlText w:val="%1.%2.%3.%4.%5.%6.%7."/>
      <w:lvlJc w:val="left"/>
      <w:pPr>
        <w:ind w:left="3510" w:hanging="1440"/>
      </w:pPr>
      <w:rPr>
        <w:rFonts w:hint="default"/>
      </w:rPr>
    </w:lvl>
    <w:lvl w:ilvl="7">
      <w:start w:val="1"/>
      <w:numFmt w:val="decimal"/>
      <w:lvlText w:val="%1.%2.%3.%4.%5.%6.%7.%8."/>
      <w:lvlJc w:val="left"/>
      <w:pPr>
        <w:ind w:left="3855" w:hanging="1440"/>
      </w:pPr>
      <w:rPr>
        <w:rFonts w:hint="default"/>
      </w:rPr>
    </w:lvl>
    <w:lvl w:ilvl="8">
      <w:start w:val="1"/>
      <w:numFmt w:val="decimal"/>
      <w:lvlText w:val="%1.%2.%3.%4.%5.%6.%7.%8.%9."/>
      <w:lvlJc w:val="left"/>
      <w:pPr>
        <w:ind w:left="4560" w:hanging="1800"/>
      </w:pPr>
      <w:rPr>
        <w:rFonts w:hint="default"/>
      </w:rPr>
    </w:lvl>
  </w:abstractNum>
  <w:abstractNum w:abstractNumId="1" w15:restartNumberingAfterBreak="0">
    <w:nsid w:val="600322DE"/>
    <w:multiLevelType w:val="hybridMultilevel"/>
    <w:tmpl w:val="3EE2C6A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4447956">
    <w:abstractNumId w:val="1"/>
  </w:num>
  <w:num w:numId="2" w16cid:durableId="442383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81D"/>
    <w:rsid w:val="00003C42"/>
    <w:rsid w:val="00005888"/>
    <w:rsid w:val="00016F85"/>
    <w:rsid w:val="000225DC"/>
    <w:rsid w:val="00033F0C"/>
    <w:rsid w:val="00047C9B"/>
    <w:rsid w:val="0005066C"/>
    <w:rsid w:val="00055209"/>
    <w:rsid w:val="0007345E"/>
    <w:rsid w:val="00075156"/>
    <w:rsid w:val="00075B67"/>
    <w:rsid w:val="00081166"/>
    <w:rsid w:val="0009556A"/>
    <w:rsid w:val="00095BBB"/>
    <w:rsid w:val="00097EA3"/>
    <w:rsid w:val="00097F57"/>
    <w:rsid w:val="000A02E5"/>
    <w:rsid w:val="000A6166"/>
    <w:rsid w:val="000B0CB7"/>
    <w:rsid w:val="000B1567"/>
    <w:rsid w:val="000B4DD1"/>
    <w:rsid w:val="000B7F23"/>
    <w:rsid w:val="000C7966"/>
    <w:rsid w:val="000E134E"/>
    <w:rsid w:val="000F343F"/>
    <w:rsid w:val="000F4AFF"/>
    <w:rsid w:val="00102343"/>
    <w:rsid w:val="00102527"/>
    <w:rsid w:val="00102901"/>
    <w:rsid w:val="00103716"/>
    <w:rsid w:val="00115348"/>
    <w:rsid w:val="0011537F"/>
    <w:rsid w:val="0011545B"/>
    <w:rsid w:val="00122404"/>
    <w:rsid w:val="0012383A"/>
    <w:rsid w:val="001320D3"/>
    <w:rsid w:val="0015005D"/>
    <w:rsid w:val="00155929"/>
    <w:rsid w:val="00160DA1"/>
    <w:rsid w:val="00161C89"/>
    <w:rsid w:val="00175C7E"/>
    <w:rsid w:val="001829DC"/>
    <w:rsid w:val="00186138"/>
    <w:rsid w:val="00190E32"/>
    <w:rsid w:val="00195577"/>
    <w:rsid w:val="001A5CF8"/>
    <w:rsid w:val="001A7847"/>
    <w:rsid w:val="001B3942"/>
    <w:rsid w:val="001B6832"/>
    <w:rsid w:val="001C4453"/>
    <w:rsid w:val="001C5585"/>
    <w:rsid w:val="001D6C21"/>
    <w:rsid w:val="001E7458"/>
    <w:rsid w:val="001E7B72"/>
    <w:rsid w:val="001F4245"/>
    <w:rsid w:val="00203EAF"/>
    <w:rsid w:val="0021410C"/>
    <w:rsid w:val="0022040C"/>
    <w:rsid w:val="00223531"/>
    <w:rsid w:val="00233D5C"/>
    <w:rsid w:val="002352F9"/>
    <w:rsid w:val="00235647"/>
    <w:rsid w:val="00237EB7"/>
    <w:rsid w:val="002414C2"/>
    <w:rsid w:val="002469F1"/>
    <w:rsid w:val="00262212"/>
    <w:rsid w:val="00277371"/>
    <w:rsid w:val="00277F97"/>
    <w:rsid w:val="00284066"/>
    <w:rsid w:val="0028581D"/>
    <w:rsid w:val="0029382B"/>
    <w:rsid w:val="002A3C10"/>
    <w:rsid w:val="002A55E5"/>
    <w:rsid w:val="002B0ECC"/>
    <w:rsid w:val="002B4E87"/>
    <w:rsid w:val="002D68BD"/>
    <w:rsid w:val="002E062C"/>
    <w:rsid w:val="002E3AEF"/>
    <w:rsid w:val="002F324D"/>
    <w:rsid w:val="002F3507"/>
    <w:rsid w:val="00317159"/>
    <w:rsid w:val="003358BF"/>
    <w:rsid w:val="00342773"/>
    <w:rsid w:val="00354989"/>
    <w:rsid w:val="00360D53"/>
    <w:rsid w:val="003743CF"/>
    <w:rsid w:val="0038069D"/>
    <w:rsid w:val="003822E9"/>
    <w:rsid w:val="00395A5A"/>
    <w:rsid w:val="003962BD"/>
    <w:rsid w:val="003A69F8"/>
    <w:rsid w:val="003A7278"/>
    <w:rsid w:val="003C0BA6"/>
    <w:rsid w:val="003C67DC"/>
    <w:rsid w:val="003D24E5"/>
    <w:rsid w:val="003F6EEA"/>
    <w:rsid w:val="00411C90"/>
    <w:rsid w:val="004125C3"/>
    <w:rsid w:val="00413756"/>
    <w:rsid w:val="004168B9"/>
    <w:rsid w:val="00423CDE"/>
    <w:rsid w:val="00430FAE"/>
    <w:rsid w:val="00436125"/>
    <w:rsid w:val="00442555"/>
    <w:rsid w:val="0044341F"/>
    <w:rsid w:val="00453CD2"/>
    <w:rsid w:val="0046381F"/>
    <w:rsid w:val="00464CD0"/>
    <w:rsid w:val="00467AEC"/>
    <w:rsid w:val="00476D39"/>
    <w:rsid w:val="00480A0E"/>
    <w:rsid w:val="00494169"/>
    <w:rsid w:val="00495416"/>
    <w:rsid w:val="00495CA2"/>
    <w:rsid w:val="004962F2"/>
    <w:rsid w:val="004A1F5C"/>
    <w:rsid w:val="004A2138"/>
    <w:rsid w:val="004A76E1"/>
    <w:rsid w:val="004B5C88"/>
    <w:rsid w:val="004C2340"/>
    <w:rsid w:val="004C62B6"/>
    <w:rsid w:val="004E2D30"/>
    <w:rsid w:val="004E41C9"/>
    <w:rsid w:val="004E516B"/>
    <w:rsid w:val="00500E5E"/>
    <w:rsid w:val="00505B15"/>
    <w:rsid w:val="00517711"/>
    <w:rsid w:val="00530FD7"/>
    <w:rsid w:val="00531A78"/>
    <w:rsid w:val="00535F14"/>
    <w:rsid w:val="005405B5"/>
    <w:rsid w:val="005502BC"/>
    <w:rsid w:val="00556C4D"/>
    <w:rsid w:val="00582869"/>
    <w:rsid w:val="00585830"/>
    <w:rsid w:val="00592D33"/>
    <w:rsid w:val="005A452B"/>
    <w:rsid w:val="005B6A13"/>
    <w:rsid w:val="005B754E"/>
    <w:rsid w:val="005C3526"/>
    <w:rsid w:val="005E2551"/>
    <w:rsid w:val="005F6E69"/>
    <w:rsid w:val="006232B7"/>
    <w:rsid w:val="00630B9B"/>
    <w:rsid w:val="00635BF3"/>
    <w:rsid w:val="00642330"/>
    <w:rsid w:val="00656578"/>
    <w:rsid w:val="00672107"/>
    <w:rsid w:val="006748B9"/>
    <w:rsid w:val="00683032"/>
    <w:rsid w:val="00697A8F"/>
    <w:rsid w:val="006A0A43"/>
    <w:rsid w:val="006B29F7"/>
    <w:rsid w:val="006B54CC"/>
    <w:rsid w:val="006C7B6A"/>
    <w:rsid w:val="006D2006"/>
    <w:rsid w:val="006D34F8"/>
    <w:rsid w:val="006D68B7"/>
    <w:rsid w:val="006D6C96"/>
    <w:rsid w:val="006D770A"/>
    <w:rsid w:val="006E5380"/>
    <w:rsid w:val="006E6727"/>
    <w:rsid w:val="006F21C4"/>
    <w:rsid w:val="00701AC6"/>
    <w:rsid w:val="007103B7"/>
    <w:rsid w:val="0071149F"/>
    <w:rsid w:val="007126AA"/>
    <w:rsid w:val="00712D11"/>
    <w:rsid w:val="00722915"/>
    <w:rsid w:val="0072720B"/>
    <w:rsid w:val="00734F83"/>
    <w:rsid w:val="007407D7"/>
    <w:rsid w:val="00743288"/>
    <w:rsid w:val="0074768C"/>
    <w:rsid w:val="00755387"/>
    <w:rsid w:val="0075562E"/>
    <w:rsid w:val="00755B91"/>
    <w:rsid w:val="007638D7"/>
    <w:rsid w:val="00777510"/>
    <w:rsid w:val="007B0BAE"/>
    <w:rsid w:val="007B16FC"/>
    <w:rsid w:val="007B1727"/>
    <w:rsid w:val="007B3C0F"/>
    <w:rsid w:val="007B5B5D"/>
    <w:rsid w:val="007C36FB"/>
    <w:rsid w:val="007C3D56"/>
    <w:rsid w:val="007C5286"/>
    <w:rsid w:val="007C5889"/>
    <w:rsid w:val="007C60B3"/>
    <w:rsid w:val="007C7169"/>
    <w:rsid w:val="007D1313"/>
    <w:rsid w:val="007D1A62"/>
    <w:rsid w:val="007D2E28"/>
    <w:rsid w:val="007E3C4E"/>
    <w:rsid w:val="007F2B33"/>
    <w:rsid w:val="007F3F43"/>
    <w:rsid w:val="007F6E80"/>
    <w:rsid w:val="00800251"/>
    <w:rsid w:val="00804A6F"/>
    <w:rsid w:val="008142E2"/>
    <w:rsid w:val="00827816"/>
    <w:rsid w:val="0083582E"/>
    <w:rsid w:val="0085171B"/>
    <w:rsid w:val="00855033"/>
    <w:rsid w:val="00856AB7"/>
    <w:rsid w:val="00866B22"/>
    <w:rsid w:val="008829F0"/>
    <w:rsid w:val="00884A35"/>
    <w:rsid w:val="00891585"/>
    <w:rsid w:val="00897D6A"/>
    <w:rsid w:val="008A6467"/>
    <w:rsid w:val="008A715D"/>
    <w:rsid w:val="008D0595"/>
    <w:rsid w:val="008D3944"/>
    <w:rsid w:val="008E2AD2"/>
    <w:rsid w:val="008E5B55"/>
    <w:rsid w:val="008F4E00"/>
    <w:rsid w:val="00902791"/>
    <w:rsid w:val="00905FBE"/>
    <w:rsid w:val="00915C82"/>
    <w:rsid w:val="00916392"/>
    <w:rsid w:val="00927DB7"/>
    <w:rsid w:val="0093087D"/>
    <w:rsid w:val="009436FE"/>
    <w:rsid w:val="00943725"/>
    <w:rsid w:val="00960A80"/>
    <w:rsid w:val="00964C0F"/>
    <w:rsid w:val="00964F67"/>
    <w:rsid w:val="009877FE"/>
    <w:rsid w:val="0099025D"/>
    <w:rsid w:val="00992953"/>
    <w:rsid w:val="009C640B"/>
    <w:rsid w:val="00A02C41"/>
    <w:rsid w:val="00A06EEB"/>
    <w:rsid w:val="00A115D9"/>
    <w:rsid w:val="00A45624"/>
    <w:rsid w:val="00A46188"/>
    <w:rsid w:val="00A66C56"/>
    <w:rsid w:val="00A767DE"/>
    <w:rsid w:val="00A8076A"/>
    <w:rsid w:val="00A81D97"/>
    <w:rsid w:val="00A90705"/>
    <w:rsid w:val="00A93E0C"/>
    <w:rsid w:val="00A950E1"/>
    <w:rsid w:val="00AA0D37"/>
    <w:rsid w:val="00AA5541"/>
    <w:rsid w:val="00AB12C1"/>
    <w:rsid w:val="00AB70A9"/>
    <w:rsid w:val="00AD0F9D"/>
    <w:rsid w:val="00AD295B"/>
    <w:rsid w:val="00AD41A0"/>
    <w:rsid w:val="00AE06F2"/>
    <w:rsid w:val="00AF3204"/>
    <w:rsid w:val="00AF44DA"/>
    <w:rsid w:val="00B01176"/>
    <w:rsid w:val="00B01B9E"/>
    <w:rsid w:val="00B065F7"/>
    <w:rsid w:val="00B110B8"/>
    <w:rsid w:val="00B15B9A"/>
    <w:rsid w:val="00B24857"/>
    <w:rsid w:val="00B312DE"/>
    <w:rsid w:val="00B35E7B"/>
    <w:rsid w:val="00B40F8A"/>
    <w:rsid w:val="00B47F34"/>
    <w:rsid w:val="00B62A70"/>
    <w:rsid w:val="00BA0115"/>
    <w:rsid w:val="00BA0229"/>
    <w:rsid w:val="00BA0D29"/>
    <w:rsid w:val="00BA6680"/>
    <w:rsid w:val="00BB63F9"/>
    <w:rsid w:val="00BB7DC4"/>
    <w:rsid w:val="00BD5477"/>
    <w:rsid w:val="00BD5B55"/>
    <w:rsid w:val="00BE0F1C"/>
    <w:rsid w:val="00BE5FBC"/>
    <w:rsid w:val="00BF118F"/>
    <w:rsid w:val="00BF4A4F"/>
    <w:rsid w:val="00BF5396"/>
    <w:rsid w:val="00BF5617"/>
    <w:rsid w:val="00C05266"/>
    <w:rsid w:val="00C11A5A"/>
    <w:rsid w:val="00C12DC8"/>
    <w:rsid w:val="00C13D3C"/>
    <w:rsid w:val="00C22C01"/>
    <w:rsid w:val="00C23425"/>
    <w:rsid w:val="00C24789"/>
    <w:rsid w:val="00C3243D"/>
    <w:rsid w:val="00C36D73"/>
    <w:rsid w:val="00C543F7"/>
    <w:rsid w:val="00C545F6"/>
    <w:rsid w:val="00C706A7"/>
    <w:rsid w:val="00C846FA"/>
    <w:rsid w:val="00C8565E"/>
    <w:rsid w:val="00C864BF"/>
    <w:rsid w:val="00C96C0C"/>
    <w:rsid w:val="00C96E39"/>
    <w:rsid w:val="00C97D0F"/>
    <w:rsid w:val="00CA030B"/>
    <w:rsid w:val="00CD2EF6"/>
    <w:rsid w:val="00CE3619"/>
    <w:rsid w:val="00CF33C9"/>
    <w:rsid w:val="00CF6ABE"/>
    <w:rsid w:val="00D079DF"/>
    <w:rsid w:val="00D257E1"/>
    <w:rsid w:val="00D35B81"/>
    <w:rsid w:val="00D5153D"/>
    <w:rsid w:val="00D525CE"/>
    <w:rsid w:val="00D62233"/>
    <w:rsid w:val="00D63759"/>
    <w:rsid w:val="00D66351"/>
    <w:rsid w:val="00D72112"/>
    <w:rsid w:val="00D73C4B"/>
    <w:rsid w:val="00D77D17"/>
    <w:rsid w:val="00D80D81"/>
    <w:rsid w:val="00D8657C"/>
    <w:rsid w:val="00D869C2"/>
    <w:rsid w:val="00D90ACB"/>
    <w:rsid w:val="00DA34F6"/>
    <w:rsid w:val="00DB1529"/>
    <w:rsid w:val="00DC2AD6"/>
    <w:rsid w:val="00DC34AB"/>
    <w:rsid w:val="00DC7DAF"/>
    <w:rsid w:val="00DE0E20"/>
    <w:rsid w:val="00DE5844"/>
    <w:rsid w:val="00DE74A1"/>
    <w:rsid w:val="00E01E27"/>
    <w:rsid w:val="00E03B77"/>
    <w:rsid w:val="00E05E40"/>
    <w:rsid w:val="00E06E12"/>
    <w:rsid w:val="00E22BE3"/>
    <w:rsid w:val="00E25E32"/>
    <w:rsid w:val="00E421FE"/>
    <w:rsid w:val="00E42E8D"/>
    <w:rsid w:val="00E44D0F"/>
    <w:rsid w:val="00E51598"/>
    <w:rsid w:val="00E5321C"/>
    <w:rsid w:val="00E55923"/>
    <w:rsid w:val="00E648EC"/>
    <w:rsid w:val="00E67077"/>
    <w:rsid w:val="00E80ADB"/>
    <w:rsid w:val="00E83A9F"/>
    <w:rsid w:val="00E851CA"/>
    <w:rsid w:val="00E902DD"/>
    <w:rsid w:val="00E90FBA"/>
    <w:rsid w:val="00E95270"/>
    <w:rsid w:val="00E97163"/>
    <w:rsid w:val="00E9721C"/>
    <w:rsid w:val="00EA0865"/>
    <w:rsid w:val="00EB0B10"/>
    <w:rsid w:val="00EB11A8"/>
    <w:rsid w:val="00EB23DD"/>
    <w:rsid w:val="00EC29E1"/>
    <w:rsid w:val="00EC530F"/>
    <w:rsid w:val="00EC6A38"/>
    <w:rsid w:val="00EC7572"/>
    <w:rsid w:val="00ED42D0"/>
    <w:rsid w:val="00ED5C2F"/>
    <w:rsid w:val="00EE2DB0"/>
    <w:rsid w:val="00EE4131"/>
    <w:rsid w:val="00EE5D30"/>
    <w:rsid w:val="00F05A60"/>
    <w:rsid w:val="00F2427B"/>
    <w:rsid w:val="00F3416C"/>
    <w:rsid w:val="00F42361"/>
    <w:rsid w:val="00F43CAB"/>
    <w:rsid w:val="00F51BE1"/>
    <w:rsid w:val="00F61E46"/>
    <w:rsid w:val="00F81CE4"/>
    <w:rsid w:val="00F82630"/>
    <w:rsid w:val="00F87E65"/>
    <w:rsid w:val="00F93F9C"/>
    <w:rsid w:val="00FA31C7"/>
    <w:rsid w:val="00FB0273"/>
    <w:rsid w:val="00FB13CF"/>
    <w:rsid w:val="00FC0954"/>
    <w:rsid w:val="00FC2734"/>
    <w:rsid w:val="00FD7C3A"/>
    <w:rsid w:val="00FE10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67E07"/>
  <w15:chartTrackingRefBased/>
  <w15:docId w15:val="{5D6E6A70-D9D1-4334-8445-529774475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0BA6"/>
  </w:style>
  <w:style w:type="paragraph" w:styleId="Heading1">
    <w:name w:val="heading 1"/>
    <w:basedOn w:val="Normal"/>
    <w:next w:val="Normal"/>
    <w:link w:val="Heading1Char"/>
    <w:uiPriority w:val="9"/>
    <w:qFormat/>
    <w:rsid w:val="002858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858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8581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8581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8581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858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58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58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58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581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8581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8581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8581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8581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858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58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58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581D"/>
    <w:rPr>
      <w:rFonts w:eastAsiaTheme="majorEastAsia" w:cstheme="majorBidi"/>
      <w:color w:val="272727" w:themeColor="text1" w:themeTint="D8"/>
    </w:rPr>
  </w:style>
  <w:style w:type="paragraph" w:styleId="Title">
    <w:name w:val="Title"/>
    <w:basedOn w:val="Normal"/>
    <w:next w:val="Normal"/>
    <w:link w:val="TitleChar"/>
    <w:uiPriority w:val="10"/>
    <w:qFormat/>
    <w:rsid w:val="002858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58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58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58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581D"/>
    <w:pPr>
      <w:spacing w:before="160"/>
      <w:jc w:val="center"/>
    </w:pPr>
    <w:rPr>
      <w:i/>
      <w:iCs/>
      <w:color w:val="404040" w:themeColor="text1" w:themeTint="BF"/>
    </w:rPr>
  </w:style>
  <w:style w:type="character" w:customStyle="1" w:styleId="QuoteChar">
    <w:name w:val="Quote Char"/>
    <w:basedOn w:val="DefaultParagraphFont"/>
    <w:link w:val="Quote"/>
    <w:uiPriority w:val="29"/>
    <w:rsid w:val="0028581D"/>
    <w:rPr>
      <w:i/>
      <w:iCs/>
      <w:color w:val="404040" w:themeColor="text1" w:themeTint="BF"/>
    </w:rPr>
  </w:style>
  <w:style w:type="paragraph" w:styleId="ListParagraph">
    <w:name w:val="List Paragraph"/>
    <w:basedOn w:val="Normal"/>
    <w:uiPriority w:val="34"/>
    <w:qFormat/>
    <w:rsid w:val="0028581D"/>
    <w:pPr>
      <w:ind w:left="720"/>
      <w:contextualSpacing/>
    </w:pPr>
  </w:style>
  <w:style w:type="character" w:styleId="IntenseEmphasis">
    <w:name w:val="Intense Emphasis"/>
    <w:basedOn w:val="DefaultParagraphFont"/>
    <w:uiPriority w:val="21"/>
    <w:qFormat/>
    <w:rsid w:val="0028581D"/>
    <w:rPr>
      <w:i/>
      <w:iCs/>
      <w:color w:val="2F5496" w:themeColor="accent1" w:themeShade="BF"/>
    </w:rPr>
  </w:style>
  <w:style w:type="paragraph" w:styleId="IntenseQuote">
    <w:name w:val="Intense Quote"/>
    <w:basedOn w:val="Normal"/>
    <w:next w:val="Normal"/>
    <w:link w:val="IntenseQuoteChar"/>
    <w:uiPriority w:val="30"/>
    <w:qFormat/>
    <w:rsid w:val="002858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8581D"/>
    <w:rPr>
      <w:i/>
      <w:iCs/>
      <w:color w:val="2F5496" w:themeColor="accent1" w:themeShade="BF"/>
    </w:rPr>
  </w:style>
  <w:style w:type="character" w:styleId="IntenseReference">
    <w:name w:val="Intense Reference"/>
    <w:basedOn w:val="DefaultParagraphFont"/>
    <w:uiPriority w:val="32"/>
    <w:qFormat/>
    <w:rsid w:val="0028581D"/>
    <w:rPr>
      <w:b/>
      <w:bCs/>
      <w:smallCaps/>
      <w:color w:val="2F5496" w:themeColor="accent1" w:themeShade="BF"/>
      <w:spacing w:val="5"/>
    </w:rPr>
  </w:style>
  <w:style w:type="paragraph" w:styleId="Header">
    <w:name w:val="header"/>
    <w:basedOn w:val="Normal"/>
    <w:link w:val="HeaderChar"/>
    <w:uiPriority w:val="99"/>
    <w:unhideWhenUsed/>
    <w:rsid w:val="004E51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516B"/>
  </w:style>
  <w:style w:type="paragraph" w:styleId="Footer">
    <w:name w:val="footer"/>
    <w:basedOn w:val="Normal"/>
    <w:link w:val="FooterChar"/>
    <w:uiPriority w:val="99"/>
    <w:unhideWhenUsed/>
    <w:rsid w:val="004E51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51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837">
      <w:bodyDiv w:val="1"/>
      <w:marLeft w:val="0"/>
      <w:marRight w:val="0"/>
      <w:marTop w:val="0"/>
      <w:marBottom w:val="0"/>
      <w:divBdr>
        <w:top w:val="none" w:sz="0" w:space="0" w:color="auto"/>
        <w:left w:val="none" w:sz="0" w:space="0" w:color="auto"/>
        <w:bottom w:val="none" w:sz="0" w:space="0" w:color="auto"/>
        <w:right w:val="none" w:sz="0" w:space="0" w:color="auto"/>
      </w:divBdr>
    </w:div>
    <w:div w:id="528103564">
      <w:bodyDiv w:val="1"/>
      <w:marLeft w:val="0"/>
      <w:marRight w:val="0"/>
      <w:marTop w:val="0"/>
      <w:marBottom w:val="0"/>
      <w:divBdr>
        <w:top w:val="none" w:sz="0" w:space="0" w:color="auto"/>
        <w:left w:val="none" w:sz="0" w:space="0" w:color="auto"/>
        <w:bottom w:val="none" w:sz="0" w:space="0" w:color="auto"/>
        <w:right w:val="none" w:sz="0" w:space="0" w:color="auto"/>
      </w:divBdr>
    </w:div>
    <w:div w:id="845943166">
      <w:bodyDiv w:val="1"/>
      <w:marLeft w:val="0"/>
      <w:marRight w:val="0"/>
      <w:marTop w:val="0"/>
      <w:marBottom w:val="0"/>
      <w:divBdr>
        <w:top w:val="none" w:sz="0" w:space="0" w:color="auto"/>
        <w:left w:val="none" w:sz="0" w:space="0" w:color="auto"/>
        <w:bottom w:val="none" w:sz="0" w:space="0" w:color="auto"/>
        <w:right w:val="none" w:sz="0" w:space="0" w:color="auto"/>
      </w:divBdr>
    </w:div>
    <w:div w:id="1120297409">
      <w:bodyDiv w:val="1"/>
      <w:marLeft w:val="0"/>
      <w:marRight w:val="0"/>
      <w:marTop w:val="0"/>
      <w:marBottom w:val="0"/>
      <w:divBdr>
        <w:top w:val="none" w:sz="0" w:space="0" w:color="auto"/>
        <w:left w:val="none" w:sz="0" w:space="0" w:color="auto"/>
        <w:bottom w:val="none" w:sz="0" w:space="0" w:color="auto"/>
        <w:right w:val="none" w:sz="0" w:space="0" w:color="auto"/>
      </w:divBdr>
    </w:div>
    <w:div w:id="1278684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FF32CE9849A0C41BBB8BB8D481956EE" ma:contentTypeVersion="9" ma:contentTypeDescription="Create a new document." ma:contentTypeScope="" ma:versionID="443e3cb6fdeb38e5cf5957f87101d096">
  <xsd:schema xmlns:xsd="http://www.w3.org/2001/XMLSchema" xmlns:xs="http://www.w3.org/2001/XMLSchema" xmlns:p="http://schemas.microsoft.com/office/2006/metadata/properties" xmlns:ns3="90955e4f-3344-49dc-adc9-a7e50736a6a8" xmlns:ns4="00103f71-760a-4cac-8178-b0cdf65238a8" targetNamespace="http://schemas.microsoft.com/office/2006/metadata/properties" ma:root="true" ma:fieldsID="5e8cce580cfa1e72aee2694a3d8c612e" ns3:_="" ns4:_="">
    <xsd:import namespace="90955e4f-3344-49dc-adc9-a7e50736a6a8"/>
    <xsd:import namespace="00103f71-760a-4cac-8178-b0cdf65238a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955e4f-3344-49dc-adc9-a7e50736a6a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103f71-760a-4cac-8178-b0cdf65238a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955e4f-3344-49dc-adc9-a7e50736a6a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827F5C-8FF5-402A-9CBC-A32047475D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955e4f-3344-49dc-adc9-a7e50736a6a8"/>
    <ds:schemaRef ds:uri="00103f71-760a-4cac-8178-b0cdf65238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BFEFE5-474C-40B8-A5DA-FB312F1101AC}">
  <ds:schemaRefs>
    <ds:schemaRef ds:uri="http://schemas.microsoft.com/sharepoint/v3/contenttype/forms"/>
  </ds:schemaRefs>
</ds:datastoreItem>
</file>

<file path=customXml/itemProps3.xml><?xml version="1.0" encoding="utf-8"?>
<ds:datastoreItem xmlns:ds="http://schemas.openxmlformats.org/officeDocument/2006/customXml" ds:itemID="{90A811B3-39C8-432F-810E-845E8B229CE1}">
  <ds:schemaRefs>
    <ds:schemaRef ds:uri="http://purl.org/dc/terms/"/>
    <ds:schemaRef ds:uri="http://schemas.openxmlformats.org/package/2006/metadata/core-properties"/>
    <ds:schemaRef ds:uri="http://purl.org/dc/elements/1.1/"/>
    <ds:schemaRef ds:uri="http://schemas.microsoft.com/office/2006/documentManagement/types"/>
    <ds:schemaRef ds:uri="http://www.w3.org/XML/1998/namespace"/>
    <ds:schemaRef ds:uri="90955e4f-3344-49dc-adc9-a7e50736a6a8"/>
    <ds:schemaRef ds:uri="http://schemas.microsoft.com/office/infopath/2007/PartnerControls"/>
    <ds:schemaRef ds:uri="00103f71-760a-4cac-8178-b0cdf65238a8"/>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5E8B1F67-3DEA-40C1-98A7-246276FE1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3662</Words>
  <Characters>20879</Characters>
  <Application>Microsoft Office Word</Application>
  <DocSecurity>4</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Lauryn Ward</dc:creator>
  <cp:keywords/>
  <dc:description/>
  <cp:lastModifiedBy>David Cook</cp:lastModifiedBy>
  <cp:revision>2</cp:revision>
  <dcterms:created xsi:type="dcterms:W3CDTF">2025-12-12T14:30:00Z</dcterms:created>
  <dcterms:modified xsi:type="dcterms:W3CDTF">2025-12-12T14:30:00Z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0x0101009FF32CE9849A0C41BBB8BB8D481956EE</vt:lpwstr>
  </property>
</Properties>
</file>