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A92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85490616"/>
      <w:r w:rsidRPr="00A1297E">
        <w:rPr>
          <w:rFonts w:ascii="Arial" w:hAnsi="Arial" w:cs="Arial"/>
          <w:b/>
          <w:bCs/>
          <w:sz w:val="22"/>
          <w:szCs w:val="22"/>
        </w:rPr>
        <w:t>TITLE 15</w:t>
      </w:r>
    </w:p>
    <w:p w14:paraId="67605228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LEGISLATIVE RULE</w:t>
      </w:r>
    </w:p>
    <w:p w14:paraId="753CB0AE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BOARD OF PHARMACY</w:t>
      </w:r>
    </w:p>
    <w:p w14:paraId="3452EF7C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CBA2DA7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SERIES 6</w:t>
      </w:r>
    </w:p>
    <w:p w14:paraId="3D76560E" w14:textId="77777777" w:rsidR="00877FA1" w:rsidRPr="00A1297E" w:rsidRDefault="00613F39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center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 xml:space="preserve">MAIL-ORDER </w:t>
      </w:r>
      <w:r w:rsidR="0068782A" w:rsidRPr="00A1297E">
        <w:rPr>
          <w:rFonts w:ascii="Arial" w:hAnsi="Arial" w:cs="Arial"/>
          <w:b/>
          <w:bCs/>
          <w:sz w:val="22"/>
          <w:szCs w:val="22"/>
        </w:rPr>
        <w:t xml:space="preserve">AND NON-RESIDENT </w:t>
      </w:r>
      <w:r w:rsidRPr="00A1297E">
        <w:rPr>
          <w:rFonts w:ascii="Arial" w:hAnsi="Arial" w:cs="Arial"/>
          <w:b/>
          <w:bCs/>
          <w:sz w:val="22"/>
          <w:szCs w:val="22"/>
        </w:rPr>
        <w:t>PHARMAC</w:t>
      </w:r>
      <w:r w:rsidR="0068782A" w:rsidRPr="00A1297E">
        <w:rPr>
          <w:rFonts w:ascii="Arial" w:hAnsi="Arial" w:cs="Arial"/>
          <w:b/>
          <w:bCs/>
          <w:sz w:val="22"/>
          <w:szCs w:val="22"/>
        </w:rPr>
        <w:t>IES</w:t>
      </w:r>
    </w:p>
    <w:p w14:paraId="7FD0309F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E64649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D23488B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DA2D73C" w14:textId="77777777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>15-6-1.  General.</w:t>
      </w:r>
    </w:p>
    <w:p w14:paraId="4B27F15D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6634B16" w14:textId="6948651F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1.1.  Scope.  </w:t>
      </w:r>
      <w:proofErr w:type="gramStart"/>
      <w:r w:rsidRPr="00A1297E">
        <w:rPr>
          <w:rFonts w:ascii="Arial" w:hAnsi="Arial" w:cs="Arial"/>
          <w:sz w:val="22"/>
          <w:szCs w:val="22"/>
        </w:rPr>
        <w:t>--  To</w:t>
      </w:r>
      <w:proofErr w:type="gramEnd"/>
      <w:r w:rsidRPr="00A1297E">
        <w:rPr>
          <w:rFonts w:ascii="Arial" w:hAnsi="Arial" w:cs="Arial"/>
          <w:sz w:val="22"/>
          <w:szCs w:val="22"/>
        </w:rPr>
        <w:t xml:space="preserve"> establish rules for </w:t>
      </w:r>
      <w:r w:rsidRPr="001B68AD">
        <w:rPr>
          <w:rFonts w:ascii="Arial" w:hAnsi="Arial" w:cs="Arial"/>
          <w:strike/>
          <w:sz w:val="22"/>
          <w:szCs w:val="22"/>
        </w:rPr>
        <w:t xml:space="preserve">the </w:t>
      </w:r>
      <w:r w:rsidR="001B68AD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 xml:space="preserve">ail-order </w:t>
      </w:r>
      <w:r w:rsidR="00613F39" w:rsidRPr="001B68AD">
        <w:rPr>
          <w:rFonts w:ascii="Arial" w:hAnsi="Arial" w:cs="Arial"/>
          <w:strike/>
          <w:sz w:val="22"/>
          <w:szCs w:val="22"/>
        </w:rPr>
        <w:t>pharmacy</w:t>
      </w:r>
      <w:r w:rsidR="001B68AD">
        <w:rPr>
          <w:rFonts w:ascii="Arial" w:hAnsi="Arial" w:cs="Arial"/>
          <w:sz w:val="22"/>
          <w:szCs w:val="22"/>
        </w:rPr>
        <w:t xml:space="preserve"> </w:t>
      </w:r>
      <w:r w:rsidR="001B68AD">
        <w:rPr>
          <w:rFonts w:ascii="Arial" w:hAnsi="Arial" w:cs="Arial"/>
          <w:sz w:val="22"/>
          <w:szCs w:val="22"/>
          <w:u w:val="single"/>
        </w:rPr>
        <w:t>pharmacies</w:t>
      </w:r>
      <w:r w:rsidR="006016B6" w:rsidRPr="00A1297E">
        <w:rPr>
          <w:rFonts w:ascii="Arial" w:hAnsi="Arial" w:cs="Arial"/>
          <w:sz w:val="22"/>
          <w:szCs w:val="22"/>
        </w:rPr>
        <w:t xml:space="preserve"> and non-resident pharmacies</w:t>
      </w:r>
      <w:r w:rsidRPr="00A1297E">
        <w:rPr>
          <w:rFonts w:ascii="Arial" w:hAnsi="Arial" w:cs="Arial"/>
          <w:sz w:val="22"/>
          <w:szCs w:val="22"/>
        </w:rPr>
        <w:t>.</w:t>
      </w:r>
    </w:p>
    <w:p w14:paraId="3A445DB7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6BCBFD56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1.2.  Authority.  </w:t>
      </w:r>
      <w:proofErr w:type="gramStart"/>
      <w:r w:rsidRPr="00A1297E">
        <w:rPr>
          <w:rFonts w:ascii="Arial" w:hAnsi="Arial" w:cs="Arial"/>
          <w:sz w:val="22"/>
          <w:szCs w:val="22"/>
        </w:rPr>
        <w:t>--  W.</w:t>
      </w:r>
      <w:proofErr w:type="gramEnd"/>
      <w:r w:rsidRPr="00A1297E">
        <w:rPr>
          <w:rFonts w:ascii="Arial" w:hAnsi="Arial" w:cs="Arial"/>
          <w:sz w:val="22"/>
          <w:szCs w:val="22"/>
        </w:rPr>
        <w:t xml:space="preserve"> Va. Code </w:t>
      </w:r>
      <w:r w:rsidR="00442D83" w:rsidRPr="00A1297E">
        <w:rPr>
          <w:rFonts w:ascii="Arial" w:hAnsi="Arial" w:cs="Arial"/>
          <w:sz w:val="22"/>
          <w:szCs w:val="22"/>
        </w:rPr>
        <w:t>§</w:t>
      </w:r>
      <w:r w:rsidRPr="00A1297E">
        <w:rPr>
          <w:rFonts w:ascii="Arial" w:hAnsi="Arial" w:cs="Arial"/>
          <w:sz w:val="22"/>
          <w:szCs w:val="22"/>
        </w:rPr>
        <w:t>30-5-</w:t>
      </w:r>
      <w:r w:rsidR="00431828" w:rsidRPr="00A1297E">
        <w:rPr>
          <w:rFonts w:ascii="Arial" w:hAnsi="Arial" w:cs="Arial"/>
          <w:sz w:val="22"/>
          <w:szCs w:val="22"/>
        </w:rPr>
        <w:t>7</w:t>
      </w:r>
      <w:r w:rsidRPr="00A1297E">
        <w:rPr>
          <w:rFonts w:ascii="Arial" w:hAnsi="Arial" w:cs="Arial"/>
          <w:sz w:val="22"/>
          <w:szCs w:val="22"/>
        </w:rPr>
        <w:t>.</w:t>
      </w:r>
    </w:p>
    <w:p w14:paraId="0BC2AD81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686D8A6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1.3.  Filing Date.  </w:t>
      </w:r>
      <w:proofErr w:type="gramStart"/>
      <w:r w:rsidRPr="00A1297E">
        <w:rPr>
          <w:rFonts w:ascii="Arial" w:hAnsi="Arial" w:cs="Arial"/>
          <w:sz w:val="22"/>
          <w:szCs w:val="22"/>
        </w:rPr>
        <w:t xml:space="preserve">--  </w:t>
      </w:r>
      <w:r w:rsidR="0049015C" w:rsidRPr="009D1E36">
        <w:rPr>
          <w:rFonts w:ascii="Arial" w:hAnsi="Arial" w:cs="Arial"/>
          <w:strike/>
          <w:sz w:val="22"/>
          <w:szCs w:val="22"/>
        </w:rPr>
        <w:t>April</w:t>
      </w:r>
      <w:proofErr w:type="gramEnd"/>
      <w:r w:rsidR="0049015C" w:rsidRPr="009D1E36">
        <w:rPr>
          <w:rFonts w:ascii="Arial" w:hAnsi="Arial" w:cs="Arial"/>
          <w:strike/>
          <w:sz w:val="22"/>
          <w:szCs w:val="22"/>
        </w:rPr>
        <w:t xml:space="preserve"> 2</w:t>
      </w:r>
      <w:r w:rsidR="00990A77" w:rsidRPr="009D1E36">
        <w:rPr>
          <w:rFonts w:ascii="Arial" w:hAnsi="Arial" w:cs="Arial"/>
          <w:strike/>
          <w:sz w:val="22"/>
          <w:szCs w:val="22"/>
        </w:rPr>
        <w:t>8</w:t>
      </w:r>
      <w:r w:rsidR="0049015C" w:rsidRPr="009D1E36">
        <w:rPr>
          <w:rFonts w:ascii="Arial" w:hAnsi="Arial" w:cs="Arial"/>
          <w:strike/>
          <w:sz w:val="22"/>
          <w:szCs w:val="22"/>
        </w:rPr>
        <w:t>, 2017</w:t>
      </w:r>
      <w:r w:rsidRPr="00A1297E">
        <w:rPr>
          <w:rFonts w:ascii="Arial" w:hAnsi="Arial" w:cs="Arial"/>
          <w:sz w:val="22"/>
          <w:szCs w:val="22"/>
        </w:rPr>
        <w:t>.</w:t>
      </w:r>
    </w:p>
    <w:p w14:paraId="3E322748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2519B9DE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1.4.  Effective Date.  </w:t>
      </w:r>
      <w:proofErr w:type="gramStart"/>
      <w:r w:rsidRPr="00A1297E">
        <w:rPr>
          <w:rFonts w:ascii="Arial" w:hAnsi="Arial" w:cs="Arial"/>
          <w:sz w:val="22"/>
          <w:szCs w:val="22"/>
        </w:rPr>
        <w:t xml:space="preserve">--  </w:t>
      </w:r>
      <w:r w:rsidR="0049015C" w:rsidRPr="009D1E36">
        <w:rPr>
          <w:rFonts w:ascii="Arial" w:hAnsi="Arial" w:cs="Arial"/>
          <w:strike/>
          <w:sz w:val="22"/>
          <w:szCs w:val="22"/>
        </w:rPr>
        <w:t>April</w:t>
      </w:r>
      <w:proofErr w:type="gramEnd"/>
      <w:r w:rsidR="0049015C" w:rsidRPr="009D1E36">
        <w:rPr>
          <w:rFonts w:ascii="Arial" w:hAnsi="Arial" w:cs="Arial"/>
          <w:strike/>
          <w:sz w:val="22"/>
          <w:szCs w:val="22"/>
        </w:rPr>
        <w:t xml:space="preserve"> 2</w:t>
      </w:r>
      <w:r w:rsidR="00990A77" w:rsidRPr="009D1E36">
        <w:rPr>
          <w:rFonts w:ascii="Arial" w:hAnsi="Arial" w:cs="Arial"/>
          <w:strike/>
          <w:sz w:val="22"/>
          <w:szCs w:val="22"/>
        </w:rPr>
        <w:t>8</w:t>
      </w:r>
      <w:r w:rsidR="0049015C" w:rsidRPr="009D1E36">
        <w:rPr>
          <w:rFonts w:ascii="Arial" w:hAnsi="Arial" w:cs="Arial"/>
          <w:strike/>
          <w:sz w:val="22"/>
          <w:szCs w:val="22"/>
        </w:rPr>
        <w:t>, 2017</w:t>
      </w:r>
      <w:r w:rsidRPr="00A1297E">
        <w:rPr>
          <w:rFonts w:ascii="Arial" w:hAnsi="Arial" w:cs="Arial"/>
          <w:sz w:val="22"/>
          <w:szCs w:val="22"/>
        </w:rPr>
        <w:t>.</w:t>
      </w:r>
    </w:p>
    <w:p w14:paraId="66FC42C7" w14:textId="77777777" w:rsidR="00D464DD" w:rsidRPr="00A1297E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769AB0EB" w14:textId="580D10CE" w:rsidR="00D464DD" w:rsidRPr="00A1297E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1.5. </w:t>
      </w:r>
      <w:r w:rsidR="00A05C0C" w:rsidRPr="00A1297E">
        <w:rPr>
          <w:rFonts w:ascii="Arial" w:hAnsi="Arial" w:cs="Arial"/>
          <w:sz w:val="22"/>
          <w:szCs w:val="22"/>
        </w:rPr>
        <w:t xml:space="preserve"> Sunset </w:t>
      </w:r>
      <w:r w:rsidR="00D1636B" w:rsidRPr="00A1297E">
        <w:rPr>
          <w:rFonts w:ascii="Arial" w:hAnsi="Arial" w:cs="Arial"/>
          <w:sz w:val="22"/>
          <w:szCs w:val="22"/>
        </w:rPr>
        <w:t>Date</w:t>
      </w:r>
      <w:r w:rsidR="00A05C0C" w:rsidRPr="00A1297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A05C0C" w:rsidRPr="00A1297E">
        <w:rPr>
          <w:rFonts w:ascii="Arial" w:hAnsi="Arial" w:cs="Arial"/>
          <w:sz w:val="22"/>
          <w:szCs w:val="22"/>
        </w:rPr>
        <w:t xml:space="preserve">--  </w:t>
      </w:r>
      <w:r w:rsidR="00990A77" w:rsidRPr="00A1297E">
        <w:rPr>
          <w:rFonts w:ascii="Arial" w:hAnsi="Arial" w:cs="Arial"/>
          <w:sz w:val="22"/>
          <w:szCs w:val="22"/>
        </w:rPr>
        <w:t>This</w:t>
      </w:r>
      <w:proofErr w:type="gramEnd"/>
      <w:r w:rsidR="00990A77" w:rsidRPr="00A1297E">
        <w:rPr>
          <w:rFonts w:ascii="Arial" w:hAnsi="Arial" w:cs="Arial"/>
          <w:sz w:val="22"/>
          <w:szCs w:val="22"/>
        </w:rPr>
        <w:t xml:space="preserve"> rule shall terminate and have no further force or effect on </w:t>
      </w:r>
      <w:r w:rsidR="00990A77" w:rsidRPr="009D1E36">
        <w:rPr>
          <w:rFonts w:ascii="Arial" w:hAnsi="Arial" w:cs="Arial"/>
          <w:strike/>
          <w:sz w:val="22"/>
          <w:szCs w:val="22"/>
        </w:rPr>
        <w:t xml:space="preserve">April 28, </w:t>
      </w:r>
      <w:proofErr w:type="gramStart"/>
      <w:r w:rsidR="00990A77" w:rsidRPr="009D1E36">
        <w:rPr>
          <w:rFonts w:ascii="Arial" w:hAnsi="Arial" w:cs="Arial"/>
          <w:strike/>
          <w:sz w:val="22"/>
          <w:szCs w:val="22"/>
        </w:rPr>
        <w:t>2027</w:t>
      </w:r>
      <w:proofErr w:type="gramEnd"/>
      <w:r w:rsidR="009D1E36">
        <w:rPr>
          <w:rFonts w:ascii="Arial" w:hAnsi="Arial" w:cs="Arial"/>
          <w:strike/>
          <w:sz w:val="22"/>
          <w:szCs w:val="22"/>
        </w:rPr>
        <w:t xml:space="preserve"> </w:t>
      </w:r>
      <w:r w:rsidR="009D1E36">
        <w:rPr>
          <w:rFonts w:ascii="Arial" w:hAnsi="Arial" w:cs="Arial"/>
          <w:sz w:val="22"/>
          <w:szCs w:val="22"/>
          <w:u w:val="single"/>
        </w:rPr>
        <w:t>August 1, 203</w:t>
      </w:r>
      <w:r w:rsidR="001B68AD">
        <w:rPr>
          <w:rFonts w:ascii="Arial" w:hAnsi="Arial" w:cs="Arial"/>
          <w:sz w:val="22"/>
          <w:szCs w:val="22"/>
          <w:u w:val="single"/>
        </w:rPr>
        <w:t>1</w:t>
      </w:r>
      <w:r w:rsidR="00990A77" w:rsidRPr="00A1297E">
        <w:rPr>
          <w:rFonts w:ascii="Arial" w:hAnsi="Arial" w:cs="Arial"/>
          <w:sz w:val="22"/>
          <w:szCs w:val="22"/>
        </w:rPr>
        <w:t>.</w:t>
      </w:r>
    </w:p>
    <w:p w14:paraId="27822567" w14:textId="77777777" w:rsidR="00D464DD" w:rsidRPr="00A1297E" w:rsidRDefault="00D464DD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46E1A7F9" w14:textId="77777777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>15-6-2.  Definitions.</w:t>
      </w:r>
    </w:p>
    <w:p w14:paraId="59F5E734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9B3975F" w14:textId="25F57B18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2.1.  </w:t>
      </w:r>
      <w:r w:rsidR="00613F39" w:rsidRPr="00A1297E">
        <w:rPr>
          <w:rFonts w:ascii="Arial" w:hAnsi="Arial" w:cs="Arial"/>
          <w:sz w:val="22"/>
          <w:szCs w:val="22"/>
        </w:rPr>
        <w:t>“Mail-order pharmacy”</w:t>
      </w:r>
      <w:r w:rsidR="00442D83" w:rsidRPr="00A1297E">
        <w:rPr>
          <w:rFonts w:ascii="Arial" w:hAnsi="Arial" w:cs="Arial"/>
          <w:sz w:val="22"/>
          <w:szCs w:val="22"/>
        </w:rPr>
        <w:t xml:space="preserve"> </w:t>
      </w:r>
      <w:r w:rsidRPr="00A1297E">
        <w:rPr>
          <w:rFonts w:ascii="Arial" w:hAnsi="Arial" w:cs="Arial"/>
          <w:sz w:val="22"/>
          <w:szCs w:val="22"/>
        </w:rPr>
        <w:t>means a pharmacy</w:t>
      </w:r>
      <w:r w:rsidR="00613F39" w:rsidRPr="00A1297E">
        <w:rPr>
          <w:rFonts w:ascii="Arial" w:hAnsi="Arial" w:cs="Arial"/>
          <w:sz w:val="22"/>
          <w:szCs w:val="22"/>
        </w:rPr>
        <w:t>, regardless of its location,</w:t>
      </w:r>
      <w:r w:rsidRPr="00A1297E">
        <w:rPr>
          <w:rFonts w:ascii="Arial" w:hAnsi="Arial" w:cs="Arial"/>
          <w:sz w:val="22"/>
          <w:szCs w:val="22"/>
        </w:rPr>
        <w:t xml:space="preserve"> which dispenses </w:t>
      </w:r>
      <w:r w:rsidR="00613F39" w:rsidRPr="00A1297E">
        <w:rPr>
          <w:rFonts w:ascii="Arial" w:hAnsi="Arial" w:cs="Arial"/>
          <w:sz w:val="22"/>
          <w:szCs w:val="22"/>
        </w:rPr>
        <w:t xml:space="preserve">greater than </w:t>
      </w:r>
      <w:r w:rsidR="00613F39" w:rsidRPr="001B68AD">
        <w:rPr>
          <w:rFonts w:ascii="Arial" w:hAnsi="Arial" w:cs="Arial"/>
          <w:strike/>
          <w:sz w:val="22"/>
          <w:szCs w:val="22"/>
        </w:rPr>
        <w:t>twenty-five</w:t>
      </w:r>
      <w:r w:rsidR="00613F39" w:rsidRPr="00A1297E">
        <w:rPr>
          <w:rFonts w:ascii="Arial" w:hAnsi="Arial" w:cs="Arial"/>
          <w:sz w:val="22"/>
          <w:szCs w:val="22"/>
        </w:rPr>
        <w:t xml:space="preserve"> </w:t>
      </w:r>
      <w:r w:rsidR="001B68AD" w:rsidRPr="001B68AD">
        <w:rPr>
          <w:rFonts w:ascii="Arial" w:hAnsi="Arial" w:cs="Arial"/>
          <w:sz w:val="22"/>
          <w:szCs w:val="22"/>
          <w:u w:val="single"/>
        </w:rPr>
        <w:t>25</w:t>
      </w:r>
      <w:r w:rsidR="001B68AD">
        <w:rPr>
          <w:rFonts w:ascii="Arial" w:hAnsi="Arial" w:cs="Arial"/>
          <w:sz w:val="22"/>
          <w:szCs w:val="22"/>
        </w:rPr>
        <w:t xml:space="preserve"> </w:t>
      </w:r>
      <w:r w:rsidR="00613F39" w:rsidRPr="001B68AD">
        <w:rPr>
          <w:rFonts w:ascii="Arial" w:hAnsi="Arial" w:cs="Arial"/>
          <w:sz w:val="22"/>
          <w:szCs w:val="22"/>
        </w:rPr>
        <w:t>percent</w:t>
      </w:r>
      <w:r w:rsidR="00613F39" w:rsidRPr="00A1297E">
        <w:rPr>
          <w:rFonts w:ascii="Arial" w:hAnsi="Arial" w:cs="Arial"/>
          <w:sz w:val="22"/>
          <w:szCs w:val="22"/>
        </w:rPr>
        <w:t xml:space="preserve"> prescription </w:t>
      </w:r>
      <w:r w:rsidRPr="00A1297E">
        <w:rPr>
          <w:rFonts w:ascii="Arial" w:hAnsi="Arial" w:cs="Arial"/>
          <w:sz w:val="22"/>
          <w:szCs w:val="22"/>
        </w:rPr>
        <w:t xml:space="preserve">drugs </w:t>
      </w:r>
      <w:r w:rsidR="00613F39" w:rsidRPr="00A1297E">
        <w:rPr>
          <w:rFonts w:ascii="Arial" w:hAnsi="Arial" w:cs="Arial"/>
          <w:sz w:val="22"/>
          <w:szCs w:val="22"/>
        </w:rPr>
        <w:t>via the</w:t>
      </w:r>
      <w:r w:rsidRPr="00A1297E">
        <w:rPr>
          <w:rFonts w:ascii="Arial" w:hAnsi="Arial" w:cs="Arial"/>
          <w:sz w:val="22"/>
          <w:szCs w:val="22"/>
        </w:rPr>
        <w:t xml:space="preserve"> mail or </w:t>
      </w:r>
      <w:r w:rsidR="00613F39" w:rsidRPr="00A1297E">
        <w:rPr>
          <w:rFonts w:ascii="Arial" w:hAnsi="Arial" w:cs="Arial"/>
          <w:sz w:val="22"/>
          <w:szCs w:val="22"/>
        </w:rPr>
        <w:t>other delivery services</w:t>
      </w:r>
      <w:r w:rsidRPr="00A1297E">
        <w:rPr>
          <w:rFonts w:ascii="Arial" w:hAnsi="Arial" w:cs="Arial"/>
          <w:sz w:val="22"/>
          <w:szCs w:val="22"/>
        </w:rPr>
        <w:t>.</w:t>
      </w:r>
    </w:p>
    <w:p w14:paraId="09C2FD6B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880A68C" w14:textId="2BC9BBF4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2.2.  </w:t>
      </w:r>
      <w:r w:rsidR="006016B6" w:rsidRPr="00A1297E">
        <w:rPr>
          <w:rFonts w:ascii="Arial" w:hAnsi="Arial" w:cs="Arial"/>
          <w:sz w:val="22"/>
          <w:szCs w:val="22"/>
        </w:rPr>
        <w:t>“</w:t>
      </w:r>
      <w:r w:rsidR="00940474" w:rsidRPr="00A1297E">
        <w:rPr>
          <w:rFonts w:ascii="Arial" w:hAnsi="Arial" w:cs="Arial"/>
          <w:sz w:val="22"/>
          <w:szCs w:val="22"/>
        </w:rPr>
        <w:t xml:space="preserve">Non-resident pharmacy” means </w:t>
      </w:r>
      <w:r w:rsidR="00C930DE" w:rsidRPr="00414490">
        <w:rPr>
          <w:rFonts w:ascii="Arial" w:hAnsi="Arial" w:cs="Arial"/>
          <w:sz w:val="22"/>
          <w:szCs w:val="22"/>
        </w:rPr>
        <w:t>a</w:t>
      </w:r>
      <w:r w:rsidR="00940474" w:rsidRPr="00414490">
        <w:rPr>
          <w:rFonts w:ascii="Arial" w:hAnsi="Arial" w:cs="Arial"/>
          <w:sz w:val="22"/>
          <w:szCs w:val="22"/>
        </w:rPr>
        <w:t xml:space="preserve"> pharmacy outside of this state</w:t>
      </w:r>
      <w:r w:rsidR="00940474" w:rsidRPr="00414490">
        <w:rPr>
          <w:rFonts w:ascii="Arial" w:hAnsi="Arial" w:cs="Arial"/>
          <w:strike/>
          <w:sz w:val="22"/>
          <w:szCs w:val="22"/>
        </w:rPr>
        <w:t xml:space="preserve"> where drugs are dispensed and pharmacist care is provided to residents into this state</w:t>
      </w:r>
      <w:r w:rsidR="00414490">
        <w:rPr>
          <w:rFonts w:ascii="Arial" w:hAnsi="Arial" w:cs="Arial"/>
          <w:strike/>
          <w:sz w:val="22"/>
          <w:szCs w:val="22"/>
        </w:rPr>
        <w:t xml:space="preserve"> </w:t>
      </w:r>
      <w:r w:rsidR="00414490" w:rsidRPr="00A72265">
        <w:rPr>
          <w:rFonts w:ascii="Arial" w:hAnsi="Arial" w:cs="Arial"/>
          <w:sz w:val="22"/>
          <w:szCs w:val="22"/>
          <w:u w:val="single"/>
        </w:rPr>
        <w:t>that dispenses drugs into this state and provides pharmacist care to residents of this state</w:t>
      </w:r>
      <w:r w:rsidR="00940474" w:rsidRPr="00A72265">
        <w:rPr>
          <w:rFonts w:ascii="Arial" w:hAnsi="Arial" w:cs="Arial"/>
          <w:sz w:val="22"/>
          <w:szCs w:val="22"/>
        </w:rPr>
        <w:t>.</w:t>
      </w:r>
    </w:p>
    <w:p w14:paraId="1A8216F0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BB6B302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2.3.  </w:t>
      </w:r>
      <w:r w:rsidR="00940474" w:rsidRPr="00A1297E">
        <w:rPr>
          <w:rFonts w:ascii="Arial" w:hAnsi="Arial" w:cs="Arial"/>
          <w:sz w:val="22"/>
          <w:szCs w:val="22"/>
        </w:rPr>
        <w:t xml:space="preserve">“Pharmacy” means </w:t>
      </w:r>
      <w:r w:rsidR="00C930DE" w:rsidRPr="00A1297E">
        <w:rPr>
          <w:rFonts w:ascii="Arial" w:hAnsi="Arial" w:cs="Arial"/>
          <w:sz w:val="22"/>
          <w:szCs w:val="22"/>
        </w:rPr>
        <w:t>a</w:t>
      </w:r>
      <w:r w:rsidR="00940474" w:rsidRPr="00A1297E">
        <w:rPr>
          <w:rFonts w:ascii="Arial" w:hAnsi="Arial" w:cs="Arial"/>
          <w:sz w:val="22"/>
          <w:szCs w:val="22"/>
        </w:rPr>
        <w:t xml:space="preserve"> place within this state where drugs are </w:t>
      </w:r>
      <w:proofErr w:type="gramStart"/>
      <w:r w:rsidR="00940474" w:rsidRPr="00A1297E">
        <w:rPr>
          <w:rFonts w:ascii="Arial" w:hAnsi="Arial" w:cs="Arial"/>
          <w:sz w:val="22"/>
          <w:szCs w:val="22"/>
        </w:rPr>
        <w:t>dispensed</w:t>
      </w:r>
      <w:proofErr w:type="gramEnd"/>
      <w:r w:rsidR="00940474" w:rsidRPr="00A1297E">
        <w:rPr>
          <w:rFonts w:ascii="Arial" w:hAnsi="Arial" w:cs="Arial"/>
          <w:sz w:val="22"/>
          <w:szCs w:val="22"/>
        </w:rPr>
        <w:t xml:space="preserve"> and pharmacist care is provided and </w:t>
      </w:r>
      <w:r w:rsidR="00C930DE" w:rsidRPr="00A1297E">
        <w:rPr>
          <w:rFonts w:ascii="Arial" w:hAnsi="Arial" w:cs="Arial"/>
          <w:sz w:val="22"/>
          <w:szCs w:val="22"/>
        </w:rPr>
        <w:t>a</w:t>
      </w:r>
      <w:r w:rsidR="00940474" w:rsidRPr="00A1297E">
        <w:rPr>
          <w:rFonts w:ascii="Arial" w:hAnsi="Arial" w:cs="Arial"/>
          <w:sz w:val="22"/>
          <w:szCs w:val="22"/>
        </w:rPr>
        <w:t xml:space="preserve"> place outside of this state where drugs are dispensed and pharmacist care is provided to residents of this state.</w:t>
      </w:r>
    </w:p>
    <w:p w14:paraId="7AFE0194" w14:textId="77777777" w:rsidR="00940474" w:rsidRPr="00A1297E" w:rsidRDefault="00940474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7D8F9142" w14:textId="77777777" w:rsidR="00940474" w:rsidRPr="00A1297E" w:rsidRDefault="0004241E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2.4.  “Prescription or prescription drug order” means a lawful order from a practitioner for a drug or device for a specific patient, including orders derived from collaborative pharmacy practice, where a valid patient-practitioner relationship exists, that is communicated to a pharmacist in a pharmacy.</w:t>
      </w:r>
    </w:p>
    <w:p w14:paraId="07C492FB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B47605B" w14:textId="77777777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15-6-3.  </w:t>
      </w:r>
      <w:r w:rsidR="0013213B" w:rsidRPr="00A1297E">
        <w:rPr>
          <w:rFonts w:ascii="Arial" w:hAnsi="Arial" w:cs="Arial"/>
          <w:b/>
          <w:bCs/>
          <w:sz w:val="22"/>
          <w:szCs w:val="22"/>
        </w:rPr>
        <w:t xml:space="preserve">Registrations 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for </w:t>
      </w:r>
      <w:r w:rsidR="00613F39" w:rsidRPr="00A1297E">
        <w:rPr>
          <w:rFonts w:ascii="Arial" w:hAnsi="Arial" w:cs="Arial"/>
          <w:b/>
          <w:bCs/>
          <w:sz w:val="22"/>
          <w:szCs w:val="22"/>
        </w:rPr>
        <w:t xml:space="preserve">Mail-Order </w:t>
      </w:r>
      <w:r w:rsidRPr="00A1297E">
        <w:rPr>
          <w:rFonts w:ascii="Arial" w:hAnsi="Arial" w:cs="Arial"/>
          <w:b/>
          <w:bCs/>
          <w:sz w:val="22"/>
          <w:szCs w:val="22"/>
        </w:rPr>
        <w:t>Pharmacies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>.</w:t>
      </w:r>
    </w:p>
    <w:p w14:paraId="1C484D3D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CC7F042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3.1.  A </w:t>
      </w:r>
      <w:r w:rsidR="00613F39" w:rsidRPr="00A1297E">
        <w:rPr>
          <w:rFonts w:ascii="Arial" w:hAnsi="Arial" w:cs="Arial"/>
          <w:sz w:val="22"/>
          <w:szCs w:val="22"/>
        </w:rPr>
        <w:t>mail-order pharmacy</w:t>
      </w:r>
      <w:r w:rsidRPr="00A1297E">
        <w:rPr>
          <w:rFonts w:ascii="Arial" w:hAnsi="Arial" w:cs="Arial"/>
          <w:sz w:val="22"/>
          <w:szCs w:val="22"/>
        </w:rPr>
        <w:t xml:space="preserve"> </w:t>
      </w:r>
      <w:r w:rsidR="00C930DE" w:rsidRPr="00A1297E">
        <w:rPr>
          <w:rFonts w:ascii="Arial" w:hAnsi="Arial" w:cs="Arial"/>
          <w:sz w:val="22"/>
          <w:szCs w:val="22"/>
        </w:rPr>
        <w:t>shall</w:t>
      </w:r>
      <w:r w:rsidRPr="00A1297E">
        <w:rPr>
          <w:rFonts w:ascii="Arial" w:hAnsi="Arial" w:cs="Arial"/>
          <w:sz w:val="22"/>
          <w:szCs w:val="22"/>
        </w:rPr>
        <w:t xml:space="preserve"> apply for a </w:t>
      </w:r>
      <w:r w:rsidR="0013213B" w:rsidRPr="00A1297E">
        <w:rPr>
          <w:rFonts w:ascii="Arial" w:hAnsi="Arial" w:cs="Arial"/>
          <w:sz w:val="22"/>
          <w:szCs w:val="22"/>
        </w:rPr>
        <w:t xml:space="preserve">registration </w:t>
      </w:r>
      <w:r w:rsidRPr="00A1297E">
        <w:rPr>
          <w:rFonts w:ascii="Arial" w:hAnsi="Arial" w:cs="Arial"/>
          <w:sz w:val="22"/>
          <w:szCs w:val="22"/>
        </w:rPr>
        <w:t>for authorization to dispense prescription drugs or medicines in West Virginia.</w:t>
      </w:r>
      <w:r w:rsidR="0068782A" w:rsidRPr="00A1297E">
        <w:rPr>
          <w:rFonts w:ascii="Arial" w:hAnsi="Arial" w:cs="Arial"/>
          <w:sz w:val="22"/>
          <w:szCs w:val="22"/>
        </w:rPr>
        <w:t xml:space="preserve">  A non-resident pharmacy shall be registered in this state in the same manner as a mail-order pharmacy pursuant to this Series</w:t>
      </w:r>
      <w:r w:rsidR="006016B6" w:rsidRPr="00A1297E">
        <w:rPr>
          <w:rFonts w:ascii="Arial" w:hAnsi="Arial" w:cs="Arial"/>
          <w:sz w:val="22"/>
          <w:szCs w:val="22"/>
        </w:rPr>
        <w:t xml:space="preserve"> by issuance of a mail order </w:t>
      </w:r>
      <w:r w:rsidR="0013213B" w:rsidRPr="00A1297E">
        <w:rPr>
          <w:rFonts w:ascii="Arial" w:hAnsi="Arial" w:cs="Arial"/>
          <w:sz w:val="22"/>
          <w:szCs w:val="22"/>
        </w:rPr>
        <w:t>registration</w:t>
      </w:r>
      <w:r w:rsidR="0068782A" w:rsidRPr="00A1297E">
        <w:rPr>
          <w:rFonts w:ascii="Arial" w:hAnsi="Arial" w:cs="Arial"/>
          <w:sz w:val="22"/>
          <w:szCs w:val="22"/>
        </w:rPr>
        <w:t>.</w:t>
      </w:r>
    </w:p>
    <w:p w14:paraId="3D58D850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46F41B8" w14:textId="450DDF2F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3.2.  A </w:t>
      </w:r>
      <w:r w:rsidR="00613F39" w:rsidRPr="00A1297E">
        <w:rPr>
          <w:rFonts w:ascii="Arial" w:hAnsi="Arial" w:cs="Arial"/>
          <w:sz w:val="22"/>
          <w:szCs w:val="22"/>
        </w:rPr>
        <w:t>mail-order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 </w:t>
      </w:r>
      <w:r w:rsidRPr="00A1297E">
        <w:rPr>
          <w:rFonts w:ascii="Arial" w:hAnsi="Arial" w:cs="Arial"/>
          <w:sz w:val="22"/>
          <w:szCs w:val="22"/>
        </w:rPr>
        <w:t xml:space="preserve">shall submit the application for the </w:t>
      </w:r>
      <w:r w:rsidR="0013213B" w:rsidRPr="00A1297E">
        <w:rPr>
          <w:rFonts w:ascii="Arial" w:hAnsi="Arial" w:cs="Arial"/>
          <w:sz w:val="22"/>
          <w:szCs w:val="22"/>
        </w:rPr>
        <w:t>registration</w:t>
      </w:r>
      <w:r w:rsidRPr="00A1297E">
        <w:rPr>
          <w:rFonts w:ascii="Arial" w:hAnsi="Arial" w:cs="Arial"/>
          <w:sz w:val="22"/>
          <w:szCs w:val="22"/>
        </w:rPr>
        <w:t xml:space="preserve"> to the West Virginia Board of Pharmacy.  The application shall contain the following information:</w:t>
      </w:r>
    </w:p>
    <w:p w14:paraId="0B38DC5B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F6A3E7E" w14:textId="76AA658A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3.2.</w:t>
      </w:r>
      <w:r w:rsidR="00FE3A90" w:rsidRPr="00122083">
        <w:rPr>
          <w:rFonts w:ascii="Arial" w:hAnsi="Arial" w:cs="Arial"/>
          <w:strike/>
          <w:sz w:val="22"/>
          <w:szCs w:val="22"/>
        </w:rPr>
        <w:t>a</w:t>
      </w:r>
      <w:r w:rsidR="00122083">
        <w:rPr>
          <w:rFonts w:ascii="Arial" w:hAnsi="Arial" w:cs="Arial"/>
          <w:sz w:val="22"/>
          <w:szCs w:val="22"/>
          <w:u w:val="single"/>
        </w:rPr>
        <w:t>1</w:t>
      </w:r>
      <w:r w:rsidRPr="00A1297E">
        <w:rPr>
          <w:rFonts w:ascii="Arial" w:hAnsi="Arial" w:cs="Arial"/>
          <w:sz w:val="22"/>
          <w:szCs w:val="22"/>
        </w:rPr>
        <w:t xml:space="preserve">.  The owner of the </w:t>
      </w:r>
      <w:r w:rsidR="00613F39" w:rsidRPr="00A1297E">
        <w:rPr>
          <w:rFonts w:ascii="Arial" w:hAnsi="Arial" w:cs="Arial"/>
          <w:sz w:val="22"/>
          <w:szCs w:val="22"/>
        </w:rPr>
        <w:t>mail-order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>, whether an individual, a partnership, or a corporation.</w:t>
      </w:r>
    </w:p>
    <w:p w14:paraId="49EC1A6D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1BE9959" w14:textId="020658F8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lastRenderedPageBreak/>
        <w:t>3.2.</w:t>
      </w:r>
      <w:r w:rsidR="00FE3A90" w:rsidRPr="00122083">
        <w:rPr>
          <w:rFonts w:ascii="Arial" w:hAnsi="Arial" w:cs="Arial"/>
          <w:strike/>
          <w:sz w:val="22"/>
          <w:szCs w:val="22"/>
        </w:rPr>
        <w:t>b</w:t>
      </w:r>
      <w:r w:rsidR="00122083" w:rsidRPr="00122083">
        <w:rPr>
          <w:rFonts w:ascii="Arial" w:hAnsi="Arial" w:cs="Arial"/>
          <w:sz w:val="22"/>
          <w:szCs w:val="22"/>
          <w:u w:val="single"/>
        </w:rPr>
        <w:t>2</w:t>
      </w:r>
      <w:r w:rsidRPr="00A1297E">
        <w:rPr>
          <w:rFonts w:ascii="Arial" w:hAnsi="Arial" w:cs="Arial"/>
          <w:sz w:val="22"/>
          <w:szCs w:val="22"/>
        </w:rPr>
        <w:t>.  The names and titles of all individual owners, partners or corporate officers.</w:t>
      </w:r>
    </w:p>
    <w:p w14:paraId="080DA555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0E8C51A0" w14:textId="488FE30E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3.2.</w:t>
      </w:r>
      <w:r w:rsidR="00FE3A90" w:rsidRPr="00122083">
        <w:rPr>
          <w:rFonts w:ascii="Arial" w:hAnsi="Arial" w:cs="Arial"/>
          <w:strike/>
          <w:sz w:val="22"/>
          <w:szCs w:val="22"/>
        </w:rPr>
        <w:t>c</w:t>
      </w:r>
      <w:r w:rsidR="00122083">
        <w:rPr>
          <w:rFonts w:ascii="Arial" w:hAnsi="Arial" w:cs="Arial"/>
          <w:sz w:val="22"/>
          <w:szCs w:val="22"/>
          <w:u w:val="single"/>
        </w:rPr>
        <w:t>3</w:t>
      </w:r>
      <w:r w:rsidRPr="00A1297E">
        <w:rPr>
          <w:rFonts w:ascii="Arial" w:hAnsi="Arial" w:cs="Arial"/>
          <w:sz w:val="22"/>
          <w:szCs w:val="22"/>
        </w:rPr>
        <w:t>.  The pharmacy manager.</w:t>
      </w:r>
    </w:p>
    <w:p w14:paraId="382423E2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D816B9B" w14:textId="53067C6F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3.2.</w:t>
      </w:r>
      <w:r w:rsidR="00FE3A90" w:rsidRPr="00122083">
        <w:rPr>
          <w:rFonts w:ascii="Arial" w:hAnsi="Arial" w:cs="Arial"/>
          <w:strike/>
          <w:sz w:val="22"/>
          <w:szCs w:val="22"/>
        </w:rPr>
        <w:t>d</w:t>
      </w:r>
      <w:r w:rsidR="00122083">
        <w:rPr>
          <w:rFonts w:ascii="Arial" w:hAnsi="Arial" w:cs="Arial"/>
          <w:sz w:val="22"/>
          <w:szCs w:val="22"/>
          <w:u w:val="single"/>
        </w:rPr>
        <w:t>4</w:t>
      </w:r>
      <w:r w:rsidRPr="00A1297E">
        <w:rPr>
          <w:rFonts w:ascii="Arial" w:hAnsi="Arial" w:cs="Arial"/>
          <w:sz w:val="22"/>
          <w:szCs w:val="22"/>
        </w:rPr>
        <w:t>.  The pharmacist-in-charge.</w:t>
      </w:r>
    </w:p>
    <w:p w14:paraId="4909FB04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EEF9CE6" w14:textId="3AE091D4" w:rsidR="00877FA1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3.2.</w:t>
      </w:r>
      <w:r w:rsidR="00FE3A90" w:rsidRPr="00122083">
        <w:rPr>
          <w:rFonts w:ascii="Arial" w:hAnsi="Arial" w:cs="Arial"/>
          <w:strike/>
          <w:sz w:val="22"/>
          <w:szCs w:val="22"/>
        </w:rPr>
        <w:t>e</w:t>
      </w:r>
      <w:r w:rsidR="00122083">
        <w:rPr>
          <w:rFonts w:ascii="Arial" w:hAnsi="Arial" w:cs="Arial"/>
          <w:sz w:val="22"/>
          <w:szCs w:val="22"/>
          <w:u w:val="single"/>
        </w:rPr>
        <w:t>5</w:t>
      </w:r>
      <w:r w:rsidRPr="00A1297E">
        <w:rPr>
          <w:rFonts w:ascii="Arial" w:hAnsi="Arial" w:cs="Arial"/>
          <w:sz w:val="22"/>
          <w:szCs w:val="22"/>
        </w:rPr>
        <w:t xml:space="preserve">.  The complete address, telephone number and fax number of the </w:t>
      </w:r>
      <w:r w:rsidR="00613F39" w:rsidRPr="00A1297E">
        <w:rPr>
          <w:rFonts w:ascii="Arial" w:hAnsi="Arial" w:cs="Arial"/>
          <w:sz w:val="22"/>
          <w:szCs w:val="22"/>
        </w:rPr>
        <w:t>mail-order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>.</w:t>
      </w:r>
    </w:p>
    <w:p w14:paraId="2A62ADCC" w14:textId="77777777" w:rsidR="009D1E36" w:rsidRDefault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1B8863F1" w14:textId="5447543F" w:rsidR="009D1E36" w:rsidRPr="00A1297E" w:rsidRDefault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3.2.</w:t>
      </w:r>
      <w:r w:rsidRPr="00122083">
        <w:rPr>
          <w:rFonts w:ascii="Arial" w:hAnsi="Arial" w:cs="Arial"/>
          <w:strike/>
          <w:sz w:val="22"/>
          <w:szCs w:val="22"/>
        </w:rPr>
        <w:t>f</w:t>
      </w:r>
      <w:r w:rsidR="00122083">
        <w:rPr>
          <w:rFonts w:ascii="Arial" w:hAnsi="Arial" w:cs="Arial"/>
          <w:sz w:val="22"/>
          <w:szCs w:val="22"/>
          <w:u w:val="single"/>
        </w:rPr>
        <w:t>6</w:t>
      </w:r>
      <w:r>
        <w:rPr>
          <w:rFonts w:ascii="Arial" w:hAnsi="Arial" w:cs="Arial"/>
          <w:sz w:val="22"/>
          <w:szCs w:val="22"/>
        </w:rPr>
        <w:t xml:space="preserve">.   </w:t>
      </w:r>
      <w:r w:rsidRPr="00AB678A">
        <w:rPr>
          <w:rFonts w:ascii="Arial" w:hAnsi="Arial" w:cs="Arial"/>
          <w:sz w:val="22"/>
          <w:szCs w:val="22"/>
          <w:u w:val="single"/>
        </w:rPr>
        <w:t xml:space="preserve">The most current </w:t>
      </w:r>
      <w:r w:rsidR="001831CD" w:rsidRPr="00AB678A">
        <w:rPr>
          <w:rFonts w:ascii="Arial" w:hAnsi="Arial" w:cs="Arial"/>
          <w:sz w:val="22"/>
          <w:szCs w:val="22"/>
          <w:u w:val="single"/>
        </w:rPr>
        <w:t xml:space="preserve">valid </w:t>
      </w:r>
      <w:r w:rsidRPr="00AB678A">
        <w:rPr>
          <w:rFonts w:ascii="Arial" w:hAnsi="Arial" w:cs="Arial"/>
          <w:sz w:val="22"/>
          <w:szCs w:val="22"/>
          <w:u w:val="single"/>
        </w:rPr>
        <w:t>inspection report from the home state.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962F23A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3F390A3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3.3.  The </w:t>
      </w:r>
      <w:r w:rsidR="0068782A" w:rsidRPr="00A1297E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>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 xml:space="preserve"> shall obtain separate </w:t>
      </w:r>
      <w:r w:rsidR="0013213B" w:rsidRPr="00A1297E">
        <w:rPr>
          <w:rFonts w:ascii="Arial" w:hAnsi="Arial" w:cs="Arial"/>
          <w:sz w:val="22"/>
          <w:szCs w:val="22"/>
        </w:rPr>
        <w:t>registrations</w:t>
      </w:r>
      <w:r w:rsidRPr="00A1297E">
        <w:rPr>
          <w:rFonts w:ascii="Arial" w:hAnsi="Arial" w:cs="Arial"/>
          <w:sz w:val="22"/>
          <w:szCs w:val="22"/>
        </w:rPr>
        <w:t xml:space="preserve"> if it operates more than one pharmacy.</w:t>
      </w:r>
    </w:p>
    <w:p w14:paraId="02007078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65E7685C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3.4.  The </w:t>
      </w:r>
      <w:r w:rsidR="0068782A" w:rsidRPr="00A1297E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>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 xml:space="preserve"> shall maintain a permit</w:t>
      </w:r>
      <w:r w:rsidR="0013213B" w:rsidRPr="00A1297E">
        <w:rPr>
          <w:rFonts w:ascii="Arial" w:hAnsi="Arial" w:cs="Arial"/>
          <w:sz w:val="22"/>
          <w:szCs w:val="22"/>
        </w:rPr>
        <w:t>, registration,</w:t>
      </w:r>
      <w:r w:rsidRPr="00A1297E">
        <w:rPr>
          <w:rFonts w:ascii="Arial" w:hAnsi="Arial" w:cs="Arial"/>
          <w:sz w:val="22"/>
          <w:szCs w:val="22"/>
        </w:rPr>
        <w:t xml:space="preserve"> or license as required by the state where located.</w:t>
      </w:r>
    </w:p>
    <w:p w14:paraId="799B772C" w14:textId="77777777" w:rsidR="00312B76" w:rsidRPr="00A1297E" w:rsidRDefault="00312B7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5C37DD73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  <w:sectPr w:rsidR="00877FA1" w:rsidRPr="00A1297E" w:rsidSect="00A1297E">
          <w:headerReference w:type="default" r:id="rId6"/>
          <w:footerReference w:type="default" r:id="rId7"/>
          <w:endnotePr>
            <w:numFmt w:val="decimal"/>
          </w:endnotePr>
          <w:pgSz w:w="12240" w:h="15840"/>
          <w:pgMar w:top="720" w:right="720" w:bottom="720" w:left="720" w:header="720" w:footer="720" w:gutter="0"/>
          <w:cols w:space="720"/>
          <w:noEndnote/>
          <w:docGrid w:linePitch="272"/>
        </w:sectPr>
      </w:pPr>
    </w:p>
    <w:p w14:paraId="66377864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3.5.  The </w:t>
      </w:r>
      <w:r w:rsidR="00312B76" w:rsidRPr="00A1297E">
        <w:rPr>
          <w:rFonts w:ascii="Arial" w:hAnsi="Arial" w:cs="Arial"/>
          <w:sz w:val="22"/>
          <w:szCs w:val="22"/>
        </w:rPr>
        <w:t>pharmacist</w:t>
      </w:r>
      <w:r w:rsidRPr="00A1297E">
        <w:rPr>
          <w:rFonts w:ascii="Arial" w:hAnsi="Arial" w:cs="Arial"/>
          <w:sz w:val="22"/>
          <w:szCs w:val="22"/>
        </w:rPr>
        <w:t xml:space="preserve">-in-charge shall certify that the </w:t>
      </w:r>
      <w:r w:rsidR="0068782A" w:rsidRPr="00A1297E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>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A1297E">
        <w:rPr>
          <w:rFonts w:ascii="Arial" w:hAnsi="Arial" w:cs="Arial"/>
          <w:sz w:val="22"/>
          <w:szCs w:val="22"/>
        </w:rPr>
        <w:t>is in compliance with</w:t>
      </w:r>
      <w:proofErr w:type="gramEnd"/>
      <w:r w:rsidRPr="00A1297E">
        <w:rPr>
          <w:rFonts w:ascii="Arial" w:hAnsi="Arial" w:cs="Arial"/>
          <w:sz w:val="22"/>
          <w:szCs w:val="22"/>
        </w:rPr>
        <w:t xml:space="preserve"> the standards of care relative to the dispensing of prescription drug orders as required by the state where located.</w:t>
      </w:r>
    </w:p>
    <w:p w14:paraId="79127894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54A8C751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3.6.  The pharmacist in charge shall submit the names of all pharmacists employed at the </w:t>
      </w:r>
      <w:r w:rsidR="0068782A" w:rsidRPr="00A1297E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>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>.</w:t>
      </w:r>
    </w:p>
    <w:p w14:paraId="69F34A83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357E667F" w14:textId="77777777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i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15-6-4.  </w:t>
      </w:r>
      <w:r w:rsidR="00431828" w:rsidRPr="00A1297E">
        <w:rPr>
          <w:rFonts w:ascii="Arial" w:hAnsi="Arial" w:cs="Arial"/>
          <w:b/>
          <w:bCs/>
          <w:sz w:val="22"/>
          <w:szCs w:val="22"/>
        </w:rPr>
        <w:t>Prescription record and reporting.</w:t>
      </w:r>
    </w:p>
    <w:p w14:paraId="4D2EE6FC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1B602B04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 xml:space="preserve">The </w:t>
      </w:r>
      <w:r w:rsidR="0068782A" w:rsidRPr="00A1297E">
        <w:rPr>
          <w:rFonts w:ascii="Arial" w:hAnsi="Arial" w:cs="Arial"/>
          <w:sz w:val="22"/>
          <w:szCs w:val="22"/>
        </w:rPr>
        <w:t>m</w:t>
      </w:r>
      <w:r w:rsidR="00613F39" w:rsidRPr="00A1297E">
        <w:rPr>
          <w:rFonts w:ascii="Arial" w:hAnsi="Arial" w:cs="Arial"/>
          <w:sz w:val="22"/>
          <w:szCs w:val="22"/>
        </w:rPr>
        <w:t>ail-order pharmacy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pharmacy</w:t>
      </w:r>
      <w:r w:rsidRPr="00A1297E">
        <w:rPr>
          <w:rFonts w:ascii="Arial" w:hAnsi="Arial" w:cs="Arial"/>
          <w:sz w:val="22"/>
          <w:szCs w:val="22"/>
        </w:rPr>
        <w:t xml:space="preserve"> shall maintain prescription records which are available for review if required by the Board.</w:t>
      </w:r>
      <w:r w:rsidR="006016B6" w:rsidRPr="00A1297E">
        <w:rPr>
          <w:rFonts w:ascii="Arial" w:hAnsi="Arial" w:cs="Arial"/>
          <w:sz w:val="22"/>
          <w:szCs w:val="22"/>
        </w:rPr>
        <w:t xml:space="preserve">  </w:t>
      </w:r>
      <w:r w:rsidR="00C930DE" w:rsidRPr="00A1297E">
        <w:rPr>
          <w:rFonts w:ascii="Arial" w:hAnsi="Arial" w:cs="Arial"/>
          <w:sz w:val="22"/>
          <w:szCs w:val="22"/>
        </w:rPr>
        <w:t>T</w:t>
      </w:r>
      <w:r w:rsidR="006016B6" w:rsidRPr="00A1297E">
        <w:rPr>
          <w:rFonts w:ascii="Arial" w:hAnsi="Arial" w:cs="Arial"/>
          <w:sz w:val="22"/>
          <w:szCs w:val="22"/>
        </w:rPr>
        <w:t xml:space="preserve">he mail order pharmacy shall comply with the reporting requirements of the West Virginia Controlled Substances Monitoring Program as set forth in </w:t>
      </w:r>
      <w:r w:rsidR="00A13A19" w:rsidRPr="00A1297E">
        <w:rPr>
          <w:rFonts w:ascii="Arial" w:hAnsi="Arial" w:cs="Arial"/>
          <w:sz w:val="22"/>
          <w:szCs w:val="22"/>
        </w:rPr>
        <w:t>West Virginia Code § 60A-9-1</w:t>
      </w:r>
      <w:r w:rsidR="006016B6" w:rsidRPr="00A1297E">
        <w:rPr>
          <w:rFonts w:ascii="Arial" w:hAnsi="Arial" w:cs="Arial"/>
          <w:sz w:val="22"/>
          <w:szCs w:val="22"/>
        </w:rPr>
        <w:t xml:space="preserve"> and the rules enacted in support thereof</w:t>
      </w:r>
      <w:r w:rsidR="00A13A19" w:rsidRPr="00A1297E">
        <w:rPr>
          <w:rFonts w:ascii="Arial" w:hAnsi="Arial" w:cs="Arial"/>
          <w:sz w:val="22"/>
          <w:szCs w:val="22"/>
        </w:rPr>
        <w:t>.</w:t>
      </w:r>
    </w:p>
    <w:p w14:paraId="535EE748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ADBA326" w14:textId="0B1FA09B" w:rsidR="00877FA1" w:rsidRPr="001B68AD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  <w:u w:val="single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15-6-5.  </w:t>
      </w:r>
      <w:r w:rsidR="001B68AD">
        <w:rPr>
          <w:rFonts w:ascii="Arial" w:hAnsi="Arial" w:cs="Arial"/>
          <w:b/>
          <w:bCs/>
          <w:sz w:val="22"/>
          <w:szCs w:val="22"/>
          <w:u w:val="single"/>
        </w:rPr>
        <w:t>Counseling.</w:t>
      </w:r>
    </w:p>
    <w:p w14:paraId="570EDB85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085AC0" w14:textId="3C304906" w:rsidR="00877FA1" w:rsidRPr="00A1297E" w:rsidRDefault="0068782A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Mail-order p</w:t>
      </w:r>
      <w:r w:rsidR="00442D83" w:rsidRPr="00A1297E">
        <w:rPr>
          <w:rFonts w:ascii="Arial" w:hAnsi="Arial" w:cs="Arial"/>
          <w:sz w:val="22"/>
          <w:szCs w:val="22"/>
        </w:rPr>
        <w:t>harmacies</w:t>
      </w:r>
      <w:r w:rsidR="006016B6" w:rsidRPr="00A1297E">
        <w:rPr>
          <w:rFonts w:ascii="Arial" w:hAnsi="Arial" w:cs="Arial"/>
          <w:sz w:val="22"/>
          <w:szCs w:val="22"/>
        </w:rPr>
        <w:t xml:space="preserve"> or non-resident pharmacies</w:t>
      </w:r>
      <w:r w:rsidR="00877FA1" w:rsidRPr="00A1297E">
        <w:rPr>
          <w:rFonts w:ascii="Arial" w:hAnsi="Arial" w:cs="Arial"/>
          <w:sz w:val="22"/>
          <w:szCs w:val="22"/>
        </w:rPr>
        <w:t xml:space="preserve"> shall have a </w:t>
      </w:r>
      <w:r w:rsidR="00351907" w:rsidRPr="00A1297E">
        <w:rPr>
          <w:rFonts w:ascii="Arial" w:hAnsi="Arial" w:cs="Arial"/>
          <w:sz w:val="22"/>
          <w:szCs w:val="22"/>
        </w:rPr>
        <w:t>toll-free</w:t>
      </w:r>
      <w:r w:rsidR="00877FA1" w:rsidRPr="00A1297E">
        <w:rPr>
          <w:rFonts w:ascii="Arial" w:hAnsi="Arial" w:cs="Arial"/>
          <w:sz w:val="22"/>
          <w:szCs w:val="22"/>
        </w:rPr>
        <w:t xml:space="preserve"> accessible telephone for consumers to obtain counseling with a licensed pharmacist during regular working </w:t>
      </w:r>
      <w:proofErr w:type="gramStart"/>
      <w:r w:rsidR="00877FA1" w:rsidRPr="00A1297E">
        <w:rPr>
          <w:rFonts w:ascii="Arial" w:hAnsi="Arial" w:cs="Arial"/>
          <w:sz w:val="22"/>
          <w:szCs w:val="22"/>
        </w:rPr>
        <w:t>hours</w:t>
      </w:r>
      <w:proofErr w:type="gramEnd"/>
      <w:r w:rsidR="00877FA1" w:rsidRPr="00A1297E">
        <w:rPr>
          <w:rFonts w:ascii="Arial" w:hAnsi="Arial" w:cs="Arial"/>
          <w:sz w:val="22"/>
          <w:szCs w:val="22"/>
        </w:rPr>
        <w:t xml:space="preserve"> and the telephone number shall be prominently identified on the prescription container or </w:t>
      </w:r>
      <w:r w:rsidR="0063771F" w:rsidRPr="00A1297E">
        <w:rPr>
          <w:rFonts w:ascii="Arial" w:hAnsi="Arial" w:cs="Arial"/>
          <w:sz w:val="22"/>
          <w:szCs w:val="22"/>
        </w:rPr>
        <w:t xml:space="preserve">on </w:t>
      </w:r>
      <w:r w:rsidR="00877FA1" w:rsidRPr="00A1297E">
        <w:rPr>
          <w:rFonts w:ascii="Arial" w:hAnsi="Arial" w:cs="Arial"/>
          <w:sz w:val="22"/>
          <w:szCs w:val="22"/>
        </w:rPr>
        <w:t>the prescription container label.</w:t>
      </w:r>
    </w:p>
    <w:p w14:paraId="0B8E6500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70C55E2E" w14:textId="05868E44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15-6-6.  </w:t>
      </w:r>
      <w:r w:rsidR="00431828" w:rsidRPr="00A1297E">
        <w:rPr>
          <w:rFonts w:ascii="Arial" w:hAnsi="Arial" w:cs="Arial"/>
          <w:b/>
          <w:bCs/>
          <w:sz w:val="22"/>
          <w:szCs w:val="22"/>
        </w:rPr>
        <w:t>Doing Business in West Virginia</w:t>
      </w:r>
      <w:r w:rsidR="00056578">
        <w:rPr>
          <w:rFonts w:ascii="Arial" w:hAnsi="Arial" w:cs="Arial"/>
          <w:b/>
          <w:bCs/>
          <w:sz w:val="22"/>
          <w:szCs w:val="22"/>
        </w:rPr>
        <w:t>.</w:t>
      </w:r>
    </w:p>
    <w:p w14:paraId="5EBAF8DB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45E9C3FF" w14:textId="77DCD61B" w:rsidR="00877FA1" w:rsidRPr="00A1297E" w:rsidRDefault="0068782A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Mail-order p</w:t>
      </w:r>
      <w:r w:rsidR="00442D83" w:rsidRPr="00A1297E">
        <w:rPr>
          <w:rFonts w:ascii="Arial" w:hAnsi="Arial" w:cs="Arial"/>
          <w:sz w:val="22"/>
          <w:szCs w:val="22"/>
        </w:rPr>
        <w:t>harmacies</w:t>
      </w:r>
      <w:r w:rsidR="00877FA1" w:rsidRPr="00A1297E">
        <w:rPr>
          <w:rFonts w:ascii="Arial" w:hAnsi="Arial" w:cs="Arial"/>
          <w:sz w:val="22"/>
          <w:szCs w:val="22"/>
        </w:rPr>
        <w:t xml:space="preserve"> </w:t>
      </w:r>
      <w:r w:rsidR="006016B6" w:rsidRPr="00A1297E">
        <w:rPr>
          <w:rFonts w:ascii="Arial" w:hAnsi="Arial" w:cs="Arial"/>
          <w:sz w:val="22"/>
          <w:szCs w:val="22"/>
        </w:rPr>
        <w:t xml:space="preserve">or non-resident </w:t>
      </w:r>
      <w:r w:rsidR="0004241E" w:rsidRPr="00A1297E">
        <w:rPr>
          <w:rFonts w:ascii="Arial" w:hAnsi="Arial" w:cs="Arial"/>
          <w:sz w:val="22"/>
          <w:szCs w:val="22"/>
        </w:rPr>
        <w:t>pharmacies</w:t>
      </w:r>
      <w:r w:rsidR="006016B6" w:rsidRPr="00A1297E">
        <w:rPr>
          <w:rFonts w:ascii="Arial" w:hAnsi="Arial" w:cs="Arial"/>
          <w:sz w:val="22"/>
          <w:szCs w:val="22"/>
        </w:rPr>
        <w:t xml:space="preserve"> </w:t>
      </w:r>
      <w:r w:rsidR="00877FA1" w:rsidRPr="00A1297E">
        <w:rPr>
          <w:rFonts w:ascii="Arial" w:hAnsi="Arial" w:cs="Arial"/>
          <w:sz w:val="22"/>
          <w:szCs w:val="22"/>
        </w:rPr>
        <w:t xml:space="preserve">soliciting, receiving, and dispensing and delivering orders comprising </w:t>
      </w:r>
      <w:r w:rsidR="00C930DE" w:rsidRPr="00A1297E">
        <w:rPr>
          <w:rFonts w:ascii="Arial" w:hAnsi="Arial" w:cs="Arial"/>
          <w:sz w:val="22"/>
          <w:szCs w:val="22"/>
        </w:rPr>
        <w:t>prescription</w:t>
      </w:r>
      <w:r w:rsidR="00877FA1" w:rsidRPr="00A1297E">
        <w:rPr>
          <w:rFonts w:ascii="Arial" w:hAnsi="Arial" w:cs="Arial"/>
          <w:sz w:val="22"/>
          <w:szCs w:val="22"/>
        </w:rPr>
        <w:t xml:space="preserve"> drugs and scheduled controlled drug substances as defined </w:t>
      </w:r>
      <w:r w:rsidR="00877FA1" w:rsidRPr="00056578">
        <w:rPr>
          <w:rFonts w:ascii="Arial" w:hAnsi="Arial" w:cs="Arial"/>
          <w:strike/>
          <w:sz w:val="22"/>
          <w:szCs w:val="22"/>
        </w:rPr>
        <w:t>in 21 U</w:t>
      </w:r>
      <w:r w:rsidR="003235C8" w:rsidRPr="00056578">
        <w:rPr>
          <w:rFonts w:ascii="Arial" w:hAnsi="Arial" w:cs="Arial"/>
          <w:strike/>
          <w:sz w:val="22"/>
          <w:szCs w:val="22"/>
        </w:rPr>
        <w:t>S</w:t>
      </w:r>
      <w:r w:rsidR="00877FA1" w:rsidRPr="00056578">
        <w:rPr>
          <w:rFonts w:ascii="Arial" w:hAnsi="Arial" w:cs="Arial"/>
          <w:strike/>
          <w:sz w:val="22"/>
          <w:szCs w:val="22"/>
        </w:rPr>
        <w:t>C 1 et seq., and 21 CFR 1 et seq.</w:t>
      </w:r>
      <w:r w:rsidR="00056578">
        <w:rPr>
          <w:rFonts w:ascii="Arial" w:hAnsi="Arial" w:cs="Arial"/>
          <w:sz w:val="22"/>
          <w:szCs w:val="22"/>
        </w:rPr>
        <w:t xml:space="preserve"> </w:t>
      </w:r>
      <w:r w:rsidR="00056578" w:rsidRPr="00056578">
        <w:rPr>
          <w:rFonts w:ascii="Arial" w:hAnsi="Arial" w:cs="Arial"/>
          <w:sz w:val="22"/>
          <w:szCs w:val="22"/>
          <w:u w:val="single"/>
        </w:rPr>
        <w:t>21 U.S.C</w:t>
      </w:r>
      <w:r w:rsidR="00425AA4">
        <w:rPr>
          <w:rFonts w:ascii="Arial" w:hAnsi="Arial" w:cs="Arial"/>
          <w:sz w:val="22"/>
          <w:szCs w:val="22"/>
          <w:u w:val="single"/>
        </w:rPr>
        <w:t>.</w:t>
      </w:r>
      <w:r w:rsidR="00056578" w:rsidRPr="00056578">
        <w:rPr>
          <w:rFonts w:ascii="Arial" w:hAnsi="Arial" w:cs="Arial"/>
          <w:sz w:val="22"/>
          <w:szCs w:val="22"/>
          <w:u w:val="single"/>
        </w:rPr>
        <w:t xml:space="preserve"> § 301 </w:t>
      </w:r>
      <w:r w:rsidR="00056578" w:rsidRPr="00056578">
        <w:rPr>
          <w:rFonts w:ascii="Arial" w:hAnsi="Arial" w:cs="Arial"/>
          <w:i/>
          <w:iCs/>
          <w:sz w:val="22"/>
          <w:szCs w:val="22"/>
          <w:u w:val="single"/>
        </w:rPr>
        <w:t>et seq.,</w:t>
      </w:r>
      <w:r w:rsidR="00056578" w:rsidRPr="00056578">
        <w:rPr>
          <w:rFonts w:ascii="Arial" w:hAnsi="Arial" w:cs="Arial"/>
          <w:sz w:val="22"/>
          <w:szCs w:val="22"/>
          <w:u w:val="single"/>
        </w:rPr>
        <w:t xml:space="preserve"> and 21 C.F.R. § 1.1 </w:t>
      </w:r>
      <w:r w:rsidR="00056578" w:rsidRPr="00056578">
        <w:rPr>
          <w:rFonts w:ascii="Arial" w:hAnsi="Arial" w:cs="Arial"/>
          <w:i/>
          <w:iCs/>
          <w:sz w:val="22"/>
          <w:szCs w:val="22"/>
          <w:u w:val="single"/>
        </w:rPr>
        <w:t>et seq.</w:t>
      </w:r>
      <w:r w:rsidR="00056578">
        <w:rPr>
          <w:rFonts w:ascii="Arial" w:hAnsi="Arial" w:cs="Arial"/>
          <w:i/>
          <w:iCs/>
          <w:sz w:val="22"/>
          <w:szCs w:val="22"/>
        </w:rPr>
        <w:t xml:space="preserve"> </w:t>
      </w:r>
      <w:r w:rsidR="00877FA1" w:rsidRPr="00A1297E">
        <w:rPr>
          <w:rFonts w:ascii="Arial" w:hAnsi="Arial" w:cs="Arial"/>
          <w:sz w:val="22"/>
          <w:szCs w:val="22"/>
        </w:rPr>
        <w:t>and delivered to ultimate consumers in West Virginia constitutes doing business in West Virginia.</w:t>
      </w:r>
    </w:p>
    <w:p w14:paraId="3410F0B1" w14:textId="77777777" w:rsidR="003235C8" w:rsidRPr="00A1297E" w:rsidRDefault="003235C8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08EE9517" w14:textId="05221152" w:rsidR="00877FA1" w:rsidRPr="00A1297E" w:rsidRDefault="00442D83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b/>
          <w:bCs/>
          <w:sz w:val="22"/>
          <w:szCs w:val="22"/>
        </w:rPr>
        <w:t>§</w:t>
      </w:r>
      <w:r w:rsidR="00877FA1" w:rsidRPr="00A1297E">
        <w:rPr>
          <w:rFonts w:ascii="Arial" w:hAnsi="Arial" w:cs="Arial"/>
          <w:b/>
          <w:bCs/>
          <w:sz w:val="22"/>
          <w:szCs w:val="22"/>
        </w:rPr>
        <w:t xml:space="preserve">15-6-7.  </w:t>
      </w:r>
      <w:r w:rsidR="00431828" w:rsidRPr="00A1297E">
        <w:rPr>
          <w:rFonts w:ascii="Arial" w:hAnsi="Arial" w:cs="Arial"/>
          <w:b/>
          <w:bCs/>
          <w:sz w:val="22"/>
          <w:szCs w:val="22"/>
        </w:rPr>
        <w:t>Resident Agent</w:t>
      </w:r>
      <w:r w:rsidR="00056578">
        <w:rPr>
          <w:rFonts w:ascii="Arial" w:hAnsi="Arial" w:cs="Arial"/>
          <w:b/>
          <w:bCs/>
          <w:sz w:val="22"/>
          <w:szCs w:val="22"/>
        </w:rPr>
        <w:t>.</w:t>
      </w:r>
    </w:p>
    <w:p w14:paraId="43DA3E37" w14:textId="77777777" w:rsidR="00877FA1" w:rsidRPr="00A1297E" w:rsidRDefault="00877FA1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sz w:val="22"/>
          <w:szCs w:val="22"/>
        </w:rPr>
      </w:pPr>
    </w:p>
    <w:p w14:paraId="269199ED" w14:textId="77777777" w:rsidR="00AE4AD2" w:rsidRPr="00A1297E" w:rsidRDefault="0068782A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>Mail-order p</w:t>
      </w:r>
      <w:r w:rsidR="00442D83" w:rsidRPr="00A1297E">
        <w:rPr>
          <w:rFonts w:ascii="Arial" w:hAnsi="Arial" w:cs="Arial"/>
          <w:sz w:val="22"/>
          <w:szCs w:val="22"/>
        </w:rPr>
        <w:t>harmacies</w:t>
      </w:r>
      <w:r w:rsidR="00877FA1" w:rsidRPr="00A1297E">
        <w:rPr>
          <w:rFonts w:ascii="Arial" w:hAnsi="Arial" w:cs="Arial"/>
          <w:sz w:val="22"/>
          <w:szCs w:val="22"/>
        </w:rPr>
        <w:t xml:space="preserve"> </w:t>
      </w:r>
      <w:r w:rsidR="006016B6" w:rsidRPr="00A1297E">
        <w:rPr>
          <w:rFonts w:ascii="Arial" w:hAnsi="Arial" w:cs="Arial"/>
          <w:sz w:val="22"/>
          <w:szCs w:val="22"/>
        </w:rPr>
        <w:t xml:space="preserve">or non-resident </w:t>
      </w:r>
      <w:r w:rsidR="0004241E" w:rsidRPr="00A1297E">
        <w:rPr>
          <w:rFonts w:ascii="Arial" w:hAnsi="Arial" w:cs="Arial"/>
          <w:sz w:val="22"/>
          <w:szCs w:val="22"/>
        </w:rPr>
        <w:t>pharmacies</w:t>
      </w:r>
      <w:r w:rsidR="006016B6" w:rsidRPr="00A1297E">
        <w:rPr>
          <w:rFonts w:ascii="Arial" w:hAnsi="Arial" w:cs="Arial"/>
          <w:sz w:val="22"/>
          <w:szCs w:val="22"/>
        </w:rPr>
        <w:t xml:space="preserve"> </w:t>
      </w:r>
      <w:r w:rsidR="00877FA1" w:rsidRPr="00A1297E">
        <w:rPr>
          <w:rFonts w:ascii="Arial" w:hAnsi="Arial" w:cs="Arial"/>
          <w:sz w:val="22"/>
          <w:szCs w:val="22"/>
        </w:rPr>
        <w:t>doing business in West Virginia by dispensing and delivering prescription orders to West Virginia consumers shall designate a resident agent for purposes of service of process and notice.</w:t>
      </w:r>
    </w:p>
    <w:p w14:paraId="3ACAD9B0" w14:textId="77777777" w:rsidR="00431828" w:rsidRPr="00A1297E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130DFE72" w14:textId="06FF3595" w:rsidR="00431828" w:rsidRPr="00A1297E" w:rsidRDefault="00431828" w:rsidP="009D1E3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jc w:val="both"/>
        <w:rPr>
          <w:rFonts w:ascii="Arial" w:hAnsi="Arial" w:cs="Arial"/>
          <w:b/>
          <w:sz w:val="22"/>
          <w:szCs w:val="22"/>
        </w:rPr>
      </w:pPr>
      <w:r w:rsidRPr="00A1297E">
        <w:rPr>
          <w:rFonts w:ascii="Arial" w:hAnsi="Arial" w:cs="Arial"/>
          <w:b/>
          <w:sz w:val="22"/>
          <w:szCs w:val="22"/>
        </w:rPr>
        <w:t>§15-6-8.</w:t>
      </w:r>
      <w:r w:rsidRPr="00A1297E">
        <w:rPr>
          <w:rFonts w:ascii="Arial" w:hAnsi="Arial" w:cs="Arial"/>
          <w:b/>
          <w:sz w:val="22"/>
          <w:szCs w:val="22"/>
        </w:rPr>
        <w:tab/>
        <w:t>Pharmacist-In-Charge Licensure requirement</w:t>
      </w:r>
      <w:r w:rsidR="00056578">
        <w:rPr>
          <w:rFonts w:ascii="Arial" w:hAnsi="Arial" w:cs="Arial"/>
          <w:b/>
          <w:sz w:val="22"/>
          <w:szCs w:val="22"/>
        </w:rPr>
        <w:t>.</w:t>
      </w:r>
    </w:p>
    <w:p w14:paraId="1AE71629" w14:textId="77777777" w:rsidR="00431828" w:rsidRPr="00A1297E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2E49E5F5" w14:textId="77777777" w:rsidR="00431828" w:rsidRPr="00A1297E" w:rsidRDefault="00431828" w:rsidP="006016B6">
      <w:pPr>
        <w:tabs>
          <w:tab w:val="left" w:pos="-1180"/>
          <w:tab w:val="left" w:pos="-720"/>
          <w:tab w:val="left" w:pos="0"/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</w:tabs>
        <w:ind w:firstLine="360"/>
        <w:jc w:val="both"/>
        <w:rPr>
          <w:rFonts w:ascii="Arial" w:hAnsi="Arial" w:cs="Arial"/>
          <w:sz w:val="22"/>
          <w:szCs w:val="22"/>
        </w:rPr>
      </w:pPr>
      <w:r w:rsidRPr="00A1297E">
        <w:rPr>
          <w:rFonts w:ascii="Arial" w:hAnsi="Arial" w:cs="Arial"/>
          <w:sz w:val="22"/>
          <w:szCs w:val="22"/>
        </w:rPr>
        <w:tab/>
        <w:t xml:space="preserve">The pharmacist in charge </w:t>
      </w:r>
      <w:r w:rsidR="007C713A" w:rsidRPr="00A1297E">
        <w:rPr>
          <w:rFonts w:ascii="Arial" w:hAnsi="Arial" w:cs="Arial"/>
          <w:sz w:val="22"/>
          <w:szCs w:val="22"/>
        </w:rPr>
        <w:t xml:space="preserve">or at least one designated pharmacist </w:t>
      </w:r>
      <w:r w:rsidRPr="00A1297E">
        <w:rPr>
          <w:rFonts w:ascii="Arial" w:hAnsi="Arial" w:cs="Arial"/>
          <w:sz w:val="22"/>
          <w:szCs w:val="22"/>
        </w:rPr>
        <w:t>of the out-of-state mail order pharmacy or non-resident pharmacy shall be licensed to practice pharmacist care in West Virginia</w:t>
      </w:r>
      <w:r w:rsidR="007C713A" w:rsidRPr="00A1297E">
        <w:rPr>
          <w:rFonts w:ascii="Arial" w:hAnsi="Arial" w:cs="Arial"/>
          <w:sz w:val="22"/>
          <w:szCs w:val="22"/>
        </w:rPr>
        <w:t xml:space="preserve"> and act as the PIC of the </w:t>
      </w:r>
      <w:r w:rsidR="0013213B" w:rsidRPr="00A1297E">
        <w:rPr>
          <w:rFonts w:ascii="Arial" w:hAnsi="Arial" w:cs="Arial"/>
          <w:sz w:val="22"/>
          <w:szCs w:val="22"/>
        </w:rPr>
        <w:t>registration</w:t>
      </w:r>
      <w:r w:rsidRPr="00A1297E">
        <w:rPr>
          <w:rFonts w:ascii="Arial" w:hAnsi="Arial" w:cs="Arial"/>
          <w:sz w:val="22"/>
          <w:szCs w:val="22"/>
        </w:rPr>
        <w:t>, and any other pharmacist providing pharmacist care from the out-of-state mail order pharmacy or non-resident pharmacy shall be licensed in the state where the pharmacy is located.</w:t>
      </w:r>
      <w:bookmarkEnd w:id="0"/>
    </w:p>
    <w:sectPr w:rsidR="00431828" w:rsidRPr="00A1297E" w:rsidSect="00A1297E">
      <w:endnotePr>
        <w:numFmt w:val="decimal"/>
      </w:endnotePr>
      <w:type w:val="continuous"/>
      <w:pgSz w:w="12240" w:h="15840"/>
      <w:pgMar w:top="720" w:right="720" w:bottom="720" w:left="720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D47A6" w14:textId="77777777" w:rsidR="00C93BFC" w:rsidRDefault="00C93BFC">
      <w:r>
        <w:separator/>
      </w:r>
    </w:p>
  </w:endnote>
  <w:endnote w:type="continuationSeparator" w:id="0">
    <w:p w14:paraId="2ADC741F" w14:textId="77777777" w:rsidR="00C93BFC" w:rsidRDefault="00C9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 BT">
    <w:altName w:val="Goudy Old Styl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49FB" w14:textId="77777777" w:rsidR="00877FA1" w:rsidRDefault="00877FA1">
    <w:pPr>
      <w:spacing w:line="240" w:lineRule="exact"/>
    </w:pPr>
  </w:p>
  <w:p w14:paraId="4425260F" w14:textId="77777777" w:rsidR="00877FA1" w:rsidRDefault="00877FA1">
    <w:pPr>
      <w:framePr w:w="9361" w:wrap="notBeside" w:vAnchor="text" w:hAnchor="text" w:x="1" w:y="1"/>
      <w:jc w:val="center"/>
      <w:rPr>
        <w:b/>
        <w:bCs/>
        <w:sz w:val="22"/>
        <w:szCs w:val="22"/>
      </w:rPr>
    </w:pPr>
    <w:r>
      <w:rPr>
        <w:b/>
        <w:bCs/>
        <w:sz w:val="22"/>
        <w:szCs w:val="22"/>
      </w:rPr>
      <w:fldChar w:fldCharType="begin"/>
    </w:r>
    <w:r>
      <w:rPr>
        <w:b/>
        <w:bCs/>
        <w:sz w:val="22"/>
        <w:szCs w:val="22"/>
      </w:rPr>
      <w:instrText xml:space="preserve">PAGE </w:instrText>
    </w:r>
    <w:r>
      <w:rPr>
        <w:b/>
        <w:bCs/>
        <w:sz w:val="22"/>
        <w:szCs w:val="22"/>
      </w:rPr>
      <w:fldChar w:fldCharType="separate"/>
    </w:r>
    <w:r w:rsidR="00990A77">
      <w:rPr>
        <w:b/>
        <w:bCs/>
        <w:noProof/>
        <w:sz w:val="22"/>
        <w:szCs w:val="22"/>
      </w:rPr>
      <w:t>3</w:t>
    </w:r>
    <w:r>
      <w:rPr>
        <w:b/>
        <w:bCs/>
        <w:sz w:val="22"/>
        <w:szCs w:val="22"/>
      </w:rPr>
      <w:fldChar w:fldCharType="end"/>
    </w:r>
  </w:p>
  <w:p w14:paraId="6031DB4C" w14:textId="77777777" w:rsidR="00877FA1" w:rsidRDefault="00877FA1">
    <w:pPr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909B9" w14:textId="77777777" w:rsidR="00C93BFC" w:rsidRDefault="00C93BFC">
      <w:r>
        <w:separator/>
      </w:r>
    </w:p>
  </w:footnote>
  <w:footnote w:type="continuationSeparator" w:id="0">
    <w:p w14:paraId="65EB8801" w14:textId="77777777" w:rsidR="00C93BFC" w:rsidRDefault="00C93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8B613" w14:textId="66C7B0C7" w:rsidR="00877FA1" w:rsidRPr="00854C89" w:rsidRDefault="00877FA1">
    <w:pPr>
      <w:tabs>
        <w:tab w:val="center" w:pos="4680"/>
      </w:tabs>
      <w:spacing w:line="480" w:lineRule="auto"/>
      <w:jc w:val="both"/>
      <w:rPr>
        <w:rFonts w:ascii="Arial" w:hAnsi="Arial" w:cs="Arial"/>
        <w:b/>
        <w:bCs/>
        <w:szCs w:val="20"/>
      </w:rPr>
    </w:pPr>
    <w:r>
      <w:rPr>
        <w:rFonts w:ascii="Goudy Old Style BT" w:hAnsi="Goudy Old Style BT"/>
        <w:szCs w:val="20"/>
      </w:rPr>
      <w:tab/>
    </w:r>
    <w:r w:rsidR="00C337A6">
      <w:rPr>
        <w:rFonts w:ascii="Goudy Old Style BT" w:hAnsi="Goudy Old Style BT"/>
        <w:szCs w:val="20"/>
      </w:rPr>
      <w:tab/>
    </w:r>
    <w:r w:rsidRPr="00854C89">
      <w:rPr>
        <w:rFonts w:ascii="Arial" w:hAnsi="Arial" w:cs="Arial"/>
        <w:b/>
        <w:bCs/>
        <w:szCs w:val="20"/>
      </w:rPr>
      <w:t>15CSR6</w:t>
    </w:r>
  </w:p>
  <w:p w14:paraId="38C8EC74" w14:textId="77777777" w:rsidR="00877FA1" w:rsidRDefault="00877FA1">
    <w:pPr>
      <w:spacing w:line="240" w:lineRule="exact"/>
      <w:rPr>
        <w:rFonts w:ascii="Goudy Old Style BT" w:hAnsi="Goudy Old Style BT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355"/>
    <w:rsid w:val="0002261F"/>
    <w:rsid w:val="0004241E"/>
    <w:rsid w:val="00056578"/>
    <w:rsid w:val="00057B2F"/>
    <w:rsid w:val="000C094A"/>
    <w:rsid w:val="000D0517"/>
    <w:rsid w:val="00122083"/>
    <w:rsid w:val="0013213B"/>
    <w:rsid w:val="00135AE0"/>
    <w:rsid w:val="00144DAC"/>
    <w:rsid w:val="001764C6"/>
    <w:rsid w:val="001831CD"/>
    <w:rsid w:val="001B68AD"/>
    <w:rsid w:val="001C4642"/>
    <w:rsid w:val="001C786A"/>
    <w:rsid w:val="001D1A3D"/>
    <w:rsid w:val="001F0116"/>
    <w:rsid w:val="00256FB8"/>
    <w:rsid w:val="002C7D33"/>
    <w:rsid w:val="00312B76"/>
    <w:rsid w:val="003235C8"/>
    <w:rsid w:val="00351907"/>
    <w:rsid w:val="003D1790"/>
    <w:rsid w:val="003D274A"/>
    <w:rsid w:val="00414490"/>
    <w:rsid w:val="00425AA4"/>
    <w:rsid w:val="00426BBC"/>
    <w:rsid w:val="00431828"/>
    <w:rsid w:val="00442D83"/>
    <w:rsid w:val="00464F57"/>
    <w:rsid w:val="0049015C"/>
    <w:rsid w:val="004951D9"/>
    <w:rsid w:val="004E031F"/>
    <w:rsid w:val="004F1B4E"/>
    <w:rsid w:val="005702FC"/>
    <w:rsid w:val="00571F4E"/>
    <w:rsid w:val="006016B6"/>
    <w:rsid w:val="00607C09"/>
    <w:rsid w:val="00613F39"/>
    <w:rsid w:val="0063771F"/>
    <w:rsid w:val="00661DB8"/>
    <w:rsid w:val="0068782A"/>
    <w:rsid w:val="007C713A"/>
    <w:rsid w:val="00801466"/>
    <w:rsid w:val="00804279"/>
    <w:rsid w:val="008258F7"/>
    <w:rsid w:val="00854C89"/>
    <w:rsid w:val="00877FA1"/>
    <w:rsid w:val="00940474"/>
    <w:rsid w:val="00990A77"/>
    <w:rsid w:val="009D1E36"/>
    <w:rsid w:val="00A05C0C"/>
    <w:rsid w:val="00A1297E"/>
    <w:rsid w:val="00A13A19"/>
    <w:rsid w:val="00A14B83"/>
    <w:rsid w:val="00A16124"/>
    <w:rsid w:val="00A72265"/>
    <w:rsid w:val="00A87E2C"/>
    <w:rsid w:val="00AB1DE8"/>
    <w:rsid w:val="00AB678A"/>
    <w:rsid w:val="00AD7800"/>
    <w:rsid w:val="00AE4AD2"/>
    <w:rsid w:val="00AF57F7"/>
    <w:rsid w:val="00B401C8"/>
    <w:rsid w:val="00B616BF"/>
    <w:rsid w:val="00BF6BFE"/>
    <w:rsid w:val="00C337A6"/>
    <w:rsid w:val="00C42A8E"/>
    <w:rsid w:val="00C930DE"/>
    <w:rsid w:val="00C93BFC"/>
    <w:rsid w:val="00D1636B"/>
    <w:rsid w:val="00D30BA9"/>
    <w:rsid w:val="00D32E00"/>
    <w:rsid w:val="00D464DD"/>
    <w:rsid w:val="00D727C7"/>
    <w:rsid w:val="00DA5D3A"/>
    <w:rsid w:val="00DC5355"/>
    <w:rsid w:val="00E1598C"/>
    <w:rsid w:val="00E33BFE"/>
    <w:rsid w:val="00E61019"/>
    <w:rsid w:val="00F97DDB"/>
    <w:rsid w:val="00FE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DD2CF2"/>
  <w15:chartTrackingRefBased/>
  <w15:docId w15:val="{798A18E8-2FDB-4C86-B574-92A8FC51A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6016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01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37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7A6"/>
    <w:rPr>
      <w:szCs w:val="24"/>
    </w:rPr>
  </w:style>
  <w:style w:type="paragraph" w:styleId="Footer">
    <w:name w:val="footer"/>
    <w:basedOn w:val="Normal"/>
    <w:link w:val="FooterChar"/>
    <w:uiPriority w:val="99"/>
    <w:unhideWhenUsed/>
    <w:rsid w:val="00C337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7A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15</vt:lpstr>
    </vt:vector>
  </TitlesOfParts>
  <Company>WV Secretary of State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15</dc:title>
  <dc:subject/>
  <dc:creator>jcooper</dc:creator>
  <cp:keywords/>
  <cp:lastModifiedBy>Capehart, Krista</cp:lastModifiedBy>
  <cp:revision>2</cp:revision>
  <cp:lastPrinted>2016-05-31T19:26:00Z</cp:lastPrinted>
  <dcterms:created xsi:type="dcterms:W3CDTF">2025-11-24T14:51:00Z</dcterms:created>
  <dcterms:modified xsi:type="dcterms:W3CDTF">2025-11-24T14:51:00Z</dcterms:modified>
</cp:coreProperties>
</file>