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12"/>
          <w:tab w:val="left" w:leader="none" w:pos="720"/>
          <w:tab w:val="left" w:leader="none" w:pos="1200"/>
          <w:tab w:val="left" w:leader="none" w:pos="1800"/>
          <w:tab w:val="left" w:leader="none" w:pos="2400"/>
          <w:tab w:val="left" w:leader="none" w:pos="3000"/>
          <w:tab w:val="left" w:leader="none" w:pos="3600"/>
          <w:tab w:val="left" w:leader="none" w:pos="4320"/>
          <w:tab w:val="left" w:leader="none" w:pos="4800"/>
          <w:tab w:val="left" w:leader="none" w:pos="5400"/>
          <w:tab w:val="left" w:leader="none" w:pos="6000"/>
          <w:tab w:val="left" w:leader="none" w:pos="6600"/>
          <w:tab w:val="left" w:leader="none" w:pos="7200"/>
          <w:tab w:val="right" w:leader="none" w:pos="9240"/>
        </w:tabs>
        <w:jc w:val="center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TITLE 161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left" w:leader="none" w:pos="12"/>
          <w:tab w:val="left" w:leader="none" w:pos="720"/>
          <w:tab w:val="left" w:leader="none" w:pos="1200"/>
          <w:tab w:val="left" w:leader="none" w:pos="1800"/>
          <w:tab w:val="left" w:leader="none" w:pos="2400"/>
          <w:tab w:val="left" w:leader="none" w:pos="3000"/>
          <w:tab w:val="left" w:leader="none" w:pos="3600"/>
          <w:tab w:val="left" w:leader="none" w:pos="4320"/>
          <w:tab w:val="left" w:leader="none" w:pos="4800"/>
          <w:tab w:val="left" w:leader="none" w:pos="5400"/>
          <w:tab w:val="left" w:leader="none" w:pos="6000"/>
          <w:tab w:val="left" w:leader="none" w:pos="6600"/>
          <w:tab w:val="left" w:leader="none" w:pos="7200"/>
          <w:tab w:val="right" w:leader="none" w:pos="9240"/>
        </w:tabs>
        <w:jc w:val="center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LEGISLATIVE RULES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12"/>
          <w:tab w:val="left" w:leader="none" w:pos="720"/>
          <w:tab w:val="left" w:leader="none" w:pos="1200"/>
          <w:tab w:val="left" w:leader="none" w:pos="1800"/>
          <w:tab w:val="left" w:leader="none" w:pos="2400"/>
          <w:tab w:val="left" w:leader="none" w:pos="3000"/>
          <w:tab w:val="left" w:leader="none" w:pos="3600"/>
          <w:tab w:val="left" w:leader="none" w:pos="4320"/>
          <w:tab w:val="left" w:leader="none" w:pos="4800"/>
          <w:tab w:val="left" w:leader="none" w:pos="5400"/>
          <w:tab w:val="left" w:leader="none" w:pos="6000"/>
          <w:tab w:val="left" w:leader="none" w:pos="6600"/>
          <w:tab w:val="left" w:leader="none" w:pos="7200"/>
          <w:tab w:val="right" w:leader="none" w:pos="9240"/>
        </w:tabs>
        <w:jc w:val="center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INFORMATION SERVICES AND COMMUNICATIONS DIVISION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12"/>
          <w:tab w:val="left" w:leader="none" w:pos="720"/>
          <w:tab w:val="left" w:leader="none" w:pos="1200"/>
          <w:tab w:val="left" w:leader="none" w:pos="1800"/>
          <w:tab w:val="left" w:leader="none" w:pos="2400"/>
          <w:tab w:val="left" w:leader="none" w:pos="3000"/>
          <w:tab w:val="left" w:leader="none" w:pos="3600"/>
          <w:tab w:val="left" w:leader="none" w:pos="4320"/>
          <w:tab w:val="left" w:leader="none" w:pos="4800"/>
          <w:tab w:val="left" w:leader="none" w:pos="5400"/>
          <w:tab w:val="left" w:leader="none" w:pos="6000"/>
          <w:tab w:val="left" w:leader="none" w:pos="6600"/>
          <w:tab w:val="left" w:leader="none" w:pos="7200"/>
          <w:tab w:val="right" w:leader="none" w:pos="9240"/>
        </w:tabs>
        <w:jc w:val="center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12"/>
          <w:tab w:val="left" w:leader="none" w:pos="720"/>
          <w:tab w:val="left" w:leader="none" w:pos="1200"/>
          <w:tab w:val="left" w:leader="none" w:pos="1800"/>
          <w:tab w:val="left" w:leader="none" w:pos="2400"/>
          <w:tab w:val="left" w:leader="none" w:pos="3000"/>
          <w:tab w:val="left" w:leader="none" w:pos="3600"/>
          <w:tab w:val="left" w:leader="none" w:pos="4320"/>
          <w:tab w:val="left" w:leader="none" w:pos="4800"/>
          <w:tab w:val="left" w:leader="none" w:pos="5400"/>
          <w:tab w:val="left" w:leader="none" w:pos="6000"/>
          <w:tab w:val="left" w:leader="none" w:pos="6600"/>
          <w:tab w:val="left" w:leader="none" w:pos="7200"/>
          <w:tab w:val="right" w:leader="none" w:pos="9240"/>
        </w:tabs>
        <w:jc w:val="center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SERIES 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tabs>
          <w:tab w:val="left" w:leader="none" w:pos="12"/>
          <w:tab w:val="left" w:leader="none" w:pos="720"/>
          <w:tab w:val="left" w:leader="none" w:pos="1200"/>
          <w:tab w:val="left" w:leader="none" w:pos="1800"/>
          <w:tab w:val="left" w:leader="none" w:pos="2400"/>
          <w:tab w:val="left" w:leader="none" w:pos="3000"/>
          <w:tab w:val="left" w:leader="none" w:pos="3600"/>
          <w:tab w:val="left" w:leader="none" w:pos="4320"/>
          <w:tab w:val="left" w:leader="none" w:pos="4800"/>
          <w:tab w:val="left" w:leader="none" w:pos="5400"/>
          <w:tab w:val="left" w:leader="none" w:pos="6000"/>
          <w:tab w:val="left" w:leader="none" w:pos="6600"/>
          <w:tab w:val="left" w:leader="none" w:pos="7200"/>
          <w:tab w:val="right" w:leader="none" w:pos="9240"/>
        </w:tabs>
        <w:jc w:val="center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PLAN OF OPERATION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left" w:leader="none" w:pos="12"/>
          <w:tab w:val="left" w:leader="none" w:pos="720"/>
          <w:tab w:val="left" w:leader="none" w:pos="1200"/>
          <w:tab w:val="left" w:leader="none" w:pos="1800"/>
          <w:tab w:val="left" w:leader="none" w:pos="2400"/>
          <w:tab w:val="left" w:leader="none" w:pos="3000"/>
          <w:tab w:val="left" w:leader="none" w:pos="3600"/>
          <w:tab w:val="left" w:leader="none" w:pos="4320"/>
          <w:tab w:val="left" w:leader="none" w:pos="4800"/>
          <w:tab w:val="left" w:leader="none" w:pos="5400"/>
          <w:tab w:val="left" w:leader="none" w:pos="6000"/>
          <w:tab w:val="left" w:leader="none" w:pos="6600"/>
          <w:tab w:val="left" w:leader="none" w:pos="7200"/>
          <w:tab w:val="right" w:leader="none" w:pos="9240"/>
        </w:tabs>
        <w:jc w:val="both"/>
        <w:rPr>
          <w:strike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tabs>
          <w:tab w:val="left" w:leader="none" w:pos="12"/>
          <w:tab w:val="left" w:leader="none" w:pos="360"/>
          <w:tab w:val="left" w:leader="none" w:pos="720"/>
          <w:tab w:val="left" w:leader="none" w:pos="1080"/>
          <w:tab w:val="left" w:leader="none" w:pos="1440"/>
          <w:tab w:val="left" w:leader="none" w:pos="1800"/>
          <w:tab w:val="left" w:leader="none" w:pos="2160"/>
          <w:tab w:val="left" w:leader="none" w:pos="2520"/>
          <w:tab w:val="left" w:leader="none" w:pos="2880"/>
          <w:tab w:val="left" w:leader="none" w:pos="3240"/>
          <w:tab w:val="left" w:leader="none" w:pos="3600"/>
          <w:tab w:val="right" w:leader="none" w:pos="9360"/>
        </w:tabs>
        <w:jc w:val="both"/>
        <w:rPr>
          <w:strike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leader="none" w:pos="12"/>
          <w:tab w:val="left" w:leader="none" w:pos="360"/>
          <w:tab w:val="left" w:leader="none" w:pos="720"/>
          <w:tab w:val="left" w:leader="none" w:pos="1080"/>
          <w:tab w:val="left" w:leader="none" w:pos="1440"/>
          <w:tab w:val="left" w:leader="none" w:pos="1800"/>
          <w:tab w:val="left" w:leader="none" w:pos="2160"/>
          <w:tab w:val="left" w:leader="none" w:pos="2520"/>
          <w:tab w:val="left" w:leader="none" w:pos="2880"/>
          <w:tab w:val="left" w:leader="none" w:pos="3240"/>
          <w:tab w:val="left" w:leader="none" w:pos="3600"/>
          <w:tab w:val="right" w:leader="none" w:pos="9360"/>
        </w:tabs>
        <w:jc w:val="both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This rule was repealed by House Bill 2222, effective March 18, 2025.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5840" w:w="12240" w:orient="portrait"/>
      <w:pgMar w:bottom="720" w:top="72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D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1"/>
      <w:tblW w:w="9360.0" w:type="dxa"/>
      <w:jc w:val="left"/>
      <w:tblLayout w:type="fixed"/>
      <w:tblLook w:val="0600"/>
    </w:tblPr>
    <w:tblGrid>
      <w:gridCol w:w="3120"/>
      <w:gridCol w:w="3120"/>
      <w:gridCol w:w="3120"/>
      <w:tblGridChange w:id="0">
        <w:tblGrid>
          <w:gridCol w:w="3120"/>
          <w:gridCol w:w="3120"/>
          <w:gridCol w:w="312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0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0F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0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1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A">
    <w:pPr>
      <w:tabs>
        <w:tab w:val="center" w:leader="none" w:pos="4680"/>
      </w:tabs>
      <w:spacing w:line="480" w:lineRule="auto"/>
      <w:ind w:firstLine="0"/>
      <w:jc w:val="center"/>
      <w:rPr>
        <w:b w:val="1"/>
      </w:rPr>
    </w:pPr>
    <w:r w:rsidDel="00000000" w:rsidR="00000000" w:rsidRPr="00000000">
      <w:rPr>
        <w:b w:val="1"/>
        <w:rtl w:val="0"/>
      </w:rPr>
      <w:t xml:space="preserve">161CSR1</w:t>
    </w:r>
  </w:p>
  <w:p w:rsidR="00000000" w:rsidDel="00000000" w:rsidP="00000000" w:rsidRDefault="00000000" w:rsidRPr="00000000" w14:paraId="0000000B">
    <w:pPr>
      <w:spacing w:line="480" w:lineRule="auto"/>
      <w:jc w:val="both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C">
    <w:pPr>
      <w:spacing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n-US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