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2818"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sz w:val="20"/>
          <w:szCs w:val="20"/>
        </w:rPr>
        <w:fldChar w:fldCharType="begin"/>
      </w:r>
      <w:r w:rsidRPr="00B23B6C">
        <w:rPr>
          <w:rFonts w:ascii="Times New Roman" w:eastAsia="Times New Roman" w:hAnsi="Times New Roman" w:cs="Times New Roman"/>
          <w:sz w:val="20"/>
          <w:szCs w:val="20"/>
        </w:rPr>
        <w:instrText xml:space="preserve"> SEQ CHAPTER \h \r 1</w:instrText>
      </w:r>
      <w:r w:rsidRPr="00B23B6C">
        <w:rPr>
          <w:rFonts w:ascii="Times New Roman" w:eastAsia="Times New Roman" w:hAnsi="Times New Roman" w:cs="Times New Roman"/>
          <w:sz w:val="20"/>
          <w:szCs w:val="20"/>
        </w:rPr>
        <w:fldChar w:fldCharType="end"/>
      </w:r>
      <w:r w:rsidRPr="00B23B6C">
        <w:rPr>
          <w:rFonts w:ascii="Times New Roman" w:eastAsia="Times New Roman" w:hAnsi="Times New Roman" w:cs="Times New Roman"/>
          <w:b/>
          <w:sz w:val="20"/>
          <w:szCs w:val="20"/>
        </w:rPr>
        <w:t>TITLE 114</w:t>
      </w:r>
    </w:p>
    <w:p w14:paraId="515B130F"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LEGISLATIVE RULE</w:t>
      </w:r>
    </w:p>
    <w:p w14:paraId="2DF70755"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INSURANCE COMMISSIONER</w:t>
      </w:r>
    </w:p>
    <w:p w14:paraId="78E11C65" w14:textId="77777777" w:rsidR="003965B0" w:rsidRPr="00B23B6C"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3E05E829" w14:textId="0486656F" w:rsidR="003965B0" w:rsidRPr="00B23B6C" w:rsidRDefault="003965B0" w:rsidP="007C222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sz w:val="20"/>
          <w:szCs w:val="20"/>
        </w:rPr>
      </w:pPr>
      <w:r w:rsidRPr="00B23B6C">
        <w:rPr>
          <w:rFonts w:ascii="Times New Roman" w:eastAsia="Times New Roman" w:hAnsi="Times New Roman" w:cs="Times New Roman"/>
          <w:b/>
          <w:sz w:val="20"/>
          <w:szCs w:val="20"/>
        </w:rPr>
        <w:t>SERIES</w:t>
      </w:r>
      <w:r w:rsidR="00F3682F" w:rsidRPr="00B23B6C">
        <w:rPr>
          <w:rFonts w:ascii="Times New Roman" w:eastAsia="Times New Roman" w:hAnsi="Times New Roman" w:cs="Times New Roman"/>
          <w:b/>
          <w:sz w:val="20"/>
          <w:szCs w:val="20"/>
        </w:rPr>
        <w:t xml:space="preserve"> </w:t>
      </w:r>
      <w:r w:rsidR="006209C5" w:rsidRPr="00B23B6C">
        <w:rPr>
          <w:rFonts w:ascii="Times New Roman" w:eastAsia="Times New Roman" w:hAnsi="Times New Roman" w:cs="Times New Roman"/>
          <w:b/>
          <w:sz w:val="20"/>
          <w:szCs w:val="20"/>
        </w:rPr>
        <w:t>102</w:t>
      </w:r>
    </w:p>
    <w:p w14:paraId="50CEA39A" w14:textId="499114AF" w:rsidR="003965B0" w:rsidRPr="007C2227" w:rsidRDefault="003965B0" w:rsidP="00B24785">
      <w:pPr>
        <w:spacing w:after="0" w:line="240" w:lineRule="auto"/>
        <w:jc w:val="center"/>
        <w:rPr>
          <w:b/>
          <w:bCs/>
          <w:sz w:val="20"/>
          <w:szCs w:val="20"/>
          <w:u w:val="single"/>
        </w:rPr>
      </w:pPr>
      <w:r w:rsidRPr="00B23B6C">
        <w:rPr>
          <w:rFonts w:ascii="Times New Roman" w:hAnsi="Times New Roman" w:cs="Times New Roman"/>
          <w:b/>
          <w:bCs/>
          <w:sz w:val="20"/>
          <w:szCs w:val="20"/>
        </w:rPr>
        <w:t>TERM AND UNIVERSAL LIFE INSURANCE RESERVE FINANCING</w:t>
      </w:r>
    </w:p>
    <w:p w14:paraId="0877200D" w14:textId="77777777" w:rsidR="003965B0" w:rsidRPr="004531BB" w:rsidRDefault="003965B0" w:rsidP="00B24785">
      <w:pPr>
        <w:rPr>
          <w:rFonts w:ascii="Times New Roman" w:hAnsi="Times New Roman" w:cs="Times New Roman"/>
          <w:b/>
          <w:bCs/>
          <w:u w:val="single"/>
        </w:rPr>
      </w:pPr>
    </w:p>
    <w:p w14:paraId="4A0FD679" w14:textId="32F2A054" w:rsidR="00F3682F" w:rsidRPr="00B23B6C" w:rsidRDefault="003965B0" w:rsidP="007C222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Section</w:t>
      </w:r>
    </w:p>
    <w:p w14:paraId="257C771F" w14:textId="77777777" w:rsidR="007C2227" w:rsidRPr="00B23B6C" w:rsidRDefault="007C2227" w:rsidP="007C222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6A821E9C" w14:textId="7C4612AA"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w:t>
      </w:r>
      <w:r w:rsidR="003965B0" w:rsidRPr="00B23B6C">
        <w:rPr>
          <w:rFonts w:ascii="Times New Roman" w:eastAsia="Times New Roman" w:hAnsi="Times New Roman" w:cs="Times New Roman"/>
          <w:bCs/>
        </w:rPr>
        <w:t>1.</w:t>
      </w:r>
      <w:r w:rsidRPr="00B23B6C">
        <w:rPr>
          <w:rFonts w:ascii="Times New Roman" w:eastAsia="Times New Roman" w:hAnsi="Times New Roman" w:cs="Times New Roman"/>
          <w:bCs/>
        </w:rPr>
        <w:tab/>
        <w:t>General</w:t>
      </w:r>
      <w:r w:rsidR="00494D16" w:rsidRPr="00B23B6C">
        <w:rPr>
          <w:rFonts w:ascii="Times New Roman" w:eastAsia="Times New Roman" w:hAnsi="Times New Roman" w:cs="Times New Roman"/>
          <w:bCs/>
        </w:rPr>
        <w:t>.</w:t>
      </w:r>
    </w:p>
    <w:p w14:paraId="14933AD8"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1CDD448E" w14:textId="2746FDBE"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-2</w:t>
      </w:r>
      <w:r w:rsidR="003965B0" w:rsidRPr="00B23B6C">
        <w:rPr>
          <w:rFonts w:ascii="Times New Roman" w:eastAsia="Times New Roman" w:hAnsi="Times New Roman" w:cs="Times New Roman"/>
          <w:bCs/>
        </w:rPr>
        <w:t>.</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Definitions.</w:t>
      </w:r>
    </w:p>
    <w:p w14:paraId="4B5E22A1"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437DC023" w14:textId="698130C5"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-3</w:t>
      </w:r>
      <w:r w:rsidR="00580FC7" w:rsidRPr="00B23B6C">
        <w:rPr>
          <w:rFonts w:ascii="Times New Roman" w:eastAsia="Times New Roman" w:hAnsi="Times New Roman" w:cs="Times New Roman"/>
          <w:bCs/>
        </w:rPr>
        <w:t>.</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Actuarial Method.</w:t>
      </w:r>
    </w:p>
    <w:p w14:paraId="7D08FECF"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4A40E7D7" w14:textId="0EA44F08"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-4.</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 xml:space="preserve">Requirements Applicable to Covered Policies to Obtain Credit for </w:t>
      </w:r>
      <w:proofErr w:type="gramStart"/>
      <w:r w:rsidR="00494D16" w:rsidRPr="00B23B6C">
        <w:rPr>
          <w:rFonts w:ascii="Times New Roman" w:eastAsia="Times New Roman" w:hAnsi="Times New Roman" w:cs="Times New Roman"/>
          <w:bCs/>
        </w:rPr>
        <w:t>Reinsurance;</w:t>
      </w:r>
      <w:proofErr w:type="gramEnd"/>
      <w:r w:rsidR="00494D16" w:rsidRPr="00B23B6C">
        <w:rPr>
          <w:rFonts w:ascii="Times New Roman" w:eastAsia="Times New Roman" w:hAnsi="Times New Roman" w:cs="Times New Roman"/>
          <w:bCs/>
        </w:rPr>
        <w:t xml:space="preserve"> Opportunity</w:t>
      </w:r>
      <w:r w:rsidR="00B10D3F" w:rsidRPr="00B23B6C">
        <w:rPr>
          <w:rFonts w:ascii="Times New Roman" w:eastAsia="Times New Roman" w:hAnsi="Times New Roman" w:cs="Times New Roman"/>
          <w:bCs/>
        </w:rPr>
        <w:tab/>
      </w:r>
      <w:r w:rsidR="00B10D3F" w:rsidRPr="00B23B6C">
        <w:rPr>
          <w:rFonts w:ascii="Times New Roman" w:eastAsia="Times New Roman" w:hAnsi="Times New Roman" w:cs="Times New Roman"/>
          <w:bCs/>
        </w:rPr>
        <w:tab/>
      </w:r>
      <w:r w:rsidR="00B10D3F" w:rsidRPr="00B23B6C">
        <w:rPr>
          <w:rFonts w:ascii="Times New Roman" w:eastAsia="Times New Roman" w:hAnsi="Times New Roman" w:cs="Times New Roman"/>
          <w:bCs/>
        </w:rPr>
        <w:tab/>
      </w:r>
      <w:r w:rsidR="00B10D3F"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for Remediation.</w:t>
      </w:r>
    </w:p>
    <w:p w14:paraId="515423DC"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370AF6E0" w14:textId="2F7D69CD" w:rsidR="003965B0" w:rsidRPr="00B23B6C"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-5.</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 xml:space="preserve">Prohibition </w:t>
      </w:r>
      <w:r w:rsidR="008A5EC6" w:rsidRPr="00B23B6C">
        <w:rPr>
          <w:rFonts w:ascii="Times New Roman" w:eastAsia="Times New Roman" w:hAnsi="Times New Roman" w:cs="Times New Roman"/>
          <w:bCs/>
        </w:rPr>
        <w:t>A</w:t>
      </w:r>
      <w:r w:rsidR="00494D16" w:rsidRPr="00B23B6C">
        <w:rPr>
          <w:rFonts w:ascii="Times New Roman" w:eastAsia="Times New Roman" w:hAnsi="Times New Roman" w:cs="Times New Roman"/>
          <w:bCs/>
        </w:rPr>
        <w:t>gainst Avoidance.</w:t>
      </w:r>
    </w:p>
    <w:p w14:paraId="5CB01E8A" w14:textId="77777777" w:rsidR="00494D16" w:rsidRPr="00B23B6C" w:rsidRDefault="00494D16"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rPr>
      </w:pPr>
    </w:p>
    <w:p w14:paraId="2A6E0962" w14:textId="62C7823D" w:rsidR="00D67F49" w:rsidRPr="00A47FC8" w:rsidRDefault="00F3682F" w:rsidP="00A47F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ascii="Times New Roman" w:eastAsia="Times New Roman" w:hAnsi="Times New Roman" w:cs="Times New Roman"/>
          <w:bCs/>
          <w:u w:val="single"/>
        </w:rPr>
      </w:pPr>
      <w:r w:rsidRPr="00B23B6C">
        <w:rPr>
          <w:rFonts w:ascii="Times New Roman" w:eastAsia="Times New Roman" w:hAnsi="Times New Roman" w:cs="Times New Roman"/>
          <w:bCs/>
        </w:rPr>
        <w:t>114-</w:t>
      </w:r>
      <w:r w:rsidR="006209C5" w:rsidRPr="00B23B6C">
        <w:rPr>
          <w:rFonts w:ascii="Times New Roman" w:eastAsia="Times New Roman" w:hAnsi="Times New Roman" w:cs="Times New Roman"/>
          <w:bCs/>
        </w:rPr>
        <w:t>102</w:t>
      </w:r>
      <w:r w:rsidRPr="00B23B6C">
        <w:rPr>
          <w:rFonts w:ascii="Times New Roman" w:eastAsia="Times New Roman" w:hAnsi="Times New Roman" w:cs="Times New Roman"/>
          <w:bCs/>
        </w:rPr>
        <w:t>-6.</w:t>
      </w:r>
      <w:r w:rsidRPr="00B23B6C">
        <w:rPr>
          <w:rFonts w:ascii="Times New Roman" w:eastAsia="Times New Roman" w:hAnsi="Times New Roman" w:cs="Times New Roman"/>
          <w:bCs/>
        </w:rPr>
        <w:tab/>
      </w:r>
      <w:r w:rsidR="00494D16" w:rsidRPr="00B23B6C">
        <w:rPr>
          <w:rFonts w:ascii="Times New Roman" w:eastAsia="Times New Roman" w:hAnsi="Times New Roman" w:cs="Times New Roman"/>
          <w:bCs/>
        </w:rPr>
        <w:t>Exemptions.</w:t>
      </w:r>
      <w:r w:rsidR="00494D16" w:rsidRPr="00A47FC8">
        <w:rPr>
          <w:rFonts w:ascii="Times New Roman" w:eastAsia="Times New Roman" w:hAnsi="Times New Roman" w:cs="Times New Roman"/>
          <w:bCs/>
          <w:u w:val="single"/>
        </w:rPr>
        <w:t xml:space="preserve"> </w:t>
      </w:r>
    </w:p>
    <w:p w14:paraId="5A6AAD9F" w14:textId="616C60EC" w:rsidR="003965B0" w:rsidRPr="004531BB" w:rsidRDefault="003965B0" w:rsidP="00B24785">
      <w:pPr>
        <w:rPr>
          <w:rFonts w:ascii="Times New Roman" w:hAnsi="Times New Roman" w:cs="Times New Roman"/>
          <w:u w:val="single"/>
        </w:rPr>
      </w:pPr>
    </w:p>
    <w:p w14:paraId="20AAD1B3" w14:textId="77777777" w:rsidR="00D67F49" w:rsidRDefault="00D67F49" w:rsidP="00B24785">
      <w:pPr>
        <w:rPr>
          <w:rFonts w:ascii="Times New Roman" w:hAnsi="Times New Roman" w:cs="Times New Roman"/>
          <w:u w:val="single"/>
        </w:rPr>
        <w:sectPr w:rsidR="00D67F49" w:rsidSect="009818B1">
          <w:headerReference w:type="default" r:id="rId6"/>
          <w:footerReference w:type="default" r:id="rId7"/>
          <w:pgSz w:w="12240" w:h="15840"/>
          <w:pgMar w:top="720" w:right="1440" w:bottom="720" w:left="1440" w:header="720" w:footer="720" w:gutter="0"/>
          <w:cols w:space="720"/>
          <w:titlePg/>
          <w:docGrid w:linePitch="360"/>
        </w:sectPr>
      </w:pPr>
    </w:p>
    <w:p w14:paraId="1BCCC3CC"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sz w:val="20"/>
          <w:szCs w:val="20"/>
        </w:rPr>
        <w:lastRenderedPageBreak/>
        <w:fldChar w:fldCharType="begin"/>
      </w:r>
      <w:r w:rsidRPr="00B23B6C">
        <w:rPr>
          <w:rFonts w:ascii="Times New Roman" w:eastAsia="Times New Roman" w:hAnsi="Times New Roman" w:cs="Times New Roman"/>
          <w:sz w:val="20"/>
          <w:szCs w:val="20"/>
        </w:rPr>
        <w:instrText xml:space="preserve"> SEQ CHAPTER \h \r 1</w:instrText>
      </w:r>
      <w:r w:rsidRPr="00B23B6C">
        <w:rPr>
          <w:rFonts w:ascii="Times New Roman" w:eastAsia="Times New Roman" w:hAnsi="Times New Roman" w:cs="Times New Roman"/>
          <w:sz w:val="20"/>
          <w:szCs w:val="20"/>
        </w:rPr>
        <w:fldChar w:fldCharType="end"/>
      </w:r>
      <w:r w:rsidRPr="00B23B6C">
        <w:rPr>
          <w:rFonts w:ascii="Times New Roman" w:eastAsia="Times New Roman" w:hAnsi="Times New Roman" w:cs="Times New Roman"/>
          <w:b/>
          <w:sz w:val="20"/>
          <w:szCs w:val="20"/>
        </w:rPr>
        <w:t>TITLE 114</w:t>
      </w:r>
    </w:p>
    <w:p w14:paraId="198031DE"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LEGISLATIVE RULE</w:t>
      </w:r>
    </w:p>
    <w:p w14:paraId="6605D36F"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23B6C">
        <w:rPr>
          <w:rFonts w:ascii="Times New Roman" w:eastAsia="Times New Roman" w:hAnsi="Times New Roman" w:cs="Times New Roman"/>
          <w:b/>
          <w:sz w:val="20"/>
          <w:szCs w:val="20"/>
        </w:rPr>
        <w:t>INSURANCE COMMISSIONER</w:t>
      </w:r>
    </w:p>
    <w:p w14:paraId="088D3599" w14:textId="77777777" w:rsidR="00BA4694" w:rsidRPr="00B23B6C"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2C4DF41E" w14:textId="044E18BF" w:rsidR="00BA4694" w:rsidRPr="00B23B6C" w:rsidRDefault="00BA4694" w:rsidP="00B24785">
      <w:pPr>
        <w:spacing w:after="0" w:line="240" w:lineRule="auto"/>
        <w:jc w:val="center"/>
        <w:rPr>
          <w:sz w:val="20"/>
          <w:szCs w:val="20"/>
        </w:rPr>
      </w:pPr>
      <w:r w:rsidRPr="00B23B6C">
        <w:rPr>
          <w:rFonts w:ascii="Times New Roman" w:eastAsia="Times New Roman" w:hAnsi="Times New Roman" w:cs="Times New Roman"/>
          <w:b/>
          <w:sz w:val="20"/>
          <w:szCs w:val="20"/>
        </w:rPr>
        <w:t xml:space="preserve">SERIES </w:t>
      </w:r>
      <w:r w:rsidR="006209C5" w:rsidRPr="00B23B6C">
        <w:rPr>
          <w:rFonts w:ascii="Times New Roman" w:eastAsia="Times New Roman" w:hAnsi="Times New Roman" w:cs="Times New Roman"/>
          <w:b/>
          <w:sz w:val="20"/>
          <w:szCs w:val="20"/>
        </w:rPr>
        <w:t>102</w:t>
      </w:r>
    </w:p>
    <w:p w14:paraId="0D8FB618" w14:textId="459AEBF4" w:rsidR="00F3682F" w:rsidRPr="00A47FC8" w:rsidRDefault="00BA4694" w:rsidP="007C2227">
      <w:pPr>
        <w:spacing w:after="0" w:line="240" w:lineRule="auto"/>
        <w:jc w:val="center"/>
        <w:rPr>
          <w:rFonts w:ascii="Times New Roman" w:hAnsi="Times New Roman" w:cs="Times New Roman"/>
          <w:sz w:val="20"/>
          <w:szCs w:val="20"/>
          <w:u w:val="single"/>
        </w:rPr>
      </w:pPr>
      <w:r w:rsidRPr="00B23B6C">
        <w:rPr>
          <w:rFonts w:ascii="Times New Roman" w:hAnsi="Times New Roman" w:cs="Times New Roman"/>
          <w:b/>
          <w:bCs/>
          <w:sz w:val="20"/>
          <w:szCs w:val="20"/>
        </w:rPr>
        <w:t>TERM AND UNIVERSAL LIFE INSURANCE RESERVE FINANCING</w:t>
      </w:r>
    </w:p>
    <w:p w14:paraId="5C291DEA" w14:textId="77777777" w:rsidR="00D17B0C" w:rsidRPr="004531BB"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u w:val="single"/>
        </w:rPr>
      </w:pPr>
    </w:p>
    <w:p w14:paraId="76F4EDA8" w14:textId="296560D3"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b/>
          <w:bCs/>
        </w:rPr>
        <w:t>§114-</w:t>
      </w:r>
      <w:r w:rsidR="006209C5" w:rsidRPr="00B23B6C">
        <w:rPr>
          <w:rFonts w:ascii="Times New Roman" w:eastAsia="Times New Roman" w:hAnsi="Times New Roman" w:cs="Times New Roman"/>
          <w:b/>
          <w:bCs/>
        </w:rPr>
        <w:t>102</w:t>
      </w:r>
      <w:r w:rsidRPr="00B23B6C">
        <w:rPr>
          <w:rFonts w:ascii="Times New Roman" w:eastAsia="Times New Roman" w:hAnsi="Times New Roman" w:cs="Times New Roman"/>
          <w:b/>
          <w:bCs/>
        </w:rPr>
        <w:t>-1.  General.</w:t>
      </w:r>
    </w:p>
    <w:p w14:paraId="2D4E4736"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093F39F1" w14:textId="2F5BBE3D" w:rsidR="00BA4694" w:rsidRPr="00B23B6C" w:rsidRDefault="004531BB" w:rsidP="000322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ascii="Times New Roman" w:eastAsia="Times New Roman" w:hAnsi="Times New Roman" w:cs="Times New Roman"/>
          <w:bCs/>
        </w:rPr>
      </w:pPr>
      <w:r w:rsidRPr="00B23B6C">
        <w:rPr>
          <w:rFonts w:ascii="Times New Roman" w:eastAsia="Times New Roman" w:hAnsi="Times New Roman" w:cs="Times New Roman"/>
          <w:bCs/>
        </w:rPr>
        <w:tab/>
      </w:r>
      <w:r w:rsidR="00BA4694" w:rsidRPr="00B23B6C">
        <w:rPr>
          <w:rFonts w:ascii="Times New Roman" w:eastAsia="Times New Roman" w:hAnsi="Times New Roman" w:cs="Times New Roman"/>
          <w:bCs/>
        </w:rPr>
        <w:t>1.1.  Scope.  --  The purpose and intent of 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is to establish uniform, national standards governing reserve financing arrangements pertaining to life insurance policies containing guaranteed nonlevel gross premiums, guaranteed nonlevel benefits and universal life insurance policies with secondary guarantees; and to ensure that, with respect to each such financing arrangement, funds consisting of </w:t>
      </w:r>
      <w:r w:rsidR="005C6404" w:rsidRPr="00B23B6C">
        <w:rPr>
          <w:rFonts w:ascii="Times New Roman" w:eastAsia="Times New Roman" w:hAnsi="Times New Roman" w:cs="Times New Roman"/>
          <w:bCs/>
        </w:rPr>
        <w:t>p</w:t>
      </w:r>
      <w:r w:rsidR="00BA4694" w:rsidRPr="00B23B6C">
        <w:rPr>
          <w:rFonts w:ascii="Times New Roman" w:eastAsia="Times New Roman" w:hAnsi="Times New Roman" w:cs="Times New Roman"/>
          <w:bCs/>
        </w:rPr>
        <w:t xml:space="preserve">rimary </w:t>
      </w:r>
      <w:r w:rsidR="005C6404" w:rsidRPr="00B23B6C">
        <w:rPr>
          <w:rFonts w:ascii="Times New Roman" w:eastAsia="Times New Roman" w:hAnsi="Times New Roman" w:cs="Times New Roman"/>
          <w:bCs/>
        </w:rPr>
        <w:t>s</w:t>
      </w:r>
      <w:r w:rsidR="00BA4694" w:rsidRPr="00B23B6C">
        <w:rPr>
          <w:rFonts w:ascii="Times New Roman" w:eastAsia="Times New Roman" w:hAnsi="Times New Roman" w:cs="Times New Roman"/>
          <w:bCs/>
        </w:rPr>
        <w:t xml:space="preserve">ecurity and </w:t>
      </w:r>
      <w:r w:rsidR="005C6404" w:rsidRPr="00B23B6C">
        <w:rPr>
          <w:rFonts w:ascii="Times New Roman" w:eastAsia="Times New Roman" w:hAnsi="Times New Roman" w:cs="Times New Roman"/>
          <w:bCs/>
        </w:rPr>
        <w:t>o</w:t>
      </w:r>
      <w:r w:rsidR="00BA4694" w:rsidRPr="00B23B6C">
        <w:rPr>
          <w:rFonts w:ascii="Times New Roman" w:eastAsia="Times New Roman" w:hAnsi="Times New Roman" w:cs="Times New Roman"/>
          <w:bCs/>
        </w:rPr>
        <w:t xml:space="preserve">ther </w:t>
      </w:r>
      <w:r w:rsidR="005C6404" w:rsidRPr="00B23B6C">
        <w:rPr>
          <w:rFonts w:ascii="Times New Roman" w:eastAsia="Times New Roman" w:hAnsi="Times New Roman" w:cs="Times New Roman"/>
          <w:bCs/>
        </w:rPr>
        <w:t>s</w:t>
      </w:r>
      <w:r w:rsidR="00BA4694" w:rsidRPr="00B23B6C">
        <w:rPr>
          <w:rFonts w:ascii="Times New Roman" w:eastAsia="Times New Roman" w:hAnsi="Times New Roman" w:cs="Times New Roman"/>
          <w:bCs/>
        </w:rPr>
        <w:t xml:space="preserve">ecurity are held by or on behalf of ceding insurers in the forms and amounts required herein. </w:t>
      </w:r>
      <w:r w:rsidR="005C640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 xml:space="preserve">In general, reinsurance ceded for reserve financing purposes has one or more of the following characteristics: some or all of the assets used to secure the reinsurance treaty or to capitalize the reinsurer (1) are issued by the ceding insurer or its affiliates; (2) are not unconditionally available to satisfy the general account obligations of the ceding insurer; or (3) create a reimbursement, indemnification or other similar obligation on the part of the ceding insurer or any </w:t>
      </w:r>
      <w:r w:rsidR="005C6404" w:rsidRPr="00B23B6C">
        <w:rPr>
          <w:rFonts w:ascii="Times New Roman" w:eastAsia="Times New Roman" w:hAnsi="Times New Roman" w:cs="Times New Roman"/>
          <w:bCs/>
        </w:rPr>
        <w:t>o</w:t>
      </w:r>
      <w:r w:rsidR="00BA4694" w:rsidRPr="00B23B6C">
        <w:rPr>
          <w:rFonts w:ascii="Times New Roman" w:eastAsia="Times New Roman" w:hAnsi="Times New Roman" w:cs="Times New Roman"/>
          <w:bCs/>
        </w:rPr>
        <w:t>f its affiliates (other than a payment obligation under a derivative contract acquired in the normal course and used to support and hedge liabilities pertaining to the actual risks in the policies ceded pursuant to the reinsurance treaty).</w:t>
      </w:r>
      <w:r w:rsidR="003260D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shall apply to reinsurance treaties that cede liabilities pertaining to </w:t>
      </w:r>
      <w:r w:rsidR="005C6404" w:rsidRPr="00B23B6C">
        <w:rPr>
          <w:rFonts w:ascii="Times New Roman" w:eastAsia="Times New Roman" w:hAnsi="Times New Roman" w:cs="Times New Roman"/>
          <w:bCs/>
        </w:rPr>
        <w:t>c</w:t>
      </w:r>
      <w:r w:rsidR="00BA4694" w:rsidRPr="00B23B6C">
        <w:rPr>
          <w:rFonts w:ascii="Times New Roman" w:eastAsia="Times New Roman" w:hAnsi="Times New Roman" w:cs="Times New Roman"/>
          <w:bCs/>
        </w:rPr>
        <w:t xml:space="preserve">overed </w:t>
      </w:r>
      <w:r w:rsidR="005C6404" w:rsidRPr="00B23B6C">
        <w:rPr>
          <w:rFonts w:ascii="Times New Roman" w:eastAsia="Times New Roman" w:hAnsi="Times New Roman" w:cs="Times New Roman"/>
          <w:bCs/>
        </w:rPr>
        <w:t>p</w:t>
      </w:r>
      <w:r w:rsidR="00BA4694" w:rsidRPr="00B23B6C">
        <w:rPr>
          <w:rFonts w:ascii="Times New Roman" w:eastAsia="Times New Roman" w:hAnsi="Times New Roman" w:cs="Times New Roman"/>
          <w:bCs/>
        </w:rPr>
        <w:t>olicies</w:t>
      </w:r>
      <w:r w:rsidR="005C640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 xml:space="preserve">issued by any life insurance company domiciled in this state. </w:t>
      </w:r>
      <w:r w:rsidR="005C6404" w:rsidRPr="00B23B6C">
        <w:rPr>
          <w:rFonts w:ascii="Times New Roman" w:eastAsia="Times New Roman" w:hAnsi="Times New Roman" w:cs="Times New Roman"/>
          <w:bCs/>
        </w:rPr>
        <w:t xml:space="preserve"> </w:t>
      </w:r>
      <w:r w:rsidR="00BA4694" w:rsidRPr="00B23B6C">
        <w:rPr>
          <w:rFonts w:ascii="Times New Roman" w:eastAsia="Times New Roman" w:hAnsi="Times New Roman" w:cs="Times New Roman"/>
          <w:bCs/>
        </w:rPr>
        <w:t>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and </w:t>
      </w:r>
      <w:r w:rsidR="005C6404" w:rsidRPr="00B23B6C">
        <w:rPr>
          <w:rFonts w:ascii="Times New Roman" w:eastAsia="Times New Roman" w:hAnsi="Times New Roman" w:cs="Times New Roman"/>
          <w:bCs/>
        </w:rPr>
        <w:t xml:space="preserve">114CSR40 </w:t>
      </w:r>
      <w:r w:rsidR="00BA4694" w:rsidRPr="00B23B6C">
        <w:rPr>
          <w:rFonts w:ascii="Times New Roman" w:eastAsia="Times New Roman" w:hAnsi="Times New Roman" w:cs="Times New Roman"/>
          <w:bCs/>
        </w:rPr>
        <w:t>shall both apply to such reinsurance treaties</w:t>
      </w:r>
      <w:r w:rsidR="005C6404" w:rsidRPr="00B23B6C">
        <w:rPr>
          <w:rFonts w:ascii="Times New Roman" w:eastAsia="Times New Roman" w:hAnsi="Times New Roman" w:cs="Times New Roman"/>
          <w:bCs/>
        </w:rPr>
        <w:t>.  However,</w:t>
      </w:r>
      <w:r w:rsidR="00BA4694" w:rsidRPr="00B23B6C">
        <w:rPr>
          <w:rFonts w:ascii="Times New Roman" w:eastAsia="Times New Roman" w:hAnsi="Times New Roman" w:cs="Times New Roman"/>
          <w:bCs/>
        </w:rPr>
        <w:t xml:space="preserve"> in the event of a direct conflict between the provisions of 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and </w:t>
      </w:r>
      <w:r w:rsidR="005C6404" w:rsidRPr="00B23B6C">
        <w:rPr>
          <w:rFonts w:ascii="Times New Roman" w:eastAsia="Times New Roman" w:hAnsi="Times New Roman" w:cs="Times New Roman"/>
          <w:bCs/>
        </w:rPr>
        <w:t>114CSR40</w:t>
      </w:r>
      <w:r w:rsidR="00BA4694" w:rsidRPr="00B23B6C">
        <w:rPr>
          <w:rFonts w:ascii="Times New Roman" w:eastAsia="Times New Roman" w:hAnsi="Times New Roman" w:cs="Times New Roman"/>
          <w:bCs/>
        </w:rPr>
        <w:t>, the provisions of this r</w:t>
      </w:r>
      <w:r w:rsidR="005C6404" w:rsidRPr="00B23B6C">
        <w:rPr>
          <w:rFonts w:ascii="Times New Roman" w:eastAsia="Times New Roman" w:hAnsi="Times New Roman" w:cs="Times New Roman"/>
          <w:bCs/>
        </w:rPr>
        <w:t>ule</w:t>
      </w:r>
      <w:r w:rsidR="00BA4694" w:rsidRPr="00B23B6C">
        <w:rPr>
          <w:rFonts w:ascii="Times New Roman" w:eastAsia="Times New Roman" w:hAnsi="Times New Roman" w:cs="Times New Roman"/>
          <w:bCs/>
        </w:rPr>
        <w:t xml:space="preserve"> shall apply, but only to the extent of the conflict.</w:t>
      </w:r>
      <w:r w:rsidR="00152E89" w:rsidRPr="00B23B6C">
        <w:rPr>
          <w:rFonts w:ascii="Times New Roman" w:eastAsia="Times New Roman" w:hAnsi="Times New Roman" w:cs="Times New Roman"/>
          <w:bCs/>
        </w:rPr>
        <w:t xml:space="preserve">  This rule is based upon the National Association of Insurance Commissioners’ “Term and Universal Life Insurance </w:t>
      </w:r>
      <w:r w:rsidR="00F81E06" w:rsidRPr="00B23B6C">
        <w:rPr>
          <w:rFonts w:ascii="Times New Roman" w:eastAsia="Times New Roman" w:hAnsi="Times New Roman" w:cs="Times New Roman"/>
          <w:bCs/>
        </w:rPr>
        <w:t>Reserve Financing Model Regulation,” Model 787, as amended in 2017.</w:t>
      </w:r>
    </w:p>
    <w:p w14:paraId="5E7B5E8F"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3DE78D69" w14:textId="0AD8888B" w:rsidR="00BA4694" w:rsidRPr="00B23B6C" w:rsidRDefault="004531BB"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rPr>
        <w:tab/>
      </w:r>
      <w:r w:rsidR="00BA4694" w:rsidRPr="00B23B6C">
        <w:rPr>
          <w:rFonts w:ascii="Times New Roman" w:eastAsia="Times New Roman" w:hAnsi="Times New Roman" w:cs="Times New Roman"/>
        </w:rPr>
        <w:t xml:space="preserve">1.2.  Authority.  --  </w:t>
      </w:r>
      <w:r w:rsidR="00580FC7" w:rsidRPr="00B23B6C">
        <w:rPr>
          <w:rFonts w:ascii="Times New Roman" w:eastAsia="Times New Roman" w:hAnsi="Times New Roman" w:cs="Times New Roman"/>
        </w:rPr>
        <w:t>W. Va.</w:t>
      </w:r>
      <w:r w:rsidR="00BA4694" w:rsidRPr="00B23B6C">
        <w:rPr>
          <w:rFonts w:ascii="Times New Roman" w:eastAsia="Times New Roman" w:hAnsi="Times New Roman" w:cs="Times New Roman"/>
        </w:rPr>
        <w:t xml:space="preserve"> Code </w:t>
      </w:r>
      <w:bookmarkStart w:id="0" w:name="_Hlk514140278"/>
      <w:r w:rsidR="00BA4694" w:rsidRPr="00B23B6C">
        <w:rPr>
          <w:rFonts w:ascii="Times New Roman" w:eastAsia="Times New Roman" w:hAnsi="Times New Roman" w:cs="Times New Roman"/>
        </w:rPr>
        <w:t>§§</w:t>
      </w:r>
      <w:bookmarkEnd w:id="0"/>
      <w:r w:rsidR="00BA4694" w:rsidRPr="00B23B6C">
        <w:rPr>
          <w:rFonts w:ascii="Times New Roman" w:eastAsia="Times New Roman" w:hAnsi="Times New Roman" w:cs="Times New Roman"/>
        </w:rPr>
        <w:t>33-2-10 and 33-4-15a(e).</w:t>
      </w:r>
    </w:p>
    <w:p w14:paraId="7728B97A"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70607055" w14:textId="4A18927F" w:rsidR="00BA4694"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rPr>
        <w:tab/>
      </w:r>
      <w:r w:rsidR="00BA4694" w:rsidRPr="00B23B6C">
        <w:rPr>
          <w:rFonts w:ascii="Times New Roman" w:eastAsia="Times New Roman" w:hAnsi="Times New Roman" w:cs="Times New Roman"/>
        </w:rPr>
        <w:t xml:space="preserve">1.3.  Filing Date.  --  </w:t>
      </w:r>
      <w:r w:rsidR="00B23B6C" w:rsidRPr="000A612F">
        <w:rPr>
          <w:rFonts w:ascii="Times New Roman" w:eastAsia="Times New Roman" w:hAnsi="Times New Roman" w:cs="Times New Roman"/>
        </w:rPr>
        <w:t>June 6, 2022</w:t>
      </w:r>
      <w:r w:rsidR="00B23B6C">
        <w:rPr>
          <w:rFonts w:ascii="Times New Roman" w:eastAsia="Times New Roman" w:hAnsi="Times New Roman" w:cs="Times New Roman"/>
        </w:rPr>
        <w:t>.</w:t>
      </w:r>
    </w:p>
    <w:p w14:paraId="3EC26630"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42D71C46" w14:textId="2BB8DF17" w:rsidR="00BA4694"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23B6C">
        <w:rPr>
          <w:rFonts w:ascii="Times New Roman" w:eastAsia="Times New Roman" w:hAnsi="Times New Roman" w:cs="Times New Roman"/>
        </w:rPr>
        <w:tab/>
      </w:r>
      <w:r w:rsidR="00BA4694" w:rsidRPr="00B23B6C">
        <w:rPr>
          <w:rFonts w:ascii="Times New Roman" w:eastAsia="Times New Roman" w:hAnsi="Times New Roman" w:cs="Times New Roman"/>
        </w:rPr>
        <w:t xml:space="preserve">1.4.  Effective Date.  --  </w:t>
      </w:r>
      <w:r w:rsidR="00B23B6C">
        <w:rPr>
          <w:rFonts w:ascii="Times New Roman" w:eastAsia="Times New Roman" w:hAnsi="Times New Roman" w:cs="Times New Roman"/>
        </w:rPr>
        <w:t>July 1, 2022.</w:t>
      </w:r>
    </w:p>
    <w:p w14:paraId="5164854B" w14:textId="77777777" w:rsidR="00BA4694" w:rsidRPr="00B23B6C" w:rsidRDefault="00BA4694" w:rsidP="000322E5">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6508AB7F" w14:textId="22EC0F57" w:rsidR="00F3682F" w:rsidRPr="004531BB" w:rsidRDefault="00BA4694" w:rsidP="000322E5">
      <w:pPr>
        <w:ind w:firstLine="360"/>
        <w:contextualSpacing/>
        <w:jc w:val="both"/>
        <w:rPr>
          <w:rFonts w:ascii="Times New Roman" w:eastAsia="Times New Roman" w:hAnsi="Times New Roman" w:cs="Times New Roman"/>
          <w:u w:val="single"/>
        </w:rPr>
      </w:pPr>
      <w:r w:rsidRPr="00B23B6C">
        <w:rPr>
          <w:rFonts w:ascii="Times New Roman" w:eastAsia="Times New Roman" w:hAnsi="Times New Roman" w:cs="Times New Roman"/>
        </w:rPr>
        <w:t xml:space="preserve">1.5.  Sunset Provision.  --  </w:t>
      </w:r>
      <w:r w:rsidR="00B23B6C" w:rsidRPr="00B23B6C">
        <w:rPr>
          <w:rFonts w:ascii="Times New Roman" w:eastAsia="Times New Roman" w:hAnsi="Times New Roman" w:cs="Times New Roman"/>
        </w:rPr>
        <w:t>This rule shall terminate and have no further force or effect on August 1, 2027.</w:t>
      </w:r>
    </w:p>
    <w:p w14:paraId="3DDF16E8" w14:textId="77777777" w:rsidR="00AC7B99" w:rsidRPr="004531BB" w:rsidRDefault="00AC7B99" w:rsidP="000322E5">
      <w:pPr>
        <w:contextualSpacing/>
        <w:jc w:val="both"/>
        <w:rPr>
          <w:rFonts w:ascii="Times New Roman" w:hAnsi="Times New Roman" w:cs="Times New Roman"/>
          <w:u w:val="single"/>
        </w:rPr>
      </w:pPr>
    </w:p>
    <w:p w14:paraId="53893170" w14:textId="068FCC98" w:rsidR="001A0A2E" w:rsidRPr="00B23B6C" w:rsidRDefault="003260D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eastAsia="Times New Roman" w:hAnsi="Times New Roman" w:cs="Times New Roman"/>
          <w:b/>
          <w:bCs/>
        </w:rPr>
        <w:t>§114-</w:t>
      </w:r>
      <w:r w:rsidR="006209C5" w:rsidRPr="00B23B6C">
        <w:rPr>
          <w:rFonts w:ascii="Times New Roman" w:eastAsia="Times New Roman" w:hAnsi="Times New Roman" w:cs="Times New Roman"/>
          <w:b/>
          <w:bCs/>
        </w:rPr>
        <w:t>102</w:t>
      </w:r>
      <w:r w:rsidRPr="00B23B6C">
        <w:rPr>
          <w:rFonts w:ascii="Times New Roman" w:eastAsia="Times New Roman" w:hAnsi="Times New Roman" w:cs="Times New Roman"/>
          <w:b/>
          <w:bCs/>
        </w:rPr>
        <w:t xml:space="preserve">-2.  </w:t>
      </w:r>
      <w:r w:rsidR="003965B0" w:rsidRPr="00B23B6C">
        <w:rPr>
          <w:rFonts w:ascii="Times New Roman" w:hAnsi="Times New Roman" w:cs="Times New Roman"/>
          <w:b/>
          <w:bCs/>
        </w:rPr>
        <w:t>Definitions</w:t>
      </w:r>
      <w:r w:rsidRPr="00B23B6C">
        <w:rPr>
          <w:rFonts w:ascii="Times New Roman" w:hAnsi="Times New Roman" w:cs="Times New Roman"/>
          <w:b/>
          <w:bCs/>
        </w:rPr>
        <w:t>.</w:t>
      </w:r>
    </w:p>
    <w:p w14:paraId="4CA11F83"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A956CB0" w14:textId="5CAF0827"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hAnsi="Times New Roman" w:cs="Times New Roman"/>
          <w:b/>
          <w:bCs/>
        </w:rPr>
        <w:tab/>
      </w:r>
      <w:r w:rsidR="003260D4" w:rsidRPr="00B23B6C">
        <w:rPr>
          <w:rFonts w:ascii="Times New Roman" w:hAnsi="Times New Roman" w:cs="Times New Roman"/>
        </w:rPr>
        <w:t>2.1.  “</w:t>
      </w:r>
      <w:r w:rsidR="003965B0" w:rsidRPr="00B23B6C">
        <w:rPr>
          <w:rFonts w:ascii="Times New Roman" w:hAnsi="Times New Roman" w:cs="Times New Roman"/>
        </w:rPr>
        <w:t xml:space="preserve">Actuarial </w:t>
      </w:r>
      <w:r w:rsidR="005C6404" w:rsidRPr="00B23B6C">
        <w:rPr>
          <w:rFonts w:ascii="Times New Roman" w:hAnsi="Times New Roman" w:cs="Times New Roman"/>
        </w:rPr>
        <w:t>m</w:t>
      </w:r>
      <w:r w:rsidR="003965B0" w:rsidRPr="00B23B6C">
        <w:rPr>
          <w:rFonts w:ascii="Times New Roman" w:hAnsi="Times New Roman" w:cs="Times New Roman"/>
        </w:rPr>
        <w:t xml:space="preserve">ethod” means the methodology used to determine the </w:t>
      </w:r>
      <w:r w:rsidR="005C6404" w:rsidRPr="00B23B6C">
        <w:rPr>
          <w:rFonts w:ascii="Times New Roman" w:hAnsi="Times New Roman" w:cs="Times New Roman"/>
        </w:rPr>
        <w:t>r</w:t>
      </w:r>
      <w:r w:rsidR="003965B0" w:rsidRPr="00B23B6C">
        <w:rPr>
          <w:rFonts w:ascii="Times New Roman" w:hAnsi="Times New Roman" w:cs="Times New Roman"/>
        </w:rPr>
        <w:t xml:space="preserve">equired </w:t>
      </w:r>
      <w:r w:rsidR="005C6404" w:rsidRPr="00B23B6C">
        <w:rPr>
          <w:rFonts w:ascii="Times New Roman" w:hAnsi="Times New Roman" w:cs="Times New Roman"/>
        </w:rPr>
        <w:t>l</w:t>
      </w:r>
      <w:r w:rsidR="003965B0" w:rsidRPr="00B23B6C">
        <w:rPr>
          <w:rFonts w:ascii="Times New Roman" w:hAnsi="Times New Roman" w:cs="Times New Roman"/>
        </w:rPr>
        <w:t xml:space="preserve">evel of </w:t>
      </w:r>
      <w:r w:rsidR="005C6404" w:rsidRPr="00B23B6C">
        <w:rPr>
          <w:rFonts w:ascii="Times New Roman" w:hAnsi="Times New Roman" w:cs="Times New Roman"/>
        </w:rPr>
        <w:t>p</w:t>
      </w:r>
      <w:r w:rsidR="003965B0" w:rsidRPr="00B23B6C">
        <w:rPr>
          <w:rFonts w:ascii="Times New Roman" w:hAnsi="Times New Roman" w:cs="Times New Roman"/>
        </w:rPr>
        <w:t xml:space="preserve">rimary </w:t>
      </w:r>
      <w:r w:rsidR="005C6404" w:rsidRPr="00B23B6C">
        <w:rPr>
          <w:rFonts w:ascii="Times New Roman" w:hAnsi="Times New Roman" w:cs="Times New Roman"/>
        </w:rPr>
        <w:t>s</w:t>
      </w:r>
      <w:r w:rsidR="003965B0" w:rsidRPr="00B23B6C">
        <w:rPr>
          <w:rFonts w:ascii="Times New Roman" w:hAnsi="Times New Roman" w:cs="Times New Roman"/>
        </w:rPr>
        <w:t xml:space="preserve">ecurity, as described in </w:t>
      </w:r>
      <w:r w:rsidR="005C6404" w:rsidRPr="00B23B6C">
        <w:rPr>
          <w:rFonts w:ascii="Times New Roman" w:hAnsi="Times New Roman" w:cs="Times New Roman"/>
        </w:rPr>
        <w:t>s</w:t>
      </w:r>
      <w:r w:rsidR="003965B0" w:rsidRPr="00B23B6C">
        <w:rPr>
          <w:rFonts w:ascii="Times New Roman" w:hAnsi="Times New Roman" w:cs="Times New Roman"/>
        </w:rPr>
        <w:t xml:space="preserve">ection </w:t>
      </w:r>
      <w:r w:rsidR="005C6404" w:rsidRPr="00B23B6C">
        <w:rPr>
          <w:rFonts w:ascii="Times New Roman" w:hAnsi="Times New Roman" w:cs="Times New Roman"/>
        </w:rPr>
        <w:t>3 of this rule</w:t>
      </w:r>
      <w:r w:rsidR="003965B0" w:rsidRPr="00B23B6C">
        <w:rPr>
          <w:rFonts w:ascii="Times New Roman" w:hAnsi="Times New Roman" w:cs="Times New Roman"/>
        </w:rPr>
        <w:t>.</w:t>
      </w:r>
    </w:p>
    <w:p w14:paraId="70E52E7B"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026DEB5" w14:textId="2E652738" w:rsidR="00736227"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b/>
          <w:bCs/>
        </w:rPr>
        <w:tab/>
      </w:r>
      <w:r w:rsidR="00736227" w:rsidRPr="00B23B6C">
        <w:rPr>
          <w:rFonts w:ascii="Times New Roman" w:hAnsi="Times New Roman" w:cs="Times New Roman"/>
        </w:rPr>
        <w:t>2.2.  “Commissioner” means the West Virginia Insurance Commissioner.</w:t>
      </w:r>
    </w:p>
    <w:p w14:paraId="47AC17F4" w14:textId="2371213E" w:rsidR="00736227" w:rsidRPr="00B23B6C" w:rsidRDefault="00736227"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6E33442" w14:textId="498A0C09"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b/>
          <w:bCs/>
        </w:rPr>
        <w:tab/>
      </w:r>
      <w:r w:rsidR="003260D4" w:rsidRPr="00B23B6C">
        <w:rPr>
          <w:rFonts w:ascii="Times New Roman" w:hAnsi="Times New Roman" w:cs="Times New Roman"/>
        </w:rPr>
        <w:t>2.</w:t>
      </w:r>
      <w:r w:rsidR="00736227" w:rsidRPr="00B23B6C">
        <w:rPr>
          <w:rFonts w:ascii="Times New Roman" w:hAnsi="Times New Roman" w:cs="Times New Roman"/>
        </w:rPr>
        <w:t>3</w:t>
      </w:r>
      <w:r w:rsidR="003260D4" w:rsidRPr="00B23B6C">
        <w:rPr>
          <w:rFonts w:ascii="Times New Roman" w:hAnsi="Times New Roman" w:cs="Times New Roman"/>
        </w:rPr>
        <w:t xml:space="preserve">. </w:t>
      </w:r>
      <w:r w:rsidR="003965B0" w:rsidRPr="00B23B6C">
        <w:rPr>
          <w:rFonts w:ascii="Times New Roman" w:hAnsi="Times New Roman" w:cs="Times New Roman"/>
        </w:rPr>
        <w:t xml:space="preserve"> “Covered </w:t>
      </w:r>
      <w:r w:rsidR="005C6404" w:rsidRPr="00B23B6C">
        <w:rPr>
          <w:rFonts w:ascii="Times New Roman" w:hAnsi="Times New Roman" w:cs="Times New Roman"/>
        </w:rPr>
        <w:t>p</w:t>
      </w:r>
      <w:r w:rsidR="003965B0" w:rsidRPr="00B23B6C">
        <w:rPr>
          <w:rFonts w:ascii="Times New Roman" w:hAnsi="Times New Roman" w:cs="Times New Roman"/>
        </w:rPr>
        <w:t xml:space="preserve">olicies” means the following: Subject to the exemptions described in </w:t>
      </w:r>
      <w:r w:rsidR="005C6404" w:rsidRPr="00B23B6C">
        <w:rPr>
          <w:rFonts w:ascii="Times New Roman" w:hAnsi="Times New Roman" w:cs="Times New Roman"/>
        </w:rPr>
        <w:t>s</w:t>
      </w:r>
      <w:r w:rsidR="003965B0" w:rsidRPr="00B23B6C">
        <w:rPr>
          <w:rFonts w:ascii="Times New Roman" w:hAnsi="Times New Roman" w:cs="Times New Roman"/>
        </w:rPr>
        <w:t xml:space="preserve">ection </w:t>
      </w:r>
      <w:r w:rsidR="005C6404" w:rsidRPr="00B23B6C">
        <w:rPr>
          <w:rFonts w:ascii="Times New Roman" w:hAnsi="Times New Roman" w:cs="Times New Roman"/>
        </w:rPr>
        <w:t>6 of this rule</w:t>
      </w:r>
      <w:r w:rsidR="003965B0" w:rsidRPr="00B23B6C">
        <w:rPr>
          <w:rFonts w:ascii="Times New Roman" w:hAnsi="Times New Roman" w:cs="Times New Roman"/>
        </w:rPr>
        <w:t xml:space="preserve">, </w:t>
      </w:r>
      <w:r w:rsidR="005C6404" w:rsidRPr="00B23B6C">
        <w:rPr>
          <w:rFonts w:ascii="Times New Roman" w:hAnsi="Times New Roman" w:cs="Times New Roman"/>
        </w:rPr>
        <w:t>c</w:t>
      </w:r>
      <w:r w:rsidR="003965B0" w:rsidRPr="00B23B6C">
        <w:rPr>
          <w:rFonts w:ascii="Times New Roman" w:hAnsi="Times New Roman" w:cs="Times New Roman"/>
        </w:rPr>
        <w:t xml:space="preserve">overed </w:t>
      </w:r>
      <w:r w:rsidR="005C6404" w:rsidRPr="00B23B6C">
        <w:rPr>
          <w:rFonts w:ascii="Times New Roman" w:hAnsi="Times New Roman" w:cs="Times New Roman"/>
        </w:rPr>
        <w:t>p</w:t>
      </w:r>
      <w:r w:rsidR="003965B0" w:rsidRPr="00B23B6C">
        <w:rPr>
          <w:rFonts w:ascii="Times New Roman" w:hAnsi="Times New Roman" w:cs="Times New Roman"/>
        </w:rPr>
        <w:t xml:space="preserve">olicies are those policies, other than </w:t>
      </w:r>
      <w:r w:rsidR="005C6404" w:rsidRPr="00B23B6C">
        <w:rPr>
          <w:rFonts w:ascii="Times New Roman" w:hAnsi="Times New Roman" w:cs="Times New Roman"/>
        </w:rPr>
        <w:t>g</w:t>
      </w:r>
      <w:r w:rsidR="003965B0" w:rsidRPr="00B23B6C">
        <w:rPr>
          <w:rFonts w:ascii="Times New Roman" w:hAnsi="Times New Roman" w:cs="Times New Roman"/>
        </w:rPr>
        <w:t xml:space="preserve">randfathered </w:t>
      </w:r>
      <w:r w:rsidR="005C6404" w:rsidRPr="00B23B6C">
        <w:rPr>
          <w:rFonts w:ascii="Times New Roman" w:hAnsi="Times New Roman" w:cs="Times New Roman"/>
        </w:rPr>
        <w:t>p</w:t>
      </w:r>
      <w:r w:rsidR="003965B0" w:rsidRPr="00B23B6C">
        <w:rPr>
          <w:rFonts w:ascii="Times New Roman" w:hAnsi="Times New Roman" w:cs="Times New Roman"/>
        </w:rPr>
        <w:t>olicies, of the following policy types:</w:t>
      </w:r>
    </w:p>
    <w:p w14:paraId="50426EC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B04A27" w14:textId="3FE0B350"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260D4" w:rsidRPr="00B23B6C">
        <w:rPr>
          <w:rFonts w:ascii="Times New Roman" w:hAnsi="Times New Roman" w:cs="Times New Roman"/>
        </w:rPr>
        <w:t>2.</w:t>
      </w:r>
      <w:r w:rsidR="00736227" w:rsidRPr="00B23B6C">
        <w:rPr>
          <w:rFonts w:ascii="Times New Roman" w:hAnsi="Times New Roman" w:cs="Times New Roman"/>
        </w:rPr>
        <w:t>3</w:t>
      </w:r>
      <w:r w:rsidR="003260D4" w:rsidRPr="00B23B6C">
        <w:rPr>
          <w:rFonts w:ascii="Times New Roman" w:hAnsi="Times New Roman" w:cs="Times New Roman"/>
        </w:rPr>
        <w:t>.</w:t>
      </w:r>
      <w:r w:rsidR="008A5EC6" w:rsidRPr="00B23B6C">
        <w:rPr>
          <w:rFonts w:ascii="Times New Roman" w:hAnsi="Times New Roman" w:cs="Times New Roman"/>
        </w:rPr>
        <w:t>1</w:t>
      </w:r>
      <w:r w:rsidR="003260D4" w:rsidRPr="00B23B6C">
        <w:rPr>
          <w:rFonts w:ascii="Times New Roman" w:hAnsi="Times New Roman" w:cs="Times New Roman"/>
        </w:rPr>
        <w:t xml:space="preserve">.  </w:t>
      </w:r>
      <w:r w:rsidR="003965B0" w:rsidRPr="00B23B6C">
        <w:rPr>
          <w:rFonts w:ascii="Times New Roman" w:hAnsi="Times New Roman" w:cs="Times New Roman"/>
        </w:rPr>
        <w:t>Life insurance policies with guaranteed nonlevel gross premiums and/or guaranteed nonlevel benefits, except for flexible premium universal life insurance policies; or</w:t>
      </w:r>
    </w:p>
    <w:p w14:paraId="1412D71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6E90084" w14:textId="7B7E1616"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2</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Flexible premium universal life insurance policies with provisions resulting in the ability of </w:t>
      </w:r>
      <w:r w:rsidR="003965B0" w:rsidRPr="00B23B6C">
        <w:rPr>
          <w:rFonts w:ascii="Times New Roman" w:hAnsi="Times New Roman" w:cs="Times New Roman"/>
        </w:rPr>
        <w:lastRenderedPageBreak/>
        <w:t>a policyholder to keep a policy in force over a secondary guarantee period.</w:t>
      </w:r>
    </w:p>
    <w:p w14:paraId="6D3C18AE"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EB13B8" w14:textId="5020C1F2"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4</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“Grandfathered </w:t>
      </w:r>
      <w:r w:rsidR="005C6404" w:rsidRPr="00B23B6C">
        <w:rPr>
          <w:rFonts w:ascii="Times New Roman" w:hAnsi="Times New Roman" w:cs="Times New Roman"/>
        </w:rPr>
        <w:t>p</w:t>
      </w:r>
      <w:r w:rsidR="003965B0" w:rsidRPr="00B23B6C">
        <w:rPr>
          <w:rFonts w:ascii="Times New Roman" w:hAnsi="Times New Roman" w:cs="Times New Roman"/>
        </w:rPr>
        <w:t xml:space="preserve">olicies” means policies of the types described in </w:t>
      </w:r>
      <w:r w:rsidR="005C6404" w:rsidRPr="00B23B6C">
        <w:rPr>
          <w:rFonts w:ascii="Times New Roman" w:hAnsi="Times New Roman" w:cs="Times New Roman"/>
        </w:rPr>
        <w:t>s</w:t>
      </w:r>
      <w:r w:rsidR="003965B0" w:rsidRPr="00B23B6C">
        <w:rPr>
          <w:rFonts w:ascii="Times New Roman" w:hAnsi="Times New Roman" w:cs="Times New Roman"/>
        </w:rPr>
        <w:t xml:space="preserve">ubsections </w:t>
      </w:r>
      <w:r w:rsidR="00736227" w:rsidRPr="00B23B6C">
        <w:rPr>
          <w:rFonts w:ascii="Times New Roman" w:hAnsi="Times New Roman" w:cs="Times New Roman"/>
        </w:rPr>
        <w:t>2.3.1</w:t>
      </w:r>
      <w:r w:rsidR="003965B0" w:rsidRPr="00B23B6C">
        <w:rPr>
          <w:rFonts w:ascii="Times New Roman" w:hAnsi="Times New Roman" w:cs="Times New Roman"/>
        </w:rPr>
        <w:t xml:space="preserve"> and </w:t>
      </w:r>
      <w:r w:rsidR="00736227" w:rsidRPr="00B23B6C">
        <w:rPr>
          <w:rFonts w:ascii="Times New Roman" w:hAnsi="Times New Roman" w:cs="Times New Roman"/>
        </w:rPr>
        <w:t>2.3.2 of this rule</w:t>
      </w:r>
      <w:r w:rsidR="003965B0" w:rsidRPr="00B23B6C">
        <w:rPr>
          <w:rFonts w:ascii="Times New Roman" w:hAnsi="Times New Roman" w:cs="Times New Roman"/>
        </w:rPr>
        <w:t xml:space="preserve"> that were:</w:t>
      </w:r>
    </w:p>
    <w:p w14:paraId="18E3BF4B"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AD42D8" w14:textId="43ABCC44"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4</w:t>
      </w:r>
      <w:r w:rsidR="003027DD" w:rsidRPr="00B23B6C">
        <w:rPr>
          <w:rFonts w:ascii="Times New Roman" w:hAnsi="Times New Roman" w:cs="Times New Roman"/>
        </w:rPr>
        <w:t>.</w:t>
      </w:r>
      <w:r w:rsidR="008A5EC6" w:rsidRPr="00B23B6C">
        <w:rPr>
          <w:rFonts w:ascii="Times New Roman" w:hAnsi="Times New Roman" w:cs="Times New Roman"/>
        </w:rPr>
        <w:t>1</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Issued prior to January 1, 2015; and</w:t>
      </w:r>
    </w:p>
    <w:p w14:paraId="521D0C6C"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57A912" w14:textId="3F7619F0"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494D16" w:rsidRPr="00B23B6C">
        <w:rPr>
          <w:rFonts w:ascii="Times New Roman" w:hAnsi="Times New Roman" w:cs="Times New Roman"/>
        </w:rPr>
        <w:t>2</w:t>
      </w:r>
      <w:r w:rsidR="003027DD" w:rsidRPr="00B23B6C">
        <w:rPr>
          <w:rFonts w:ascii="Times New Roman" w:hAnsi="Times New Roman" w:cs="Times New Roman"/>
        </w:rPr>
        <w:t>.</w:t>
      </w:r>
      <w:r w:rsidR="00736227" w:rsidRPr="00B23B6C">
        <w:rPr>
          <w:rFonts w:ascii="Times New Roman" w:hAnsi="Times New Roman" w:cs="Times New Roman"/>
        </w:rPr>
        <w:t>4</w:t>
      </w:r>
      <w:r w:rsidR="003027DD" w:rsidRPr="00B23B6C">
        <w:rPr>
          <w:rFonts w:ascii="Times New Roman" w:hAnsi="Times New Roman" w:cs="Times New Roman"/>
        </w:rPr>
        <w:t>.</w:t>
      </w:r>
      <w:r w:rsidR="008A5EC6" w:rsidRPr="00B23B6C">
        <w:rPr>
          <w:rFonts w:ascii="Times New Roman" w:hAnsi="Times New Roman" w:cs="Times New Roman"/>
        </w:rPr>
        <w:t>2</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Ceded, as of December 31, 2014, as part of a reinsurance treaty that would not have met one of the exemptions set forth in </w:t>
      </w:r>
      <w:r w:rsidR="00736227" w:rsidRPr="00B23B6C">
        <w:rPr>
          <w:rFonts w:ascii="Times New Roman" w:hAnsi="Times New Roman" w:cs="Times New Roman"/>
        </w:rPr>
        <w:t>s</w:t>
      </w:r>
      <w:r w:rsidR="003965B0" w:rsidRPr="00B23B6C">
        <w:rPr>
          <w:rFonts w:ascii="Times New Roman" w:hAnsi="Times New Roman" w:cs="Times New Roman"/>
        </w:rPr>
        <w:t xml:space="preserve">ection </w:t>
      </w:r>
      <w:r w:rsidR="00736227" w:rsidRPr="00B23B6C">
        <w:rPr>
          <w:rFonts w:ascii="Times New Roman" w:hAnsi="Times New Roman" w:cs="Times New Roman"/>
        </w:rPr>
        <w:t>6 of this rule</w:t>
      </w:r>
      <w:r w:rsidR="003965B0" w:rsidRPr="00B23B6C">
        <w:rPr>
          <w:rFonts w:ascii="Times New Roman" w:hAnsi="Times New Roman" w:cs="Times New Roman"/>
        </w:rPr>
        <w:t xml:space="preserve"> had that section then been in effect.</w:t>
      </w:r>
    </w:p>
    <w:p w14:paraId="00F23AAF"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E4ED04E" w14:textId="64F3183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5</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“Non-</w:t>
      </w:r>
      <w:r w:rsidR="00AC7B99" w:rsidRPr="00B23B6C">
        <w:rPr>
          <w:rFonts w:ascii="Times New Roman" w:hAnsi="Times New Roman" w:cs="Times New Roman"/>
        </w:rPr>
        <w:t>c</w:t>
      </w:r>
      <w:r w:rsidR="003965B0" w:rsidRPr="00B23B6C">
        <w:rPr>
          <w:rFonts w:ascii="Times New Roman" w:hAnsi="Times New Roman" w:cs="Times New Roman"/>
        </w:rPr>
        <w:t xml:space="preserve">overed </w:t>
      </w:r>
      <w:r w:rsidR="00736227" w:rsidRPr="00B23B6C">
        <w:rPr>
          <w:rFonts w:ascii="Times New Roman" w:hAnsi="Times New Roman" w:cs="Times New Roman"/>
        </w:rPr>
        <w:t>p</w:t>
      </w:r>
      <w:r w:rsidR="003965B0" w:rsidRPr="00B23B6C">
        <w:rPr>
          <w:rFonts w:ascii="Times New Roman" w:hAnsi="Times New Roman" w:cs="Times New Roman"/>
        </w:rPr>
        <w:t xml:space="preserve">olicies” means any policy that does not meet the definition of </w:t>
      </w:r>
      <w:r w:rsidR="00736227" w:rsidRPr="00B23B6C">
        <w:rPr>
          <w:rFonts w:ascii="Times New Roman" w:hAnsi="Times New Roman" w:cs="Times New Roman"/>
        </w:rPr>
        <w:t>c</w:t>
      </w:r>
      <w:r w:rsidR="003965B0" w:rsidRPr="00B23B6C">
        <w:rPr>
          <w:rFonts w:ascii="Times New Roman" w:hAnsi="Times New Roman" w:cs="Times New Roman"/>
        </w:rPr>
        <w:t xml:space="preserve">overed </w:t>
      </w:r>
      <w:r w:rsidR="00736227" w:rsidRPr="00B23B6C">
        <w:rPr>
          <w:rFonts w:ascii="Times New Roman" w:hAnsi="Times New Roman" w:cs="Times New Roman"/>
        </w:rPr>
        <w:t>p</w:t>
      </w:r>
      <w:r w:rsidR="003965B0" w:rsidRPr="00B23B6C">
        <w:rPr>
          <w:rFonts w:ascii="Times New Roman" w:hAnsi="Times New Roman" w:cs="Times New Roman"/>
        </w:rPr>
        <w:t xml:space="preserve">olicies, including </w:t>
      </w:r>
      <w:r w:rsidR="00736227" w:rsidRPr="00B23B6C">
        <w:rPr>
          <w:rFonts w:ascii="Times New Roman" w:hAnsi="Times New Roman" w:cs="Times New Roman"/>
        </w:rPr>
        <w:t>g</w:t>
      </w:r>
      <w:r w:rsidR="003965B0" w:rsidRPr="00B23B6C">
        <w:rPr>
          <w:rFonts w:ascii="Times New Roman" w:hAnsi="Times New Roman" w:cs="Times New Roman"/>
        </w:rPr>
        <w:t xml:space="preserve">randfathered </w:t>
      </w:r>
      <w:r w:rsidR="00736227" w:rsidRPr="00B23B6C">
        <w:rPr>
          <w:rFonts w:ascii="Times New Roman" w:hAnsi="Times New Roman" w:cs="Times New Roman"/>
        </w:rPr>
        <w:t>p</w:t>
      </w:r>
      <w:r w:rsidR="003965B0" w:rsidRPr="00B23B6C">
        <w:rPr>
          <w:rFonts w:ascii="Times New Roman" w:hAnsi="Times New Roman" w:cs="Times New Roman"/>
        </w:rPr>
        <w:t>olicies.</w:t>
      </w:r>
    </w:p>
    <w:p w14:paraId="2EFA0F6A"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D96EA8" w14:textId="5EF40EE1"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6</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“Required </w:t>
      </w:r>
      <w:r w:rsidR="00736227" w:rsidRPr="00B23B6C">
        <w:rPr>
          <w:rFonts w:ascii="Times New Roman" w:hAnsi="Times New Roman" w:cs="Times New Roman"/>
        </w:rPr>
        <w:t>l</w:t>
      </w:r>
      <w:r w:rsidR="003965B0" w:rsidRPr="00B23B6C">
        <w:rPr>
          <w:rFonts w:ascii="Times New Roman" w:hAnsi="Times New Roman" w:cs="Times New Roman"/>
        </w:rPr>
        <w:t xml:space="preserve">evel of </w:t>
      </w:r>
      <w:r w:rsidR="00736227" w:rsidRPr="00B23B6C">
        <w:rPr>
          <w:rFonts w:ascii="Times New Roman" w:hAnsi="Times New Roman" w:cs="Times New Roman"/>
        </w:rPr>
        <w:t>p</w:t>
      </w:r>
      <w:r w:rsidR="003965B0" w:rsidRPr="00B23B6C">
        <w:rPr>
          <w:rFonts w:ascii="Times New Roman" w:hAnsi="Times New Roman" w:cs="Times New Roman"/>
        </w:rPr>
        <w:t xml:space="preserve">rimary </w:t>
      </w:r>
      <w:r w:rsidR="00736227" w:rsidRPr="00B23B6C">
        <w:rPr>
          <w:rFonts w:ascii="Times New Roman" w:hAnsi="Times New Roman" w:cs="Times New Roman"/>
        </w:rPr>
        <w:t>s</w:t>
      </w:r>
      <w:r w:rsidR="003965B0" w:rsidRPr="00B23B6C">
        <w:rPr>
          <w:rFonts w:ascii="Times New Roman" w:hAnsi="Times New Roman" w:cs="Times New Roman"/>
        </w:rPr>
        <w:t xml:space="preserve">ecurity” means the dollar amount determined by applying the </w:t>
      </w:r>
      <w:r w:rsidR="00736227" w:rsidRPr="00B23B6C">
        <w:rPr>
          <w:rFonts w:ascii="Times New Roman" w:hAnsi="Times New Roman" w:cs="Times New Roman"/>
        </w:rPr>
        <w:t>a</w:t>
      </w:r>
      <w:r w:rsidR="003965B0" w:rsidRPr="00B23B6C">
        <w:rPr>
          <w:rFonts w:ascii="Times New Roman" w:hAnsi="Times New Roman" w:cs="Times New Roman"/>
        </w:rPr>
        <w:t xml:space="preserve">ctuarial </w:t>
      </w:r>
      <w:r w:rsidR="00736227" w:rsidRPr="00B23B6C">
        <w:rPr>
          <w:rFonts w:ascii="Times New Roman" w:hAnsi="Times New Roman" w:cs="Times New Roman"/>
        </w:rPr>
        <w:t>m</w:t>
      </w:r>
      <w:r w:rsidR="003965B0" w:rsidRPr="00B23B6C">
        <w:rPr>
          <w:rFonts w:ascii="Times New Roman" w:hAnsi="Times New Roman" w:cs="Times New Roman"/>
        </w:rPr>
        <w:t xml:space="preserve">ethod to the risks ceded with respect to </w:t>
      </w:r>
      <w:r w:rsidR="00736227" w:rsidRPr="00B23B6C">
        <w:rPr>
          <w:rFonts w:ascii="Times New Roman" w:hAnsi="Times New Roman" w:cs="Times New Roman"/>
        </w:rPr>
        <w:t>c</w:t>
      </w:r>
      <w:r w:rsidR="003965B0" w:rsidRPr="00B23B6C">
        <w:rPr>
          <w:rFonts w:ascii="Times New Roman" w:hAnsi="Times New Roman" w:cs="Times New Roman"/>
        </w:rPr>
        <w:t xml:space="preserve">overed </w:t>
      </w:r>
      <w:r w:rsidR="00736227" w:rsidRPr="00B23B6C">
        <w:rPr>
          <w:rFonts w:ascii="Times New Roman" w:hAnsi="Times New Roman" w:cs="Times New Roman"/>
        </w:rPr>
        <w:t>p</w:t>
      </w:r>
      <w:r w:rsidR="003965B0" w:rsidRPr="00B23B6C">
        <w:rPr>
          <w:rFonts w:ascii="Times New Roman" w:hAnsi="Times New Roman" w:cs="Times New Roman"/>
        </w:rPr>
        <w:t>olicies, but not more than the total reserve ceded.</w:t>
      </w:r>
    </w:p>
    <w:p w14:paraId="10C16955"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E6372F" w14:textId="1382BF30"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 “Primary </w:t>
      </w:r>
      <w:r w:rsidR="00736227" w:rsidRPr="00B23B6C">
        <w:rPr>
          <w:rFonts w:ascii="Times New Roman" w:hAnsi="Times New Roman" w:cs="Times New Roman"/>
        </w:rPr>
        <w:t>s</w:t>
      </w:r>
      <w:r w:rsidR="003965B0" w:rsidRPr="00B23B6C">
        <w:rPr>
          <w:rFonts w:ascii="Times New Roman" w:hAnsi="Times New Roman" w:cs="Times New Roman"/>
        </w:rPr>
        <w:t>ecurity” means the following forms of security:</w:t>
      </w:r>
    </w:p>
    <w:p w14:paraId="5B5E25FE"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AAE0EB9" w14:textId="4B53186B"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1</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Cash meeting the requirements of </w:t>
      </w:r>
      <w:bookmarkStart w:id="1" w:name="_Hlk69989506"/>
      <w:r w:rsidR="00580FC7" w:rsidRPr="00B23B6C">
        <w:rPr>
          <w:rFonts w:ascii="Times New Roman" w:hAnsi="Times New Roman" w:cs="Times New Roman"/>
        </w:rPr>
        <w:t>W. Va.</w:t>
      </w:r>
      <w:r w:rsidR="0067535E" w:rsidRPr="00B23B6C">
        <w:rPr>
          <w:rFonts w:ascii="Times New Roman" w:hAnsi="Times New Roman" w:cs="Times New Roman"/>
        </w:rPr>
        <w:t xml:space="preserve"> Code §33-4-15a(c)(2)(A</w:t>
      </w:r>
      <w:proofErr w:type="gramStart"/>
      <w:r w:rsidR="0067535E" w:rsidRPr="00B23B6C">
        <w:rPr>
          <w:rFonts w:ascii="Times New Roman" w:hAnsi="Times New Roman" w:cs="Times New Roman"/>
        </w:rPr>
        <w:t>)</w:t>
      </w:r>
      <w:bookmarkEnd w:id="1"/>
      <w:r w:rsidR="003965B0" w:rsidRPr="00B23B6C">
        <w:rPr>
          <w:rFonts w:ascii="Times New Roman" w:hAnsi="Times New Roman" w:cs="Times New Roman"/>
        </w:rPr>
        <w:t>;</w:t>
      </w:r>
      <w:proofErr w:type="gramEnd"/>
    </w:p>
    <w:p w14:paraId="3499F7A7"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AFD495E" w14:textId="23F7007B"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2</w:t>
      </w:r>
      <w:r w:rsidR="003027DD" w:rsidRPr="00B23B6C">
        <w:rPr>
          <w:rFonts w:ascii="Times New Roman" w:hAnsi="Times New Roman" w:cs="Times New Roman"/>
        </w:rPr>
        <w:t xml:space="preserve">.  </w:t>
      </w:r>
      <w:r w:rsidR="003965B0" w:rsidRPr="00B23B6C">
        <w:rPr>
          <w:rFonts w:ascii="Times New Roman" w:hAnsi="Times New Roman" w:cs="Times New Roman"/>
        </w:rPr>
        <w:t>Securities listed by the Securities Valuation Office meeting the requirements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§33-4-15a(c)(2)(B)</w:t>
      </w:r>
      <w:r w:rsidR="003965B0" w:rsidRPr="00B23B6C">
        <w:rPr>
          <w:rFonts w:ascii="Times New Roman" w:hAnsi="Times New Roman" w:cs="Times New Roman"/>
        </w:rPr>
        <w:t>, but excluding any synthetic letter of credit, contingent note, credit-linked note or other similar security that operates in a manner similar to a letter of credit, and excluding any securities issued by the ceding insurer or any of its affiliates; and</w:t>
      </w:r>
    </w:p>
    <w:p w14:paraId="70435A1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331B08" w14:textId="488BE478"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 xml:space="preserve">.  </w:t>
      </w:r>
      <w:r w:rsidR="003965B0" w:rsidRPr="00B23B6C">
        <w:rPr>
          <w:rFonts w:ascii="Times New Roman" w:hAnsi="Times New Roman" w:cs="Times New Roman"/>
        </w:rPr>
        <w:t>For security held in connection with funds-withheld and modified coinsurance reinsurance treaties:</w:t>
      </w:r>
    </w:p>
    <w:p w14:paraId="3706B574"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4C3B656" w14:textId="3DBD9A4A"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736227"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a</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Commercial loans in good standing of CM3 quality and </w:t>
      </w:r>
      <w:proofErr w:type="gramStart"/>
      <w:r w:rsidR="003965B0" w:rsidRPr="00B23B6C">
        <w:rPr>
          <w:rFonts w:ascii="Times New Roman" w:hAnsi="Times New Roman" w:cs="Times New Roman"/>
        </w:rPr>
        <w:t>higher;</w:t>
      </w:r>
      <w:proofErr w:type="gramEnd"/>
    </w:p>
    <w:p w14:paraId="7A48E8C1"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DA37A53" w14:textId="5D9530E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b</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Policy </w:t>
      </w:r>
      <w:r w:rsidR="00736227" w:rsidRPr="00B23B6C">
        <w:rPr>
          <w:rFonts w:ascii="Times New Roman" w:hAnsi="Times New Roman" w:cs="Times New Roman"/>
        </w:rPr>
        <w:t>l</w:t>
      </w:r>
      <w:r w:rsidR="003965B0" w:rsidRPr="00B23B6C">
        <w:rPr>
          <w:rFonts w:ascii="Times New Roman" w:hAnsi="Times New Roman" w:cs="Times New Roman"/>
        </w:rPr>
        <w:t>oans; and</w:t>
      </w:r>
    </w:p>
    <w:p w14:paraId="157C195C"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28DD47" w14:textId="667AB89D"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7</w:t>
      </w:r>
      <w:r w:rsidR="003027DD" w:rsidRPr="00B23B6C">
        <w:rPr>
          <w:rFonts w:ascii="Times New Roman" w:hAnsi="Times New Roman" w:cs="Times New Roman"/>
        </w:rPr>
        <w:t>.</w:t>
      </w:r>
      <w:r w:rsidR="008A5EC6" w:rsidRPr="00B23B6C">
        <w:rPr>
          <w:rFonts w:ascii="Times New Roman" w:hAnsi="Times New Roman" w:cs="Times New Roman"/>
        </w:rPr>
        <w:t>3</w:t>
      </w:r>
      <w:r w:rsidR="003027DD" w:rsidRPr="00B23B6C">
        <w:rPr>
          <w:rFonts w:ascii="Times New Roman" w:hAnsi="Times New Roman" w:cs="Times New Roman"/>
        </w:rPr>
        <w:t>.</w:t>
      </w:r>
      <w:r w:rsidR="008A5EC6" w:rsidRPr="00B23B6C">
        <w:rPr>
          <w:rFonts w:ascii="Times New Roman" w:hAnsi="Times New Roman" w:cs="Times New Roman"/>
        </w:rPr>
        <w:t>c</w:t>
      </w:r>
      <w:r w:rsidR="003027DD" w:rsidRPr="00B23B6C">
        <w:rPr>
          <w:rFonts w:ascii="Times New Roman" w:hAnsi="Times New Roman" w:cs="Times New Roman"/>
        </w:rPr>
        <w:t xml:space="preserve">.  </w:t>
      </w:r>
      <w:r w:rsidR="003965B0" w:rsidRPr="00B23B6C">
        <w:rPr>
          <w:rFonts w:ascii="Times New Roman" w:hAnsi="Times New Roman" w:cs="Times New Roman"/>
        </w:rPr>
        <w:t>Derivatives acquired in the normal course and used to support and hedge liabilities pertaining to the actual risks in the policies ceded pursuant to the reinsurance treaty.</w:t>
      </w:r>
    </w:p>
    <w:p w14:paraId="5FBEAC66"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2BE929" w14:textId="3A5E26EE"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8</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“Other </w:t>
      </w:r>
      <w:r w:rsidR="00736227" w:rsidRPr="00B23B6C">
        <w:rPr>
          <w:rFonts w:ascii="Times New Roman" w:hAnsi="Times New Roman" w:cs="Times New Roman"/>
        </w:rPr>
        <w:t>s</w:t>
      </w:r>
      <w:r w:rsidR="003965B0" w:rsidRPr="00B23B6C">
        <w:rPr>
          <w:rFonts w:ascii="Times New Roman" w:hAnsi="Times New Roman" w:cs="Times New Roman"/>
        </w:rPr>
        <w:t xml:space="preserve">ecurity” means any security acceptable to the commissioner other than security meeting the definition of </w:t>
      </w:r>
      <w:r w:rsidR="009B5CDE" w:rsidRPr="00B23B6C">
        <w:rPr>
          <w:rFonts w:ascii="Times New Roman" w:hAnsi="Times New Roman" w:cs="Times New Roman"/>
        </w:rPr>
        <w:t>p</w:t>
      </w:r>
      <w:r w:rsidR="003965B0" w:rsidRPr="00B23B6C">
        <w:rPr>
          <w:rFonts w:ascii="Times New Roman" w:hAnsi="Times New Roman" w:cs="Times New Roman"/>
        </w:rPr>
        <w:t xml:space="preserve">rimary </w:t>
      </w:r>
      <w:r w:rsidR="009B5CDE" w:rsidRPr="00B23B6C">
        <w:rPr>
          <w:rFonts w:ascii="Times New Roman" w:hAnsi="Times New Roman" w:cs="Times New Roman"/>
        </w:rPr>
        <w:t>s</w:t>
      </w:r>
      <w:r w:rsidR="003965B0" w:rsidRPr="00B23B6C">
        <w:rPr>
          <w:rFonts w:ascii="Times New Roman" w:hAnsi="Times New Roman" w:cs="Times New Roman"/>
        </w:rPr>
        <w:t>ecurity.</w:t>
      </w:r>
    </w:p>
    <w:p w14:paraId="2A9DD9E3" w14:textId="77777777" w:rsidR="001A0A2E" w:rsidRPr="00B23B6C" w:rsidRDefault="001A0A2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59C1B0" w14:textId="2DD2FFC1" w:rsidR="006209C5"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9</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“Valuation </w:t>
      </w:r>
      <w:r w:rsidR="009B5CDE" w:rsidRPr="00B23B6C">
        <w:rPr>
          <w:rFonts w:ascii="Times New Roman" w:hAnsi="Times New Roman" w:cs="Times New Roman"/>
        </w:rPr>
        <w:t>m</w:t>
      </w:r>
      <w:r w:rsidR="003965B0" w:rsidRPr="00B23B6C">
        <w:rPr>
          <w:rFonts w:ascii="Times New Roman" w:hAnsi="Times New Roman" w:cs="Times New Roman"/>
        </w:rPr>
        <w:t xml:space="preserve">anual” </w:t>
      </w:r>
      <w:r w:rsidR="009B5CDE" w:rsidRPr="00B23B6C">
        <w:rPr>
          <w:rFonts w:ascii="Times New Roman" w:hAnsi="Times New Roman" w:cs="Times New Roman"/>
        </w:rPr>
        <w:t xml:space="preserve">shall have the meaning ascribed in </w:t>
      </w:r>
      <w:r w:rsidR="00580FC7" w:rsidRPr="00B23B6C">
        <w:rPr>
          <w:rFonts w:ascii="Times New Roman" w:hAnsi="Times New Roman" w:cs="Times New Roman"/>
        </w:rPr>
        <w:t>W. Va.</w:t>
      </w:r>
      <w:r w:rsidR="009B5CDE" w:rsidRPr="00B23B6C">
        <w:rPr>
          <w:rFonts w:ascii="Times New Roman" w:hAnsi="Times New Roman" w:cs="Times New Roman"/>
        </w:rPr>
        <w:t xml:space="preserve"> Code §33-7-9(a)(11) and as adopted by 114CSR98.  The “valuation manual” includes </w:t>
      </w:r>
      <w:r w:rsidR="003965B0" w:rsidRPr="00B23B6C">
        <w:rPr>
          <w:rFonts w:ascii="Times New Roman" w:hAnsi="Times New Roman" w:cs="Times New Roman"/>
        </w:rPr>
        <w:t>all amendments adopted by the N</w:t>
      </w:r>
      <w:r w:rsidR="009B5CDE" w:rsidRPr="00B23B6C">
        <w:rPr>
          <w:rFonts w:ascii="Times New Roman" w:hAnsi="Times New Roman" w:cs="Times New Roman"/>
        </w:rPr>
        <w:t xml:space="preserve">ational </w:t>
      </w:r>
      <w:r w:rsidR="003965B0" w:rsidRPr="00B23B6C">
        <w:rPr>
          <w:rFonts w:ascii="Times New Roman" w:hAnsi="Times New Roman" w:cs="Times New Roman"/>
        </w:rPr>
        <w:t>A</w:t>
      </w:r>
      <w:r w:rsidR="009B5CDE" w:rsidRPr="00B23B6C">
        <w:rPr>
          <w:rFonts w:ascii="Times New Roman" w:hAnsi="Times New Roman" w:cs="Times New Roman"/>
        </w:rPr>
        <w:t xml:space="preserve">ssociation of </w:t>
      </w:r>
      <w:r w:rsidR="003965B0" w:rsidRPr="00B23B6C">
        <w:rPr>
          <w:rFonts w:ascii="Times New Roman" w:hAnsi="Times New Roman" w:cs="Times New Roman"/>
        </w:rPr>
        <w:t>I</w:t>
      </w:r>
      <w:r w:rsidR="009B5CDE" w:rsidRPr="00B23B6C">
        <w:rPr>
          <w:rFonts w:ascii="Times New Roman" w:hAnsi="Times New Roman" w:cs="Times New Roman"/>
        </w:rPr>
        <w:t xml:space="preserve">nsurance </w:t>
      </w:r>
      <w:r w:rsidR="003965B0" w:rsidRPr="00B23B6C">
        <w:rPr>
          <w:rFonts w:ascii="Times New Roman" w:hAnsi="Times New Roman" w:cs="Times New Roman"/>
        </w:rPr>
        <w:t>C</w:t>
      </w:r>
      <w:r w:rsidR="009B5CDE" w:rsidRPr="00B23B6C">
        <w:rPr>
          <w:rFonts w:ascii="Times New Roman" w:hAnsi="Times New Roman" w:cs="Times New Roman"/>
        </w:rPr>
        <w:t>ommissioners</w:t>
      </w:r>
      <w:r w:rsidR="003965B0" w:rsidRPr="00B23B6C">
        <w:rPr>
          <w:rFonts w:ascii="Times New Roman" w:hAnsi="Times New Roman" w:cs="Times New Roman"/>
        </w:rPr>
        <w:t xml:space="preserve"> that are effective for the financial statement date on which credit for reinsurance is claimed.</w:t>
      </w:r>
    </w:p>
    <w:p w14:paraId="13ED0F89" w14:textId="77777777" w:rsidR="009B5CDE" w:rsidRPr="00B23B6C" w:rsidRDefault="009B5CD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FE8B35" w14:textId="35E56FAD" w:rsidR="009B5CDE" w:rsidRPr="004531BB"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3027DD" w:rsidRPr="00B23B6C">
        <w:rPr>
          <w:rFonts w:ascii="Times New Roman" w:hAnsi="Times New Roman" w:cs="Times New Roman"/>
        </w:rPr>
        <w:t>2.</w:t>
      </w:r>
      <w:r w:rsidR="009B5CDE" w:rsidRPr="00B23B6C">
        <w:rPr>
          <w:rFonts w:ascii="Times New Roman" w:hAnsi="Times New Roman" w:cs="Times New Roman"/>
        </w:rPr>
        <w:t>10</w:t>
      </w:r>
      <w:r w:rsidR="003027DD" w:rsidRPr="00B23B6C">
        <w:rPr>
          <w:rFonts w:ascii="Times New Roman" w:hAnsi="Times New Roman" w:cs="Times New Roman"/>
        </w:rPr>
        <w:t>.</w:t>
      </w:r>
      <w:r w:rsidR="003965B0" w:rsidRPr="00B23B6C">
        <w:rPr>
          <w:rFonts w:ascii="Times New Roman" w:hAnsi="Times New Roman" w:cs="Times New Roman"/>
        </w:rPr>
        <w:t xml:space="preserve"> </w:t>
      </w:r>
      <w:r w:rsidR="003027DD" w:rsidRPr="00B23B6C">
        <w:rPr>
          <w:rFonts w:ascii="Times New Roman" w:hAnsi="Times New Roman" w:cs="Times New Roman"/>
        </w:rPr>
        <w:t xml:space="preserve"> </w:t>
      </w:r>
      <w:r w:rsidR="003965B0" w:rsidRPr="00B23B6C">
        <w:rPr>
          <w:rFonts w:ascii="Times New Roman" w:hAnsi="Times New Roman" w:cs="Times New Roman"/>
        </w:rPr>
        <w:t xml:space="preserve">“VM-20” means </w:t>
      </w:r>
      <w:r w:rsidR="009B5CDE" w:rsidRPr="00B23B6C">
        <w:rPr>
          <w:rFonts w:ascii="Times New Roman" w:hAnsi="Times New Roman" w:cs="Times New Roman"/>
        </w:rPr>
        <w:t>the r</w:t>
      </w:r>
      <w:r w:rsidR="003965B0" w:rsidRPr="00B23B6C">
        <w:rPr>
          <w:rFonts w:ascii="Times New Roman" w:hAnsi="Times New Roman" w:cs="Times New Roman"/>
        </w:rPr>
        <w:t xml:space="preserve">equirements for </w:t>
      </w:r>
      <w:r w:rsidR="009B5CDE" w:rsidRPr="00B23B6C">
        <w:rPr>
          <w:rFonts w:ascii="Times New Roman" w:hAnsi="Times New Roman" w:cs="Times New Roman"/>
        </w:rPr>
        <w:t>p</w:t>
      </w:r>
      <w:r w:rsidR="003965B0" w:rsidRPr="00B23B6C">
        <w:rPr>
          <w:rFonts w:ascii="Times New Roman" w:hAnsi="Times New Roman" w:cs="Times New Roman"/>
        </w:rPr>
        <w:t>rinciple-</w:t>
      </w:r>
      <w:r w:rsidR="009B5CDE" w:rsidRPr="00B23B6C">
        <w:rPr>
          <w:rFonts w:ascii="Times New Roman" w:hAnsi="Times New Roman" w:cs="Times New Roman"/>
        </w:rPr>
        <w:t>b</w:t>
      </w:r>
      <w:r w:rsidR="003965B0" w:rsidRPr="00B23B6C">
        <w:rPr>
          <w:rFonts w:ascii="Times New Roman" w:hAnsi="Times New Roman" w:cs="Times New Roman"/>
        </w:rPr>
        <w:t xml:space="preserve">ased </w:t>
      </w:r>
      <w:r w:rsidR="009B5CDE" w:rsidRPr="00B23B6C">
        <w:rPr>
          <w:rFonts w:ascii="Times New Roman" w:hAnsi="Times New Roman" w:cs="Times New Roman"/>
        </w:rPr>
        <w:t>r</w:t>
      </w:r>
      <w:r w:rsidR="003965B0" w:rsidRPr="00B23B6C">
        <w:rPr>
          <w:rFonts w:ascii="Times New Roman" w:hAnsi="Times New Roman" w:cs="Times New Roman"/>
        </w:rPr>
        <w:t xml:space="preserve">eserves for </w:t>
      </w:r>
      <w:r w:rsidR="009B5CDE" w:rsidRPr="00B23B6C">
        <w:rPr>
          <w:rFonts w:ascii="Times New Roman" w:hAnsi="Times New Roman" w:cs="Times New Roman"/>
        </w:rPr>
        <w:t>l</w:t>
      </w:r>
      <w:r w:rsidR="003965B0" w:rsidRPr="00B23B6C">
        <w:rPr>
          <w:rFonts w:ascii="Times New Roman" w:hAnsi="Times New Roman" w:cs="Times New Roman"/>
        </w:rPr>
        <w:t xml:space="preserve">ife </w:t>
      </w:r>
      <w:r w:rsidR="009B5CDE" w:rsidRPr="00B23B6C">
        <w:rPr>
          <w:rFonts w:ascii="Times New Roman" w:hAnsi="Times New Roman" w:cs="Times New Roman"/>
        </w:rPr>
        <w:t>p</w:t>
      </w:r>
      <w:r w:rsidR="003965B0" w:rsidRPr="00B23B6C">
        <w:rPr>
          <w:rFonts w:ascii="Times New Roman" w:hAnsi="Times New Roman" w:cs="Times New Roman"/>
        </w:rPr>
        <w:t xml:space="preserve">roducts, including all relevant definitions, from the </w:t>
      </w:r>
      <w:r w:rsidR="009B5CDE" w:rsidRPr="00B23B6C">
        <w:rPr>
          <w:rFonts w:ascii="Times New Roman" w:hAnsi="Times New Roman" w:cs="Times New Roman"/>
        </w:rPr>
        <w:t>v</w:t>
      </w:r>
      <w:r w:rsidR="003965B0" w:rsidRPr="00B23B6C">
        <w:rPr>
          <w:rFonts w:ascii="Times New Roman" w:hAnsi="Times New Roman" w:cs="Times New Roman"/>
        </w:rPr>
        <w:t xml:space="preserve">aluation </w:t>
      </w:r>
      <w:r w:rsidR="009B5CDE" w:rsidRPr="00B23B6C">
        <w:rPr>
          <w:rFonts w:ascii="Times New Roman" w:hAnsi="Times New Roman" w:cs="Times New Roman"/>
        </w:rPr>
        <w:t>m</w:t>
      </w:r>
      <w:r w:rsidR="003965B0" w:rsidRPr="00B23B6C">
        <w:rPr>
          <w:rFonts w:ascii="Times New Roman" w:hAnsi="Times New Roman" w:cs="Times New Roman"/>
        </w:rPr>
        <w:t>anual.</w:t>
      </w:r>
      <w:bookmarkStart w:id="2" w:name="_Hlk69480152"/>
    </w:p>
    <w:p w14:paraId="31400C22" w14:textId="77777777" w:rsidR="009B5CDE" w:rsidRPr="004531BB" w:rsidRDefault="009B5CD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7D79298A" w14:textId="77777777" w:rsidR="009B5CDE" w:rsidRPr="00B23B6C" w:rsidRDefault="003027DD"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eastAsia="Times New Roman" w:hAnsi="Times New Roman" w:cs="Times New Roman"/>
          <w:b/>
          <w:bCs/>
        </w:rPr>
        <w:t>§114-</w:t>
      </w:r>
      <w:r w:rsidR="006209C5" w:rsidRPr="00B23B6C">
        <w:rPr>
          <w:rFonts w:ascii="Times New Roman" w:eastAsia="Times New Roman" w:hAnsi="Times New Roman" w:cs="Times New Roman"/>
          <w:b/>
          <w:bCs/>
        </w:rPr>
        <w:t>102</w:t>
      </w:r>
      <w:r w:rsidRPr="00B23B6C">
        <w:rPr>
          <w:rFonts w:ascii="Times New Roman" w:eastAsia="Times New Roman" w:hAnsi="Times New Roman" w:cs="Times New Roman"/>
          <w:b/>
          <w:bCs/>
        </w:rPr>
        <w:t xml:space="preserve">-3.  </w:t>
      </w:r>
      <w:bookmarkEnd w:id="2"/>
      <w:r w:rsidR="003965B0" w:rsidRPr="00B23B6C">
        <w:rPr>
          <w:rFonts w:ascii="Times New Roman" w:hAnsi="Times New Roman" w:cs="Times New Roman"/>
          <w:b/>
          <w:bCs/>
        </w:rPr>
        <w:t>Actuarial Method</w:t>
      </w:r>
      <w:r w:rsidRPr="00B23B6C">
        <w:rPr>
          <w:rFonts w:ascii="Times New Roman" w:hAnsi="Times New Roman" w:cs="Times New Roman"/>
          <w:b/>
          <w:bCs/>
        </w:rPr>
        <w:t>.</w:t>
      </w:r>
    </w:p>
    <w:p w14:paraId="0439DFDF" w14:textId="77777777" w:rsidR="009B5CDE" w:rsidRPr="00B23B6C" w:rsidRDefault="009B5CDE"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E7C2FE" w14:textId="04DFF070"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E37C4B" w:rsidRPr="00B23B6C">
        <w:rPr>
          <w:rFonts w:ascii="Times New Roman" w:hAnsi="Times New Roman" w:cs="Times New Roman"/>
        </w:rPr>
        <w:t>3.1</w:t>
      </w:r>
      <w:r w:rsidR="003965B0" w:rsidRPr="00B23B6C">
        <w:rPr>
          <w:rFonts w:ascii="Times New Roman" w:hAnsi="Times New Roman" w:cs="Times New Roman"/>
        </w:rPr>
        <w:t>.</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 Actuarial Method</w:t>
      </w:r>
      <w:r w:rsidR="00580FC7" w:rsidRPr="00B23B6C">
        <w:rPr>
          <w:rFonts w:ascii="Times New Roman" w:hAnsi="Times New Roman" w:cs="Times New Roman"/>
        </w:rPr>
        <w:t>.</w:t>
      </w:r>
    </w:p>
    <w:p w14:paraId="66B9849E"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AF9E32" w14:textId="426CB191"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The </w:t>
      </w:r>
      <w:r w:rsidR="00F906EB" w:rsidRPr="00B23B6C">
        <w:rPr>
          <w:rFonts w:ascii="Times New Roman" w:hAnsi="Times New Roman" w:cs="Times New Roman"/>
        </w:rPr>
        <w:t>a</w:t>
      </w:r>
      <w:r w:rsidR="003965B0" w:rsidRPr="00B23B6C">
        <w:rPr>
          <w:rFonts w:ascii="Times New Roman" w:hAnsi="Times New Roman" w:cs="Times New Roman"/>
        </w:rPr>
        <w:t xml:space="preserve">ctuarial </w:t>
      </w:r>
      <w:r w:rsidR="00F906EB" w:rsidRPr="00B23B6C">
        <w:rPr>
          <w:rFonts w:ascii="Times New Roman" w:hAnsi="Times New Roman" w:cs="Times New Roman"/>
        </w:rPr>
        <w:t>m</w:t>
      </w:r>
      <w:r w:rsidR="003965B0" w:rsidRPr="00B23B6C">
        <w:rPr>
          <w:rFonts w:ascii="Times New Roman" w:hAnsi="Times New Roman" w:cs="Times New Roman"/>
        </w:rPr>
        <w:t xml:space="preserve">ethod to establish the </w:t>
      </w:r>
      <w:r w:rsidR="00F906EB" w:rsidRPr="00B23B6C">
        <w:rPr>
          <w:rFonts w:ascii="Times New Roman" w:hAnsi="Times New Roman" w:cs="Times New Roman"/>
        </w:rPr>
        <w:t>r</w:t>
      </w:r>
      <w:r w:rsidR="003965B0" w:rsidRPr="00B23B6C">
        <w:rPr>
          <w:rFonts w:ascii="Times New Roman" w:hAnsi="Times New Roman" w:cs="Times New Roman"/>
        </w:rPr>
        <w:t xml:space="preserve">equired </w:t>
      </w:r>
      <w:r w:rsidR="00F906EB" w:rsidRPr="00B23B6C">
        <w:rPr>
          <w:rFonts w:ascii="Times New Roman" w:hAnsi="Times New Roman" w:cs="Times New Roman"/>
        </w:rPr>
        <w:t>l</w:t>
      </w:r>
      <w:r w:rsidR="003965B0" w:rsidRPr="00B23B6C">
        <w:rPr>
          <w:rFonts w:ascii="Times New Roman" w:hAnsi="Times New Roman" w:cs="Times New Roman"/>
        </w:rPr>
        <w:t xml:space="preserve">evel of </w:t>
      </w:r>
      <w:r w:rsidR="00F906EB" w:rsidRPr="00B23B6C">
        <w:rPr>
          <w:rFonts w:ascii="Times New Roman" w:hAnsi="Times New Roman" w:cs="Times New Roman"/>
        </w:rPr>
        <w:t>p</w:t>
      </w:r>
      <w:r w:rsidR="003965B0" w:rsidRPr="00B23B6C">
        <w:rPr>
          <w:rFonts w:ascii="Times New Roman" w:hAnsi="Times New Roman" w:cs="Times New Roman"/>
        </w:rPr>
        <w:t xml:space="preserve">rimary </w:t>
      </w:r>
      <w:r w:rsidR="00F906EB" w:rsidRPr="00B23B6C">
        <w:rPr>
          <w:rFonts w:ascii="Times New Roman" w:hAnsi="Times New Roman" w:cs="Times New Roman"/>
        </w:rPr>
        <w:t>s</w:t>
      </w:r>
      <w:r w:rsidR="003965B0" w:rsidRPr="00B23B6C">
        <w:rPr>
          <w:rFonts w:ascii="Times New Roman" w:hAnsi="Times New Roman" w:cs="Times New Roman"/>
        </w:rPr>
        <w:t xml:space="preserve">ecurity for each reinsurance </w:t>
      </w:r>
      <w:r w:rsidR="003965B0" w:rsidRPr="00B23B6C">
        <w:rPr>
          <w:rFonts w:ascii="Times New Roman" w:hAnsi="Times New Roman" w:cs="Times New Roman"/>
        </w:rPr>
        <w:lastRenderedPageBreak/>
        <w:t>treaty subject to this r</w:t>
      </w:r>
      <w:r w:rsidR="00F906EB" w:rsidRPr="00B23B6C">
        <w:rPr>
          <w:rFonts w:ascii="Times New Roman" w:hAnsi="Times New Roman" w:cs="Times New Roman"/>
        </w:rPr>
        <w:t>ule</w:t>
      </w:r>
      <w:r w:rsidR="003965B0" w:rsidRPr="00B23B6C">
        <w:rPr>
          <w:rFonts w:ascii="Times New Roman" w:hAnsi="Times New Roman" w:cs="Times New Roman"/>
        </w:rPr>
        <w:t xml:space="preserve"> shall be VM-20, applied on a treaty-by-treaty basis, including all relevant definitions, from the </w:t>
      </w:r>
      <w:r w:rsidR="00F906EB" w:rsidRPr="00B23B6C">
        <w:rPr>
          <w:rFonts w:ascii="Times New Roman" w:hAnsi="Times New Roman" w:cs="Times New Roman"/>
        </w:rPr>
        <w:t>v</w:t>
      </w:r>
      <w:r w:rsidR="003965B0" w:rsidRPr="00B23B6C">
        <w:rPr>
          <w:rFonts w:ascii="Times New Roman" w:hAnsi="Times New Roman" w:cs="Times New Roman"/>
        </w:rPr>
        <w:t xml:space="preserve">aluation </w:t>
      </w:r>
      <w:r w:rsidR="00F906EB" w:rsidRPr="00B23B6C">
        <w:rPr>
          <w:rFonts w:ascii="Times New Roman" w:hAnsi="Times New Roman" w:cs="Times New Roman"/>
        </w:rPr>
        <w:t>m</w:t>
      </w:r>
      <w:r w:rsidR="003965B0" w:rsidRPr="00B23B6C">
        <w:rPr>
          <w:rFonts w:ascii="Times New Roman" w:hAnsi="Times New Roman" w:cs="Times New Roman"/>
        </w:rPr>
        <w:t>anual as then in effect, applied as follows:</w:t>
      </w:r>
    </w:p>
    <w:p w14:paraId="0F2433E5"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872A5D" w14:textId="75CC9DBB"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a</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 For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po</w:t>
      </w:r>
      <w:r w:rsidR="003965B0" w:rsidRPr="00B23B6C">
        <w:rPr>
          <w:rFonts w:ascii="Times New Roman" w:hAnsi="Times New Roman" w:cs="Times New Roman"/>
        </w:rPr>
        <w:t xml:space="preserve">licies described in </w:t>
      </w:r>
      <w:r w:rsidR="00DD2892" w:rsidRPr="00B23B6C">
        <w:rPr>
          <w:rFonts w:ascii="Times New Roman" w:hAnsi="Times New Roman" w:cs="Times New Roman"/>
        </w:rPr>
        <w:t>subsection 2.3.1 of this rule</w:t>
      </w:r>
      <w:r w:rsidR="003965B0" w:rsidRPr="00B23B6C">
        <w:rPr>
          <w:rFonts w:ascii="Times New Roman" w:hAnsi="Times New Roman" w:cs="Times New Roman"/>
        </w:rPr>
        <w:t xml:space="preserve">, the </w:t>
      </w:r>
      <w:r w:rsidR="00DD2892" w:rsidRPr="00B23B6C">
        <w:rPr>
          <w:rFonts w:ascii="Times New Roman" w:hAnsi="Times New Roman" w:cs="Times New Roman"/>
        </w:rPr>
        <w:t>a</w:t>
      </w:r>
      <w:r w:rsidR="003965B0" w:rsidRPr="00B23B6C">
        <w:rPr>
          <w:rFonts w:ascii="Times New Roman" w:hAnsi="Times New Roman" w:cs="Times New Roman"/>
        </w:rPr>
        <w:t xml:space="preserve">ctuarial </w:t>
      </w:r>
      <w:r w:rsidR="00DD2892" w:rsidRPr="00B23B6C">
        <w:rPr>
          <w:rFonts w:ascii="Times New Roman" w:hAnsi="Times New Roman" w:cs="Times New Roman"/>
        </w:rPr>
        <w:t>m</w:t>
      </w:r>
      <w:r w:rsidR="003965B0" w:rsidRPr="00B23B6C">
        <w:rPr>
          <w:rFonts w:ascii="Times New Roman" w:hAnsi="Times New Roman" w:cs="Times New Roman"/>
        </w:rPr>
        <w:t xml:space="preserve">ethod is the greater of the </w:t>
      </w:r>
      <w:r w:rsidR="00DD2892" w:rsidRPr="00B23B6C">
        <w:rPr>
          <w:rFonts w:ascii="Times New Roman" w:hAnsi="Times New Roman" w:cs="Times New Roman"/>
        </w:rPr>
        <w:t>d</w:t>
      </w:r>
      <w:r w:rsidR="003965B0" w:rsidRPr="00B23B6C">
        <w:rPr>
          <w:rFonts w:ascii="Times New Roman" w:hAnsi="Times New Roman" w:cs="Times New Roman"/>
        </w:rPr>
        <w:t xml:space="preserve">eterministic </w:t>
      </w:r>
      <w:r w:rsidR="00DD2892" w:rsidRPr="00B23B6C">
        <w:rPr>
          <w:rFonts w:ascii="Times New Roman" w:hAnsi="Times New Roman" w:cs="Times New Roman"/>
        </w:rPr>
        <w:t>r</w:t>
      </w:r>
      <w:r w:rsidR="003965B0" w:rsidRPr="00B23B6C">
        <w:rPr>
          <w:rFonts w:ascii="Times New Roman" w:hAnsi="Times New Roman" w:cs="Times New Roman"/>
        </w:rPr>
        <w:t xml:space="preserve">eserve or the </w:t>
      </w:r>
      <w:r w:rsidR="00DD2892" w:rsidRPr="00B23B6C">
        <w:rPr>
          <w:rFonts w:ascii="Times New Roman" w:hAnsi="Times New Roman" w:cs="Times New Roman"/>
        </w:rPr>
        <w:t>n</w:t>
      </w:r>
      <w:r w:rsidR="003965B0" w:rsidRPr="00B23B6C">
        <w:rPr>
          <w:rFonts w:ascii="Times New Roman" w:hAnsi="Times New Roman" w:cs="Times New Roman"/>
        </w:rPr>
        <w:t xml:space="preserve">et </w:t>
      </w:r>
      <w:r w:rsidR="00DD2892" w:rsidRPr="00B23B6C">
        <w:rPr>
          <w:rFonts w:ascii="Times New Roman" w:hAnsi="Times New Roman" w:cs="Times New Roman"/>
        </w:rPr>
        <w:t>p</w:t>
      </w:r>
      <w:r w:rsidR="003965B0" w:rsidRPr="00B23B6C">
        <w:rPr>
          <w:rFonts w:ascii="Times New Roman" w:hAnsi="Times New Roman" w:cs="Times New Roman"/>
        </w:rPr>
        <w:t xml:space="preserve">remium </w:t>
      </w:r>
      <w:r w:rsidR="00DD2892" w:rsidRPr="00B23B6C">
        <w:rPr>
          <w:rFonts w:ascii="Times New Roman" w:hAnsi="Times New Roman" w:cs="Times New Roman"/>
        </w:rPr>
        <w:t>r</w:t>
      </w:r>
      <w:r w:rsidR="003965B0" w:rsidRPr="00B23B6C">
        <w:rPr>
          <w:rFonts w:ascii="Times New Roman" w:hAnsi="Times New Roman" w:cs="Times New Roman"/>
        </w:rPr>
        <w:t xml:space="preserve">eserve (NPR) regardless of whether the criteria for exemption testing can be met. </w:t>
      </w:r>
      <w:r w:rsidR="00DD2892" w:rsidRPr="00B23B6C">
        <w:rPr>
          <w:rFonts w:ascii="Times New Roman" w:hAnsi="Times New Roman" w:cs="Times New Roman"/>
        </w:rPr>
        <w:t xml:space="preserve"> </w:t>
      </w:r>
      <w:r w:rsidR="003965B0" w:rsidRPr="00B23B6C">
        <w:rPr>
          <w:rFonts w:ascii="Times New Roman" w:hAnsi="Times New Roman" w:cs="Times New Roman"/>
        </w:rPr>
        <w:t xml:space="preserve">However, if the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w:t>
      </w:r>
      <w:r w:rsidR="003965B0" w:rsidRPr="00B23B6C">
        <w:rPr>
          <w:rFonts w:ascii="Times New Roman" w:hAnsi="Times New Roman" w:cs="Times New Roman"/>
        </w:rPr>
        <w:t xml:space="preserve">olicies do not meet the requirements of the </w:t>
      </w:r>
      <w:r w:rsidR="00DD2892" w:rsidRPr="00B23B6C">
        <w:rPr>
          <w:rFonts w:ascii="Times New Roman" w:hAnsi="Times New Roman" w:cs="Times New Roman"/>
        </w:rPr>
        <w:t>s</w:t>
      </w:r>
      <w:r w:rsidR="003965B0" w:rsidRPr="00B23B6C">
        <w:rPr>
          <w:rFonts w:ascii="Times New Roman" w:hAnsi="Times New Roman" w:cs="Times New Roman"/>
        </w:rPr>
        <w:t xml:space="preserve">tochastic </w:t>
      </w:r>
      <w:r w:rsidR="00DD2892" w:rsidRPr="00B23B6C">
        <w:rPr>
          <w:rFonts w:ascii="Times New Roman" w:hAnsi="Times New Roman" w:cs="Times New Roman"/>
        </w:rPr>
        <w:t>r</w:t>
      </w:r>
      <w:r w:rsidR="003965B0" w:rsidRPr="00B23B6C">
        <w:rPr>
          <w:rFonts w:ascii="Times New Roman" w:hAnsi="Times New Roman" w:cs="Times New Roman"/>
        </w:rPr>
        <w:t xml:space="preserve">eserve exclusion test in the </w:t>
      </w:r>
      <w:r w:rsidR="00DD2892" w:rsidRPr="00B23B6C">
        <w:rPr>
          <w:rFonts w:ascii="Times New Roman" w:hAnsi="Times New Roman" w:cs="Times New Roman"/>
        </w:rPr>
        <w:t>v</w:t>
      </w:r>
      <w:r w:rsidR="003965B0" w:rsidRPr="00B23B6C">
        <w:rPr>
          <w:rFonts w:ascii="Times New Roman" w:hAnsi="Times New Roman" w:cs="Times New Roman"/>
        </w:rPr>
        <w:t xml:space="preserve">aluation </w:t>
      </w:r>
      <w:r w:rsidR="00DD2892" w:rsidRPr="00B23B6C">
        <w:rPr>
          <w:rFonts w:ascii="Times New Roman" w:hAnsi="Times New Roman" w:cs="Times New Roman"/>
        </w:rPr>
        <w:t>m</w:t>
      </w:r>
      <w:r w:rsidR="003965B0" w:rsidRPr="00B23B6C">
        <w:rPr>
          <w:rFonts w:ascii="Times New Roman" w:hAnsi="Times New Roman" w:cs="Times New Roman"/>
        </w:rPr>
        <w:t xml:space="preserve">anual, then the </w:t>
      </w:r>
      <w:r w:rsidR="00DD2892" w:rsidRPr="00B23B6C">
        <w:rPr>
          <w:rFonts w:ascii="Times New Roman" w:hAnsi="Times New Roman" w:cs="Times New Roman"/>
        </w:rPr>
        <w:t>a</w:t>
      </w:r>
      <w:r w:rsidR="003965B0" w:rsidRPr="00B23B6C">
        <w:rPr>
          <w:rFonts w:ascii="Times New Roman" w:hAnsi="Times New Roman" w:cs="Times New Roman"/>
        </w:rPr>
        <w:t xml:space="preserve">ctuarial </w:t>
      </w:r>
      <w:r w:rsidR="00DD2892" w:rsidRPr="00B23B6C">
        <w:rPr>
          <w:rFonts w:ascii="Times New Roman" w:hAnsi="Times New Roman" w:cs="Times New Roman"/>
        </w:rPr>
        <w:t>m</w:t>
      </w:r>
      <w:r w:rsidR="003965B0" w:rsidRPr="00B23B6C">
        <w:rPr>
          <w:rFonts w:ascii="Times New Roman" w:hAnsi="Times New Roman" w:cs="Times New Roman"/>
        </w:rPr>
        <w:t xml:space="preserve">ethod is the greatest of the </w:t>
      </w:r>
      <w:r w:rsidR="00DD2892" w:rsidRPr="00B23B6C">
        <w:rPr>
          <w:rFonts w:ascii="Times New Roman" w:hAnsi="Times New Roman" w:cs="Times New Roman"/>
        </w:rPr>
        <w:t>d</w:t>
      </w:r>
      <w:r w:rsidR="003965B0" w:rsidRPr="00B23B6C">
        <w:rPr>
          <w:rFonts w:ascii="Times New Roman" w:hAnsi="Times New Roman" w:cs="Times New Roman"/>
        </w:rPr>
        <w:t xml:space="preserve">eterministic </w:t>
      </w:r>
      <w:r w:rsidR="00DD2892" w:rsidRPr="00B23B6C">
        <w:rPr>
          <w:rFonts w:ascii="Times New Roman" w:hAnsi="Times New Roman" w:cs="Times New Roman"/>
        </w:rPr>
        <w:t>r</w:t>
      </w:r>
      <w:r w:rsidR="003965B0" w:rsidRPr="00B23B6C">
        <w:rPr>
          <w:rFonts w:ascii="Times New Roman" w:hAnsi="Times New Roman" w:cs="Times New Roman"/>
        </w:rPr>
        <w:t xml:space="preserve">eserve, the </w:t>
      </w:r>
      <w:r w:rsidR="00DD2892" w:rsidRPr="00B23B6C">
        <w:rPr>
          <w:rFonts w:ascii="Times New Roman" w:hAnsi="Times New Roman" w:cs="Times New Roman"/>
        </w:rPr>
        <w:t>s</w:t>
      </w:r>
      <w:r w:rsidR="003965B0" w:rsidRPr="00B23B6C">
        <w:rPr>
          <w:rFonts w:ascii="Times New Roman" w:hAnsi="Times New Roman" w:cs="Times New Roman"/>
        </w:rPr>
        <w:t xml:space="preserve">tochastic </w:t>
      </w:r>
      <w:proofErr w:type="gramStart"/>
      <w:r w:rsidR="00DD2892" w:rsidRPr="00B23B6C">
        <w:rPr>
          <w:rFonts w:ascii="Times New Roman" w:hAnsi="Times New Roman" w:cs="Times New Roman"/>
        </w:rPr>
        <w:t>r</w:t>
      </w:r>
      <w:r w:rsidR="003965B0" w:rsidRPr="00B23B6C">
        <w:rPr>
          <w:rFonts w:ascii="Times New Roman" w:hAnsi="Times New Roman" w:cs="Times New Roman"/>
        </w:rPr>
        <w:t>eserve</w:t>
      </w:r>
      <w:proofErr w:type="gramEnd"/>
      <w:r w:rsidR="003965B0" w:rsidRPr="00B23B6C">
        <w:rPr>
          <w:rFonts w:ascii="Times New Roman" w:hAnsi="Times New Roman" w:cs="Times New Roman"/>
        </w:rPr>
        <w:t xml:space="preserve"> or the NPR. </w:t>
      </w:r>
      <w:r w:rsidR="00DD2892" w:rsidRPr="00B23B6C">
        <w:rPr>
          <w:rFonts w:ascii="Times New Roman" w:hAnsi="Times New Roman" w:cs="Times New Roman"/>
        </w:rPr>
        <w:t xml:space="preserve"> </w:t>
      </w:r>
      <w:r w:rsidR="003965B0" w:rsidRPr="00B23B6C">
        <w:rPr>
          <w:rFonts w:ascii="Times New Roman" w:hAnsi="Times New Roman" w:cs="Times New Roman"/>
        </w:rPr>
        <w:t xml:space="preserve">In addition, if such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w:t>
      </w:r>
      <w:r w:rsidR="003965B0" w:rsidRPr="00B23B6C">
        <w:rPr>
          <w:rFonts w:ascii="Times New Roman" w:hAnsi="Times New Roman" w:cs="Times New Roman"/>
        </w:rPr>
        <w:t xml:space="preserve">olicies are reinsured in a reinsurance treaty that also contains </w:t>
      </w:r>
      <w:r w:rsidR="00DD2892" w:rsidRPr="00B23B6C">
        <w:rPr>
          <w:rFonts w:ascii="Times New Roman" w:hAnsi="Times New Roman" w:cs="Times New Roman"/>
        </w:rPr>
        <w:t>c</w:t>
      </w:r>
      <w:r w:rsidR="003965B0" w:rsidRPr="00B23B6C">
        <w:rPr>
          <w:rFonts w:ascii="Times New Roman" w:hAnsi="Times New Roman" w:cs="Times New Roman"/>
        </w:rPr>
        <w:t xml:space="preserve">overed </w:t>
      </w:r>
      <w:r w:rsidR="00DD2892" w:rsidRPr="00B23B6C">
        <w:rPr>
          <w:rFonts w:ascii="Times New Roman" w:hAnsi="Times New Roman" w:cs="Times New Roman"/>
        </w:rPr>
        <w:t>p</w:t>
      </w:r>
      <w:r w:rsidR="003965B0" w:rsidRPr="00B23B6C">
        <w:rPr>
          <w:rFonts w:ascii="Times New Roman" w:hAnsi="Times New Roman" w:cs="Times New Roman"/>
        </w:rPr>
        <w:t xml:space="preserve">olicies described in </w:t>
      </w:r>
      <w:bookmarkStart w:id="3" w:name="_Hlk69896109"/>
      <w:r w:rsidR="00DD2892" w:rsidRPr="00B23B6C">
        <w:rPr>
          <w:rFonts w:ascii="Times New Roman" w:hAnsi="Times New Roman" w:cs="Times New Roman"/>
        </w:rPr>
        <w:t>subsection 2.3.2 of this rule</w:t>
      </w:r>
      <w:bookmarkEnd w:id="3"/>
      <w:r w:rsidR="003965B0" w:rsidRPr="00B23B6C">
        <w:rPr>
          <w:rFonts w:ascii="Times New Roman" w:hAnsi="Times New Roman" w:cs="Times New Roman"/>
        </w:rPr>
        <w:t xml:space="preserve">, the ceding insurer may elect to instead use </w:t>
      </w:r>
      <w:r w:rsidR="00DD2892" w:rsidRPr="00B23B6C">
        <w:rPr>
          <w:rFonts w:ascii="Times New Roman" w:hAnsi="Times New Roman" w:cs="Times New Roman"/>
        </w:rPr>
        <w:t xml:space="preserve">subdivision 3.1.1.b of this rule </w:t>
      </w:r>
      <w:r w:rsidR="003965B0" w:rsidRPr="00B23B6C">
        <w:rPr>
          <w:rFonts w:ascii="Times New Roman" w:hAnsi="Times New Roman" w:cs="Times New Roman"/>
        </w:rPr>
        <w:t xml:space="preserve">as the </w:t>
      </w:r>
      <w:r w:rsidR="00DD2892" w:rsidRPr="00B23B6C">
        <w:rPr>
          <w:rFonts w:ascii="Times New Roman" w:hAnsi="Times New Roman" w:cs="Times New Roman"/>
        </w:rPr>
        <w:t>a</w:t>
      </w:r>
      <w:r w:rsidR="003965B0" w:rsidRPr="00B23B6C">
        <w:rPr>
          <w:rFonts w:ascii="Times New Roman" w:hAnsi="Times New Roman" w:cs="Times New Roman"/>
        </w:rPr>
        <w:t xml:space="preserve">ctuarial </w:t>
      </w:r>
      <w:r w:rsidR="00DD2892" w:rsidRPr="00B23B6C">
        <w:rPr>
          <w:rFonts w:ascii="Times New Roman" w:hAnsi="Times New Roman" w:cs="Times New Roman"/>
        </w:rPr>
        <w:t>m</w:t>
      </w:r>
      <w:r w:rsidR="003965B0" w:rsidRPr="00B23B6C">
        <w:rPr>
          <w:rFonts w:ascii="Times New Roman" w:hAnsi="Times New Roman" w:cs="Times New Roman"/>
        </w:rPr>
        <w:t xml:space="preserve">ethod for the entire reinsurance agreement. </w:t>
      </w:r>
      <w:r w:rsidR="00DD2892" w:rsidRPr="00B23B6C">
        <w:rPr>
          <w:rFonts w:ascii="Times New Roman" w:hAnsi="Times New Roman" w:cs="Times New Roman"/>
        </w:rPr>
        <w:t xml:space="preserve"> </w:t>
      </w:r>
      <w:r w:rsidR="003965B0" w:rsidRPr="00B23B6C">
        <w:rPr>
          <w:rFonts w:ascii="Times New Roman" w:hAnsi="Times New Roman" w:cs="Times New Roman"/>
        </w:rPr>
        <w:t xml:space="preserve">Whether </w:t>
      </w:r>
      <w:r w:rsidR="00BB5F17" w:rsidRPr="00B23B6C">
        <w:rPr>
          <w:rFonts w:ascii="Times New Roman" w:hAnsi="Times New Roman" w:cs="Times New Roman"/>
        </w:rPr>
        <w:t xml:space="preserve">this subdivision or </w:t>
      </w:r>
      <w:r w:rsidR="00DD2892" w:rsidRPr="00B23B6C">
        <w:rPr>
          <w:rFonts w:ascii="Times New Roman" w:hAnsi="Times New Roman" w:cs="Times New Roman"/>
        </w:rPr>
        <w:t>subdivision 3.1.1.</w:t>
      </w:r>
      <w:r w:rsidR="00BB5F17" w:rsidRPr="00B23B6C">
        <w:rPr>
          <w:rFonts w:ascii="Times New Roman" w:hAnsi="Times New Roman" w:cs="Times New Roman"/>
        </w:rPr>
        <w:t>b of this rule is</w:t>
      </w:r>
      <w:r w:rsidR="003965B0" w:rsidRPr="00B23B6C">
        <w:rPr>
          <w:rFonts w:ascii="Times New Roman" w:hAnsi="Times New Roman" w:cs="Times New Roman"/>
        </w:rPr>
        <w:t xml:space="preserve"> used,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must comply with any requirements or restrictions that the </w:t>
      </w:r>
      <w:r w:rsidR="00BB5F17" w:rsidRPr="00B23B6C">
        <w:rPr>
          <w:rFonts w:ascii="Times New Roman" w:hAnsi="Times New Roman" w:cs="Times New Roman"/>
        </w:rPr>
        <w:t>v</w:t>
      </w:r>
      <w:r w:rsidR="003965B0" w:rsidRPr="00B23B6C">
        <w:rPr>
          <w:rFonts w:ascii="Times New Roman" w:hAnsi="Times New Roman" w:cs="Times New Roman"/>
        </w:rPr>
        <w:t xml:space="preserve">aluation </w:t>
      </w:r>
      <w:r w:rsidR="00BB5F17" w:rsidRPr="00B23B6C">
        <w:rPr>
          <w:rFonts w:ascii="Times New Roman" w:hAnsi="Times New Roman" w:cs="Times New Roman"/>
        </w:rPr>
        <w:t>m</w:t>
      </w:r>
      <w:r w:rsidR="003965B0" w:rsidRPr="00B23B6C">
        <w:rPr>
          <w:rFonts w:ascii="Times New Roman" w:hAnsi="Times New Roman" w:cs="Times New Roman"/>
        </w:rPr>
        <w:t>anual imposes when aggregating these policy types for purposes of principle-based reserve calculations.</w:t>
      </w:r>
    </w:p>
    <w:p w14:paraId="7FB82C37"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CBDDE9" w14:textId="0CDF529B"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b</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For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described in </w:t>
      </w:r>
      <w:r w:rsidR="00BB5F17" w:rsidRPr="00B23B6C">
        <w:rPr>
          <w:rFonts w:ascii="Times New Roman" w:hAnsi="Times New Roman" w:cs="Times New Roman"/>
        </w:rPr>
        <w:t>subsection 2.3.2 of this rule</w:t>
      </w:r>
      <w:r w:rsidR="003965B0" w:rsidRPr="00B23B6C">
        <w:rPr>
          <w:rFonts w:ascii="Times New Roman" w:hAnsi="Times New Roman" w:cs="Times New Roman"/>
        </w:rPr>
        <w:t xml:space="preserve">,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is the greatest of the </w:t>
      </w:r>
      <w:r w:rsidR="00BB5F17" w:rsidRPr="00B23B6C">
        <w:rPr>
          <w:rFonts w:ascii="Times New Roman" w:hAnsi="Times New Roman" w:cs="Times New Roman"/>
        </w:rPr>
        <w:t>d</w:t>
      </w:r>
      <w:r w:rsidR="003965B0" w:rsidRPr="00B23B6C">
        <w:rPr>
          <w:rFonts w:ascii="Times New Roman" w:hAnsi="Times New Roman" w:cs="Times New Roman"/>
        </w:rPr>
        <w:t xml:space="preserve">eterministic </w:t>
      </w:r>
      <w:r w:rsidR="00BB5F17" w:rsidRPr="00B23B6C">
        <w:rPr>
          <w:rFonts w:ascii="Times New Roman" w:hAnsi="Times New Roman" w:cs="Times New Roman"/>
        </w:rPr>
        <w:t>r</w:t>
      </w:r>
      <w:r w:rsidR="003965B0" w:rsidRPr="00B23B6C">
        <w:rPr>
          <w:rFonts w:ascii="Times New Roman" w:hAnsi="Times New Roman" w:cs="Times New Roman"/>
        </w:rPr>
        <w:t xml:space="preserve">eserve, the </w:t>
      </w:r>
      <w:r w:rsidR="00BB5F17" w:rsidRPr="00B23B6C">
        <w:rPr>
          <w:rFonts w:ascii="Times New Roman" w:hAnsi="Times New Roman" w:cs="Times New Roman"/>
        </w:rPr>
        <w:t>s</w:t>
      </w:r>
      <w:r w:rsidR="003965B0" w:rsidRPr="00B23B6C">
        <w:rPr>
          <w:rFonts w:ascii="Times New Roman" w:hAnsi="Times New Roman" w:cs="Times New Roman"/>
        </w:rPr>
        <w:t xml:space="preserve">tochastic </w:t>
      </w:r>
      <w:proofErr w:type="gramStart"/>
      <w:r w:rsidR="00BB5F17" w:rsidRPr="00B23B6C">
        <w:rPr>
          <w:rFonts w:ascii="Times New Roman" w:hAnsi="Times New Roman" w:cs="Times New Roman"/>
        </w:rPr>
        <w:t>r</w:t>
      </w:r>
      <w:r w:rsidR="003965B0" w:rsidRPr="00B23B6C">
        <w:rPr>
          <w:rFonts w:ascii="Times New Roman" w:hAnsi="Times New Roman" w:cs="Times New Roman"/>
        </w:rPr>
        <w:t>eserve</w:t>
      </w:r>
      <w:proofErr w:type="gramEnd"/>
      <w:r w:rsidR="003965B0" w:rsidRPr="00B23B6C">
        <w:rPr>
          <w:rFonts w:ascii="Times New Roman" w:hAnsi="Times New Roman" w:cs="Times New Roman"/>
        </w:rPr>
        <w:t xml:space="preserve"> or the NPR regardless of whether the criteria for exemption testing can be met.</w:t>
      </w:r>
    </w:p>
    <w:p w14:paraId="1DD441DD"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B86BD0" w14:textId="2ABDADA0"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c</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Except as provided in </w:t>
      </w:r>
      <w:r w:rsidR="00BB5F17" w:rsidRPr="00B23B6C">
        <w:rPr>
          <w:rFonts w:ascii="Times New Roman" w:hAnsi="Times New Roman" w:cs="Times New Roman"/>
        </w:rPr>
        <w:t>subdivision 3.1.1.d of this rule</w:t>
      </w:r>
      <w:r w:rsidR="003965B0" w:rsidRPr="00B23B6C">
        <w:rPr>
          <w:rFonts w:ascii="Times New Roman" w:hAnsi="Times New Roman" w:cs="Times New Roman"/>
        </w:rPr>
        <w:t xml:space="preserve">,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is to be applied on a gross basis to all risks with respect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 as originally issued or assumed by the ceding insurer.</w:t>
      </w:r>
    </w:p>
    <w:p w14:paraId="27A31517"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DE97521" w14:textId="1E17B5AE"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E37C4B" w:rsidRPr="00B23B6C">
        <w:rPr>
          <w:rFonts w:ascii="Times New Roman" w:hAnsi="Times New Roman" w:cs="Times New Roman"/>
        </w:rPr>
        <w:t>3.1.</w:t>
      </w:r>
      <w:r w:rsidR="008A5EC6" w:rsidRPr="00B23B6C">
        <w:rPr>
          <w:rFonts w:ascii="Times New Roman" w:hAnsi="Times New Roman" w:cs="Times New Roman"/>
        </w:rPr>
        <w:t>1</w:t>
      </w:r>
      <w:r w:rsidR="00E37C4B" w:rsidRPr="00B23B6C">
        <w:rPr>
          <w:rFonts w:ascii="Times New Roman" w:hAnsi="Times New Roman" w:cs="Times New Roman"/>
        </w:rPr>
        <w:t>.</w:t>
      </w:r>
      <w:r w:rsidR="008A5EC6" w:rsidRPr="00B23B6C">
        <w:rPr>
          <w:rFonts w:ascii="Times New Roman" w:hAnsi="Times New Roman" w:cs="Times New Roman"/>
        </w:rPr>
        <w:t>d</w:t>
      </w:r>
      <w:r w:rsidR="00E37C4B" w:rsidRPr="00B23B6C">
        <w:rPr>
          <w:rFonts w:ascii="Times New Roman" w:hAnsi="Times New Roman" w:cs="Times New Roman"/>
        </w:rPr>
        <w:t xml:space="preserve">.  </w:t>
      </w:r>
      <w:r w:rsidR="003965B0" w:rsidRPr="00B23B6C">
        <w:rPr>
          <w:rFonts w:ascii="Times New Roman" w:hAnsi="Times New Roman" w:cs="Times New Roman"/>
        </w:rPr>
        <w:t xml:space="preserve">If the reinsurance treaty cedes less than one hundred percent (100%) of the risk with respect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w:t>
      </w:r>
      <w:r w:rsidR="00580FC7" w:rsidRPr="00B23B6C">
        <w:rPr>
          <w:rFonts w:ascii="Times New Roman" w:hAnsi="Times New Roman" w:cs="Times New Roman"/>
        </w:rPr>
        <w:t>,</w:t>
      </w:r>
      <w:r w:rsidR="003965B0" w:rsidRPr="00B23B6C">
        <w:rPr>
          <w:rFonts w:ascii="Times New Roman" w:hAnsi="Times New Roman" w:cs="Times New Roman"/>
        </w:rPr>
        <w:t xml:space="preserve"> then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ecurity may be reduced as follows:</w:t>
      </w:r>
    </w:p>
    <w:p w14:paraId="5634380B"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F11FC08" w14:textId="32248A29"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1</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If a reinsurance treaty cedes only a quota share of some or all of the risks pertaining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as well as any adjustment under paragraph </w:t>
      </w:r>
      <w:r w:rsidR="00BB5F17" w:rsidRPr="00B23B6C">
        <w:rPr>
          <w:rFonts w:ascii="Times New Roman" w:hAnsi="Times New Roman" w:cs="Times New Roman"/>
        </w:rPr>
        <w:t>3.1.1.d.3 of this rule</w:t>
      </w:r>
      <w:r w:rsidR="003965B0" w:rsidRPr="00B23B6C">
        <w:rPr>
          <w:rFonts w:ascii="Times New Roman" w:hAnsi="Times New Roman" w:cs="Times New Roman"/>
        </w:rPr>
        <w:t>, may be reduced to a pro rata portion in accordance with the percentage of the risk ceded;</w:t>
      </w:r>
    </w:p>
    <w:p w14:paraId="41E98F15"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36A40AF" w14:textId="0329DFAB"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2</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If the reinsurance treaty in a non-exempt arrangement cedes only the risks pertaining to a secondary guarantee,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may be reduced by an amount determined by applying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on a gross basis to all risks, other than risks related to the secondary guarantee, pertaining to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w:t>
      </w:r>
      <w:r w:rsidR="00CB3FA7" w:rsidRPr="00B23B6C">
        <w:rPr>
          <w:rFonts w:ascii="Times New Roman" w:hAnsi="Times New Roman" w:cs="Times New Roman"/>
        </w:rPr>
        <w:t>, except that</w:t>
      </w:r>
      <w:r w:rsidR="003965B0" w:rsidRPr="00B23B6C">
        <w:rPr>
          <w:rFonts w:ascii="Times New Roman" w:hAnsi="Times New Roman" w:cs="Times New Roman"/>
        </w:rPr>
        <w:t xml:space="preserve"> for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for which the ceding insurer did not elect to apply the provisions of VM-20 to establish statutory reserves,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may be reduced by the statutory reserve retained by the ceding insurer on those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olicies, where the retained reserve of those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 should be reflective of any reduction pursuant to the cession of mortality risk on a yearly renewable term basis in an exempt arrangement;</w:t>
      </w:r>
    </w:p>
    <w:p w14:paraId="1E6664E6"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CEF1D0" w14:textId="16FADEC9" w:rsidR="00AC7B99"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3</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If a portion of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olicy risk is ceded to another reinsurer on a yearly renewable term basis in an exempt arrangement,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 xml:space="preserve">ecurity may be reduced by the amount resulting by applying the </w:t>
      </w:r>
      <w:r w:rsidR="00BB5F17" w:rsidRPr="00B23B6C">
        <w:rPr>
          <w:rFonts w:ascii="Times New Roman" w:hAnsi="Times New Roman" w:cs="Times New Roman"/>
        </w:rPr>
        <w:t>a</w:t>
      </w:r>
      <w:r w:rsidR="003965B0" w:rsidRPr="00B23B6C">
        <w:rPr>
          <w:rFonts w:ascii="Times New Roman" w:hAnsi="Times New Roman" w:cs="Times New Roman"/>
        </w:rPr>
        <w:t xml:space="preserve">ctuarial </w:t>
      </w:r>
      <w:r w:rsidR="00BB5F17" w:rsidRPr="00B23B6C">
        <w:rPr>
          <w:rFonts w:ascii="Times New Roman" w:hAnsi="Times New Roman" w:cs="Times New Roman"/>
        </w:rPr>
        <w:t>m</w:t>
      </w:r>
      <w:r w:rsidR="003965B0" w:rsidRPr="00B23B6C">
        <w:rPr>
          <w:rFonts w:ascii="Times New Roman" w:hAnsi="Times New Roman" w:cs="Times New Roman"/>
        </w:rPr>
        <w:t xml:space="preserve">ethod including the reinsurance section of VM-20 to the portion of the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 xml:space="preserve">olicy risks ceded in the exempt arrangement, except that for </w:t>
      </w:r>
      <w:r w:rsidR="00BB5F17" w:rsidRPr="00B23B6C">
        <w:rPr>
          <w:rFonts w:ascii="Times New Roman" w:hAnsi="Times New Roman" w:cs="Times New Roman"/>
        </w:rPr>
        <w:t>c</w:t>
      </w:r>
      <w:r w:rsidR="003965B0" w:rsidRPr="00B23B6C">
        <w:rPr>
          <w:rFonts w:ascii="Times New Roman" w:hAnsi="Times New Roman" w:cs="Times New Roman"/>
        </w:rPr>
        <w:t xml:space="preserve">overed </w:t>
      </w:r>
      <w:r w:rsidR="00BB5F17" w:rsidRPr="00B23B6C">
        <w:rPr>
          <w:rFonts w:ascii="Times New Roman" w:hAnsi="Times New Roman" w:cs="Times New Roman"/>
        </w:rPr>
        <w:t>p</w:t>
      </w:r>
      <w:r w:rsidR="003965B0" w:rsidRPr="00B23B6C">
        <w:rPr>
          <w:rFonts w:ascii="Times New Roman" w:hAnsi="Times New Roman" w:cs="Times New Roman"/>
        </w:rPr>
        <w:t>olicies issued prior to Jan</w:t>
      </w:r>
      <w:r w:rsidR="00BB5F17" w:rsidRPr="00B23B6C">
        <w:rPr>
          <w:rFonts w:ascii="Times New Roman" w:hAnsi="Times New Roman" w:cs="Times New Roman"/>
        </w:rPr>
        <w:t>uary</w:t>
      </w:r>
      <w:r w:rsidR="003965B0" w:rsidRPr="00B23B6C">
        <w:rPr>
          <w:rFonts w:ascii="Times New Roman" w:hAnsi="Times New Roman" w:cs="Times New Roman"/>
        </w:rPr>
        <w:t xml:space="preserve"> 1, 2017, this adjustment is not to exceed [cx/ (2 * number of reinsurance premiums per year)] where cx is calculated using the same mortality table used in calculating the N</w:t>
      </w:r>
      <w:r w:rsidR="00BB5F17" w:rsidRPr="00B23B6C">
        <w:rPr>
          <w:rFonts w:ascii="Times New Roman" w:hAnsi="Times New Roman" w:cs="Times New Roman"/>
        </w:rPr>
        <w:t>PR</w:t>
      </w:r>
      <w:r w:rsidR="003965B0" w:rsidRPr="00B23B6C">
        <w:rPr>
          <w:rFonts w:ascii="Times New Roman" w:hAnsi="Times New Roman" w:cs="Times New Roman"/>
        </w:rPr>
        <w:t>; and</w:t>
      </w:r>
    </w:p>
    <w:p w14:paraId="5403EDCE"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201497B" w14:textId="75CAB0D2"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BA166E" w:rsidRPr="00B23B6C">
        <w:rPr>
          <w:rFonts w:ascii="Times New Roman" w:hAnsi="Times New Roman" w:cs="Times New Roman"/>
        </w:rPr>
        <w:t>3.1.</w:t>
      </w:r>
      <w:r w:rsidR="008A5EC6" w:rsidRPr="00B23B6C">
        <w:rPr>
          <w:rFonts w:ascii="Times New Roman" w:hAnsi="Times New Roman" w:cs="Times New Roman"/>
        </w:rPr>
        <w:t>1</w:t>
      </w:r>
      <w:r w:rsidR="00BA166E" w:rsidRPr="00B23B6C">
        <w:rPr>
          <w:rFonts w:ascii="Times New Roman" w:hAnsi="Times New Roman" w:cs="Times New Roman"/>
        </w:rPr>
        <w:t>.</w:t>
      </w:r>
      <w:r w:rsidR="008A5EC6" w:rsidRPr="00B23B6C">
        <w:rPr>
          <w:rFonts w:ascii="Times New Roman" w:hAnsi="Times New Roman" w:cs="Times New Roman"/>
        </w:rPr>
        <w:t>d</w:t>
      </w:r>
      <w:r w:rsidR="00BA166E" w:rsidRPr="00B23B6C">
        <w:rPr>
          <w:rFonts w:ascii="Times New Roman" w:hAnsi="Times New Roman" w:cs="Times New Roman"/>
        </w:rPr>
        <w:t>.</w:t>
      </w:r>
      <w:r w:rsidR="008A5EC6" w:rsidRPr="00B23B6C">
        <w:rPr>
          <w:rFonts w:ascii="Times New Roman" w:hAnsi="Times New Roman" w:cs="Times New Roman"/>
        </w:rPr>
        <w:t>4</w:t>
      </w:r>
      <w:r w:rsidR="00BA166E" w:rsidRPr="00B23B6C">
        <w:rPr>
          <w:rFonts w:ascii="Times New Roman" w:hAnsi="Times New Roman" w:cs="Times New Roman"/>
        </w:rPr>
        <w:t xml:space="preserve">. </w:t>
      </w:r>
      <w:r w:rsidR="003965B0" w:rsidRPr="00B23B6C">
        <w:rPr>
          <w:rFonts w:ascii="Times New Roman" w:hAnsi="Times New Roman" w:cs="Times New Roman"/>
        </w:rPr>
        <w:t xml:space="preserve"> For any other treaty ceding a portion of risk to a different reinsurer, including but not limited to stop loss, excess of loss and other non-proportional reinsurance treaties, there will be no reduction in the </w:t>
      </w:r>
      <w:r w:rsidR="00BB5F17" w:rsidRPr="00B23B6C">
        <w:rPr>
          <w:rFonts w:ascii="Times New Roman" w:hAnsi="Times New Roman" w:cs="Times New Roman"/>
        </w:rPr>
        <w:t>r</w:t>
      </w:r>
      <w:r w:rsidR="003965B0" w:rsidRPr="00B23B6C">
        <w:rPr>
          <w:rFonts w:ascii="Times New Roman" w:hAnsi="Times New Roman" w:cs="Times New Roman"/>
        </w:rPr>
        <w:t xml:space="preserve">equired </w:t>
      </w:r>
      <w:r w:rsidR="00BB5F17" w:rsidRPr="00B23B6C">
        <w:rPr>
          <w:rFonts w:ascii="Times New Roman" w:hAnsi="Times New Roman" w:cs="Times New Roman"/>
        </w:rPr>
        <w:t>l</w:t>
      </w:r>
      <w:r w:rsidR="003965B0" w:rsidRPr="00B23B6C">
        <w:rPr>
          <w:rFonts w:ascii="Times New Roman" w:hAnsi="Times New Roman" w:cs="Times New Roman"/>
        </w:rPr>
        <w:t xml:space="preserve">evel of </w:t>
      </w:r>
      <w:r w:rsidR="00BB5F17" w:rsidRPr="00B23B6C">
        <w:rPr>
          <w:rFonts w:ascii="Times New Roman" w:hAnsi="Times New Roman" w:cs="Times New Roman"/>
        </w:rPr>
        <w:t>p</w:t>
      </w:r>
      <w:r w:rsidR="003965B0" w:rsidRPr="00B23B6C">
        <w:rPr>
          <w:rFonts w:ascii="Times New Roman" w:hAnsi="Times New Roman" w:cs="Times New Roman"/>
        </w:rPr>
        <w:t xml:space="preserve">rimary </w:t>
      </w:r>
      <w:r w:rsidR="00BB5F17" w:rsidRPr="00B23B6C">
        <w:rPr>
          <w:rFonts w:ascii="Times New Roman" w:hAnsi="Times New Roman" w:cs="Times New Roman"/>
        </w:rPr>
        <w:t>s</w:t>
      </w:r>
      <w:r w:rsidR="003965B0" w:rsidRPr="00B23B6C">
        <w:rPr>
          <w:rFonts w:ascii="Times New Roman" w:hAnsi="Times New Roman" w:cs="Times New Roman"/>
        </w:rPr>
        <w:t>ecurity.</w:t>
      </w:r>
    </w:p>
    <w:p w14:paraId="06AB4111"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D396C6" w14:textId="67FE83CF"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7C2227"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e</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It is possible for any combination of paragraphs </w:t>
      </w:r>
      <w:r w:rsidR="005C3500" w:rsidRPr="00B23B6C">
        <w:rPr>
          <w:rFonts w:ascii="Times New Roman" w:hAnsi="Times New Roman" w:cs="Times New Roman"/>
        </w:rPr>
        <w:t>3.1.1.d.1</w:t>
      </w:r>
      <w:r w:rsidR="003965B0" w:rsidRPr="00B23B6C">
        <w:rPr>
          <w:rFonts w:ascii="Times New Roman" w:hAnsi="Times New Roman" w:cs="Times New Roman"/>
        </w:rPr>
        <w:t xml:space="preserve">, </w:t>
      </w:r>
      <w:r w:rsidR="005C3500" w:rsidRPr="00B23B6C">
        <w:rPr>
          <w:rFonts w:ascii="Times New Roman" w:hAnsi="Times New Roman" w:cs="Times New Roman"/>
        </w:rPr>
        <w:t>3.1.1.d.2</w:t>
      </w:r>
      <w:r w:rsidR="003965B0" w:rsidRPr="00B23B6C">
        <w:rPr>
          <w:rFonts w:ascii="Times New Roman" w:hAnsi="Times New Roman" w:cs="Times New Roman"/>
        </w:rPr>
        <w:t xml:space="preserve">, </w:t>
      </w:r>
      <w:r w:rsidR="005C3500" w:rsidRPr="00B23B6C">
        <w:rPr>
          <w:rFonts w:ascii="Times New Roman" w:hAnsi="Times New Roman" w:cs="Times New Roman"/>
        </w:rPr>
        <w:t>3.1.1.d.3</w:t>
      </w:r>
      <w:r w:rsidR="003965B0" w:rsidRPr="00B23B6C">
        <w:rPr>
          <w:rFonts w:ascii="Times New Roman" w:hAnsi="Times New Roman" w:cs="Times New Roman"/>
        </w:rPr>
        <w:t xml:space="preserve"> and </w:t>
      </w:r>
      <w:r w:rsidR="005C3500" w:rsidRPr="00B23B6C">
        <w:rPr>
          <w:rFonts w:ascii="Times New Roman" w:hAnsi="Times New Roman" w:cs="Times New Roman"/>
        </w:rPr>
        <w:lastRenderedPageBreak/>
        <w:t>3.1.1.d.4 of this rule</w:t>
      </w:r>
      <w:r w:rsidR="003965B0" w:rsidRPr="00B23B6C">
        <w:rPr>
          <w:rFonts w:ascii="Times New Roman" w:hAnsi="Times New Roman" w:cs="Times New Roman"/>
        </w:rPr>
        <w:t xml:space="preserve"> to apply. </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Such adjustments to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will be done in the sequence that accurately reflects the portion of the risk ceded via the treaty. </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The ceding insurer should document the rationale and steps taken to accomplish the adjustments to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ecurity due to the cession of less than one hundred percent (100%) of the risk.</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The </w:t>
      </w:r>
      <w:r w:rsidR="005C3500" w:rsidRPr="00B23B6C">
        <w:rPr>
          <w:rFonts w:ascii="Times New Roman" w:hAnsi="Times New Roman" w:cs="Times New Roman"/>
        </w:rPr>
        <w:t>a</w:t>
      </w:r>
      <w:r w:rsidR="003965B0" w:rsidRPr="00B23B6C">
        <w:rPr>
          <w:rFonts w:ascii="Times New Roman" w:hAnsi="Times New Roman" w:cs="Times New Roman"/>
        </w:rPr>
        <w:t>djustments for other reinsurance will be made only with respect to reinsurance treaties entered into directly by the ceding insurer. The ceding insurer will make no adjustment as a result of a retrocession treaty entered into by the assuming insurers.</w:t>
      </w:r>
    </w:p>
    <w:p w14:paraId="33727B51" w14:textId="77777777" w:rsidR="004531BB" w:rsidRPr="00B23B6C" w:rsidRDefault="004531BB" w:rsidP="000322E5">
      <w:pPr>
        <w:contextualSpacing/>
        <w:jc w:val="both"/>
        <w:rPr>
          <w:rFonts w:ascii="Times New Roman" w:hAnsi="Times New Roman" w:cs="Times New Roman"/>
        </w:rPr>
      </w:pPr>
    </w:p>
    <w:p w14:paraId="78B4E19F" w14:textId="46150D6E"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f</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In no event will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resulting from application of the </w:t>
      </w:r>
      <w:r w:rsidR="005C3500" w:rsidRPr="00B23B6C">
        <w:rPr>
          <w:rFonts w:ascii="Times New Roman" w:hAnsi="Times New Roman" w:cs="Times New Roman"/>
        </w:rPr>
        <w:t>a</w:t>
      </w:r>
      <w:r w:rsidR="003965B0" w:rsidRPr="00B23B6C">
        <w:rPr>
          <w:rFonts w:ascii="Times New Roman" w:hAnsi="Times New Roman" w:cs="Times New Roman"/>
        </w:rPr>
        <w:t xml:space="preserve">ctuarial </w:t>
      </w:r>
      <w:r w:rsidR="005C3500" w:rsidRPr="00B23B6C">
        <w:rPr>
          <w:rFonts w:ascii="Times New Roman" w:hAnsi="Times New Roman" w:cs="Times New Roman"/>
        </w:rPr>
        <w:t>m</w:t>
      </w:r>
      <w:r w:rsidR="003965B0" w:rsidRPr="00B23B6C">
        <w:rPr>
          <w:rFonts w:ascii="Times New Roman" w:hAnsi="Times New Roman" w:cs="Times New Roman"/>
        </w:rPr>
        <w:t>ethod exceed the amount of statutory reserves ceded.</w:t>
      </w:r>
    </w:p>
    <w:p w14:paraId="4B311E3E" w14:textId="77777777" w:rsidR="00B878B9" w:rsidRPr="00B23B6C" w:rsidRDefault="00B878B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D06785" w14:textId="30B120DC"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g</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If the ceding insurer cedes risks with respect to </w:t>
      </w:r>
      <w:r w:rsidR="005C3500" w:rsidRPr="00B23B6C">
        <w:rPr>
          <w:rFonts w:ascii="Times New Roman" w:hAnsi="Times New Roman" w:cs="Times New Roman"/>
        </w:rPr>
        <w:t>c</w:t>
      </w:r>
      <w:r w:rsidR="003965B0" w:rsidRPr="00B23B6C">
        <w:rPr>
          <w:rFonts w:ascii="Times New Roman" w:hAnsi="Times New Roman" w:cs="Times New Roman"/>
        </w:rPr>
        <w:t xml:space="preserve">overed </w:t>
      </w:r>
      <w:r w:rsidR="005C3500" w:rsidRPr="00B23B6C">
        <w:rPr>
          <w:rFonts w:ascii="Times New Roman" w:hAnsi="Times New Roman" w:cs="Times New Roman"/>
        </w:rPr>
        <w:t>p</w:t>
      </w:r>
      <w:r w:rsidR="003965B0" w:rsidRPr="00B23B6C">
        <w:rPr>
          <w:rFonts w:ascii="Times New Roman" w:hAnsi="Times New Roman" w:cs="Times New Roman"/>
        </w:rPr>
        <w:t xml:space="preserve">olicies, including any riders, in more than one reinsurance treaty subject to this </w:t>
      </w:r>
      <w:r w:rsidR="005C3500" w:rsidRPr="00B23B6C">
        <w:rPr>
          <w:rFonts w:ascii="Times New Roman" w:hAnsi="Times New Roman" w:cs="Times New Roman"/>
        </w:rPr>
        <w:t>rule</w:t>
      </w:r>
      <w:r w:rsidR="003965B0" w:rsidRPr="00B23B6C">
        <w:rPr>
          <w:rFonts w:ascii="Times New Roman" w:hAnsi="Times New Roman" w:cs="Times New Roman"/>
        </w:rPr>
        <w:t xml:space="preserve">, in no event will the aggregate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for those reinsurance treaties be less than the </w:t>
      </w:r>
      <w:r w:rsidR="005C3500" w:rsidRPr="00B23B6C">
        <w:rPr>
          <w:rFonts w:ascii="Times New Roman" w:hAnsi="Times New Roman" w:cs="Times New Roman"/>
        </w:rPr>
        <w:t>r</w:t>
      </w:r>
      <w:r w:rsidR="003965B0" w:rsidRPr="00B23B6C">
        <w:rPr>
          <w:rFonts w:ascii="Times New Roman" w:hAnsi="Times New Roman" w:cs="Times New Roman"/>
        </w:rPr>
        <w:t xml:space="preserve">equired </w:t>
      </w:r>
      <w:r w:rsidR="005C3500" w:rsidRPr="00B23B6C">
        <w:rPr>
          <w:rFonts w:ascii="Times New Roman" w:hAnsi="Times New Roman" w:cs="Times New Roman"/>
        </w:rPr>
        <w:t>l</w:t>
      </w:r>
      <w:r w:rsidR="003965B0" w:rsidRPr="00B23B6C">
        <w:rPr>
          <w:rFonts w:ascii="Times New Roman" w:hAnsi="Times New Roman" w:cs="Times New Roman"/>
        </w:rPr>
        <w:t xml:space="preserve">evel of </w:t>
      </w:r>
      <w:r w:rsidR="005C3500" w:rsidRPr="00B23B6C">
        <w:rPr>
          <w:rFonts w:ascii="Times New Roman" w:hAnsi="Times New Roman" w:cs="Times New Roman"/>
        </w:rPr>
        <w:t>p</w:t>
      </w:r>
      <w:r w:rsidR="003965B0" w:rsidRPr="00B23B6C">
        <w:rPr>
          <w:rFonts w:ascii="Times New Roman" w:hAnsi="Times New Roman" w:cs="Times New Roman"/>
        </w:rPr>
        <w:t xml:space="preserve">rimary </w:t>
      </w:r>
      <w:r w:rsidR="005C3500" w:rsidRPr="00B23B6C">
        <w:rPr>
          <w:rFonts w:ascii="Times New Roman" w:hAnsi="Times New Roman" w:cs="Times New Roman"/>
        </w:rPr>
        <w:t>s</w:t>
      </w:r>
      <w:r w:rsidR="003965B0" w:rsidRPr="00B23B6C">
        <w:rPr>
          <w:rFonts w:ascii="Times New Roman" w:hAnsi="Times New Roman" w:cs="Times New Roman"/>
        </w:rPr>
        <w:t xml:space="preserve">ecurity calculated using the </w:t>
      </w:r>
      <w:r w:rsidR="005C3500" w:rsidRPr="00B23B6C">
        <w:rPr>
          <w:rFonts w:ascii="Times New Roman" w:hAnsi="Times New Roman" w:cs="Times New Roman"/>
        </w:rPr>
        <w:t>a</w:t>
      </w:r>
      <w:r w:rsidR="003965B0" w:rsidRPr="00B23B6C">
        <w:rPr>
          <w:rFonts w:ascii="Times New Roman" w:hAnsi="Times New Roman" w:cs="Times New Roman"/>
        </w:rPr>
        <w:t xml:space="preserve">ctuarial </w:t>
      </w:r>
      <w:r w:rsidR="005C3500" w:rsidRPr="00B23B6C">
        <w:rPr>
          <w:rFonts w:ascii="Times New Roman" w:hAnsi="Times New Roman" w:cs="Times New Roman"/>
        </w:rPr>
        <w:t>m</w:t>
      </w:r>
      <w:r w:rsidR="003965B0" w:rsidRPr="00B23B6C">
        <w:rPr>
          <w:rFonts w:ascii="Times New Roman" w:hAnsi="Times New Roman" w:cs="Times New Roman"/>
        </w:rPr>
        <w:t xml:space="preserve">ethod as if all risks ceded in those treaties were ceded in a single treaty subject to this </w:t>
      </w:r>
      <w:r w:rsidR="005C3500" w:rsidRPr="00B23B6C">
        <w:rPr>
          <w:rFonts w:ascii="Times New Roman" w:hAnsi="Times New Roman" w:cs="Times New Roman"/>
        </w:rPr>
        <w:t>rule</w:t>
      </w:r>
      <w:r w:rsidR="003965B0" w:rsidRPr="00B23B6C">
        <w:rPr>
          <w:rFonts w:ascii="Times New Roman" w:hAnsi="Times New Roman" w:cs="Times New Roman"/>
        </w:rPr>
        <w:t>;</w:t>
      </w:r>
    </w:p>
    <w:p w14:paraId="6959ED49" w14:textId="77777777" w:rsidR="00B878B9" w:rsidRPr="00B23B6C" w:rsidRDefault="00B878B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092D85" w14:textId="164660FB"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h</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If a reinsurance treaty subject to this </w:t>
      </w:r>
      <w:r w:rsidR="005C3500" w:rsidRPr="00B23B6C">
        <w:rPr>
          <w:rFonts w:ascii="Times New Roman" w:hAnsi="Times New Roman" w:cs="Times New Roman"/>
        </w:rPr>
        <w:t>rule</w:t>
      </w:r>
      <w:r w:rsidR="003965B0" w:rsidRPr="00B23B6C">
        <w:rPr>
          <w:rFonts w:ascii="Times New Roman" w:hAnsi="Times New Roman" w:cs="Times New Roman"/>
        </w:rPr>
        <w:t xml:space="preserve"> cedes risk on both </w:t>
      </w:r>
      <w:r w:rsidR="005C3500" w:rsidRPr="00B23B6C">
        <w:rPr>
          <w:rFonts w:ascii="Times New Roman" w:hAnsi="Times New Roman" w:cs="Times New Roman"/>
        </w:rPr>
        <w:t>c</w:t>
      </w:r>
      <w:r w:rsidR="003965B0" w:rsidRPr="00B23B6C">
        <w:rPr>
          <w:rFonts w:ascii="Times New Roman" w:hAnsi="Times New Roman" w:cs="Times New Roman"/>
        </w:rPr>
        <w:t xml:space="preserve">overed and </w:t>
      </w:r>
      <w:r w:rsidR="005C3500" w:rsidRPr="00B23B6C">
        <w:rPr>
          <w:rFonts w:ascii="Times New Roman" w:hAnsi="Times New Roman" w:cs="Times New Roman"/>
        </w:rPr>
        <w:t>n</w:t>
      </w:r>
      <w:r w:rsidR="003965B0" w:rsidRPr="00B23B6C">
        <w:rPr>
          <w:rFonts w:ascii="Times New Roman" w:hAnsi="Times New Roman" w:cs="Times New Roman"/>
        </w:rPr>
        <w:t>on-</w:t>
      </w:r>
      <w:r w:rsidR="005C3500" w:rsidRPr="00B23B6C">
        <w:rPr>
          <w:rFonts w:ascii="Times New Roman" w:hAnsi="Times New Roman" w:cs="Times New Roman"/>
        </w:rPr>
        <w:t>c</w:t>
      </w:r>
      <w:r w:rsidR="003965B0" w:rsidRPr="00B23B6C">
        <w:rPr>
          <w:rFonts w:ascii="Times New Roman" w:hAnsi="Times New Roman" w:cs="Times New Roman"/>
        </w:rPr>
        <w:t xml:space="preserve">overed </w:t>
      </w:r>
      <w:r w:rsidR="005C3500" w:rsidRPr="00B23B6C">
        <w:rPr>
          <w:rFonts w:ascii="Times New Roman" w:hAnsi="Times New Roman" w:cs="Times New Roman"/>
        </w:rPr>
        <w:t>p</w:t>
      </w:r>
      <w:r w:rsidR="003965B0" w:rsidRPr="00B23B6C">
        <w:rPr>
          <w:rFonts w:ascii="Times New Roman" w:hAnsi="Times New Roman" w:cs="Times New Roman"/>
        </w:rPr>
        <w:t>olicies, credit for the ceded reserves shall be determined as follows:</w:t>
      </w:r>
    </w:p>
    <w:p w14:paraId="3DF3260A" w14:textId="77777777" w:rsidR="00AC7B99" w:rsidRPr="00B23B6C" w:rsidRDefault="00AC7B99" w:rsidP="000322E5">
      <w:pPr>
        <w:contextualSpacing/>
        <w:jc w:val="both"/>
        <w:rPr>
          <w:rFonts w:ascii="Times New Roman" w:hAnsi="Times New Roman" w:cs="Times New Roman"/>
        </w:rPr>
      </w:pPr>
    </w:p>
    <w:p w14:paraId="6D0C0A3D" w14:textId="2503347C"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h</w:t>
      </w:r>
      <w:r w:rsidR="00F83BB9" w:rsidRPr="00B23B6C">
        <w:rPr>
          <w:rFonts w:ascii="Times New Roman" w:hAnsi="Times New Roman" w:cs="Times New Roman"/>
        </w:rPr>
        <w:t>.</w:t>
      </w:r>
      <w:r w:rsidR="008A5EC6" w:rsidRPr="00B23B6C">
        <w:rPr>
          <w:rFonts w:ascii="Times New Roman" w:hAnsi="Times New Roman" w:cs="Times New Roman"/>
        </w:rPr>
        <w:t>1</w:t>
      </w:r>
      <w:r w:rsidR="00F83BB9" w:rsidRPr="00B23B6C">
        <w:rPr>
          <w:rFonts w:ascii="Times New Roman" w:hAnsi="Times New Roman" w:cs="Times New Roman"/>
        </w:rPr>
        <w:t>.</w:t>
      </w:r>
      <w:r w:rsidR="003965B0" w:rsidRPr="00B23B6C">
        <w:rPr>
          <w:rFonts w:ascii="Times New Roman" w:hAnsi="Times New Roman" w:cs="Times New Roman"/>
        </w:rPr>
        <w:t xml:space="preserve"> The </w:t>
      </w:r>
      <w:r w:rsidR="005C3500" w:rsidRPr="00B23B6C">
        <w:rPr>
          <w:rFonts w:ascii="Times New Roman" w:hAnsi="Times New Roman" w:cs="Times New Roman"/>
        </w:rPr>
        <w:t>a</w:t>
      </w:r>
      <w:r w:rsidR="003965B0" w:rsidRPr="00B23B6C">
        <w:rPr>
          <w:rFonts w:ascii="Times New Roman" w:hAnsi="Times New Roman" w:cs="Times New Roman"/>
        </w:rPr>
        <w:t xml:space="preserve">ctuarial </w:t>
      </w:r>
      <w:r w:rsidR="005C3500" w:rsidRPr="00B23B6C">
        <w:rPr>
          <w:rFonts w:ascii="Times New Roman" w:hAnsi="Times New Roman" w:cs="Times New Roman"/>
        </w:rPr>
        <w:t>m</w:t>
      </w:r>
      <w:r w:rsidR="003965B0" w:rsidRPr="00B23B6C">
        <w:rPr>
          <w:rFonts w:ascii="Times New Roman" w:hAnsi="Times New Roman" w:cs="Times New Roman"/>
        </w:rPr>
        <w:t xml:space="preserve">ethod shall be used to determine the </w:t>
      </w:r>
      <w:r w:rsidR="00C27374" w:rsidRPr="00B23B6C">
        <w:rPr>
          <w:rFonts w:ascii="Times New Roman" w:hAnsi="Times New Roman" w:cs="Times New Roman"/>
        </w:rPr>
        <w:t>r</w:t>
      </w:r>
      <w:r w:rsidR="003965B0" w:rsidRPr="00B23B6C">
        <w:rPr>
          <w:rFonts w:ascii="Times New Roman" w:hAnsi="Times New Roman" w:cs="Times New Roman"/>
        </w:rPr>
        <w:t xml:space="preserve">equired </w:t>
      </w:r>
      <w:r w:rsidR="00C27374" w:rsidRPr="00B23B6C">
        <w:rPr>
          <w:rFonts w:ascii="Times New Roman" w:hAnsi="Times New Roman" w:cs="Times New Roman"/>
        </w:rPr>
        <w:t>l</w:t>
      </w:r>
      <w:r w:rsidR="003965B0" w:rsidRPr="00B23B6C">
        <w:rPr>
          <w:rFonts w:ascii="Times New Roman" w:hAnsi="Times New Roman" w:cs="Times New Roman"/>
        </w:rPr>
        <w:t xml:space="preserve">evel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for the </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 xml:space="preserve">olicies, and </w:t>
      </w:r>
      <w:r w:rsidR="00C27374" w:rsidRPr="00B23B6C">
        <w:rPr>
          <w:rFonts w:ascii="Times New Roman" w:hAnsi="Times New Roman" w:cs="Times New Roman"/>
        </w:rPr>
        <w:t>s</w:t>
      </w:r>
      <w:r w:rsidR="003965B0" w:rsidRPr="00B23B6C">
        <w:rPr>
          <w:rFonts w:ascii="Times New Roman" w:hAnsi="Times New Roman" w:cs="Times New Roman"/>
        </w:rPr>
        <w:t xml:space="preserve">ection </w:t>
      </w:r>
      <w:r w:rsidR="00C27374" w:rsidRPr="00B23B6C">
        <w:rPr>
          <w:rFonts w:ascii="Times New Roman" w:hAnsi="Times New Roman" w:cs="Times New Roman"/>
        </w:rPr>
        <w:t>4 of this rule</w:t>
      </w:r>
      <w:r w:rsidR="003965B0" w:rsidRPr="00B23B6C">
        <w:rPr>
          <w:rFonts w:ascii="Times New Roman" w:hAnsi="Times New Roman" w:cs="Times New Roman"/>
        </w:rPr>
        <w:t xml:space="preserve"> shall be used to determine the reinsurance credit for the </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olicy reserves; and</w:t>
      </w:r>
    </w:p>
    <w:p w14:paraId="0F03FB58" w14:textId="77777777" w:rsidR="00AC7B99" w:rsidRPr="00B23B6C" w:rsidRDefault="00AC7B99"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4DA08E0" w14:textId="07012E79"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3.1.</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h</w:t>
      </w:r>
      <w:r w:rsidR="00F83BB9" w:rsidRPr="00B23B6C">
        <w:rPr>
          <w:rFonts w:ascii="Times New Roman" w:hAnsi="Times New Roman" w:cs="Times New Roman"/>
        </w:rPr>
        <w:t>.</w:t>
      </w:r>
      <w:r w:rsidR="008A5EC6" w:rsidRPr="00B23B6C">
        <w:rPr>
          <w:rFonts w:ascii="Times New Roman" w:hAnsi="Times New Roman" w:cs="Times New Roman"/>
        </w:rPr>
        <w:t>2</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Credit for the </w:t>
      </w:r>
      <w:r w:rsidR="00C27374" w:rsidRPr="00B23B6C">
        <w:rPr>
          <w:rFonts w:ascii="Times New Roman" w:hAnsi="Times New Roman" w:cs="Times New Roman"/>
        </w:rPr>
        <w:t>n</w:t>
      </w:r>
      <w:r w:rsidR="003965B0" w:rsidRPr="00B23B6C">
        <w:rPr>
          <w:rFonts w:ascii="Times New Roman" w:hAnsi="Times New Roman" w:cs="Times New Roman"/>
        </w:rPr>
        <w:t>on-</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olicy reserves shall be granted only to the extent that security, in addition to the security held to satisfy the requirements of</w:t>
      </w:r>
      <w:r w:rsidR="00C27374" w:rsidRPr="00B23B6C">
        <w:rPr>
          <w:rFonts w:ascii="Times New Roman" w:hAnsi="Times New Roman" w:cs="Times New Roman"/>
        </w:rPr>
        <w:t xml:space="preserve"> </w:t>
      </w:r>
      <w:r w:rsidR="003965B0" w:rsidRPr="00B23B6C">
        <w:rPr>
          <w:rFonts w:ascii="Times New Roman" w:hAnsi="Times New Roman" w:cs="Times New Roman"/>
        </w:rPr>
        <w:t xml:space="preserve">paragraph </w:t>
      </w:r>
      <w:r w:rsidR="00C27374" w:rsidRPr="00B23B6C">
        <w:rPr>
          <w:rFonts w:ascii="Times New Roman" w:hAnsi="Times New Roman" w:cs="Times New Roman"/>
        </w:rPr>
        <w:t>3.1.1.h.1 of this rule</w:t>
      </w:r>
      <w:r w:rsidR="003965B0" w:rsidRPr="00B23B6C">
        <w:rPr>
          <w:rFonts w:ascii="Times New Roman" w:hAnsi="Times New Roman" w:cs="Times New Roman"/>
        </w:rPr>
        <w:t>, is held by or on behalf of the ceding insurer in accordance with</w:t>
      </w:r>
      <w:r w:rsidR="0067535E" w:rsidRPr="00B23B6C">
        <w:rPr>
          <w:rFonts w:ascii="Times New Roman" w:hAnsi="Times New Roman" w:cs="Times New Roman"/>
        </w:rPr>
        <w:t xml:space="preserve"> </w:t>
      </w:r>
      <w:bookmarkStart w:id="4" w:name="_Hlk69992725"/>
      <w:bookmarkStart w:id="5" w:name="_Hlk69989722"/>
      <w:r w:rsidR="00580FC7" w:rsidRPr="00B23B6C">
        <w:rPr>
          <w:rFonts w:ascii="Times New Roman" w:hAnsi="Times New Roman" w:cs="Times New Roman"/>
        </w:rPr>
        <w:t>W. Va.</w:t>
      </w:r>
      <w:r w:rsidR="0067535E" w:rsidRPr="00B23B6C">
        <w:rPr>
          <w:rFonts w:ascii="Times New Roman" w:hAnsi="Times New Roman" w:cs="Times New Roman"/>
        </w:rPr>
        <w:t xml:space="preserve"> Code §33-4-15a(b)</w:t>
      </w:r>
      <w:bookmarkEnd w:id="4"/>
      <w:r w:rsidR="0067535E" w:rsidRPr="00B23B6C">
        <w:rPr>
          <w:rFonts w:ascii="Times New Roman" w:hAnsi="Times New Roman" w:cs="Times New Roman"/>
        </w:rPr>
        <w:t xml:space="preserve"> and (c)</w:t>
      </w:r>
      <w:bookmarkEnd w:id="5"/>
      <w:r w:rsidR="003965B0" w:rsidRPr="00B23B6C">
        <w:rPr>
          <w:rFonts w:ascii="Times New Roman" w:hAnsi="Times New Roman" w:cs="Times New Roman"/>
        </w:rPr>
        <w:t xml:space="preserve">. Any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used to meet the requirements of this paragraph may not be used to satisfy the </w:t>
      </w:r>
      <w:r w:rsidR="00C27374" w:rsidRPr="00B23B6C">
        <w:rPr>
          <w:rFonts w:ascii="Times New Roman" w:hAnsi="Times New Roman" w:cs="Times New Roman"/>
        </w:rPr>
        <w:t>r</w:t>
      </w:r>
      <w:r w:rsidR="003965B0" w:rsidRPr="00B23B6C">
        <w:rPr>
          <w:rFonts w:ascii="Times New Roman" w:hAnsi="Times New Roman" w:cs="Times New Roman"/>
        </w:rPr>
        <w:t xml:space="preserve">equired </w:t>
      </w:r>
      <w:r w:rsidR="00C27374" w:rsidRPr="00B23B6C">
        <w:rPr>
          <w:rFonts w:ascii="Times New Roman" w:hAnsi="Times New Roman" w:cs="Times New Roman"/>
        </w:rPr>
        <w:t>l</w:t>
      </w:r>
      <w:r w:rsidR="003965B0" w:rsidRPr="00B23B6C">
        <w:rPr>
          <w:rFonts w:ascii="Times New Roman" w:hAnsi="Times New Roman" w:cs="Times New Roman"/>
        </w:rPr>
        <w:t xml:space="preserve">evel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for the </w:t>
      </w:r>
      <w:r w:rsidR="00C27374" w:rsidRPr="00B23B6C">
        <w:rPr>
          <w:rFonts w:ascii="Times New Roman" w:hAnsi="Times New Roman" w:cs="Times New Roman"/>
        </w:rPr>
        <w:t>c</w:t>
      </w:r>
      <w:r w:rsidR="003965B0" w:rsidRPr="00B23B6C">
        <w:rPr>
          <w:rFonts w:ascii="Times New Roman" w:hAnsi="Times New Roman" w:cs="Times New Roman"/>
        </w:rPr>
        <w:t xml:space="preserve">overed </w:t>
      </w:r>
      <w:r w:rsidR="00C27374" w:rsidRPr="00B23B6C">
        <w:rPr>
          <w:rFonts w:ascii="Times New Roman" w:hAnsi="Times New Roman" w:cs="Times New Roman"/>
        </w:rPr>
        <w:t>p</w:t>
      </w:r>
      <w:r w:rsidR="003965B0" w:rsidRPr="00B23B6C">
        <w:rPr>
          <w:rFonts w:ascii="Times New Roman" w:hAnsi="Times New Roman" w:cs="Times New Roman"/>
        </w:rPr>
        <w:t>olicies.</w:t>
      </w:r>
    </w:p>
    <w:p w14:paraId="49B4FBF3" w14:textId="77777777" w:rsidR="00AC7B99" w:rsidRPr="00B23B6C" w:rsidRDefault="00AC7B99" w:rsidP="000322E5">
      <w:pPr>
        <w:contextualSpacing/>
        <w:jc w:val="both"/>
        <w:rPr>
          <w:rFonts w:ascii="Times New Roman" w:hAnsi="Times New Roman" w:cs="Times New Roman"/>
        </w:rPr>
      </w:pPr>
    </w:p>
    <w:p w14:paraId="68F2281D" w14:textId="342DEF7E" w:rsidR="001A0A2E" w:rsidRPr="00B23B6C" w:rsidRDefault="000322E5"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F83BB9" w:rsidRPr="00B23B6C">
        <w:rPr>
          <w:rFonts w:ascii="Times New Roman" w:hAnsi="Times New Roman" w:cs="Times New Roman"/>
        </w:rPr>
        <w:t xml:space="preserve">3.2.  </w:t>
      </w:r>
      <w:r w:rsidR="003965B0" w:rsidRPr="00B23B6C">
        <w:rPr>
          <w:rFonts w:ascii="Times New Roman" w:hAnsi="Times New Roman" w:cs="Times New Roman"/>
        </w:rPr>
        <w:t xml:space="preserve">Valuation </w:t>
      </w:r>
      <w:r w:rsidR="00C27374" w:rsidRPr="00B23B6C">
        <w:rPr>
          <w:rFonts w:ascii="Times New Roman" w:hAnsi="Times New Roman" w:cs="Times New Roman"/>
        </w:rPr>
        <w:t>U</w:t>
      </w:r>
      <w:r w:rsidR="003965B0" w:rsidRPr="00B23B6C">
        <w:rPr>
          <w:rFonts w:ascii="Times New Roman" w:hAnsi="Times New Roman" w:cs="Times New Roman"/>
        </w:rPr>
        <w:t>sed for Purposes of Calculations</w:t>
      </w:r>
      <w:r w:rsidR="00580FC7" w:rsidRPr="00B23B6C">
        <w:rPr>
          <w:rFonts w:ascii="Times New Roman" w:hAnsi="Times New Roman" w:cs="Times New Roman"/>
        </w:rPr>
        <w:t>.</w:t>
      </w:r>
    </w:p>
    <w:p w14:paraId="0D8856CC" w14:textId="77777777" w:rsidR="00AC7B99" w:rsidRPr="00B23B6C" w:rsidRDefault="00AC7B99" w:rsidP="000322E5">
      <w:pPr>
        <w:contextualSpacing/>
        <w:jc w:val="both"/>
        <w:rPr>
          <w:rFonts w:ascii="Times New Roman" w:hAnsi="Times New Roman" w:cs="Times New Roman"/>
        </w:rPr>
      </w:pPr>
    </w:p>
    <w:p w14:paraId="29DDBE4D" w14:textId="7D91889D" w:rsidR="001A0A2E" w:rsidRPr="00B23B6C" w:rsidRDefault="00A47FC8"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064834" w:rsidRPr="00B23B6C">
        <w:rPr>
          <w:rFonts w:ascii="Times New Roman" w:hAnsi="Times New Roman" w:cs="Times New Roman"/>
        </w:rPr>
        <w:tab/>
      </w:r>
      <w:r w:rsidR="00F83BB9" w:rsidRPr="00B23B6C">
        <w:rPr>
          <w:rFonts w:ascii="Times New Roman" w:hAnsi="Times New Roman" w:cs="Times New Roman"/>
        </w:rPr>
        <w:t>3.2.</w:t>
      </w:r>
      <w:r w:rsidR="008A5EC6" w:rsidRPr="00B23B6C">
        <w:rPr>
          <w:rFonts w:ascii="Times New Roman" w:hAnsi="Times New Roman" w:cs="Times New Roman"/>
        </w:rPr>
        <w:t>1</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For the purposes of both calculating the </w:t>
      </w:r>
      <w:r w:rsidR="00C27374" w:rsidRPr="00B23B6C">
        <w:rPr>
          <w:rFonts w:ascii="Times New Roman" w:hAnsi="Times New Roman" w:cs="Times New Roman"/>
        </w:rPr>
        <w:t>r</w:t>
      </w:r>
      <w:r w:rsidR="003965B0" w:rsidRPr="00B23B6C">
        <w:rPr>
          <w:rFonts w:ascii="Times New Roman" w:hAnsi="Times New Roman" w:cs="Times New Roman"/>
        </w:rPr>
        <w:t xml:space="preserve">equired </w:t>
      </w:r>
      <w:r w:rsidR="00C27374" w:rsidRPr="00B23B6C">
        <w:rPr>
          <w:rFonts w:ascii="Times New Roman" w:hAnsi="Times New Roman" w:cs="Times New Roman"/>
        </w:rPr>
        <w:t>l</w:t>
      </w:r>
      <w:r w:rsidR="003965B0" w:rsidRPr="00B23B6C">
        <w:rPr>
          <w:rFonts w:ascii="Times New Roman" w:hAnsi="Times New Roman" w:cs="Times New Roman"/>
        </w:rPr>
        <w:t xml:space="preserve">evel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pursuant to the </w:t>
      </w:r>
      <w:r w:rsidR="00C27374" w:rsidRPr="00B23B6C">
        <w:rPr>
          <w:rFonts w:ascii="Times New Roman" w:hAnsi="Times New Roman" w:cs="Times New Roman"/>
        </w:rPr>
        <w:t>a</w:t>
      </w:r>
      <w:r w:rsidR="003965B0" w:rsidRPr="00B23B6C">
        <w:rPr>
          <w:rFonts w:ascii="Times New Roman" w:hAnsi="Times New Roman" w:cs="Times New Roman"/>
        </w:rPr>
        <w:t xml:space="preserve">ctuarial </w:t>
      </w:r>
      <w:r w:rsidR="00C27374" w:rsidRPr="00B23B6C">
        <w:rPr>
          <w:rFonts w:ascii="Times New Roman" w:hAnsi="Times New Roman" w:cs="Times New Roman"/>
        </w:rPr>
        <w:t>m</w:t>
      </w:r>
      <w:r w:rsidR="003965B0" w:rsidRPr="00B23B6C">
        <w:rPr>
          <w:rFonts w:ascii="Times New Roman" w:hAnsi="Times New Roman" w:cs="Times New Roman"/>
        </w:rPr>
        <w:t xml:space="preserve">ethod and determining the amount of </w:t>
      </w:r>
      <w:r w:rsidR="00C27374" w:rsidRPr="00B23B6C">
        <w:rPr>
          <w:rFonts w:ascii="Times New Roman" w:hAnsi="Times New Roman" w:cs="Times New Roman"/>
        </w:rPr>
        <w:t>p</w:t>
      </w:r>
      <w:r w:rsidR="003965B0" w:rsidRPr="00B23B6C">
        <w:rPr>
          <w:rFonts w:ascii="Times New Roman" w:hAnsi="Times New Roman" w:cs="Times New Roman"/>
        </w:rPr>
        <w:t xml:space="preserve">rimary </w:t>
      </w:r>
      <w:r w:rsidR="00C27374" w:rsidRPr="00B23B6C">
        <w:rPr>
          <w:rFonts w:ascii="Times New Roman" w:hAnsi="Times New Roman" w:cs="Times New Roman"/>
        </w:rPr>
        <w:t>s</w:t>
      </w:r>
      <w:r w:rsidR="003965B0" w:rsidRPr="00B23B6C">
        <w:rPr>
          <w:rFonts w:ascii="Times New Roman" w:hAnsi="Times New Roman" w:cs="Times New Roman"/>
        </w:rPr>
        <w:t xml:space="preserve">ecurity and </w:t>
      </w:r>
      <w:r w:rsidR="00C27374" w:rsidRPr="00B23B6C">
        <w:rPr>
          <w:rFonts w:ascii="Times New Roman" w:hAnsi="Times New Roman" w:cs="Times New Roman"/>
        </w:rPr>
        <w:t>o</w:t>
      </w:r>
      <w:r w:rsidR="003965B0" w:rsidRPr="00B23B6C">
        <w:rPr>
          <w:rFonts w:ascii="Times New Roman" w:hAnsi="Times New Roman" w:cs="Times New Roman"/>
        </w:rPr>
        <w:t>ther</w:t>
      </w:r>
      <w:r w:rsidR="00C27374" w:rsidRPr="00B23B6C">
        <w:rPr>
          <w:rFonts w:ascii="Times New Roman" w:hAnsi="Times New Roman" w:cs="Times New Roman"/>
        </w:rPr>
        <w:t xml:space="preserve"> s</w:t>
      </w:r>
      <w:r w:rsidR="003965B0" w:rsidRPr="00B23B6C">
        <w:rPr>
          <w:rFonts w:ascii="Times New Roman" w:hAnsi="Times New Roman" w:cs="Times New Roman"/>
        </w:rPr>
        <w:t>ecurity, as applicable, held by or on behalf of the ceding insurer, the following shall apply:</w:t>
      </w:r>
    </w:p>
    <w:p w14:paraId="599CCC67" w14:textId="77777777" w:rsidR="00AC7B99" w:rsidRPr="00B23B6C" w:rsidRDefault="00AC7B99" w:rsidP="000322E5">
      <w:pPr>
        <w:contextualSpacing/>
        <w:jc w:val="both"/>
        <w:rPr>
          <w:rFonts w:ascii="Times New Roman" w:hAnsi="Times New Roman" w:cs="Times New Roman"/>
        </w:rPr>
      </w:pPr>
    </w:p>
    <w:p w14:paraId="098A65C9" w14:textId="38D6C559" w:rsidR="001A0A2E" w:rsidRPr="00B23B6C"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0322E5" w:rsidRPr="00B23B6C">
        <w:rPr>
          <w:rFonts w:ascii="Times New Roman" w:hAnsi="Times New Roman" w:cs="Times New Roman"/>
        </w:rPr>
        <w:tab/>
      </w:r>
      <w:r w:rsidR="00F83BB9" w:rsidRPr="00B23B6C">
        <w:rPr>
          <w:rFonts w:ascii="Times New Roman" w:hAnsi="Times New Roman" w:cs="Times New Roman"/>
        </w:rPr>
        <w:t>3.2.</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a</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For assets, including any such assets held in trust, that would be admitted under the N</w:t>
      </w:r>
      <w:r w:rsidR="00E61405" w:rsidRPr="00B23B6C">
        <w:rPr>
          <w:rFonts w:ascii="Times New Roman" w:hAnsi="Times New Roman" w:cs="Times New Roman"/>
        </w:rPr>
        <w:t xml:space="preserve">ational </w:t>
      </w:r>
      <w:r w:rsidR="003965B0" w:rsidRPr="00B23B6C">
        <w:rPr>
          <w:rFonts w:ascii="Times New Roman" w:hAnsi="Times New Roman" w:cs="Times New Roman"/>
        </w:rPr>
        <w:t>A</w:t>
      </w:r>
      <w:r w:rsidR="00E61405" w:rsidRPr="00B23B6C">
        <w:rPr>
          <w:rFonts w:ascii="Times New Roman" w:hAnsi="Times New Roman" w:cs="Times New Roman"/>
        </w:rPr>
        <w:t xml:space="preserve">ssociation of </w:t>
      </w:r>
      <w:r w:rsidR="003965B0" w:rsidRPr="00B23B6C">
        <w:rPr>
          <w:rFonts w:ascii="Times New Roman" w:hAnsi="Times New Roman" w:cs="Times New Roman"/>
        </w:rPr>
        <w:t>I</w:t>
      </w:r>
      <w:r w:rsidR="00E61405" w:rsidRPr="00B23B6C">
        <w:rPr>
          <w:rFonts w:ascii="Times New Roman" w:hAnsi="Times New Roman" w:cs="Times New Roman"/>
        </w:rPr>
        <w:t xml:space="preserve">nsurance </w:t>
      </w:r>
      <w:r w:rsidR="003965B0" w:rsidRPr="00B23B6C">
        <w:rPr>
          <w:rFonts w:ascii="Times New Roman" w:hAnsi="Times New Roman" w:cs="Times New Roman"/>
        </w:rPr>
        <w:t>C</w:t>
      </w:r>
      <w:r w:rsidR="00E61405" w:rsidRPr="00B23B6C">
        <w:rPr>
          <w:rFonts w:ascii="Times New Roman" w:hAnsi="Times New Roman" w:cs="Times New Roman"/>
        </w:rPr>
        <w:t>ommissioners’</w:t>
      </w:r>
      <w:r w:rsidR="003965B0" w:rsidRPr="00B23B6C">
        <w:rPr>
          <w:rFonts w:ascii="Times New Roman" w:hAnsi="Times New Roman" w:cs="Times New Roman"/>
        </w:rPr>
        <w:t xml:space="preserve"> Accounting Practices and Procedures Manual if they were held by the ceding insurer, the valuations are to be determined according to statutory accounting procedures as if such assets were held in the ceding insurer’s general account and without taking into consideration the effect of any prescribed or permitted practices; and</w:t>
      </w:r>
    </w:p>
    <w:p w14:paraId="7A642137" w14:textId="77777777" w:rsidR="00AC7B99" w:rsidRPr="00B23B6C" w:rsidRDefault="00AC7B99" w:rsidP="000322E5">
      <w:pPr>
        <w:contextualSpacing/>
        <w:jc w:val="both"/>
        <w:rPr>
          <w:rFonts w:ascii="Times New Roman" w:hAnsi="Times New Roman" w:cs="Times New Roman"/>
        </w:rPr>
      </w:pPr>
    </w:p>
    <w:p w14:paraId="570A1171" w14:textId="14B56678" w:rsidR="003965B0" w:rsidRPr="000322E5" w:rsidRDefault="00064834" w:rsidP="000322E5">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0322E5" w:rsidRPr="00B23B6C">
        <w:rPr>
          <w:rFonts w:ascii="Times New Roman" w:hAnsi="Times New Roman" w:cs="Times New Roman"/>
        </w:rPr>
        <w:tab/>
      </w:r>
      <w:r w:rsidRPr="00B23B6C">
        <w:rPr>
          <w:rFonts w:ascii="Times New Roman" w:hAnsi="Times New Roman" w:cs="Times New Roman"/>
        </w:rPr>
        <w:tab/>
      </w:r>
      <w:r w:rsidR="00F83BB9" w:rsidRPr="00B23B6C">
        <w:rPr>
          <w:rFonts w:ascii="Times New Roman" w:hAnsi="Times New Roman" w:cs="Times New Roman"/>
        </w:rPr>
        <w:t>3.2.</w:t>
      </w:r>
      <w:r w:rsidR="008A5EC6" w:rsidRPr="00B23B6C">
        <w:rPr>
          <w:rFonts w:ascii="Times New Roman" w:hAnsi="Times New Roman" w:cs="Times New Roman"/>
        </w:rPr>
        <w:t>1</w:t>
      </w:r>
      <w:r w:rsidR="00F83BB9" w:rsidRPr="00B23B6C">
        <w:rPr>
          <w:rFonts w:ascii="Times New Roman" w:hAnsi="Times New Roman" w:cs="Times New Roman"/>
        </w:rPr>
        <w:t>.</w:t>
      </w:r>
      <w:r w:rsidR="008A5EC6" w:rsidRPr="00B23B6C">
        <w:rPr>
          <w:rFonts w:ascii="Times New Roman" w:hAnsi="Times New Roman" w:cs="Times New Roman"/>
        </w:rPr>
        <w:t>b</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For all other assets, the valuations are to be those that were assigned to the assets for the purpose of determining the amount of reserve credit taken. </w:t>
      </w:r>
      <w:r w:rsidR="00E61405" w:rsidRPr="00B23B6C">
        <w:rPr>
          <w:rFonts w:ascii="Times New Roman" w:hAnsi="Times New Roman" w:cs="Times New Roman"/>
        </w:rPr>
        <w:t xml:space="preserve"> </w:t>
      </w:r>
      <w:r w:rsidR="003965B0" w:rsidRPr="00B23B6C">
        <w:rPr>
          <w:rFonts w:ascii="Times New Roman" w:hAnsi="Times New Roman" w:cs="Times New Roman"/>
        </w:rPr>
        <w:t xml:space="preserve">In addition, the asset spread tables and asset default cost tables required by VM-20 shall be included in the </w:t>
      </w:r>
      <w:r w:rsidR="00E61405" w:rsidRPr="00B23B6C">
        <w:rPr>
          <w:rFonts w:ascii="Times New Roman" w:hAnsi="Times New Roman" w:cs="Times New Roman"/>
        </w:rPr>
        <w:t>a</w:t>
      </w:r>
      <w:r w:rsidR="003965B0" w:rsidRPr="00B23B6C">
        <w:rPr>
          <w:rFonts w:ascii="Times New Roman" w:hAnsi="Times New Roman" w:cs="Times New Roman"/>
        </w:rPr>
        <w:t xml:space="preserve">ctuarial </w:t>
      </w:r>
      <w:r w:rsidR="00E61405" w:rsidRPr="00B23B6C">
        <w:rPr>
          <w:rFonts w:ascii="Times New Roman" w:hAnsi="Times New Roman" w:cs="Times New Roman"/>
        </w:rPr>
        <w:t>m</w:t>
      </w:r>
      <w:r w:rsidR="003965B0" w:rsidRPr="00B23B6C">
        <w:rPr>
          <w:rFonts w:ascii="Times New Roman" w:hAnsi="Times New Roman" w:cs="Times New Roman"/>
        </w:rPr>
        <w:t>ethod if adopted by the N</w:t>
      </w:r>
      <w:r w:rsidR="00E61405" w:rsidRPr="00B23B6C">
        <w:rPr>
          <w:rFonts w:ascii="Times New Roman" w:hAnsi="Times New Roman" w:cs="Times New Roman"/>
        </w:rPr>
        <w:t xml:space="preserve">ational </w:t>
      </w:r>
      <w:r w:rsidR="003965B0" w:rsidRPr="00B23B6C">
        <w:rPr>
          <w:rFonts w:ascii="Times New Roman" w:hAnsi="Times New Roman" w:cs="Times New Roman"/>
        </w:rPr>
        <w:t>A</w:t>
      </w:r>
      <w:r w:rsidR="00E61405" w:rsidRPr="00B23B6C">
        <w:rPr>
          <w:rFonts w:ascii="Times New Roman" w:hAnsi="Times New Roman" w:cs="Times New Roman"/>
        </w:rPr>
        <w:t xml:space="preserve">ssociation of </w:t>
      </w:r>
      <w:r w:rsidR="003965B0" w:rsidRPr="00B23B6C">
        <w:rPr>
          <w:rFonts w:ascii="Times New Roman" w:hAnsi="Times New Roman" w:cs="Times New Roman"/>
        </w:rPr>
        <w:t>I</w:t>
      </w:r>
      <w:r w:rsidR="00E61405" w:rsidRPr="00B23B6C">
        <w:rPr>
          <w:rFonts w:ascii="Times New Roman" w:hAnsi="Times New Roman" w:cs="Times New Roman"/>
        </w:rPr>
        <w:t xml:space="preserve">nsurance </w:t>
      </w:r>
      <w:r w:rsidR="003965B0" w:rsidRPr="00B23B6C">
        <w:rPr>
          <w:rFonts w:ascii="Times New Roman" w:hAnsi="Times New Roman" w:cs="Times New Roman"/>
        </w:rPr>
        <w:t>C</w:t>
      </w:r>
      <w:r w:rsidR="00E61405" w:rsidRPr="00B23B6C">
        <w:rPr>
          <w:rFonts w:ascii="Times New Roman" w:hAnsi="Times New Roman" w:cs="Times New Roman"/>
        </w:rPr>
        <w:t>ommissioner</w:t>
      </w:r>
      <w:r w:rsidR="003965B0" w:rsidRPr="00B23B6C">
        <w:rPr>
          <w:rFonts w:ascii="Times New Roman" w:hAnsi="Times New Roman" w:cs="Times New Roman"/>
        </w:rPr>
        <w:t>s</w:t>
      </w:r>
      <w:r w:rsidR="00E61405" w:rsidRPr="00B23B6C">
        <w:rPr>
          <w:rFonts w:ascii="Times New Roman" w:hAnsi="Times New Roman" w:cs="Times New Roman"/>
        </w:rPr>
        <w:t>’</w:t>
      </w:r>
      <w:r w:rsidR="003965B0" w:rsidRPr="00B23B6C">
        <w:rPr>
          <w:rFonts w:ascii="Times New Roman" w:hAnsi="Times New Roman" w:cs="Times New Roman"/>
        </w:rPr>
        <w:t xml:space="preserve"> Life Actuarial (A) Task Force no later than </w:t>
      </w:r>
      <w:r w:rsidR="00580FC7" w:rsidRPr="00B23B6C">
        <w:rPr>
          <w:rFonts w:ascii="Times New Roman" w:hAnsi="Times New Roman" w:cs="Times New Roman"/>
        </w:rPr>
        <w:t xml:space="preserve">the </w:t>
      </w:r>
      <w:r w:rsidR="003965B0" w:rsidRPr="00B23B6C">
        <w:rPr>
          <w:rFonts w:ascii="Times New Roman" w:hAnsi="Times New Roman" w:cs="Times New Roman"/>
        </w:rPr>
        <w:t>Dec</w:t>
      </w:r>
      <w:r w:rsidR="00E61405" w:rsidRPr="00B23B6C">
        <w:rPr>
          <w:rFonts w:ascii="Times New Roman" w:hAnsi="Times New Roman" w:cs="Times New Roman"/>
        </w:rPr>
        <w:t>ember</w:t>
      </w:r>
      <w:r w:rsidR="003965B0" w:rsidRPr="00B23B6C">
        <w:rPr>
          <w:rFonts w:ascii="Times New Roman" w:hAnsi="Times New Roman" w:cs="Times New Roman"/>
        </w:rPr>
        <w:t xml:space="preserve"> 31 on or immediately preceding the valuation date for which the </w:t>
      </w:r>
      <w:r w:rsidR="00E61405" w:rsidRPr="00B23B6C">
        <w:rPr>
          <w:rFonts w:ascii="Times New Roman" w:hAnsi="Times New Roman" w:cs="Times New Roman"/>
        </w:rPr>
        <w:t>r</w:t>
      </w:r>
      <w:r w:rsidR="003965B0" w:rsidRPr="00B23B6C">
        <w:rPr>
          <w:rFonts w:ascii="Times New Roman" w:hAnsi="Times New Roman" w:cs="Times New Roman"/>
        </w:rPr>
        <w:t xml:space="preserve">equired </w:t>
      </w:r>
      <w:r w:rsidR="00E61405" w:rsidRPr="00B23B6C">
        <w:rPr>
          <w:rFonts w:ascii="Times New Roman" w:hAnsi="Times New Roman" w:cs="Times New Roman"/>
        </w:rPr>
        <w:t>l</w:t>
      </w:r>
      <w:r w:rsidR="003965B0" w:rsidRPr="00B23B6C">
        <w:rPr>
          <w:rFonts w:ascii="Times New Roman" w:hAnsi="Times New Roman" w:cs="Times New Roman"/>
        </w:rPr>
        <w:t xml:space="preserve">evel of </w:t>
      </w:r>
      <w:r w:rsidR="00E61405" w:rsidRPr="00B23B6C">
        <w:rPr>
          <w:rFonts w:ascii="Times New Roman" w:hAnsi="Times New Roman" w:cs="Times New Roman"/>
        </w:rPr>
        <w:t>p</w:t>
      </w:r>
      <w:r w:rsidR="003965B0" w:rsidRPr="00B23B6C">
        <w:rPr>
          <w:rFonts w:ascii="Times New Roman" w:hAnsi="Times New Roman" w:cs="Times New Roman"/>
        </w:rPr>
        <w:t xml:space="preserve">rimary </w:t>
      </w:r>
      <w:r w:rsidR="00E61405" w:rsidRPr="00B23B6C">
        <w:rPr>
          <w:rFonts w:ascii="Times New Roman" w:hAnsi="Times New Roman" w:cs="Times New Roman"/>
        </w:rPr>
        <w:t>s</w:t>
      </w:r>
      <w:r w:rsidR="003965B0" w:rsidRPr="00B23B6C">
        <w:rPr>
          <w:rFonts w:ascii="Times New Roman" w:hAnsi="Times New Roman" w:cs="Times New Roman"/>
        </w:rPr>
        <w:t xml:space="preserve">ecurity is being calculated. </w:t>
      </w:r>
      <w:r w:rsidR="00E61405" w:rsidRPr="00B23B6C">
        <w:rPr>
          <w:rFonts w:ascii="Times New Roman" w:hAnsi="Times New Roman" w:cs="Times New Roman"/>
        </w:rPr>
        <w:t xml:space="preserve"> </w:t>
      </w:r>
      <w:r w:rsidR="003965B0" w:rsidRPr="00B23B6C">
        <w:rPr>
          <w:rFonts w:ascii="Times New Roman" w:hAnsi="Times New Roman" w:cs="Times New Roman"/>
        </w:rPr>
        <w:t xml:space="preserve">The tables of asset spreads and asset default costs shall be incorporated into the </w:t>
      </w:r>
      <w:r w:rsidR="00E61405" w:rsidRPr="00B23B6C">
        <w:rPr>
          <w:rFonts w:ascii="Times New Roman" w:hAnsi="Times New Roman" w:cs="Times New Roman"/>
        </w:rPr>
        <w:t>a</w:t>
      </w:r>
      <w:r w:rsidR="003965B0" w:rsidRPr="00B23B6C">
        <w:rPr>
          <w:rFonts w:ascii="Times New Roman" w:hAnsi="Times New Roman" w:cs="Times New Roman"/>
        </w:rPr>
        <w:t xml:space="preserve">ctuarial </w:t>
      </w:r>
      <w:r w:rsidR="00E61405" w:rsidRPr="00B23B6C">
        <w:rPr>
          <w:rFonts w:ascii="Times New Roman" w:hAnsi="Times New Roman" w:cs="Times New Roman"/>
        </w:rPr>
        <w:t>m</w:t>
      </w:r>
      <w:r w:rsidR="003965B0" w:rsidRPr="00B23B6C">
        <w:rPr>
          <w:rFonts w:ascii="Times New Roman" w:hAnsi="Times New Roman" w:cs="Times New Roman"/>
        </w:rPr>
        <w:t>ethod in the manner specified in VM-20.</w:t>
      </w:r>
    </w:p>
    <w:p w14:paraId="39F7EE7B" w14:textId="77777777" w:rsidR="00AC7B99" w:rsidRPr="004531BB" w:rsidRDefault="00AC7B99" w:rsidP="000322E5">
      <w:pPr>
        <w:contextualSpacing/>
        <w:jc w:val="both"/>
        <w:rPr>
          <w:rFonts w:ascii="Times New Roman" w:hAnsi="Times New Roman" w:cs="Times New Roman"/>
          <w:u w:val="single"/>
        </w:rPr>
      </w:pPr>
    </w:p>
    <w:p w14:paraId="59D47534" w14:textId="7784BD05" w:rsidR="001A0A2E" w:rsidRPr="00B23B6C" w:rsidRDefault="00F83BB9" w:rsidP="000322E5">
      <w:pPr>
        <w:contextualSpacing/>
        <w:jc w:val="both"/>
        <w:rPr>
          <w:rFonts w:ascii="Times New Roman" w:hAnsi="Times New Roman" w:cs="Times New Roman"/>
          <w:b/>
          <w:bCs/>
        </w:rPr>
      </w:pPr>
      <w:r w:rsidRPr="00B23B6C">
        <w:rPr>
          <w:rFonts w:ascii="Times New Roman" w:hAnsi="Times New Roman" w:cs="Times New Roman"/>
          <w:b/>
          <w:bCs/>
        </w:rPr>
        <w:lastRenderedPageBreak/>
        <w:t>§114-</w:t>
      </w:r>
      <w:r w:rsidR="006209C5" w:rsidRPr="00B23B6C">
        <w:rPr>
          <w:rFonts w:ascii="Times New Roman" w:hAnsi="Times New Roman" w:cs="Times New Roman"/>
          <w:b/>
          <w:bCs/>
        </w:rPr>
        <w:t>102</w:t>
      </w:r>
      <w:r w:rsidRPr="00B23B6C">
        <w:rPr>
          <w:rFonts w:ascii="Times New Roman" w:hAnsi="Times New Roman" w:cs="Times New Roman"/>
          <w:b/>
          <w:bCs/>
        </w:rPr>
        <w:t xml:space="preserve">-4.  </w:t>
      </w:r>
      <w:r w:rsidR="003965B0" w:rsidRPr="00B23B6C">
        <w:rPr>
          <w:rFonts w:ascii="Times New Roman" w:hAnsi="Times New Roman" w:cs="Times New Roman"/>
          <w:b/>
          <w:bCs/>
        </w:rPr>
        <w:t xml:space="preserve">Requirements Applicable to Covered Policies to Obtain Credit for </w:t>
      </w:r>
      <w:proofErr w:type="gramStart"/>
      <w:r w:rsidR="003965B0" w:rsidRPr="00B23B6C">
        <w:rPr>
          <w:rFonts w:ascii="Times New Roman" w:hAnsi="Times New Roman" w:cs="Times New Roman"/>
          <w:b/>
          <w:bCs/>
        </w:rPr>
        <w:t>Reinsurance;</w:t>
      </w:r>
      <w:proofErr w:type="gramEnd"/>
      <w:r w:rsidR="003965B0" w:rsidRPr="00B23B6C">
        <w:rPr>
          <w:rFonts w:ascii="Times New Roman" w:hAnsi="Times New Roman" w:cs="Times New Roman"/>
          <w:b/>
          <w:bCs/>
        </w:rPr>
        <w:t xml:space="preserve"> Opportunity for Remediation</w:t>
      </w:r>
      <w:r w:rsidRPr="00B23B6C">
        <w:rPr>
          <w:rFonts w:ascii="Times New Roman" w:hAnsi="Times New Roman" w:cs="Times New Roman"/>
          <w:b/>
          <w:bCs/>
        </w:rPr>
        <w:t>.</w:t>
      </w:r>
    </w:p>
    <w:p w14:paraId="3A546EF0" w14:textId="77777777" w:rsidR="00AC7B99" w:rsidRPr="00B23B6C" w:rsidRDefault="00AC7B99" w:rsidP="000322E5">
      <w:pPr>
        <w:contextualSpacing/>
        <w:jc w:val="both"/>
        <w:rPr>
          <w:rFonts w:ascii="Times New Roman" w:hAnsi="Times New Roman" w:cs="Times New Roman"/>
          <w:b/>
          <w:bCs/>
        </w:rPr>
      </w:pPr>
    </w:p>
    <w:p w14:paraId="7C4274B5" w14:textId="43109D11" w:rsidR="001A0A2E" w:rsidRPr="00B23B6C" w:rsidRDefault="000322E5"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F83BB9" w:rsidRPr="00B23B6C">
        <w:rPr>
          <w:rFonts w:ascii="Times New Roman" w:hAnsi="Times New Roman" w:cs="Times New Roman"/>
        </w:rPr>
        <w:t xml:space="preserve">4.1.  </w:t>
      </w:r>
      <w:r w:rsidR="003965B0" w:rsidRPr="00B23B6C">
        <w:rPr>
          <w:rFonts w:ascii="Times New Roman" w:hAnsi="Times New Roman" w:cs="Times New Roman"/>
        </w:rPr>
        <w:t xml:space="preserve">Subject to </w:t>
      </w:r>
      <w:r w:rsidR="00F76E82" w:rsidRPr="00B23B6C">
        <w:rPr>
          <w:rFonts w:ascii="Times New Roman" w:hAnsi="Times New Roman" w:cs="Times New Roman"/>
        </w:rPr>
        <w:t xml:space="preserve">the provisions of section 4.2 of this rule and </w:t>
      </w:r>
      <w:r w:rsidR="003965B0" w:rsidRPr="00B23B6C">
        <w:rPr>
          <w:rFonts w:ascii="Times New Roman" w:hAnsi="Times New Roman" w:cs="Times New Roman"/>
        </w:rPr>
        <w:t xml:space="preserve">the exemptions described in </w:t>
      </w:r>
      <w:r w:rsidR="00F76E82" w:rsidRPr="00B23B6C">
        <w:rPr>
          <w:rFonts w:ascii="Times New Roman" w:hAnsi="Times New Roman" w:cs="Times New Roman"/>
        </w:rPr>
        <w:t>s</w:t>
      </w:r>
      <w:r w:rsidR="003965B0" w:rsidRPr="00B23B6C">
        <w:rPr>
          <w:rFonts w:ascii="Times New Roman" w:hAnsi="Times New Roman" w:cs="Times New Roman"/>
        </w:rPr>
        <w:t xml:space="preserve">ection </w:t>
      </w:r>
      <w:r w:rsidR="00F76E82" w:rsidRPr="00B23B6C">
        <w:rPr>
          <w:rFonts w:ascii="Times New Roman" w:hAnsi="Times New Roman" w:cs="Times New Roman"/>
        </w:rPr>
        <w:t>6 of this rule</w:t>
      </w:r>
      <w:r w:rsidR="003965B0" w:rsidRPr="00B23B6C">
        <w:rPr>
          <w:rFonts w:ascii="Times New Roman" w:hAnsi="Times New Roman" w:cs="Times New Roman"/>
        </w:rPr>
        <w:t xml:space="preserve">, credit for reinsurance shall be allowed with respect to ceded liabilities pertaining to </w:t>
      </w:r>
      <w:r w:rsidR="00F76E82" w:rsidRPr="00B23B6C">
        <w:rPr>
          <w:rFonts w:ascii="Times New Roman" w:hAnsi="Times New Roman" w:cs="Times New Roman"/>
        </w:rPr>
        <w:t>c</w:t>
      </w:r>
      <w:r w:rsidR="003965B0" w:rsidRPr="00B23B6C">
        <w:rPr>
          <w:rFonts w:ascii="Times New Roman" w:hAnsi="Times New Roman" w:cs="Times New Roman"/>
        </w:rPr>
        <w:t xml:space="preserve">overed </w:t>
      </w:r>
      <w:r w:rsidR="00F76E82" w:rsidRPr="00B23B6C">
        <w:rPr>
          <w:rFonts w:ascii="Times New Roman" w:hAnsi="Times New Roman" w:cs="Times New Roman"/>
        </w:rPr>
        <w:t>p</w:t>
      </w:r>
      <w:r w:rsidR="003965B0" w:rsidRPr="00B23B6C">
        <w:rPr>
          <w:rFonts w:ascii="Times New Roman" w:hAnsi="Times New Roman" w:cs="Times New Roman"/>
        </w:rPr>
        <w:t>olicies pursuant to</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§33-4-15a(b) and (c)</w:t>
      </w:r>
      <w:r w:rsidR="003965B0" w:rsidRPr="00B23B6C">
        <w:rPr>
          <w:rFonts w:ascii="Times New Roman" w:hAnsi="Times New Roman" w:cs="Times New Roman"/>
        </w:rPr>
        <w:t xml:space="preserve"> if, and only if, in addition to all other requirements imposed by law or r</w:t>
      </w:r>
      <w:r w:rsidR="00F76E82" w:rsidRPr="00B23B6C">
        <w:rPr>
          <w:rFonts w:ascii="Times New Roman" w:hAnsi="Times New Roman" w:cs="Times New Roman"/>
        </w:rPr>
        <w:t>ule</w:t>
      </w:r>
      <w:r w:rsidR="003965B0" w:rsidRPr="00B23B6C">
        <w:rPr>
          <w:rFonts w:ascii="Times New Roman" w:hAnsi="Times New Roman" w:cs="Times New Roman"/>
        </w:rPr>
        <w:t>, the following requirements are met on a treaty-by-treaty basis:</w:t>
      </w:r>
    </w:p>
    <w:p w14:paraId="6F1F1FE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DA2569" w14:textId="4F5D61A5" w:rsidR="00AC7B99"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F83BB9" w:rsidRPr="00B23B6C">
        <w:rPr>
          <w:rFonts w:ascii="Times New Roman" w:hAnsi="Times New Roman" w:cs="Times New Roman"/>
        </w:rPr>
        <w:t>4.1.</w:t>
      </w:r>
      <w:r w:rsidR="008A5EC6" w:rsidRPr="00B23B6C">
        <w:rPr>
          <w:rFonts w:ascii="Times New Roman" w:hAnsi="Times New Roman" w:cs="Times New Roman"/>
        </w:rPr>
        <w:t>1</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The ceding insurer’s statutory policy reserves with respect to the </w:t>
      </w:r>
      <w:r w:rsidR="00F76E82" w:rsidRPr="00B23B6C">
        <w:rPr>
          <w:rFonts w:ascii="Times New Roman" w:hAnsi="Times New Roman" w:cs="Times New Roman"/>
        </w:rPr>
        <w:t>c</w:t>
      </w:r>
      <w:r w:rsidR="003965B0" w:rsidRPr="00B23B6C">
        <w:rPr>
          <w:rFonts w:ascii="Times New Roman" w:hAnsi="Times New Roman" w:cs="Times New Roman"/>
        </w:rPr>
        <w:t xml:space="preserve">overed </w:t>
      </w:r>
      <w:r w:rsidR="00F76E82" w:rsidRPr="00B23B6C">
        <w:rPr>
          <w:rFonts w:ascii="Times New Roman" w:hAnsi="Times New Roman" w:cs="Times New Roman"/>
        </w:rPr>
        <w:t>p</w:t>
      </w:r>
      <w:r w:rsidR="003965B0" w:rsidRPr="00B23B6C">
        <w:rPr>
          <w:rFonts w:ascii="Times New Roman" w:hAnsi="Times New Roman" w:cs="Times New Roman"/>
        </w:rPr>
        <w:t>olicies are established in full and in accordance with the applicable requirements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§33-7-9</w:t>
      </w:r>
      <w:r w:rsidR="003965B0" w:rsidRPr="00B23B6C">
        <w:rPr>
          <w:rFonts w:ascii="Times New Roman" w:hAnsi="Times New Roman" w:cs="Times New Roman"/>
        </w:rPr>
        <w:t xml:space="preserve"> and related r</w:t>
      </w:r>
      <w:r w:rsidR="00F76E82" w:rsidRPr="00B23B6C">
        <w:rPr>
          <w:rFonts w:ascii="Times New Roman" w:hAnsi="Times New Roman" w:cs="Times New Roman"/>
        </w:rPr>
        <w:t>ules</w:t>
      </w:r>
      <w:r w:rsidR="003965B0" w:rsidRPr="00B23B6C">
        <w:rPr>
          <w:rFonts w:ascii="Times New Roman" w:hAnsi="Times New Roman" w:cs="Times New Roman"/>
        </w:rPr>
        <w:t xml:space="preserve"> and actuarial guidelines, and credit claimed for any reinsurance treaty subject to this r</w:t>
      </w:r>
      <w:r w:rsidR="00F76E82" w:rsidRPr="00B23B6C">
        <w:rPr>
          <w:rFonts w:ascii="Times New Roman" w:hAnsi="Times New Roman" w:cs="Times New Roman"/>
        </w:rPr>
        <w:t>ule,</w:t>
      </w:r>
      <w:r w:rsidR="003965B0" w:rsidRPr="00B23B6C">
        <w:rPr>
          <w:rFonts w:ascii="Times New Roman" w:hAnsi="Times New Roman" w:cs="Times New Roman"/>
        </w:rPr>
        <w:t xml:space="preserve"> does not exceed the proportionate share of those reserves ceded under the contract;</w:t>
      </w:r>
    </w:p>
    <w:p w14:paraId="1559DD88" w14:textId="1817C480" w:rsidR="001A0A2E" w:rsidRPr="00B23B6C" w:rsidRDefault="003965B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 xml:space="preserve"> </w:t>
      </w:r>
    </w:p>
    <w:p w14:paraId="61540106" w14:textId="4C77E4DC"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F83BB9" w:rsidRPr="00B23B6C">
        <w:rPr>
          <w:rFonts w:ascii="Times New Roman" w:hAnsi="Times New Roman" w:cs="Times New Roman"/>
        </w:rPr>
        <w:t>4.1.</w:t>
      </w:r>
      <w:r w:rsidR="008A5EC6" w:rsidRPr="00B23B6C">
        <w:rPr>
          <w:rFonts w:ascii="Times New Roman" w:hAnsi="Times New Roman" w:cs="Times New Roman"/>
        </w:rPr>
        <w:t>2</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 The ceding insurer determines the </w:t>
      </w:r>
      <w:r w:rsidR="00F76E82" w:rsidRPr="00B23B6C">
        <w:rPr>
          <w:rFonts w:ascii="Times New Roman" w:hAnsi="Times New Roman" w:cs="Times New Roman"/>
        </w:rPr>
        <w:t>r</w:t>
      </w:r>
      <w:r w:rsidR="003965B0" w:rsidRPr="00B23B6C">
        <w:rPr>
          <w:rFonts w:ascii="Times New Roman" w:hAnsi="Times New Roman" w:cs="Times New Roman"/>
        </w:rPr>
        <w:t xml:space="preserve">equired </w:t>
      </w:r>
      <w:r w:rsidR="00F76E82" w:rsidRPr="00B23B6C">
        <w:rPr>
          <w:rFonts w:ascii="Times New Roman" w:hAnsi="Times New Roman" w:cs="Times New Roman"/>
        </w:rPr>
        <w:t>l</w:t>
      </w:r>
      <w:r w:rsidR="003965B0" w:rsidRPr="00B23B6C">
        <w:rPr>
          <w:rFonts w:ascii="Times New Roman" w:hAnsi="Times New Roman" w:cs="Times New Roman"/>
        </w:rPr>
        <w:t xml:space="preserve">evel of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ecurity with respect to each reinsurance treaty subject to this r</w:t>
      </w:r>
      <w:r w:rsidR="00F76E82" w:rsidRPr="00B23B6C">
        <w:rPr>
          <w:rFonts w:ascii="Times New Roman" w:hAnsi="Times New Roman" w:cs="Times New Roman"/>
        </w:rPr>
        <w:t>ule</w:t>
      </w:r>
      <w:r w:rsidR="003965B0" w:rsidRPr="00B23B6C">
        <w:rPr>
          <w:rFonts w:ascii="Times New Roman" w:hAnsi="Times New Roman" w:cs="Times New Roman"/>
        </w:rPr>
        <w:t xml:space="preserve"> and provides support for its calculation as determined to be acceptable to the </w:t>
      </w:r>
      <w:proofErr w:type="gramStart"/>
      <w:r w:rsidR="003965B0" w:rsidRPr="00B23B6C">
        <w:rPr>
          <w:rFonts w:ascii="Times New Roman" w:hAnsi="Times New Roman" w:cs="Times New Roman"/>
        </w:rPr>
        <w:t>commissioner;</w:t>
      </w:r>
      <w:proofErr w:type="gramEnd"/>
      <w:r w:rsidR="003965B0" w:rsidRPr="00B23B6C">
        <w:rPr>
          <w:rFonts w:ascii="Times New Roman" w:hAnsi="Times New Roman" w:cs="Times New Roman"/>
        </w:rPr>
        <w:t xml:space="preserve"> </w:t>
      </w:r>
    </w:p>
    <w:p w14:paraId="797895A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3DEE91" w14:textId="2E93B7AC"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F83BB9" w:rsidRPr="00B23B6C">
        <w:rPr>
          <w:rFonts w:ascii="Times New Roman" w:hAnsi="Times New Roman" w:cs="Times New Roman"/>
        </w:rPr>
        <w:t>4.1.</w:t>
      </w:r>
      <w:r w:rsidR="008A5EC6" w:rsidRPr="00B23B6C">
        <w:rPr>
          <w:rFonts w:ascii="Times New Roman" w:hAnsi="Times New Roman" w:cs="Times New Roman"/>
        </w:rPr>
        <w:t>3</w:t>
      </w:r>
      <w:r w:rsidR="00F83BB9" w:rsidRPr="00B23B6C">
        <w:rPr>
          <w:rFonts w:ascii="Times New Roman" w:hAnsi="Times New Roman" w:cs="Times New Roman"/>
        </w:rPr>
        <w:t xml:space="preserve">.  </w:t>
      </w:r>
      <w:r w:rsidR="003965B0" w:rsidRPr="00B23B6C">
        <w:rPr>
          <w:rFonts w:ascii="Times New Roman" w:hAnsi="Times New Roman" w:cs="Times New Roman"/>
        </w:rPr>
        <w:t xml:space="preserve">Funds consisting of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 xml:space="preserve">ecurity, in an amount at least equal to the </w:t>
      </w:r>
      <w:r w:rsidR="00F76E82" w:rsidRPr="00B23B6C">
        <w:rPr>
          <w:rFonts w:ascii="Times New Roman" w:hAnsi="Times New Roman" w:cs="Times New Roman"/>
        </w:rPr>
        <w:t>r</w:t>
      </w:r>
      <w:r w:rsidR="003965B0" w:rsidRPr="00B23B6C">
        <w:rPr>
          <w:rFonts w:ascii="Times New Roman" w:hAnsi="Times New Roman" w:cs="Times New Roman"/>
        </w:rPr>
        <w:t xml:space="preserve">equired </w:t>
      </w:r>
      <w:r w:rsidR="00F76E82" w:rsidRPr="00B23B6C">
        <w:rPr>
          <w:rFonts w:ascii="Times New Roman" w:hAnsi="Times New Roman" w:cs="Times New Roman"/>
        </w:rPr>
        <w:t>l</w:t>
      </w:r>
      <w:r w:rsidR="003965B0" w:rsidRPr="00B23B6C">
        <w:rPr>
          <w:rFonts w:ascii="Times New Roman" w:hAnsi="Times New Roman" w:cs="Times New Roman"/>
        </w:rPr>
        <w:t xml:space="preserve">evel of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ecurity, are held by or on behalf of the ceding insurer, as security under the reinsurance treaty within the meaning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§33-4-15a(c)</w:t>
      </w:r>
      <w:r w:rsidR="003965B0" w:rsidRPr="00B23B6C">
        <w:rPr>
          <w:rFonts w:ascii="Times New Roman" w:hAnsi="Times New Roman" w:cs="Times New Roman"/>
        </w:rPr>
        <w:t>, on a funds withheld, trust, or modified coinsurance basis;</w:t>
      </w:r>
    </w:p>
    <w:p w14:paraId="14E523F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3DEE3A" w14:textId="73F9FC9A"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4</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 Funds consisting of </w:t>
      </w:r>
      <w:r w:rsidR="00F76E82" w:rsidRPr="00B23B6C">
        <w:rPr>
          <w:rFonts w:ascii="Times New Roman" w:hAnsi="Times New Roman" w:cs="Times New Roman"/>
        </w:rPr>
        <w:t>o</w:t>
      </w:r>
      <w:r w:rsidR="003965B0" w:rsidRPr="00B23B6C">
        <w:rPr>
          <w:rFonts w:ascii="Times New Roman" w:hAnsi="Times New Roman" w:cs="Times New Roman"/>
        </w:rPr>
        <w:t xml:space="preserve">ther </w:t>
      </w:r>
      <w:r w:rsidR="00F76E82" w:rsidRPr="00B23B6C">
        <w:rPr>
          <w:rFonts w:ascii="Times New Roman" w:hAnsi="Times New Roman" w:cs="Times New Roman"/>
        </w:rPr>
        <w:t>s</w:t>
      </w:r>
      <w:r w:rsidR="003965B0" w:rsidRPr="00B23B6C">
        <w:rPr>
          <w:rFonts w:ascii="Times New Roman" w:hAnsi="Times New Roman" w:cs="Times New Roman"/>
        </w:rPr>
        <w:t xml:space="preserve">ecurity, in an amount at least equal to any portion of the statutory reserves as to which </w:t>
      </w:r>
      <w:r w:rsidR="00F76E82" w:rsidRPr="00B23B6C">
        <w:rPr>
          <w:rFonts w:ascii="Times New Roman" w:hAnsi="Times New Roman" w:cs="Times New Roman"/>
        </w:rPr>
        <w:t>p</w:t>
      </w:r>
      <w:r w:rsidR="003965B0" w:rsidRPr="00B23B6C">
        <w:rPr>
          <w:rFonts w:ascii="Times New Roman" w:hAnsi="Times New Roman" w:cs="Times New Roman"/>
        </w:rPr>
        <w:t xml:space="preserve">rimary </w:t>
      </w:r>
      <w:r w:rsidR="00F76E82" w:rsidRPr="00B23B6C">
        <w:rPr>
          <w:rFonts w:ascii="Times New Roman" w:hAnsi="Times New Roman" w:cs="Times New Roman"/>
        </w:rPr>
        <w:t>s</w:t>
      </w:r>
      <w:r w:rsidR="003965B0" w:rsidRPr="00B23B6C">
        <w:rPr>
          <w:rFonts w:ascii="Times New Roman" w:hAnsi="Times New Roman" w:cs="Times New Roman"/>
        </w:rPr>
        <w:t xml:space="preserve">ecurity is not held pursuant to </w:t>
      </w:r>
      <w:r w:rsidR="00F76E82" w:rsidRPr="00B23B6C">
        <w:rPr>
          <w:rFonts w:ascii="Times New Roman" w:hAnsi="Times New Roman" w:cs="Times New Roman"/>
        </w:rPr>
        <w:t>subsection 4.1.3 of this rule</w:t>
      </w:r>
      <w:r w:rsidR="003965B0" w:rsidRPr="00B23B6C">
        <w:rPr>
          <w:rFonts w:ascii="Times New Roman" w:hAnsi="Times New Roman" w:cs="Times New Roman"/>
        </w:rPr>
        <w:t>, are held by or on behalf of the ceding insurer as security under the reinsurance treaty within the meaning of</w:t>
      </w:r>
      <w:r w:rsidR="0067535E" w:rsidRPr="00B23B6C">
        <w:rPr>
          <w:rFonts w:ascii="Times New Roman" w:hAnsi="Times New Roman" w:cs="Times New Roman"/>
        </w:rPr>
        <w:t xml:space="preserve"> </w:t>
      </w:r>
      <w:r w:rsidR="00580FC7" w:rsidRPr="00B23B6C">
        <w:rPr>
          <w:rFonts w:ascii="Times New Roman" w:hAnsi="Times New Roman" w:cs="Times New Roman"/>
        </w:rPr>
        <w:t>W. Va.</w:t>
      </w:r>
      <w:r w:rsidR="0067535E" w:rsidRPr="00B23B6C">
        <w:rPr>
          <w:rFonts w:ascii="Times New Roman" w:hAnsi="Times New Roman" w:cs="Times New Roman"/>
        </w:rPr>
        <w:t xml:space="preserve"> Code §33-4-15a(c)</w:t>
      </w:r>
      <w:r w:rsidR="003965B0" w:rsidRPr="00B23B6C">
        <w:rPr>
          <w:rFonts w:ascii="Times New Roman" w:hAnsi="Times New Roman" w:cs="Times New Roman"/>
        </w:rPr>
        <w:t xml:space="preserve">; </w:t>
      </w:r>
    </w:p>
    <w:p w14:paraId="0F1BC14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8BB6A2" w14:textId="6E730599"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Any trust used to satisfy the requirements of this </w:t>
      </w:r>
      <w:r w:rsidR="003A6E7A" w:rsidRPr="00B23B6C">
        <w:rPr>
          <w:rFonts w:ascii="Times New Roman" w:hAnsi="Times New Roman" w:cs="Times New Roman"/>
        </w:rPr>
        <w:t>s</w:t>
      </w:r>
      <w:r w:rsidR="003965B0" w:rsidRPr="00B23B6C">
        <w:rPr>
          <w:rFonts w:ascii="Times New Roman" w:hAnsi="Times New Roman" w:cs="Times New Roman"/>
        </w:rPr>
        <w:t>ection shall comply with all of the conditions and qualifications of</w:t>
      </w:r>
      <w:r w:rsidR="004348D6" w:rsidRPr="00B23B6C">
        <w:rPr>
          <w:rFonts w:ascii="Times New Roman" w:hAnsi="Times New Roman" w:cs="Times New Roman"/>
        </w:rPr>
        <w:t xml:space="preserve"> </w:t>
      </w:r>
      <w:bookmarkStart w:id="6" w:name="_Hlk69990782"/>
      <w:r w:rsidR="00580FC7" w:rsidRPr="00B23B6C">
        <w:rPr>
          <w:rFonts w:ascii="Times New Roman" w:hAnsi="Times New Roman" w:cs="Times New Roman"/>
        </w:rPr>
        <w:t>W. Va.</w:t>
      </w:r>
      <w:r w:rsidR="004348D6" w:rsidRPr="00B23B6C">
        <w:rPr>
          <w:rFonts w:ascii="Times New Roman" w:hAnsi="Times New Roman" w:cs="Times New Roman"/>
        </w:rPr>
        <w:t xml:space="preserve"> Code S</w:t>
      </w:r>
      <w:r w:rsidR="006E7181" w:rsidRPr="00B23B6C">
        <w:rPr>
          <w:rFonts w:ascii="Times New Roman" w:hAnsi="Times New Roman" w:cs="Times New Roman"/>
        </w:rPr>
        <w:t>t</w:t>
      </w:r>
      <w:r w:rsidR="004348D6" w:rsidRPr="00B23B6C">
        <w:rPr>
          <w:rFonts w:ascii="Times New Roman" w:hAnsi="Times New Roman" w:cs="Times New Roman"/>
        </w:rPr>
        <w:t>. R</w:t>
      </w:r>
      <w:r w:rsidR="006E7181" w:rsidRPr="00B23B6C">
        <w:rPr>
          <w:rFonts w:ascii="Times New Roman" w:hAnsi="Times New Roman" w:cs="Times New Roman"/>
        </w:rPr>
        <w:t>.</w:t>
      </w:r>
      <w:r w:rsidR="00C64D2A" w:rsidRPr="00B23B6C">
        <w:rPr>
          <w:rFonts w:ascii="Times New Roman" w:hAnsi="Times New Roman" w:cs="Times New Roman"/>
        </w:rPr>
        <w:t xml:space="preserve"> §114-40-10</w:t>
      </w:r>
      <w:bookmarkEnd w:id="6"/>
      <w:r w:rsidR="003965B0" w:rsidRPr="00B23B6C">
        <w:rPr>
          <w:rFonts w:ascii="Times New Roman" w:hAnsi="Times New Roman" w:cs="Times New Roman"/>
        </w:rPr>
        <w:t>, except that:</w:t>
      </w:r>
    </w:p>
    <w:p w14:paraId="2DAA1FB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C00D6D" w14:textId="60E0E15D"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a</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Funds consisting of </w:t>
      </w:r>
      <w:r w:rsidR="003A6E7A" w:rsidRPr="00B23B6C">
        <w:rPr>
          <w:rFonts w:ascii="Times New Roman" w:hAnsi="Times New Roman" w:cs="Times New Roman"/>
        </w:rPr>
        <w:t>p</w:t>
      </w:r>
      <w:r w:rsidR="003965B0" w:rsidRPr="00B23B6C">
        <w:rPr>
          <w:rFonts w:ascii="Times New Roman" w:hAnsi="Times New Roman" w:cs="Times New Roman"/>
        </w:rPr>
        <w:t xml:space="preserve">rimary </w:t>
      </w:r>
      <w:r w:rsidR="003A6E7A" w:rsidRPr="00B23B6C">
        <w:rPr>
          <w:rFonts w:ascii="Times New Roman" w:hAnsi="Times New Roman" w:cs="Times New Roman"/>
        </w:rPr>
        <w:t>s</w:t>
      </w:r>
      <w:r w:rsidR="003965B0" w:rsidRPr="00B23B6C">
        <w:rPr>
          <w:rFonts w:ascii="Times New Roman" w:hAnsi="Times New Roman" w:cs="Times New Roman"/>
        </w:rPr>
        <w:t xml:space="preserve">ecurity or </w:t>
      </w:r>
      <w:r w:rsidR="003A6E7A" w:rsidRPr="00B23B6C">
        <w:rPr>
          <w:rFonts w:ascii="Times New Roman" w:hAnsi="Times New Roman" w:cs="Times New Roman"/>
        </w:rPr>
        <w:t>o</w:t>
      </w:r>
      <w:r w:rsidR="003965B0" w:rsidRPr="00B23B6C">
        <w:rPr>
          <w:rFonts w:ascii="Times New Roman" w:hAnsi="Times New Roman" w:cs="Times New Roman"/>
        </w:rPr>
        <w:t xml:space="preserve">ther </w:t>
      </w:r>
      <w:r w:rsidR="003A6E7A" w:rsidRPr="00B23B6C">
        <w:rPr>
          <w:rFonts w:ascii="Times New Roman" w:hAnsi="Times New Roman" w:cs="Times New Roman"/>
        </w:rPr>
        <w:t>s</w:t>
      </w:r>
      <w:r w:rsidR="003965B0" w:rsidRPr="00B23B6C">
        <w:rPr>
          <w:rFonts w:ascii="Times New Roman" w:hAnsi="Times New Roman" w:cs="Times New Roman"/>
        </w:rPr>
        <w:t xml:space="preserve">ecurity held in trust, shall for the purposes identified in </w:t>
      </w:r>
      <w:r w:rsidR="003A6E7A" w:rsidRPr="00B23B6C">
        <w:rPr>
          <w:rFonts w:ascii="Times New Roman" w:hAnsi="Times New Roman" w:cs="Times New Roman"/>
        </w:rPr>
        <w:t>s</w:t>
      </w:r>
      <w:r w:rsidR="003965B0" w:rsidRPr="00B23B6C">
        <w:rPr>
          <w:rFonts w:ascii="Times New Roman" w:hAnsi="Times New Roman" w:cs="Times New Roman"/>
        </w:rPr>
        <w:t xml:space="preserve">ection </w:t>
      </w:r>
      <w:r w:rsidR="003A6E7A" w:rsidRPr="00B23B6C">
        <w:rPr>
          <w:rFonts w:ascii="Times New Roman" w:hAnsi="Times New Roman" w:cs="Times New Roman"/>
        </w:rPr>
        <w:t>3.2 of this rule</w:t>
      </w:r>
      <w:r w:rsidR="003965B0" w:rsidRPr="00B23B6C">
        <w:rPr>
          <w:rFonts w:ascii="Times New Roman" w:hAnsi="Times New Roman" w:cs="Times New Roman"/>
        </w:rPr>
        <w:t xml:space="preserve">, be valued according to the valuation rules set forth in </w:t>
      </w:r>
      <w:r w:rsidR="003A6E7A" w:rsidRPr="00B23B6C">
        <w:rPr>
          <w:rFonts w:ascii="Times New Roman" w:hAnsi="Times New Roman" w:cs="Times New Roman"/>
        </w:rPr>
        <w:t>s</w:t>
      </w:r>
      <w:r w:rsidR="003965B0" w:rsidRPr="00B23B6C">
        <w:rPr>
          <w:rFonts w:ascii="Times New Roman" w:hAnsi="Times New Roman" w:cs="Times New Roman"/>
        </w:rPr>
        <w:t xml:space="preserve">ection </w:t>
      </w:r>
      <w:r w:rsidR="003A6E7A" w:rsidRPr="00B23B6C">
        <w:rPr>
          <w:rFonts w:ascii="Times New Roman" w:hAnsi="Times New Roman" w:cs="Times New Roman"/>
        </w:rPr>
        <w:t>3.2</w:t>
      </w:r>
      <w:r w:rsidR="00251DB4" w:rsidRPr="00B23B6C">
        <w:rPr>
          <w:rFonts w:ascii="Times New Roman" w:hAnsi="Times New Roman" w:cs="Times New Roman"/>
        </w:rPr>
        <w:t xml:space="preserve"> of this rule</w:t>
      </w:r>
      <w:r w:rsidR="003965B0" w:rsidRPr="00B23B6C">
        <w:rPr>
          <w:rFonts w:ascii="Times New Roman" w:hAnsi="Times New Roman" w:cs="Times New Roman"/>
        </w:rPr>
        <w:t xml:space="preserve">, as </w:t>
      </w:r>
      <w:proofErr w:type="gramStart"/>
      <w:r w:rsidR="003965B0" w:rsidRPr="00B23B6C">
        <w:rPr>
          <w:rFonts w:ascii="Times New Roman" w:hAnsi="Times New Roman" w:cs="Times New Roman"/>
        </w:rPr>
        <w:t>applicable;</w:t>
      </w:r>
      <w:proofErr w:type="gramEnd"/>
      <w:r w:rsidR="003965B0" w:rsidRPr="00B23B6C">
        <w:rPr>
          <w:rFonts w:ascii="Times New Roman" w:hAnsi="Times New Roman" w:cs="Times New Roman"/>
        </w:rPr>
        <w:t xml:space="preserve"> </w:t>
      </w:r>
    </w:p>
    <w:p w14:paraId="2EDDBBF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9574F1E" w14:textId="2E32A426"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b</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There are no affiliate investment limitations with respect to any security held in such trust if such security is not needed to satisfy the requirements of </w:t>
      </w:r>
      <w:r w:rsidR="003A6E7A" w:rsidRPr="00B23B6C">
        <w:rPr>
          <w:rFonts w:ascii="Times New Roman" w:hAnsi="Times New Roman" w:cs="Times New Roman"/>
        </w:rPr>
        <w:t>subs</w:t>
      </w:r>
      <w:r w:rsidR="003965B0" w:rsidRPr="00B23B6C">
        <w:rPr>
          <w:rFonts w:ascii="Times New Roman" w:hAnsi="Times New Roman" w:cs="Times New Roman"/>
        </w:rPr>
        <w:t xml:space="preserve">ection </w:t>
      </w:r>
      <w:r w:rsidR="003A6E7A" w:rsidRPr="00B23B6C">
        <w:rPr>
          <w:rFonts w:ascii="Times New Roman" w:hAnsi="Times New Roman" w:cs="Times New Roman"/>
        </w:rPr>
        <w:t xml:space="preserve">4.1.3 of this </w:t>
      </w:r>
      <w:proofErr w:type="gramStart"/>
      <w:r w:rsidR="003A6E7A" w:rsidRPr="00B23B6C">
        <w:rPr>
          <w:rFonts w:ascii="Times New Roman" w:hAnsi="Times New Roman" w:cs="Times New Roman"/>
        </w:rPr>
        <w:t>rule</w:t>
      </w:r>
      <w:r w:rsidR="003965B0" w:rsidRPr="00B23B6C">
        <w:rPr>
          <w:rFonts w:ascii="Times New Roman" w:hAnsi="Times New Roman" w:cs="Times New Roman"/>
        </w:rPr>
        <w:t>;</w:t>
      </w:r>
      <w:proofErr w:type="gramEnd"/>
      <w:r w:rsidR="003965B0" w:rsidRPr="00B23B6C">
        <w:rPr>
          <w:rFonts w:ascii="Times New Roman" w:hAnsi="Times New Roman" w:cs="Times New Roman"/>
        </w:rPr>
        <w:t xml:space="preserve"> </w:t>
      </w:r>
    </w:p>
    <w:p w14:paraId="50E80F8D"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A33875" w14:textId="67D006D7"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c</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 reinsurance treaty must prohibit withdrawals or substitutions of trust assets that would leave the fair market value of the </w:t>
      </w:r>
      <w:r w:rsidR="003A6E7A" w:rsidRPr="00B23B6C">
        <w:rPr>
          <w:rFonts w:ascii="Times New Roman" w:hAnsi="Times New Roman" w:cs="Times New Roman"/>
        </w:rPr>
        <w:t>p</w:t>
      </w:r>
      <w:r w:rsidR="003965B0" w:rsidRPr="00B23B6C">
        <w:rPr>
          <w:rFonts w:ascii="Times New Roman" w:hAnsi="Times New Roman" w:cs="Times New Roman"/>
        </w:rPr>
        <w:t xml:space="preserve">rimary </w:t>
      </w:r>
      <w:r w:rsidR="003A6E7A" w:rsidRPr="00B23B6C">
        <w:rPr>
          <w:rFonts w:ascii="Times New Roman" w:hAnsi="Times New Roman" w:cs="Times New Roman"/>
        </w:rPr>
        <w:t>s</w:t>
      </w:r>
      <w:r w:rsidR="003965B0" w:rsidRPr="00B23B6C">
        <w:rPr>
          <w:rFonts w:ascii="Times New Roman" w:hAnsi="Times New Roman" w:cs="Times New Roman"/>
        </w:rPr>
        <w:t xml:space="preserve">ecurity within the trust (when aggregated with </w:t>
      </w:r>
      <w:r w:rsidR="003A6E7A" w:rsidRPr="00B23B6C">
        <w:rPr>
          <w:rFonts w:ascii="Times New Roman" w:hAnsi="Times New Roman" w:cs="Times New Roman"/>
        </w:rPr>
        <w:t>p</w:t>
      </w:r>
      <w:r w:rsidR="003965B0" w:rsidRPr="00B23B6C">
        <w:rPr>
          <w:rFonts w:ascii="Times New Roman" w:hAnsi="Times New Roman" w:cs="Times New Roman"/>
        </w:rPr>
        <w:t xml:space="preserve">rimary </w:t>
      </w:r>
      <w:r w:rsidR="003A6E7A" w:rsidRPr="00B23B6C">
        <w:rPr>
          <w:rFonts w:ascii="Times New Roman" w:hAnsi="Times New Roman" w:cs="Times New Roman"/>
        </w:rPr>
        <w:t>s</w:t>
      </w:r>
      <w:r w:rsidR="003965B0" w:rsidRPr="00B23B6C">
        <w:rPr>
          <w:rFonts w:ascii="Times New Roman" w:hAnsi="Times New Roman" w:cs="Times New Roman"/>
        </w:rPr>
        <w:t xml:space="preserve">ecurity outside the trust that is held by or on behalf of the ceding insurer in the manner required by </w:t>
      </w:r>
      <w:r w:rsidR="003A6E7A" w:rsidRPr="00B23B6C">
        <w:rPr>
          <w:rFonts w:ascii="Times New Roman" w:hAnsi="Times New Roman" w:cs="Times New Roman"/>
        </w:rPr>
        <w:t>subs</w:t>
      </w:r>
      <w:r w:rsidR="003965B0" w:rsidRPr="00B23B6C">
        <w:rPr>
          <w:rFonts w:ascii="Times New Roman" w:hAnsi="Times New Roman" w:cs="Times New Roman"/>
        </w:rPr>
        <w:t xml:space="preserve">ection </w:t>
      </w:r>
      <w:r w:rsidR="003A6E7A" w:rsidRPr="00B23B6C">
        <w:rPr>
          <w:rFonts w:ascii="Times New Roman" w:hAnsi="Times New Roman" w:cs="Times New Roman"/>
        </w:rPr>
        <w:t>4.1.3 of this rule</w:t>
      </w:r>
      <w:r w:rsidR="003965B0" w:rsidRPr="00B23B6C">
        <w:rPr>
          <w:rFonts w:ascii="Times New Roman" w:hAnsi="Times New Roman" w:cs="Times New Roman"/>
        </w:rPr>
        <w:t xml:space="preserve">) below </w:t>
      </w:r>
      <w:r w:rsidR="003A6E7A" w:rsidRPr="00B23B6C">
        <w:rPr>
          <w:rFonts w:ascii="Times New Roman" w:hAnsi="Times New Roman" w:cs="Times New Roman"/>
        </w:rPr>
        <w:t>one hundred and two percent (</w:t>
      </w:r>
      <w:r w:rsidR="003965B0" w:rsidRPr="00B23B6C">
        <w:rPr>
          <w:rFonts w:ascii="Times New Roman" w:hAnsi="Times New Roman" w:cs="Times New Roman"/>
        </w:rPr>
        <w:t>102%</w:t>
      </w:r>
      <w:r w:rsidR="003A6E7A" w:rsidRPr="00B23B6C">
        <w:rPr>
          <w:rFonts w:ascii="Times New Roman" w:hAnsi="Times New Roman" w:cs="Times New Roman"/>
        </w:rPr>
        <w:t>)</w:t>
      </w:r>
      <w:r w:rsidR="003965B0" w:rsidRPr="00B23B6C">
        <w:rPr>
          <w:rFonts w:ascii="Times New Roman" w:hAnsi="Times New Roman" w:cs="Times New Roman"/>
        </w:rPr>
        <w:t xml:space="preserve"> of the level required by </w:t>
      </w:r>
      <w:r w:rsidR="003A6E7A" w:rsidRPr="00B23B6C">
        <w:rPr>
          <w:rFonts w:ascii="Times New Roman" w:hAnsi="Times New Roman" w:cs="Times New Roman"/>
        </w:rPr>
        <w:t>subs</w:t>
      </w:r>
      <w:r w:rsidR="003965B0" w:rsidRPr="00B23B6C">
        <w:rPr>
          <w:rFonts w:ascii="Times New Roman" w:hAnsi="Times New Roman" w:cs="Times New Roman"/>
        </w:rPr>
        <w:t xml:space="preserve">ection </w:t>
      </w:r>
      <w:r w:rsidR="003A6E7A" w:rsidRPr="00B23B6C">
        <w:rPr>
          <w:rFonts w:ascii="Times New Roman" w:hAnsi="Times New Roman" w:cs="Times New Roman"/>
        </w:rPr>
        <w:t>4.1.3 of this rule</w:t>
      </w:r>
      <w:r w:rsidR="003965B0" w:rsidRPr="00B23B6C">
        <w:rPr>
          <w:rFonts w:ascii="Times New Roman" w:hAnsi="Times New Roman" w:cs="Times New Roman"/>
        </w:rPr>
        <w:t xml:space="preserve"> at the time of the withdrawal or substitution; and</w:t>
      </w:r>
    </w:p>
    <w:p w14:paraId="0DD317C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1FDE1D" w14:textId="1DD030EE" w:rsidR="001A0A2E" w:rsidRPr="00B23B6C" w:rsidRDefault="00064834"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5</w:t>
      </w:r>
      <w:r w:rsidR="005806B3" w:rsidRPr="00B23B6C">
        <w:rPr>
          <w:rFonts w:ascii="Times New Roman" w:hAnsi="Times New Roman" w:cs="Times New Roman"/>
        </w:rPr>
        <w:t>.</w:t>
      </w:r>
      <w:r w:rsidR="008A5EC6" w:rsidRPr="00B23B6C">
        <w:rPr>
          <w:rFonts w:ascii="Times New Roman" w:hAnsi="Times New Roman" w:cs="Times New Roman"/>
        </w:rPr>
        <w:t>d</w:t>
      </w:r>
      <w:r w:rsidR="005806B3" w:rsidRPr="00B23B6C">
        <w:rPr>
          <w:rFonts w:ascii="Times New Roman" w:hAnsi="Times New Roman" w:cs="Times New Roman"/>
        </w:rPr>
        <w:t xml:space="preserve">.  </w:t>
      </w:r>
      <w:r w:rsidR="003965B0" w:rsidRPr="00B23B6C">
        <w:rPr>
          <w:rFonts w:ascii="Times New Roman" w:hAnsi="Times New Roman" w:cs="Times New Roman"/>
        </w:rPr>
        <w:t>The determination of reserve credit under</w:t>
      </w:r>
      <w:r w:rsidR="00A55630" w:rsidRPr="00B23B6C">
        <w:rPr>
          <w:rFonts w:ascii="Times New Roman" w:hAnsi="Times New Roman" w:cs="Times New Roman"/>
        </w:rPr>
        <w:t xml:space="preserve"> </w:t>
      </w:r>
      <w:r w:rsidR="00580FC7" w:rsidRPr="00B23B6C">
        <w:rPr>
          <w:rFonts w:ascii="Times New Roman" w:hAnsi="Times New Roman" w:cs="Times New Roman"/>
        </w:rPr>
        <w:t>W. Va.</w:t>
      </w:r>
      <w:r w:rsidR="00A55630" w:rsidRPr="00B23B6C">
        <w:rPr>
          <w:rFonts w:ascii="Times New Roman" w:hAnsi="Times New Roman" w:cs="Times New Roman"/>
        </w:rPr>
        <w:t xml:space="preserve"> Code S</w:t>
      </w:r>
      <w:r w:rsidR="006E7181" w:rsidRPr="00B23B6C">
        <w:rPr>
          <w:rFonts w:ascii="Times New Roman" w:hAnsi="Times New Roman" w:cs="Times New Roman"/>
        </w:rPr>
        <w:t>t</w:t>
      </w:r>
      <w:r w:rsidR="00A55630" w:rsidRPr="00B23B6C">
        <w:rPr>
          <w:rFonts w:ascii="Times New Roman" w:hAnsi="Times New Roman" w:cs="Times New Roman"/>
        </w:rPr>
        <w:t>. R</w:t>
      </w:r>
      <w:r w:rsidR="006E7181" w:rsidRPr="00B23B6C">
        <w:rPr>
          <w:rFonts w:ascii="Times New Roman" w:hAnsi="Times New Roman" w:cs="Times New Roman"/>
        </w:rPr>
        <w:t>.</w:t>
      </w:r>
      <w:r w:rsidR="00A55630" w:rsidRPr="00B23B6C">
        <w:rPr>
          <w:rFonts w:ascii="Times New Roman" w:hAnsi="Times New Roman" w:cs="Times New Roman"/>
        </w:rPr>
        <w:t xml:space="preserve"> §114-40-10.4.c</w:t>
      </w:r>
      <w:r w:rsidR="003965B0" w:rsidRPr="00B23B6C">
        <w:rPr>
          <w:rFonts w:ascii="Times New Roman" w:hAnsi="Times New Roman" w:cs="Times New Roman"/>
        </w:rPr>
        <w:t xml:space="preserve"> </w:t>
      </w:r>
      <w:r w:rsidR="004531BB" w:rsidRPr="00B23B6C">
        <w:rPr>
          <w:rFonts w:ascii="Times New Roman" w:hAnsi="Times New Roman" w:cs="Times New Roman"/>
        </w:rPr>
        <w:t>s</w:t>
      </w:r>
      <w:r w:rsidR="003965B0" w:rsidRPr="00B23B6C">
        <w:rPr>
          <w:rFonts w:ascii="Times New Roman" w:hAnsi="Times New Roman" w:cs="Times New Roman"/>
        </w:rPr>
        <w:t xml:space="preserve">hall be determined according to the valuation rules set forth in </w:t>
      </w:r>
      <w:r w:rsidR="00251DB4" w:rsidRPr="00B23B6C">
        <w:rPr>
          <w:rFonts w:ascii="Times New Roman" w:hAnsi="Times New Roman" w:cs="Times New Roman"/>
        </w:rPr>
        <w:t>s</w:t>
      </w:r>
      <w:r w:rsidR="003965B0" w:rsidRPr="00B23B6C">
        <w:rPr>
          <w:rFonts w:ascii="Times New Roman" w:hAnsi="Times New Roman" w:cs="Times New Roman"/>
        </w:rPr>
        <w:t xml:space="preserve">ection </w:t>
      </w:r>
      <w:r w:rsidR="00251DB4" w:rsidRPr="00B23B6C">
        <w:rPr>
          <w:rFonts w:ascii="Times New Roman" w:hAnsi="Times New Roman" w:cs="Times New Roman"/>
        </w:rPr>
        <w:t>3.2 of this rule</w:t>
      </w:r>
      <w:r w:rsidR="003965B0" w:rsidRPr="00B23B6C">
        <w:rPr>
          <w:rFonts w:ascii="Times New Roman" w:hAnsi="Times New Roman" w:cs="Times New Roman"/>
        </w:rPr>
        <w:t>, as applicable; and</w:t>
      </w:r>
    </w:p>
    <w:p w14:paraId="0DC343B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BD7AB16" w14:textId="034A0EB6" w:rsidR="001A0A2E"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806B3" w:rsidRPr="00B23B6C">
        <w:rPr>
          <w:rFonts w:ascii="Times New Roman" w:hAnsi="Times New Roman" w:cs="Times New Roman"/>
        </w:rPr>
        <w:t>4.1.</w:t>
      </w:r>
      <w:r w:rsidR="008A5EC6" w:rsidRPr="00B23B6C">
        <w:rPr>
          <w:rFonts w:ascii="Times New Roman" w:hAnsi="Times New Roman" w:cs="Times New Roman"/>
        </w:rPr>
        <w:t>6</w:t>
      </w:r>
      <w:r w:rsidR="005806B3" w:rsidRPr="00B23B6C">
        <w:rPr>
          <w:rFonts w:ascii="Times New Roman" w:hAnsi="Times New Roman" w:cs="Times New Roman"/>
        </w:rPr>
        <w:t xml:space="preserve">.  </w:t>
      </w:r>
      <w:r w:rsidR="003965B0" w:rsidRPr="00B23B6C">
        <w:rPr>
          <w:rFonts w:ascii="Times New Roman" w:hAnsi="Times New Roman" w:cs="Times New Roman"/>
        </w:rPr>
        <w:t>The reinsurance treaty has been approved by the commissioner.</w:t>
      </w:r>
    </w:p>
    <w:p w14:paraId="6CA4E23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F7BBB8" w14:textId="4B231044" w:rsidR="001A0A2E"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806B3" w:rsidRPr="00B23B6C">
        <w:rPr>
          <w:rFonts w:ascii="Times New Roman" w:hAnsi="Times New Roman" w:cs="Times New Roman"/>
        </w:rPr>
        <w:t xml:space="preserve">4.2.  </w:t>
      </w:r>
      <w:r w:rsidR="003965B0" w:rsidRPr="00B23B6C">
        <w:rPr>
          <w:rFonts w:ascii="Times New Roman" w:hAnsi="Times New Roman" w:cs="Times New Roman"/>
        </w:rPr>
        <w:t>Requirements at Inception Date and on an On-going Basis; Remediation</w:t>
      </w:r>
    </w:p>
    <w:p w14:paraId="677BC61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8C9BE2E" w14:textId="1B33EABB" w:rsidR="001A0A2E"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1</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 requirements of </w:t>
      </w:r>
      <w:r w:rsidR="00251DB4" w:rsidRPr="00B23B6C">
        <w:rPr>
          <w:rFonts w:ascii="Times New Roman" w:hAnsi="Times New Roman" w:cs="Times New Roman"/>
        </w:rPr>
        <w:t>s</w:t>
      </w:r>
      <w:r w:rsidR="003965B0" w:rsidRPr="00B23B6C">
        <w:rPr>
          <w:rFonts w:ascii="Times New Roman" w:hAnsi="Times New Roman" w:cs="Times New Roman"/>
        </w:rPr>
        <w:t xml:space="preserve">ection </w:t>
      </w:r>
      <w:r w:rsidR="00251DB4" w:rsidRPr="00B23B6C">
        <w:rPr>
          <w:rFonts w:ascii="Times New Roman" w:hAnsi="Times New Roman" w:cs="Times New Roman"/>
        </w:rPr>
        <w:t>4.1 of this rule</w:t>
      </w:r>
      <w:r w:rsidR="003965B0" w:rsidRPr="00B23B6C">
        <w:rPr>
          <w:rFonts w:ascii="Times New Roman" w:hAnsi="Times New Roman" w:cs="Times New Roman"/>
        </w:rPr>
        <w:t xml:space="preserve"> must be satisfied as of the date that risks under </w:t>
      </w:r>
      <w:r w:rsidR="00251DB4" w:rsidRPr="00B23B6C">
        <w:rPr>
          <w:rFonts w:ascii="Times New Roman" w:hAnsi="Times New Roman" w:cs="Times New Roman"/>
        </w:rPr>
        <w:lastRenderedPageBreak/>
        <w:t>c</w:t>
      </w:r>
      <w:r w:rsidR="003965B0" w:rsidRPr="00B23B6C">
        <w:rPr>
          <w:rFonts w:ascii="Times New Roman" w:hAnsi="Times New Roman" w:cs="Times New Roman"/>
        </w:rPr>
        <w:t xml:space="preserve">overed </w:t>
      </w:r>
      <w:r w:rsidR="00251DB4" w:rsidRPr="00B23B6C">
        <w:rPr>
          <w:rFonts w:ascii="Times New Roman" w:hAnsi="Times New Roman" w:cs="Times New Roman"/>
        </w:rPr>
        <w:t>p</w:t>
      </w:r>
      <w:r w:rsidR="003965B0" w:rsidRPr="00B23B6C">
        <w:rPr>
          <w:rFonts w:ascii="Times New Roman" w:hAnsi="Times New Roman" w:cs="Times New Roman"/>
        </w:rPr>
        <w:t>olicies are ceded</w:t>
      </w:r>
      <w:r w:rsidR="002B4151" w:rsidRPr="00B23B6C">
        <w:rPr>
          <w:rFonts w:ascii="Times New Roman" w:hAnsi="Times New Roman" w:cs="Times New Roman"/>
        </w:rPr>
        <w:t xml:space="preserve">, </w:t>
      </w:r>
      <w:r w:rsidR="003965B0" w:rsidRPr="00B23B6C">
        <w:rPr>
          <w:rFonts w:ascii="Times New Roman" w:hAnsi="Times New Roman" w:cs="Times New Roman"/>
        </w:rPr>
        <w:t>if such date is on or after the effective date of this r</w:t>
      </w:r>
      <w:r w:rsidR="002B4151" w:rsidRPr="00B23B6C">
        <w:rPr>
          <w:rFonts w:ascii="Times New Roman" w:hAnsi="Times New Roman" w:cs="Times New Roman"/>
        </w:rPr>
        <w:t>ule,</w:t>
      </w:r>
      <w:r w:rsidR="003965B0" w:rsidRPr="00B23B6C">
        <w:rPr>
          <w:rFonts w:ascii="Times New Roman" w:hAnsi="Times New Roman" w:cs="Times New Roman"/>
        </w:rPr>
        <w:t xml:space="preserve"> and on an ongoing basis thereafter. </w:t>
      </w:r>
      <w:r w:rsidR="00251DB4" w:rsidRPr="00B23B6C">
        <w:rPr>
          <w:rFonts w:ascii="Times New Roman" w:hAnsi="Times New Roman" w:cs="Times New Roman"/>
        </w:rPr>
        <w:t xml:space="preserve"> </w:t>
      </w:r>
      <w:r w:rsidR="003965B0" w:rsidRPr="00B23B6C">
        <w:rPr>
          <w:rFonts w:ascii="Times New Roman" w:hAnsi="Times New Roman" w:cs="Times New Roman"/>
        </w:rPr>
        <w:t xml:space="preserve">Under no circumstances shall a ceding insurer take or consent to any action or series of actions that would result in a deficiency under </w:t>
      </w:r>
      <w:r w:rsidR="00251DB4" w:rsidRPr="00B23B6C">
        <w:rPr>
          <w:rFonts w:ascii="Times New Roman" w:hAnsi="Times New Roman" w:cs="Times New Roman"/>
        </w:rPr>
        <w:t>subsections 4.1.3 or 4.1.4 of this rule</w:t>
      </w:r>
      <w:r w:rsidR="003965B0" w:rsidRPr="00B23B6C">
        <w:rPr>
          <w:rFonts w:ascii="Times New Roman" w:hAnsi="Times New Roman" w:cs="Times New Roman"/>
        </w:rPr>
        <w:t xml:space="preserve"> with respect to any reinsurance treaty under which </w:t>
      </w:r>
      <w:r w:rsidR="00251DB4" w:rsidRPr="00B23B6C">
        <w:rPr>
          <w:rFonts w:ascii="Times New Roman" w:hAnsi="Times New Roman" w:cs="Times New Roman"/>
        </w:rPr>
        <w:t>c</w:t>
      </w:r>
      <w:r w:rsidR="003965B0" w:rsidRPr="00B23B6C">
        <w:rPr>
          <w:rFonts w:ascii="Times New Roman" w:hAnsi="Times New Roman" w:cs="Times New Roman"/>
        </w:rPr>
        <w:t xml:space="preserve">overed </w:t>
      </w:r>
      <w:r w:rsidR="00251DB4" w:rsidRPr="00B23B6C">
        <w:rPr>
          <w:rFonts w:ascii="Times New Roman" w:hAnsi="Times New Roman" w:cs="Times New Roman"/>
        </w:rPr>
        <w:t>p</w:t>
      </w:r>
      <w:r w:rsidR="003965B0" w:rsidRPr="00B23B6C">
        <w:rPr>
          <w:rFonts w:ascii="Times New Roman" w:hAnsi="Times New Roman" w:cs="Times New Roman"/>
        </w:rPr>
        <w:t>olicies have been ceded, and in the event that a ceding insurer becomes aware at any time that such a deficiency exists, it shall use its best efforts to arrange for the deficiency to be eliminated as expeditiously as possible.</w:t>
      </w:r>
    </w:p>
    <w:p w14:paraId="3B530BE8"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F36385B" w14:textId="31C0D33D" w:rsidR="001A0A2E"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2</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Prior to the due date of each </w:t>
      </w:r>
      <w:r w:rsidR="00251DB4" w:rsidRPr="00B23B6C">
        <w:rPr>
          <w:rFonts w:ascii="Times New Roman" w:hAnsi="Times New Roman" w:cs="Times New Roman"/>
        </w:rPr>
        <w:t>q</w:t>
      </w:r>
      <w:r w:rsidR="003965B0" w:rsidRPr="00B23B6C">
        <w:rPr>
          <w:rFonts w:ascii="Times New Roman" w:hAnsi="Times New Roman" w:cs="Times New Roman"/>
        </w:rPr>
        <w:t xml:space="preserve">uarterly or </w:t>
      </w:r>
      <w:r w:rsidR="00251DB4" w:rsidRPr="00B23B6C">
        <w:rPr>
          <w:rFonts w:ascii="Times New Roman" w:hAnsi="Times New Roman" w:cs="Times New Roman"/>
        </w:rPr>
        <w:t>a</w:t>
      </w:r>
      <w:r w:rsidR="003965B0" w:rsidRPr="00B23B6C">
        <w:rPr>
          <w:rFonts w:ascii="Times New Roman" w:hAnsi="Times New Roman" w:cs="Times New Roman"/>
        </w:rPr>
        <w:t xml:space="preserve">nnual </w:t>
      </w:r>
      <w:r w:rsidR="00251DB4" w:rsidRPr="00B23B6C">
        <w:rPr>
          <w:rFonts w:ascii="Times New Roman" w:hAnsi="Times New Roman" w:cs="Times New Roman"/>
        </w:rPr>
        <w:t>s</w:t>
      </w:r>
      <w:r w:rsidR="003965B0" w:rsidRPr="00B23B6C">
        <w:rPr>
          <w:rFonts w:ascii="Times New Roman" w:hAnsi="Times New Roman" w:cs="Times New Roman"/>
        </w:rPr>
        <w:t xml:space="preserve">tatement, each life insurance company that has ceded reinsurance within the scope </w:t>
      </w:r>
      <w:r w:rsidR="00251DB4" w:rsidRPr="00B23B6C">
        <w:rPr>
          <w:rFonts w:ascii="Times New Roman" w:hAnsi="Times New Roman" w:cs="Times New Roman"/>
        </w:rPr>
        <w:t>of this rule, as set forth in</w:t>
      </w:r>
      <w:r w:rsidR="003965B0" w:rsidRPr="00B23B6C">
        <w:rPr>
          <w:rFonts w:ascii="Times New Roman" w:hAnsi="Times New Roman" w:cs="Times New Roman"/>
        </w:rPr>
        <w:t xml:space="preserve"> </w:t>
      </w:r>
      <w:r w:rsidR="00251DB4" w:rsidRPr="00B23B6C">
        <w:rPr>
          <w:rFonts w:ascii="Times New Roman" w:hAnsi="Times New Roman" w:cs="Times New Roman"/>
        </w:rPr>
        <w:t>s</w:t>
      </w:r>
      <w:r w:rsidR="003965B0" w:rsidRPr="00B23B6C">
        <w:rPr>
          <w:rFonts w:ascii="Times New Roman" w:hAnsi="Times New Roman" w:cs="Times New Roman"/>
        </w:rPr>
        <w:t xml:space="preserve">ection </w:t>
      </w:r>
      <w:r w:rsidR="00251DB4" w:rsidRPr="00B23B6C">
        <w:rPr>
          <w:rFonts w:ascii="Times New Roman" w:hAnsi="Times New Roman" w:cs="Times New Roman"/>
        </w:rPr>
        <w:t>1.1 of this rule,</w:t>
      </w:r>
      <w:r w:rsidR="003965B0" w:rsidRPr="00B23B6C">
        <w:rPr>
          <w:rFonts w:ascii="Times New Roman" w:hAnsi="Times New Roman" w:cs="Times New Roman"/>
        </w:rPr>
        <w:t xml:space="preserve"> shall perform an analysis, on a treaty-by-treaty basis, to determine, as to each reinsurance treaty under which </w:t>
      </w:r>
      <w:r w:rsidR="00251DB4" w:rsidRPr="00B23B6C">
        <w:rPr>
          <w:rFonts w:ascii="Times New Roman" w:hAnsi="Times New Roman" w:cs="Times New Roman"/>
        </w:rPr>
        <w:t>c</w:t>
      </w:r>
      <w:r w:rsidR="003965B0" w:rsidRPr="00B23B6C">
        <w:rPr>
          <w:rFonts w:ascii="Times New Roman" w:hAnsi="Times New Roman" w:cs="Times New Roman"/>
        </w:rPr>
        <w:t xml:space="preserve">overed </w:t>
      </w:r>
      <w:r w:rsidR="00251DB4" w:rsidRPr="00B23B6C">
        <w:rPr>
          <w:rFonts w:ascii="Times New Roman" w:hAnsi="Times New Roman" w:cs="Times New Roman"/>
        </w:rPr>
        <w:t>p</w:t>
      </w:r>
      <w:r w:rsidR="003965B0" w:rsidRPr="00B23B6C">
        <w:rPr>
          <w:rFonts w:ascii="Times New Roman" w:hAnsi="Times New Roman" w:cs="Times New Roman"/>
        </w:rPr>
        <w:t xml:space="preserve">olicies have been ceded, whether as of the end of the immediately preceding calendar quarter (the valuation date) the requirements of </w:t>
      </w:r>
      <w:bookmarkStart w:id="7" w:name="_Hlk69978151"/>
      <w:r w:rsidR="00251DB4" w:rsidRPr="00B23B6C">
        <w:rPr>
          <w:rFonts w:ascii="Times New Roman" w:hAnsi="Times New Roman" w:cs="Times New Roman"/>
        </w:rPr>
        <w:t>subs</w:t>
      </w:r>
      <w:r w:rsidR="003965B0" w:rsidRPr="00B23B6C">
        <w:rPr>
          <w:rFonts w:ascii="Times New Roman" w:hAnsi="Times New Roman" w:cs="Times New Roman"/>
        </w:rPr>
        <w:t xml:space="preserve">ections </w:t>
      </w:r>
      <w:r w:rsidR="00251DB4" w:rsidRPr="00B23B6C">
        <w:rPr>
          <w:rFonts w:ascii="Times New Roman" w:hAnsi="Times New Roman" w:cs="Times New Roman"/>
        </w:rPr>
        <w:t>4.1.3 and 4.1.4 of this rule</w:t>
      </w:r>
      <w:bookmarkEnd w:id="7"/>
      <w:r w:rsidR="003965B0" w:rsidRPr="00B23B6C">
        <w:rPr>
          <w:rFonts w:ascii="Times New Roman" w:hAnsi="Times New Roman" w:cs="Times New Roman"/>
        </w:rPr>
        <w:t xml:space="preserve"> were satisfied. </w:t>
      </w:r>
      <w:r w:rsidR="00251DB4" w:rsidRPr="00B23B6C">
        <w:rPr>
          <w:rFonts w:ascii="Times New Roman" w:hAnsi="Times New Roman" w:cs="Times New Roman"/>
        </w:rPr>
        <w:t xml:space="preserve"> </w:t>
      </w:r>
      <w:r w:rsidR="003965B0" w:rsidRPr="00B23B6C">
        <w:rPr>
          <w:rFonts w:ascii="Times New Roman" w:hAnsi="Times New Roman" w:cs="Times New Roman"/>
        </w:rPr>
        <w:t xml:space="preserve">The ceding insurer shall establish a liability equal to the excess of the credit for reinsurance taken over the amount of </w:t>
      </w:r>
      <w:r w:rsidR="00251DB4" w:rsidRPr="00B23B6C">
        <w:rPr>
          <w:rFonts w:ascii="Times New Roman" w:hAnsi="Times New Roman" w:cs="Times New Roman"/>
        </w:rPr>
        <w:t>p</w:t>
      </w:r>
      <w:r w:rsidR="003965B0" w:rsidRPr="00B23B6C">
        <w:rPr>
          <w:rFonts w:ascii="Times New Roman" w:hAnsi="Times New Roman" w:cs="Times New Roman"/>
        </w:rPr>
        <w:t xml:space="preserve">rimary </w:t>
      </w:r>
      <w:r w:rsidR="00251DB4" w:rsidRPr="00B23B6C">
        <w:rPr>
          <w:rFonts w:ascii="Times New Roman" w:hAnsi="Times New Roman" w:cs="Times New Roman"/>
        </w:rPr>
        <w:t>s</w:t>
      </w:r>
      <w:r w:rsidR="003965B0" w:rsidRPr="00B23B6C">
        <w:rPr>
          <w:rFonts w:ascii="Times New Roman" w:hAnsi="Times New Roman" w:cs="Times New Roman"/>
        </w:rPr>
        <w:t xml:space="preserve">ecurity actually held pursuant to </w:t>
      </w:r>
      <w:r w:rsidR="00251DB4" w:rsidRPr="00B23B6C">
        <w:rPr>
          <w:rFonts w:ascii="Times New Roman" w:hAnsi="Times New Roman" w:cs="Times New Roman"/>
        </w:rPr>
        <w:t>subs</w:t>
      </w:r>
      <w:r w:rsidR="003965B0" w:rsidRPr="00B23B6C">
        <w:rPr>
          <w:rFonts w:ascii="Times New Roman" w:hAnsi="Times New Roman" w:cs="Times New Roman"/>
        </w:rPr>
        <w:t xml:space="preserve">ection </w:t>
      </w:r>
      <w:r w:rsidR="00251DB4" w:rsidRPr="00B23B6C">
        <w:rPr>
          <w:rFonts w:ascii="Times New Roman" w:hAnsi="Times New Roman" w:cs="Times New Roman"/>
        </w:rPr>
        <w:t>4.1.3 of this rule</w:t>
      </w:r>
      <w:r w:rsidR="003965B0" w:rsidRPr="00B23B6C">
        <w:rPr>
          <w:rFonts w:ascii="Times New Roman" w:hAnsi="Times New Roman" w:cs="Times New Roman"/>
        </w:rPr>
        <w:t>, unless either:</w:t>
      </w:r>
    </w:p>
    <w:p w14:paraId="26411322"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C58337" w14:textId="4D7493B1" w:rsidR="001A0A2E"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2</w:t>
      </w:r>
      <w:r w:rsidR="005806B3" w:rsidRPr="00B23B6C">
        <w:rPr>
          <w:rFonts w:ascii="Times New Roman" w:hAnsi="Times New Roman" w:cs="Times New Roman"/>
        </w:rPr>
        <w:t>.</w:t>
      </w:r>
      <w:r w:rsidR="008A5EC6" w:rsidRPr="00B23B6C">
        <w:rPr>
          <w:rFonts w:ascii="Times New Roman" w:hAnsi="Times New Roman" w:cs="Times New Roman"/>
        </w:rPr>
        <w:t>a</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The requirements of </w:t>
      </w:r>
      <w:r w:rsidR="00251DB4" w:rsidRPr="00B23B6C">
        <w:rPr>
          <w:rFonts w:ascii="Times New Roman" w:hAnsi="Times New Roman" w:cs="Times New Roman"/>
        </w:rPr>
        <w:t xml:space="preserve">subsections 4.1.3 and 4.1.4 of this rule </w:t>
      </w:r>
      <w:r w:rsidR="003965B0" w:rsidRPr="00B23B6C">
        <w:rPr>
          <w:rFonts w:ascii="Times New Roman" w:hAnsi="Times New Roman" w:cs="Times New Roman"/>
        </w:rPr>
        <w:t>were fully satisfied as of the valuation date as to such reinsurance treaty; or</w:t>
      </w:r>
    </w:p>
    <w:p w14:paraId="57EF6926"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E85A8B" w14:textId="0C52C08D"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2</w:t>
      </w:r>
      <w:r w:rsidR="005806B3" w:rsidRPr="00B23B6C">
        <w:rPr>
          <w:rFonts w:ascii="Times New Roman" w:hAnsi="Times New Roman" w:cs="Times New Roman"/>
        </w:rPr>
        <w:t>.</w:t>
      </w:r>
      <w:r w:rsidR="008A5EC6" w:rsidRPr="00B23B6C">
        <w:rPr>
          <w:rFonts w:ascii="Times New Roman" w:hAnsi="Times New Roman" w:cs="Times New Roman"/>
        </w:rPr>
        <w:t>b</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Any deficiency has been eliminated before the due date of the </w:t>
      </w:r>
      <w:r w:rsidR="00251DB4" w:rsidRPr="00B23B6C">
        <w:rPr>
          <w:rFonts w:ascii="Times New Roman" w:hAnsi="Times New Roman" w:cs="Times New Roman"/>
        </w:rPr>
        <w:t>q</w:t>
      </w:r>
      <w:r w:rsidR="003965B0" w:rsidRPr="00B23B6C">
        <w:rPr>
          <w:rFonts w:ascii="Times New Roman" w:hAnsi="Times New Roman" w:cs="Times New Roman"/>
        </w:rPr>
        <w:t xml:space="preserve">uarterly or </w:t>
      </w:r>
      <w:r w:rsidR="00251DB4" w:rsidRPr="00B23B6C">
        <w:rPr>
          <w:rFonts w:ascii="Times New Roman" w:hAnsi="Times New Roman" w:cs="Times New Roman"/>
        </w:rPr>
        <w:t>a</w:t>
      </w:r>
      <w:r w:rsidR="003965B0" w:rsidRPr="00B23B6C">
        <w:rPr>
          <w:rFonts w:ascii="Times New Roman" w:hAnsi="Times New Roman" w:cs="Times New Roman"/>
        </w:rPr>
        <w:t xml:space="preserve">nnual </w:t>
      </w:r>
      <w:r w:rsidR="00251DB4" w:rsidRPr="00B23B6C">
        <w:rPr>
          <w:rFonts w:ascii="Times New Roman" w:hAnsi="Times New Roman" w:cs="Times New Roman"/>
        </w:rPr>
        <w:t>s</w:t>
      </w:r>
      <w:r w:rsidR="003965B0" w:rsidRPr="00B23B6C">
        <w:rPr>
          <w:rFonts w:ascii="Times New Roman" w:hAnsi="Times New Roman" w:cs="Times New Roman"/>
        </w:rPr>
        <w:t xml:space="preserve">tatement to which the valuation date relates through the addition of </w:t>
      </w:r>
      <w:r w:rsidR="009D601F" w:rsidRPr="00B23B6C">
        <w:rPr>
          <w:rFonts w:ascii="Times New Roman" w:hAnsi="Times New Roman" w:cs="Times New Roman"/>
        </w:rPr>
        <w:t>p</w:t>
      </w:r>
      <w:r w:rsidR="003965B0" w:rsidRPr="00B23B6C">
        <w:rPr>
          <w:rFonts w:ascii="Times New Roman" w:hAnsi="Times New Roman" w:cs="Times New Roman"/>
        </w:rPr>
        <w:t xml:space="preserve">rimary </w:t>
      </w:r>
      <w:r w:rsidR="009D601F" w:rsidRPr="00B23B6C">
        <w:rPr>
          <w:rFonts w:ascii="Times New Roman" w:hAnsi="Times New Roman" w:cs="Times New Roman"/>
        </w:rPr>
        <w:t>s</w:t>
      </w:r>
      <w:r w:rsidR="003965B0" w:rsidRPr="00B23B6C">
        <w:rPr>
          <w:rFonts w:ascii="Times New Roman" w:hAnsi="Times New Roman" w:cs="Times New Roman"/>
        </w:rPr>
        <w:t xml:space="preserve">ecurity and/or </w:t>
      </w:r>
      <w:r w:rsidR="009D601F" w:rsidRPr="00B23B6C">
        <w:rPr>
          <w:rFonts w:ascii="Times New Roman" w:hAnsi="Times New Roman" w:cs="Times New Roman"/>
        </w:rPr>
        <w:t>o</w:t>
      </w:r>
      <w:r w:rsidR="003965B0" w:rsidRPr="00B23B6C">
        <w:rPr>
          <w:rFonts w:ascii="Times New Roman" w:hAnsi="Times New Roman" w:cs="Times New Roman"/>
        </w:rPr>
        <w:t xml:space="preserve">ther </w:t>
      </w:r>
      <w:r w:rsidR="009D601F" w:rsidRPr="00B23B6C">
        <w:rPr>
          <w:rFonts w:ascii="Times New Roman" w:hAnsi="Times New Roman" w:cs="Times New Roman"/>
        </w:rPr>
        <w:t>s</w:t>
      </w:r>
      <w:r w:rsidR="003965B0" w:rsidRPr="00B23B6C">
        <w:rPr>
          <w:rFonts w:ascii="Times New Roman" w:hAnsi="Times New Roman" w:cs="Times New Roman"/>
        </w:rPr>
        <w:t xml:space="preserve">ecurity, as the case may be, in such amount and in such form as would have caused the requirements of </w:t>
      </w:r>
      <w:r w:rsidR="009D601F" w:rsidRPr="00B23B6C">
        <w:rPr>
          <w:rFonts w:ascii="Times New Roman" w:hAnsi="Times New Roman" w:cs="Times New Roman"/>
        </w:rPr>
        <w:t xml:space="preserve">subsections 4.1.3 and 4.1.4 of this rule </w:t>
      </w:r>
      <w:r w:rsidR="003965B0" w:rsidRPr="00B23B6C">
        <w:rPr>
          <w:rFonts w:ascii="Times New Roman" w:hAnsi="Times New Roman" w:cs="Times New Roman"/>
        </w:rPr>
        <w:t>to be fully satisfied as of the valuation date.</w:t>
      </w:r>
    </w:p>
    <w:p w14:paraId="56865EA5"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C6EC07" w14:textId="5DB18D21" w:rsidR="003965B0" w:rsidRPr="00520520"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520520" w:rsidRPr="00B23B6C">
        <w:rPr>
          <w:rFonts w:ascii="Times New Roman" w:hAnsi="Times New Roman" w:cs="Times New Roman"/>
        </w:rPr>
        <w:tab/>
      </w:r>
      <w:r w:rsidR="005806B3" w:rsidRPr="00B23B6C">
        <w:rPr>
          <w:rFonts w:ascii="Times New Roman" w:hAnsi="Times New Roman" w:cs="Times New Roman"/>
        </w:rPr>
        <w:t>4.2.</w:t>
      </w:r>
      <w:r w:rsidR="008A5EC6" w:rsidRPr="00B23B6C">
        <w:rPr>
          <w:rFonts w:ascii="Times New Roman" w:hAnsi="Times New Roman" w:cs="Times New Roman"/>
        </w:rPr>
        <w:t>3</w:t>
      </w:r>
      <w:r w:rsidR="005806B3" w:rsidRPr="00B23B6C">
        <w:rPr>
          <w:rFonts w:ascii="Times New Roman" w:hAnsi="Times New Roman" w:cs="Times New Roman"/>
        </w:rPr>
        <w:t xml:space="preserve">.  </w:t>
      </w:r>
      <w:r w:rsidR="003965B0" w:rsidRPr="00B23B6C">
        <w:rPr>
          <w:rFonts w:ascii="Times New Roman" w:hAnsi="Times New Roman" w:cs="Times New Roman"/>
        </w:rPr>
        <w:t xml:space="preserve">Nothing in </w:t>
      </w:r>
      <w:r w:rsidR="009D601F" w:rsidRPr="00B23B6C">
        <w:rPr>
          <w:rFonts w:ascii="Times New Roman" w:hAnsi="Times New Roman" w:cs="Times New Roman"/>
        </w:rPr>
        <w:t>subs</w:t>
      </w:r>
      <w:r w:rsidR="003965B0" w:rsidRPr="00B23B6C">
        <w:rPr>
          <w:rFonts w:ascii="Times New Roman" w:hAnsi="Times New Roman" w:cs="Times New Roman"/>
        </w:rPr>
        <w:t xml:space="preserve">ection </w:t>
      </w:r>
      <w:r w:rsidR="009D601F" w:rsidRPr="00B23B6C">
        <w:rPr>
          <w:rFonts w:ascii="Times New Roman" w:hAnsi="Times New Roman" w:cs="Times New Roman"/>
        </w:rPr>
        <w:t xml:space="preserve">4.2.2 of this rule </w:t>
      </w:r>
      <w:r w:rsidR="003965B0" w:rsidRPr="00B23B6C">
        <w:rPr>
          <w:rFonts w:ascii="Times New Roman" w:hAnsi="Times New Roman" w:cs="Times New Roman"/>
        </w:rPr>
        <w:t xml:space="preserve">shall be construed to allow a ceding company to maintain any deficiency under </w:t>
      </w:r>
      <w:r w:rsidR="009D601F" w:rsidRPr="00B23B6C">
        <w:rPr>
          <w:rFonts w:ascii="Times New Roman" w:hAnsi="Times New Roman" w:cs="Times New Roman"/>
        </w:rPr>
        <w:t>subsection 4.1.3 or 4.1.4 of this rule</w:t>
      </w:r>
      <w:r w:rsidR="003965B0" w:rsidRPr="00B23B6C">
        <w:rPr>
          <w:rFonts w:ascii="Times New Roman" w:hAnsi="Times New Roman" w:cs="Times New Roman"/>
        </w:rPr>
        <w:t xml:space="preserve"> for any period of time longer than is reasonably necessary to eliminate it.</w:t>
      </w:r>
    </w:p>
    <w:p w14:paraId="501BC43E" w14:textId="77777777" w:rsidR="00AC7B99" w:rsidRPr="00520520"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2C679F0C" w14:textId="54445B0F" w:rsidR="003965B0" w:rsidRPr="00B23B6C" w:rsidRDefault="005806B3"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hAnsi="Times New Roman" w:cs="Times New Roman"/>
          <w:b/>
          <w:bCs/>
        </w:rPr>
        <w:t>§114-</w:t>
      </w:r>
      <w:r w:rsidR="006209C5" w:rsidRPr="00B23B6C">
        <w:rPr>
          <w:rFonts w:ascii="Times New Roman" w:hAnsi="Times New Roman" w:cs="Times New Roman"/>
          <w:b/>
          <w:bCs/>
        </w:rPr>
        <w:t>102</w:t>
      </w:r>
      <w:r w:rsidRPr="00B23B6C">
        <w:rPr>
          <w:rFonts w:ascii="Times New Roman" w:hAnsi="Times New Roman" w:cs="Times New Roman"/>
          <w:b/>
          <w:bCs/>
        </w:rPr>
        <w:t xml:space="preserve">-5.  </w:t>
      </w:r>
      <w:r w:rsidR="003965B0" w:rsidRPr="00B23B6C">
        <w:rPr>
          <w:rFonts w:ascii="Times New Roman" w:hAnsi="Times New Roman" w:cs="Times New Roman"/>
          <w:b/>
          <w:bCs/>
        </w:rPr>
        <w:t xml:space="preserve">Prohibition </w:t>
      </w:r>
      <w:r w:rsidR="00D17B0C" w:rsidRPr="00B23B6C">
        <w:rPr>
          <w:rFonts w:ascii="Times New Roman" w:hAnsi="Times New Roman" w:cs="Times New Roman"/>
          <w:b/>
          <w:bCs/>
        </w:rPr>
        <w:t>A</w:t>
      </w:r>
      <w:r w:rsidR="003965B0" w:rsidRPr="00B23B6C">
        <w:rPr>
          <w:rFonts w:ascii="Times New Roman" w:hAnsi="Times New Roman" w:cs="Times New Roman"/>
          <w:b/>
          <w:bCs/>
        </w:rPr>
        <w:t>gainst Avoidance</w:t>
      </w:r>
      <w:r w:rsidRPr="00B23B6C">
        <w:rPr>
          <w:rFonts w:ascii="Times New Roman" w:hAnsi="Times New Roman" w:cs="Times New Roman"/>
          <w:b/>
          <w:bCs/>
        </w:rPr>
        <w:t>.</w:t>
      </w:r>
    </w:p>
    <w:p w14:paraId="5D6634CD"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EDE4B8" w14:textId="7F8015C2" w:rsidR="00AC7B99" w:rsidRPr="00520520"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003965B0" w:rsidRPr="00B23B6C">
        <w:rPr>
          <w:rFonts w:ascii="Times New Roman" w:hAnsi="Times New Roman" w:cs="Times New Roman"/>
        </w:rPr>
        <w:t xml:space="preserve">No insurer that has </w:t>
      </w:r>
      <w:r w:rsidR="009D601F" w:rsidRPr="00B23B6C">
        <w:rPr>
          <w:rFonts w:ascii="Times New Roman" w:hAnsi="Times New Roman" w:cs="Times New Roman"/>
        </w:rPr>
        <w:t>c</w:t>
      </w:r>
      <w:r w:rsidR="003965B0" w:rsidRPr="00B23B6C">
        <w:rPr>
          <w:rFonts w:ascii="Times New Roman" w:hAnsi="Times New Roman" w:cs="Times New Roman"/>
        </w:rPr>
        <w:t xml:space="preserve">overed </w:t>
      </w:r>
      <w:r w:rsidR="009D601F" w:rsidRPr="00B23B6C">
        <w:rPr>
          <w:rFonts w:ascii="Times New Roman" w:hAnsi="Times New Roman" w:cs="Times New Roman"/>
        </w:rPr>
        <w:t>p</w:t>
      </w:r>
      <w:r w:rsidR="003965B0" w:rsidRPr="00B23B6C">
        <w:rPr>
          <w:rFonts w:ascii="Times New Roman" w:hAnsi="Times New Roman" w:cs="Times New Roman"/>
        </w:rPr>
        <w:t>olicies as to which this r</w:t>
      </w:r>
      <w:r w:rsidR="009D601F" w:rsidRPr="00B23B6C">
        <w:rPr>
          <w:rFonts w:ascii="Times New Roman" w:hAnsi="Times New Roman" w:cs="Times New Roman"/>
        </w:rPr>
        <w:t>ule</w:t>
      </w:r>
      <w:r w:rsidR="003965B0" w:rsidRPr="00B23B6C">
        <w:rPr>
          <w:rFonts w:ascii="Times New Roman" w:hAnsi="Times New Roman" w:cs="Times New Roman"/>
        </w:rPr>
        <w:t xml:space="preserve"> applies</w:t>
      </w:r>
      <w:r w:rsidR="009D601F" w:rsidRPr="00B23B6C">
        <w:rPr>
          <w:rFonts w:ascii="Times New Roman" w:hAnsi="Times New Roman" w:cs="Times New Roman"/>
        </w:rPr>
        <w:t xml:space="preserve">, </w:t>
      </w:r>
      <w:r w:rsidR="003965B0" w:rsidRPr="00B23B6C">
        <w:rPr>
          <w:rFonts w:ascii="Times New Roman" w:hAnsi="Times New Roman" w:cs="Times New Roman"/>
        </w:rPr>
        <w:t xml:space="preserve">as set forth in </w:t>
      </w:r>
      <w:r w:rsidR="009D601F" w:rsidRPr="00B23B6C">
        <w:rPr>
          <w:rFonts w:ascii="Times New Roman" w:hAnsi="Times New Roman" w:cs="Times New Roman"/>
        </w:rPr>
        <w:t>s</w:t>
      </w:r>
      <w:r w:rsidR="003965B0" w:rsidRPr="00B23B6C">
        <w:rPr>
          <w:rFonts w:ascii="Times New Roman" w:hAnsi="Times New Roman" w:cs="Times New Roman"/>
        </w:rPr>
        <w:t xml:space="preserve">ection </w:t>
      </w:r>
      <w:r w:rsidR="009D601F" w:rsidRPr="00B23B6C">
        <w:rPr>
          <w:rFonts w:ascii="Times New Roman" w:hAnsi="Times New Roman" w:cs="Times New Roman"/>
        </w:rPr>
        <w:t>1.1 of this rule,</w:t>
      </w:r>
      <w:r w:rsidR="003965B0" w:rsidRPr="00B23B6C">
        <w:rPr>
          <w:rFonts w:ascii="Times New Roman" w:hAnsi="Times New Roman" w:cs="Times New Roman"/>
        </w:rPr>
        <w:t xml:space="preserve"> shall take any action or series of actions, or enter into any transaction or arrangement or series of transactions or arrangements if the purpose of such action, transaction or arrangement or series thereof is to avoid the requirements of this r</w:t>
      </w:r>
      <w:r w:rsidR="009D601F" w:rsidRPr="00B23B6C">
        <w:rPr>
          <w:rFonts w:ascii="Times New Roman" w:hAnsi="Times New Roman" w:cs="Times New Roman"/>
        </w:rPr>
        <w:t>ule</w:t>
      </w:r>
      <w:r w:rsidR="003965B0" w:rsidRPr="00B23B6C">
        <w:rPr>
          <w:rFonts w:ascii="Times New Roman" w:hAnsi="Times New Roman" w:cs="Times New Roman"/>
        </w:rPr>
        <w:t xml:space="preserve">, or to circumvent its purpose and intent, as set forth in </w:t>
      </w:r>
      <w:r w:rsidR="009D601F" w:rsidRPr="00B23B6C">
        <w:rPr>
          <w:rFonts w:ascii="Times New Roman" w:hAnsi="Times New Roman" w:cs="Times New Roman"/>
        </w:rPr>
        <w:t>s</w:t>
      </w:r>
      <w:r w:rsidR="003965B0" w:rsidRPr="00B23B6C">
        <w:rPr>
          <w:rFonts w:ascii="Times New Roman" w:hAnsi="Times New Roman" w:cs="Times New Roman"/>
        </w:rPr>
        <w:t xml:space="preserve">ection </w:t>
      </w:r>
      <w:r w:rsidR="009D601F" w:rsidRPr="00B23B6C">
        <w:rPr>
          <w:rFonts w:ascii="Times New Roman" w:hAnsi="Times New Roman" w:cs="Times New Roman"/>
        </w:rPr>
        <w:t>1.1 of this rule</w:t>
      </w:r>
      <w:r w:rsidR="003965B0" w:rsidRPr="00B23B6C">
        <w:rPr>
          <w:rFonts w:ascii="Times New Roman" w:hAnsi="Times New Roman" w:cs="Times New Roman"/>
        </w:rPr>
        <w:t>.</w:t>
      </w:r>
    </w:p>
    <w:p w14:paraId="3CCE331C" w14:textId="77777777" w:rsidR="00C82939" w:rsidRPr="00520520" w:rsidRDefault="00C8293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00B64595" w14:textId="6C1D77BB" w:rsidR="00D17B0C" w:rsidRPr="00B23B6C" w:rsidRDefault="005806B3"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23B6C">
        <w:rPr>
          <w:rFonts w:ascii="Times New Roman" w:hAnsi="Times New Roman" w:cs="Times New Roman"/>
          <w:b/>
          <w:bCs/>
        </w:rPr>
        <w:t>§114-</w:t>
      </w:r>
      <w:r w:rsidR="006209C5" w:rsidRPr="00B23B6C">
        <w:rPr>
          <w:rFonts w:ascii="Times New Roman" w:hAnsi="Times New Roman" w:cs="Times New Roman"/>
          <w:b/>
          <w:bCs/>
        </w:rPr>
        <w:t>102</w:t>
      </w:r>
      <w:r w:rsidRPr="00B23B6C">
        <w:rPr>
          <w:rFonts w:ascii="Times New Roman" w:hAnsi="Times New Roman" w:cs="Times New Roman"/>
          <w:b/>
          <w:bCs/>
        </w:rPr>
        <w:t xml:space="preserve">-6.  </w:t>
      </w:r>
      <w:r w:rsidR="003260D4" w:rsidRPr="00B23B6C">
        <w:rPr>
          <w:rFonts w:ascii="Times New Roman" w:hAnsi="Times New Roman" w:cs="Times New Roman"/>
          <w:b/>
          <w:bCs/>
        </w:rPr>
        <w:t>Exemptions</w:t>
      </w:r>
      <w:r w:rsidRPr="00B23B6C">
        <w:rPr>
          <w:rFonts w:ascii="Times New Roman" w:hAnsi="Times New Roman" w:cs="Times New Roman"/>
          <w:b/>
          <w:bCs/>
        </w:rPr>
        <w:t>.</w:t>
      </w:r>
    </w:p>
    <w:p w14:paraId="41873EE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A9B14DF" w14:textId="6FCFAD75"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1E1210" w:rsidRPr="00B23B6C">
        <w:rPr>
          <w:rFonts w:ascii="Times New Roman" w:hAnsi="Times New Roman" w:cs="Times New Roman"/>
        </w:rPr>
        <w:t xml:space="preserve">6.1.  </w:t>
      </w:r>
      <w:r w:rsidR="003260D4" w:rsidRPr="00B23B6C">
        <w:rPr>
          <w:rFonts w:ascii="Times New Roman" w:hAnsi="Times New Roman" w:cs="Times New Roman"/>
        </w:rPr>
        <w:t>This r</w:t>
      </w:r>
      <w:r w:rsidR="005806B3" w:rsidRPr="00B23B6C">
        <w:rPr>
          <w:rFonts w:ascii="Times New Roman" w:hAnsi="Times New Roman" w:cs="Times New Roman"/>
        </w:rPr>
        <w:t>ule</w:t>
      </w:r>
      <w:r w:rsidR="003260D4" w:rsidRPr="00B23B6C">
        <w:rPr>
          <w:rFonts w:ascii="Times New Roman" w:hAnsi="Times New Roman" w:cs="Times New Roman"/>
        </w:rPr>
        <w:t xml:space="preserve"> does not apply to the </w:t>
      </w:r>
      <w:r w:rsidR="001E1210" w:rsidRPr="00B23B6C">
        <w:rPr>
          <w:rFonts w:ascii="Times New Roman" w:hAnsi="Times New Roman" w:cs="Times New Roman"/>
        </w:rPr>
        <w:t xml:space="preserve">following </w:t>
      </w:r>
      <w:r w:rsidR="003260D4" w:rsidRPr="00B23B6C">
        <w:rPr>
          <w:rFonts w:ascii="Times New Roman" w:hAnsi="Times New Roman" w:cs="Times New Roman"/>
        </w:rPr>
        <w:t>situations</w:t>
      </w:r>
      <w:r w:rsidR="001E1210" w:rsidRPr="00B23B6C">
        <w:rPr>
          <w:rFonts w:ascii="Times New Roman" w:hAnsi="Times New Roman" w:cs="Times New Roman"/>
        </w:rPr>
        <w:t>:</w:t>
      </w:r>
    </w:p>
    <w:p w14:paraId="7FFCFF80"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160088" w14:textId="2B8DC1A4"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Reinsurance of:</w:t>
      </w:r>
    </w:p>
    <w:p w14:paraId="4548A47B"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9E69CF" w14:textId="2765D8A8"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a</w:t>
      </w:r>
      <w:r w:rsidR="001E1210" w:rsidRPr="00B23B6C">
        <w:rPr>
          <w:rFonts w:ascii="Times New Roman" w:hAnsi="Times New Roman" w:cs="Times New Roman"/>
        </w:rPr>
        <w:t xml:space="preserve">.  </w:t>
      </w:r>
      <w:r w:rsidR="003260D4" w:rsidRPr="00B23B6C">
        <w:rPr>
          <w:rFonts w:ascii="Times New Roman" w:hAnsi="Times New Roman" w:cs="Times New Roman"/>
        </w:rPr>
        <w:t>Policies that satisfy the criteria for exemption set forth in</w:t>
      </w:r>
      <w:r w:rsidR="00A55630" w:rsidRPr="00B23B6C">
        <w:rPr>
          <w:rFonts w:ascii="Times New Roman" w:hAnsi="Times New Roman" w:cs="Times New Roman"/>
        </w:rPr>
        <w:t xml:space="preserve"> </w:t>
      </w:r>
      <w:bookmarkStart w:id="8" w:name="_Hlk69992267"/>
      <w:r w:rsidR="00580FC7" w:rsidRPr="00B23B6C">
        <w:rPr>
          <w:rFonts w:ascii="Times New Roman" w:hAnsi="Times New Roman" w:cs="Times New Roman"/>
        </w:rPr>
        <w:t>W. Va.</w:t>
      </w:r>
      <w:r w:rsidR="00A55630" w:rsidRPr="00B23B6C">
        <w:rPr>
          <w:rFonts w:ascii="Times New Roman" w:hAnsi="Times New Roman" w:cs="Times New Roman"/>
        </w:rPr>
        <w:t xml:space="preserve"> Code S</w:t>
      </w:r>
      <w:r w:rsidR="006E7181" w:rsidRPr="00B23B6C">
        <w:rPr>
          <w:rFonts w:ascii="Times New Roman" w:hAnsi="Times New Roman" w:cs="Times New Roman"/>
        </w:rPr>
        <w:t>t</w:t>
      </w:r>
      <w:r w:rsidR="00A55630" w:rsidRPr="00B23B6C">
        <w:rPr>
          <w:rFonts w:ascii="Times New Roman" w:hAnsi="Times New Roman" w:cs="Times New Roman"/>
        </w:rPr>
        <w:t>. R</w:t>
      </w:r>
      <w:r w:rsidR="006E7181" w:rsidRPr="00B23B6C">
        <w:rPr>
          <w:rFonts w:ascii="Times New Roman" w:hAnsi="Times New Roman" w:cs="Times New Roman"/>
        </w:rPr>
        <w:t>.</w:t>
      </w:r>
      <w:r w:rsidR="00A55630" w:rsidRPr="00B23B6C">
        <w:rPr>
          <w:rFonts w:ascii="Times New Roman" w:hAnsi="Times New Roman" w:cs="Times New Roman"/>
        </w:rPr>
        <w:t xml:space="preserve"> §114-</w:t>
      </w:r>
      <w:r w:rsidR="009E2524" w:rsidRPr="00B23B6C">
        <w:rPr>
          <w:rFonts w:ascii="Times New Roman" w:hAnsi="Times New Roman" w:cs="Times New Roman"/>
        </w:rPr>
        <w:t>68</w:t>
      </w:r>
      <w:r w:rsidR="00A55630" w:rsidRPr="00B23B6C">
        <w:rPr>
          <w:rFonts w:ascii="Times New Roman" w:hAnsi="Times New Roman" w:cs="Times New Roman"/>
        </w:rPr>
        <w:t>-</w:t>
      </w:r>
      <w:r w:rsidR="00070FA2" w:rsidRPr="00B23B6C">
        <w:rPr>
          <w:rFonts w:ascii="Times New Roman" w:hAnsi="Times New Roman" w:cs="Times New Roman"/>
        </w:rPr>
        <w:t>5.6</w:t>
      </w:r>
      <w:bookmarkEnd w:id="8"/>
      <w:r w:rsidR="003260D4" w:rsidRPr="00B23B6C">
        <w:rPr>
          <w:rFonts w:ascii="Times New Roman" w:hAnsi="Times New Roman" w:cs="Times New Roman"/>
        </w:rPr>
        <w:t xml:space="preserve"> or</w:t>
      </w:r>
      <w:r w:rsidR="00070FA2" w:rsidRPr="00B23B6C">
        <w:rPr>
          <w:rFonts w:ascii="Times New Roman" w:hAnsi="Times New Roman" w:cs="Times New Roman"/>
        </w:rPr>
        <w:t xml:space="preserve"> </w:t>
      </w:r>
      <w:r w:rsidR="00580FC7" w:rsidRPr="00B23B6C">
        <w:rPr>
          <w:rFonts w:ascii="Times New Roman" w:hAnsi="Times New Roman" w:cs="Times New Roman"/>
        </w:rPr>
        <w:t>W. Va.</w:t>
      </w:r>
      <w:r w:rsidR="00070FA2" w:rsidRPr="00B23B6C">
        <w:rPr>
          <w:rFonts w:ascii="Times New Roman" w:hAnsi="Times New Roman" w:cs="Times New Roman"/>
        </w:rPr>
        <w:t xml:space="preserve"> Code S</w:t>
      </w:r>
      <w:r w:rsidR="006E7181" w:rsidRPr="00B23B6C">
        <w:rPr>
          <w:rFonts w:ascii="Times New Roman" w:hAnsi="Times New Roman" w:cs="Times New Roman"/>
        </w:rPr>
        <w:t>t</w:t>
      </w:r>
      <w:r w:rsidR="00070FA2" w:rsidRPr="00B23B6C">
        <w:rPr>
          <w:rFonts w:ascii="Times New Roman" w:hAnsi="Times New Roman" w:cs="Times New Roman"/>
        </w:rPr>
        <w:t>. R</w:t>
      </w:r>
      <w:r w:rsidR="006E7181" w:rsidRPr="00B23B6C">
        <w:rPr>
          <w:rFonts w:ascii="Times New Roman" w:hAnsi="Times New Roman" w:cs="Times New Roman"/>
        </w:rPr>
        <w:t>.</w:t>
      </w:r>
      <w:r w:rsidR="00070FA2" w:rsidRPr="00B23B6C">
        <w:rPr>
          <w:rFonts w:ascii="Times New Roman" w:hAnsi="Times New Roman" w:cs="Times New Roman"/>
        </w:rPr>
        <w:t xml:space="preserve"> §114-68-5.7</w:t>
      </w:r>
      <w:r w:rsidR="003260D4" w:rsidRPr="00B23B6C">
        <w:rPr>
          <w:rFonts w:ascii="Times New Roman" w:hAnsi="Times New Roman" w:cs="Times New Roman"/>
        </w:rPr>
        <w:t>; and which are issued before the later of:</w:t>
      </w:r>
    </w:p>
    <w:p w14:paraId="1C08D9CC"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1F920A" w14:textId="340438DC"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a</w:t>
      </w:r>
      <w:r w:rsidR="001E1210" w:rsidRPr="00B23B6C">
        <w:rPr>
          <w:rFonts w:ascii="Times New Roman" w:hAnsi="Times New Roman" w:cs="Times New Roman"/>
        </w:rPr>
        <w:t>.</w:t>
      </w:r>
      <w:r w:rsidR="008A5EC6"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The effective date of this r</w:t>
      </w:r>
      <w:r w:rsidR="00265C50" w:rsidRPr="00B23B6C">
        <w:rPr>
          <w:rFonts w:ascii="Times New Roman" w:hAnsi="Times New Roman" w:cs="Times New Roman"/>
        </w:rPr>
        <w:t>ule</w:t>
      </w:r>
      <w:r w:rsidR="00D17B0C" w:rsidRPr="00B23B6C">
        <w:rPr>
          <w:rFonts w:ascii="Times New Roman" w:hAnsi="Times New Roman" w:cs="Times New Roman"/>
        </w:rPr>
        <w:t>;</w:t>
      </w:r>
      <w:r w:rsidR="003260D4" w:rsidRPr="00B23B6C">
        <w:rPr>
          <w:rFonts w:ascii="Times New Roman" w:hAnsi="Times New Roman" w:cs="Times New Roman"/>
        </w:rPr>
        <w:t xml:space="preserve"> and</w:t>
      </w:r>
    </w:p>
    <w:p w14:paraId="7C61FCD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B58CC8" w14:textId="2106241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a</w:t>
      </w:r>
      <w:r w:rsidR="001E1210" w:rsidRPr="00B23B6C">
        <w:rPr>
          <w:rFonts w:ascii="Times New Roman" w:hAnsi="Times New Roman" w:cs="Times New Roman"/>
        </w:rPr>
        <w:t>.</w:t>
      </w:r>
      <w:r w:rsidR="008A5EC6" w:rsidRPr="00B23B6C">
        <w:rPr>
          <w:rFonts w:ascii="Times New Roman" w:hAnsi="Times New Roman" w:cs="Times New Roman"/>
        </w:rPr>
        <w:t>2</w:t>
      </w:r>
      <w:r w:rsidR="001E1210" w:rsidRPr="00B23B6C">
        <w:rPr>
          <w:rFonts w:ascii="Times New Roman" w:hAnsi="Times New Roman" w:cs="Times New Roman"/>
        </w:rPr>
        <w:t xml:space="preserve">.  </w:t>
      </w:r>
      <w:r w:rsidR="003260D4" w:rsidRPr="00B23B6C">
        <w:rPr>
          <w:rFonts w:ascii="Times New Roman" w:hAnsi="Times New Roman" w:cs="Times New Roman"/>
        </w:rPr>
        <w:t>The date on which the ceding insurer begins to apply the provisions of VM-20 to establish the ceded policies’ statutory reserves, but in no event later than Jan</w:t>
      </w:r>
      <w:r w:rsidR="00265C50" w:rsidRPr="00B23B6C">
        <w:rPr>
          <w:rFonts w:ascii="Times New Roman" w:hAnsi="Times New Roman" w:cs="Times New Roman"/>
        </w:rPr>
        <w:t>uary</w:t>
      </w:r>
      <w:r w:rsidR="003260D4" w:rsidRPr="00B23B6C">
        <w:rPr>
          <w:rFonts w:ascii="Times New Roman" w:hAnsi="Times New Roman" w:cs="Times New Roman"/>
        </w:rPr>
        <w:t xml:space="preserve"> 1, </w:t>
      </w:r>
      <w:proofErr w:type="gramStart"/>
      <w:r w:rsidR="003260D4" w:rsidRPr="00B23B6C">
        <w:rPr>
          <w:rFonts w:ascii="Times New Roman" w:hAnsi="Times New Roman" w:cs="Times New Roman"/>
        </w:rPr>
        <w:t>2020;</w:t>
      </w:r>
      <w:proofErr w:type="gramEnd"/>
    </w:p>
    <w:p w14:paraId="58A559A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51F183" w14:textId="5FCF5156"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b</w:t>
      </w:r>
      <w:r w:rsidR="001E1210" w:rsidRPr="00B23B6C">
        <w:rPr>
          <w:rFonts w:ascii="Times New Roman" w:hAnsi="Times New Roman" w:cs="Times New Roman"/>
        </w:rPr>
        <w:t xml:space="preserve">.  </w:t>
      </w:r>
      <w:r w:rsidR="003260D4" w:rsidRPr="00B23B6C">
        <w:rPr>
          <w:rFonts w:ascii="Times New Roman" w:hAnsi="Times New Roman" w:cs="Times New Roman"/>
        </w:rPr>
        <w:t>Portions of policies that satisfy the criteria for exemption set forth in</w:t>
      </w:r>
      <w:r w:rsidR="00070FA2" w:rsidRPr="00B23B6C">
        <w:rPr>
          <w:rFonts w:ascii="Times New Roman" w:hAnsi="Times New Roman" w:cs="Times New Roman"/>
        </w:rPr>
        <w:t xml:space="preserve"> </w:t>
      </w:r>
      <w:bookmarkStart w:id="9" w:name="_Hlk71636544"/>
      <w:r w:rsidR="00580FC7" w:rsidRPr="00B23B6C">
        <w:rPr>
          <w:rFonts w:ascii="Times New Roman" w:hAnsi="Times New Roman" w:cs="Times New Roman"/>
        </w:rPr>
        <w:t>W. Va.</w:t>
      </w:r>
      <w:r w:rsidR="00070FA2" w:rsidRPr="00B23B6C">
        <w:rPr>
          <w:rFonts w:ascii="Times New Roman" w:hAnsi="Times New Roman" w:cs="Times New Roman"/>
        </w:rPr>
        <w:t xml:space="preserve"> Code S</w:t>
      </w:r>
      <w:r w:rsidR="006E7181" w:rsidRPr="00B23B6C">
        <w:rPr>
          <w:rFonts w:ascii="Times New Roman" w:hAnsi="Times New Roman" w:cs="Times New Roman"/>
        </w:rPr>
        <w:t>t</w:t>
      </w:r>
      <w:r w:rsidR="00070FA2" w:rsidRPr="00B23B6C">
        <w:rPr>
          <w:rFonts w:ascii="Times New Roman" w:hAnsi="Times New Roman" w:cs="Times New Roman"/>
        </w:rPr>
        <w:t>. R</w:t>
      </w:r>
      <w:r w:rsidR="006E7181" w:rsidRPr="00B23B6C">
        <w:rPr>
          <w:rFonts w:ascii="Times New Roman" w:hAnsi="Times New Roman" w:cs="Times New Roman"/>
        </w:rPr>
        <w:t>.</w:t>
      </w:r>
      <w:r w:rsidR="00070FA2" w:rsidRPr="00B23B6C">
        <w:rPr>
          <w:rFonts w:ascii="Times New Roman" w:hAnsi="Times New Roman" w:cs="Times New Roman"/>
        </w:rPr>
        <w:t xml:space="preserve"> §114-68-5.5</w:t>
      </w:r>
      <w:bookmarkEnd w:id="9"/>
      <w:r w:rsidR="003260D4" w:rsidRPr="00B23B6C">
        <w:rPr>
          <w:rFonts w:ascii="Times New Roman" w:hAnsi="Times New Roman" w:cs="Times New Roman"/>
        </w:rPr>
        <w:t xml:space="preserve"> and which are issued before the later of:</w:t>
      </w:r>
    </w:p>
    <w:p w14:paraId="14FBE7A1"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3E9528" w14:textId="5DE9F5A4"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8A5EC6" w:rsidRPr="00B23B6C">
        <w:rPr>
          <w:rFonts w:ascii="Times New Roman" w:hAnsi="Times New Roman" w:cs="Times New Roman"/>
        </w:rPr>
        <w:t>1</w:t>
      </w:r>
      <w:r w:rsidR="001E1210" w:rsidRPr="00B23B6C">
        <w:rPr>
          <w:rFonts w:ascii="Times New Roman" w:hAnsi="Times New Roman" w:cs="Times New Roman"/>
        </w:rPr>
        <w:t>.</w:t>
      </w:r>
      <w:r w:rsidR="008A5EC6" w:rsidRPr="00B23B6C">
        <w:rPr>
          <w:rFonts w:ascii="Times New Roman" w:hAnsi="Times New Roman" w:cs="Times New Roman"/>
        </w:rPr>
        <w:t>b</w:t>
      </w:r>
      <w:r w:rsidR="001E1210" w:rsidRPr="00B23B6C">
        <w:rPr>
          <w:rFonts w:ascii="Times New Roman" w:hAnsi="Times New Roman" w:cs="Times New Roman"/>
        </w:rPr>
        <w:t>.</w:t>
      </w:r>
      <w:r w:rsidR="008A5EC6"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The effective date of this r</w:t>
      </w:r>
      <w:r w:rsidR="001E1210" w:rsidRPr="00B23B6C">
        <w:rPr>
          <w:rFonts w:ascii="Times New Roman" w:hAnsi="Times New Roman" w:cs="Times New Roman"/>
        </w:rPr>
        <w:t>ule</w:t>
      </w:r>
      <w:r w:rsidR="003260D4" w:rsidRPr="00B23B6C">
        <w:rPr>
          <w:rFonts w:ascii="Times New Roman" w:hAnsi="Times New Roman" w:cs="Times New Roman"/>
        </w:rPr>
        <w:t>, and</w:t>
      </w:r>
    </w:p>
    <w:p w14:paraId="3DA1DF9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238D25" w14:textId="738180B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b</w:t>
      </w:r>
      <w:r w:rsidR="001E1210" w:rsidRPr="00B23B6C">
        <w:rPr>
          <w:rFonts w:ascii="Times New Roman" w:hAnsi="Times New Roman" w:cs="Times New Roman"/>
        </w:rPr>
        <w:t>.</w:t>
      </w:r>
      <w:r w:rsidR="0043579E" w:rsidRPr="00B23B6C">
        <w:rPr>
          <w:rFonts w:ascii="Times New Roman" w:hAnsi="Times New Roman" w:cs="Times New Roman"/>
        </w:rPr>
        <w:t>2</w:t>
      </w:r>
      <w:r w:rsidR="001E1210" w:rsidRPr="00B23B6C">
        <w:rPr>
          <w:rFonts w:ascii="Times New Roman" w:hAnsi="Times New Roman" w:cs="Times New Roman"/>
        </w:rPr>
        <w:t xml:space="preserve">.  </w:t>
      </w:r>
      <w:r w:rsidR="003260D4" w:rsidRPr="00B23B6C">
        <w:rPr>
          <w:rFonts w:ascii="Times New Roman" w:hAnsi="Times New Roman" w:cs="Times New Roman"/>
        </w:rPr>
        <w:t>The date on which the ceding insurer begins to apply the provisions of VM-20 to establish the ceded policies’ statutory reserves, but in no event later than Jan</w:t>
      </w:r>
      <w:r w:rsidR="007B5A40" w:rsidRPr="00B23B6C">
        <w:rPr>
          <w:rFonts w:ascii="Times New Roman" w:hAnsi="Times New Roman" w:cs="Times New Roman"/>
        </w:rPr>
        <w:t>uary</w:t>
      </w:r>
      <w:r w:rsidR="003260D4" w:rsidRPr="00B23B6C">
        <w:rPr>
          <w:rFonts w:ascii="Times New Roman" w:hAnsi="Times New Roman" w:cs="Times New Roman"/>
        </w:rPr>
        <w:t xml:space="preserve"> 1, </w:t>
      </w:r>
      <w:proofErr w:type="gramStart"/>
      <w:r w:rsidR="003260D4" w:rsidRPr="00B23B6C">
        <w:rPr>
          <w:rFonts w:ascii="Times New Roman" w:hAnsi="Times New Roman" w:cs="Times New Roman"/>
        </w:rPr>
        <w:t>2020;</w:t>
      </w:r>
      <w:proofErr w:type="gramEnd"/>
    </w:p>
    <w:p w14:paraId="0CC34A06"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C0D211B" w14:textId="60EB2CE8"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 xml:space="preserve">.  </w:t>
      </w:r>
      <w:r w:rsidR="003260D4" w:rsidRPr="00B23B6C">
        <w:rPr>
          <w:rFonts w:ascii="Times New Roman" w:hAnsi="Times New Roman" w:cs="Times New Roman"/>
        </w:rPr>
        <w:t>Any universal life policy that meets all of the following requirements:</w:t>
      </w:r>
    </w:p>
    <w:p w14:paraId="5C2B548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4542CF" w14:textId="38DE983C"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w:t>
      </w:r>
      <w:r w:rsidR="0043579E" w:rsidRPr="00B23B6C">
        <w:rPr>
          <w:rFonts w:ascii="Times New Roman" w:hAnsi="Times New Roman" w:cs="Times New Roman"/>
        </w:rPr>
        <w:t>1</w:t>
      </w:r>
      <w:r w:rsidR="001E1210" w:rsidRPr="00B23B6C">
        <w:rPr>
          <w:rFonts w:ascii="Times New Roman" w:hAnsi="Times New Roman" w:cs="Times New Roman"/>
        </w:rPr>
        <w:t xml:space="preserve">.  </w:t>
      </w:r>
      <w:r w:rsidR="003260D4" w:rsidRPr="00B23B6C">
        <w:rPr>
          <w:rFonts w:ascii="Times New Roman" w:hAnsi="Times New Roman" w:cs="Times New Roman"/>
        </w:rPr>
        <w:t xml:space="preserve">Secondary guarantee period, if any, is five years or </w:t>
      </w:r>
      <w:proofErr w:type="gramStart"/>
      <w:r w:rsidR="003260D4" w:rsidRPr="00B23B6C">
        <w:rPr>
          <w:rFonts w:ascii="Times New Roman" w:hAnsi="Times New Roman" w:cs="Times New Roman"/>
        </w:rPr>
        <w:t>less;</w:t>
      </w:r>
      <w:proofErr w:type="gramEnd"/>
    </w:p>
    <w:p w14:paraId="125D4B23"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278ACC" w14:textId="4E8304B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w:t>
      </w:r>
      <w:r w:rsidR="0043579E" w:rsidRPr="00B23B6C">
        <w:rPr>
          <w:rFonts w:ascii="Times New Roman" w:hAnsi="Times New Roman" w:cs="Times New Roman"/>
        </w:rPr>
        <w:t>2</w:t>
      </w:r>
      <w:r w:rsidR="001E1210" w:rsidRPr="00B23B6C">
        <w:rPr>
          <w:rFonts w:ascii="Times New Roman" w:hAnsi="Times New Roman" w:cs="Times New Roman"/>
        </w:rPr>
        <w:t xml:space="preserve">.  </w:t>
      </w:r>
      <w:r w:rsidR="003260D4" w:rsidRPr="00B23B6C">
        <w:rPr>
          <w:rFonts w:ascii="Times New Roman" w:hAnsi="Times New Roman" w:cs="Times New Roman"/>
        </w:rPr>
        <w:t>Specified premium for the secondary guarantee period is not less than the net level reserve premium for the secondary guarantee period based on the Commissioners Standard Ordinary (CSO) valuation tables and valuation interest rate applicable to the issue year of the policy; and</w:t>
      </w:r>
    </w:p>
    <w:p w14:paraId="5E00F57E"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8DA175B" w14:textId="135804C5"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1E1210" w:rsidRPr="00B23B6C">
        <w:rPr>
          <w:rFonts w:ascii="Times New Roman" w:hAnsi="Times New Roman" w:cs="Times New Roman"/>
        </w:rPr>
        <w:t>6.1.</w:t>
      </w:r>
      <w:r w:rsidR="0043579E" w:rsidRPr="00B23B6C">
        <w:rPr>
          <w:rFonts w:ascii="Times New Roman" w:hAnsi="Times New Roman" w:cs="Times New Roman"/>
        </w:rPr>
        <w:t>1</w:t>
      </w:r>
      <w:r w:rsidR="001E1210" w:rsidRPr="00B23B6C">
        <w:rPr>
          <w:rFonts w:ascii="Times New Roman" w:hAnsi="Times New Roman" w:cs="Times New Roman"/>
        </w:rPr>
        <w:t>.</w:t>
      </w:r>
      <w:r w:rsidR="0043579E" w:rsidRPr="00B23B6C">
        <w:rPr>
          <w:rFonts w:ascii="Times New Roman" w:hAnsi="Times New Roman" w:cs="Times New Roman"/>
        </w:rPr>
        <w:t>c</w:t>
      </w:r>
      <w:r w:rsidR="001E1210" w:rsidRPr="00B23B6C">
        <w:rPr>
          <w:rFonts w:ascii="Times New Roman" w:hAnsi="Times New Roman" w:cs="Times New Roman"/>
        </w:rPr>
        <w:t>.</w:t>
      </w:r>
      <w:r w:rsidR="0043579E" w:rsidRPr="00B23B6C">
        <w:rPr>
          <w:rFonts w:ascii="Times New Roman" w:hAnsi="Times New Roman" w:cs="Times New Roman"/>
        </w:rPr>
        <w:t>3</w:t>
      </w:r>
      <w:r w:rsidR="001E1210" w:rsidRPr="00B23B6C">
        <w:rPr>
          <w:rFonts w:ascii="Times New Roman" w:hAnsi="Times New Roman" w:cs="Times New Roman"/>
        </w:rPr>
        <w:t xml:space="preserve">.  </w:t>
      </w:r>
      <w:r w:rsidR="003260D4" w:rsidRPr="00B23B6C">
        <w:rPr>
          <w:rFonts w:ascii="Times New Roman" w:hAnsi="Times New Roman" w:cs="Times New Roman"/>
        </w:rPr>
        <w:t xml:space="preserve">The initial surrender charge is not less than one hundred percent (100%) of the first year annualized specified premium for the secondary guarantee </w:t>
      </w:r>
      <w:proofErr w:type="gramStart"/>
      <w:r w:rsidR="003260D4" w:rsidRPr="00B23B6C">
        <w:rPr>
          <w:rFonts w:ascii="Times New Roman" w:hAnsi="Times New Roman" w:cs="Times New Roman"/>
        </w:rPr>
        <w:t>period;</w:t>
      </w:r>
      <w:proofErr w:type="gramEnd"/>
    </w:p>
    <w:p w14:paraId="7D7B5D42"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3761F1" w14:textId="3AC3D3E6"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1</w:t>
      </w:r>
      <w:r w:rsidR="00341CD0" w:rsidRPr="00B23B6C">
        <w:rPr>
          <w:rFonts w:ascii="Times New Roman" w:hAnsi="Times New Roman" w:cs="Times New Roman"/>
        </w:rPr>
        <w:t>.</w:t>
      </w:r>
      <w:r w:rsidR="0043579E" w:rsidRPr="00B23B6C">
        <w:rPr>
          <w:rFonts w:ascii="Times New Roman" w:hAnsi="Times New Roman" w:cs="Times New Roman"/>
        </w:rPr>
        <w:t>d</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Credit life </w:t>
      </w:r>
      <w:proofErr w:type="gramStart"/>
      <w:r w:rsidR="003260D4" w:rsidRPr="00B23B6C">
        <w:rPr>
          <w:rFonts w:ascii="Times New Roman" w:hAnsi="Times New Roman" w:cs="Times New Roman"/>
        </w:rPr>
        <w:t>insurance;</w:t>
      </w:r>
      <w:proofErr w:type="gramEnd"/>
    </w:p>
    <w:p w14:paraId="560C20A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AADEFF" w14:textId="05A4FA9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1</w:t>
      </w:r>
      <w:r w:rsidR="00341CD0" w:rsidRPr="00B23B6C">
        <w:rPr>
          <w:rFonts w:ascii="Times New Roman" w:hAnsi="Times New Roman" w:cs="Times New Roman"/>
        </w:rPr>
        <w:t>.</w:t>
      </w:r>
      <w:r w:rsidR="0043579E" w:rsidRPr="00B23B6C">
        <w:rPr>
          <w:rFonts w:ascii="Times New Roman" w:hAnsi="Times New Roman" w:cs="Times New Roman"/>
        </w:rPr>
        <w:t>e</w:t>
      </w:r>
      <w:r w:rsidR="00341CD0" w:rsidRPr="00B23B6C">
        <w:rPr>
          <w:rFonts w:ascii="Times New Roman" w:hAnsi="Times New Roman" w:cs="Times New Roman"/>
        </w:rPr>
        <w:t xml:space="preserve">.  </w:t>
      </w:r>
      <w:r w:rsidR="003260D4" w:rsidRPr="00B23B6C">
        <w:rPr>
          <w:rFonts w:ascii="Times New Roman" w:hAnsi="Times New Roman" w:cs="Times New Roman"/>
        </w:rPr>
        <w:t>Any variable life insurance policy that provides for life insurance, the amount or duration of which varies according to the investment experience of any separate account or accounts; or</w:t>
      </w:r>
    </w:p>
    <w:p w14:paraId="05C47411"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344D66" w14:textId="252D689D"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1</w:t>
      </w:r>
      <w:r w:rsidR="00341CD0" w:rsidRPr="00B23B6C">
        <w:rPr>
          <w:rFonts w:ascii="Times New Roman" w:hAnsi="Times New Roman" w:cs="Times New Roman"/>
        </w:rPr>
        <w:t>.</w:t>
      </w:r>
      <w:r w:rsidR="0043579E" w:rsidRPr="00B23B6C">
        <w:rPr>
          <w:rFonts w:ascii="Times New Roman" w:hAnsi="Times New Roman" w:cs="Times New Roman"/>
        </w:rPr>
        <w:t>f</w:t>
      </w:r>
      <w:r w:rsidR="00341CD0" w:rsidRPr="00B23B6C">
        <w:rPr>
          <w:rFonts w:ascii="Times New Roman" w:hAnsi="Times New Roman" w:cs="Times New Roman"/>
        </w:rPr>
        <w:t xml:space="preserve">.  </w:t>
      </w:r>
      <w:r w:rsidR="003260D4" w:rsidRPr="00B23B6C">
        <w:rPr>
          <w:rFonts w:ascii="Times New Roman" w:hAnsi="Times New Roman" w:cs="Times New Roman"/>
        </w:rPr>
        <w:t>Any group life insurance certificate unless the certificate provides for a stated or implied schedule of maximum gross premiums required in order to continue coverage in force for a period in excess of one year.</w:t>
      </w:r>
    </w:p>
    <w:p w14:paraId="4F4616D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01980F" w14:textId="5A132401"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2</w:t>
      </w:r>
      <w:r w:rsidR="00341CD0" w:rsidRPr="00B23B6C">
        <w:rPr>
          <w:rFonts w:ascii="Times New Roman" w:hAnsi="Times New Roman" w:cs="Times New Roman"/>
        </w:rPr>
        <w:t xml:space="preserve">.  </w:t>
      </w:r>
      <w:r w:rsidR="003260D4" w:rsidRPr="00B23B6C">
        <w:rPr>
          <w:rFonts w:ascii="Times New Roman" w:hAnsi="Times New Roman" w:cs="Times New Roman"/>
        </w:rPr>
        <w:t>Reinsurance ceded to an assuming insurer that meets the applicable requirements of</w:t>
      </w:r>
      <w:r w:rsidR="00070FA2" w:rsidRPr="00B23B6C">
        <w:rPr>
          <w:rFonts w:ascii="Times New Roman" w:hAnsi="Times New Roman" w:cs="Times New Roman"/>
        </w:rPr>
        <w:t xml:space="preserve"> </w:t>
      </w:r>
      <w:r w:rsidR="00580FC7" w:rsidRPr="00B23B6C">
        <w:rPr>
          <w:rFonts w:ascii="Times New Roman" w:hAnsi="Times New Roman" w:cs="Times New Roman"/>
        </w:rPr>
        <w:t>W. Va.</w:t>
      </w:r>
      <w:r w:rsidR="00070FA2" w:rsidRPr="00B23B6C">
        <w:rPr>
          <w:rFonts w:ascii="Times New Roman" w:hAnsi="Times New Roman" w:cs="Times New Roman"/>
        </w:rPr>
        <w:t xml:space="preserve"> Code §33-4-15a(b)(2)(D)</w:t>
      </w:r>
      <w:r w:rsidR="003260D4" w:rsidRPr="00B23B6C">
        <w:rPr>
          <w:rFonts w:ascii="Times New Roman" w:hAnsi="Times New Roman" w:cs="Times New Roman"/>
        </w:rPr>
        <w:t>; or</w:t>
      </w:r>
    </w:p>
    <w:p w14:paraId="129D7A1B"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AA129C0" w14:textId="2B591374"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3</w:t>
      </w:r>
      <w:r w:rsidR="00341CD0" w:rsidRPr="00B23B6C">
        <w:rPr>
          <w:rFonts w:ascii="Times New Roman" w:hAnsi="Times New Roman" w:cs="Times New Roman"/>
        </w:rPr>
        <w:t xml:space="preserve">.  </w:t>
      </w:r>
      <w:r w:rsidR="003260D4" w:rsidRPr="00B23B6C">
        <w:rPr>
          <w:rFonts w:ascii="Times New Roman" w:hAnsi="Times New Roman" w:cs="Times New Roman"/>
        </w:rPr>
        <w:t>Reinsurance ceded to an assuming insurer that meets the applicable requirements of</w:t>
      </w:r>
      <w:r w:rsidR="00070FA2" w:rsidRPr="00B23B6C">
        <w:rPr>
          <w:rFonts w:ascii="Times New Roman" w:hAnsi="Times New Roman" w:cs="Times New Roman"/>
        </w:rPr>
        <w:t xml:space="preserve"> </w:t>
      </w:r>
      <w:bookmarkStart w:id="10" w:name="_Hlk69993206"/>
      <w:r w:rsidR="00580FC7" w:rsidRPr="00B23B6C">
        <w:rPr>
          <w:rFonts w:ascii="Times New Roman" w:hAnsi="Times New Roman" w:cs="Times New Roman"/>
        </w:rPr>
        <w:t>W. Va.</w:t>
      </w:r>
      <w:r w:rsidR="00070FA2" w:rsidRPr="00B23B6C">
        <w:rPr>
          <w:rFonts w:ascii="Times New Roman" w:hAnsi="Times New Roman" w:cs="Times New Roman"/>
        </w:rPr>
        <w:t xml:space="preserve"> Code §33-4-15a(b)(2)(A), (B) or (C)</w:t>
      </w:r>
      <w:bookmarkEnd w:id="10"/>
      <w:r w:rsidR="003260D4" w:rsidRPr="00B23B6C">
        <w:rPr>
          <w:rFonts w:ascii="Times New Roman" w:hAnsi="Times New Roman" w:cs="Times New Roman"/>
        </w:rPr>
        <w:t>, and that, in addition:</w:t>
      </w:r>
    </w:p>
    <w:p w14:paraId="52FEB209"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A1CC5F6" w14:textId="62BD6DCD"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3</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 xml:space="preserve">.  </w:t>
      </w:r>
      <w:r w:rsidR="003260D4" w:rsidRPr="00B23B6C">
        <w:rPr>
          <w:rFonts w:ascii="Times New Roman" w:hAnsi="Times New Roman" w:cs="Times New Roman"/>
        </w:rPr>
        <w:t>Prepares statutory financial statements in compliance with the N</w:t>
      </w:r>
      <w:r w:rsidR="007B5A40" w:rsidRPr="00B23B6C">
        <w:rPr>
          <w:rFonts w:ascii="Times New Roman" w:hAnsi="Times New Roman" w:cs="Times New Roman"/>
        </w:rPr>
        <w:t xml:space="preserve">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 xml:space="preserve">nsurance </w:t>
      </w:r>
      <w:r w:rsidR="003260D4" w:rsidRPr="00B23B6C">
        <w:rPr>
          <w:rFonts w:ascii="Times New Roman" w:hAnsi="Times New Roman" w:cs="Times New Roman"/>
        </w:rPr>
        <w:t>C</w:t>
      </w:r>
      <w:r w:rsidR="007B5A40" w:rsidRPr="00B23B6C">
        <w:rPr>
          <w:rFonts w:ascii="Times New Roman" w:hAnsi="Times New Roman" w:cs="Times New Roman"/>
        </w:rPr>
        <w:t>ommissioners’</w:t>
      </w:r>
      <w:r w:rsidR="003260D4" w:rsidRPr="00B23B6C">
        <w:rPr>
          <w:rFonts w:ascii="Times New Roman" w:hAnsi="Times New Roman" w:cs="Times New Roman"/>
        </w:rPr>
        <w:t xml:space="preserve"> Accounting Practices and Procedures Manual, without any departures from N</w:t>
      </w:r>
      <w:r w:rsidR="007B5A40" w:rsidRPr="00B23B6C">
        <w:rPr>
          <w:rFonts w:ascii="Times New Roman" w:hAnsi="Times New Roman" w:cs="Times New Roman"/>
        </w:rPr>
        <w:t xml:space="preserve">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nsurance Commissioners’</w:t>
      </w:r>
      <w:r w:rsidR="003260D4" w:rsidRPr="00B23B6C">
        <w:rPr>
          <w:rFonts w:ascii="Times New Roman" w:hAnsi="Times New Roman" w:cs="Times New Roman"/>
        </w:rPr>
        <w:t xml:space="preserve"> statutory accounting practices and procedures pertaining to the admissibility or valuation of assets or liabilities that increase the assuming insurer’s reported surplus and are material enough that they need to be disclosed in the financial statement of the assuming insurer pursuant to Statement of Statutory Accounting Principles No. 1 (SSAP 1); and</w:t>
      </w:r>
    </w:p>
    <w:p w14:paraId="0E34B592"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C5CDEB2" w14:textId="134C21DC"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3</w:t>
      </w:r>
      <w:r w:rsidR="00341CD0" w:rsidRPr="00B23B6C">
        <w:rPr>
          <w:rFonts w:ascii="Times New Roman" w:hAnsi="Times New Roman" w:cs="Times New Roman"/>
        </w:rPr>
        <w:t>.</w:t>
      </w:r>
      <w:r w:rsidR="0043579E" w:rsidRPr="00B23B6C">
        <w:rPr>
          <w:rFonts w:ascii="Times New Roman" w:hAnsi="Times New Roman" w:cs="Times New Roman"/>
        </w:rPr>
        <w:t>b</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Is not in a </w:t>
      </w:r>
      <w:r w:rsidR="007B5A40" w:rsidRPr="00B23B6C">
        <w:rPr>
          <w:rFonts w:ascii="Times New Roman" w:hAnsi="Times New Roman" w:cs="Times New Roman"/>
        </w:rPr>
        <w:t>c</w:t>
      </w:r>
      <w:r w:rsidR="003260D4" w:rsidRPr="00B23B6C">
        <w:rPr>
          <w:rFonts w:ascii="Times New Roman" w:hAnsi="Times New Roman" w:cs="Times New Roman"/>
        </w:rPr>
        <w:t>ompany</w:t>
      </w:r>
      <w:r w:rsidR="007B5A40" w:rsidRPr="00B23B6C">
        <w:rPr>
          <w:rFonts w:ascii="Times New Roman" w:hAnsi="Times New Roman" w:cs="Times New Roman"/>
        </w:rPr>
        <w:t xml:space="preserve"> a</w:t>
      </w:r>
      <w:r w:rsidR="003260D4" w:rsidRPr="00B23B6C">
        <w:rPr>
          <w:rFonts w:ascii="Times New Roman" w:hAnsi="Times New Roman" w:cs="Times New Roman"/>
        </w:rPr>
        <w:t xml:space="preserve">ction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 xml:space="preserve">vent, </w:t>
      </w:r>
      <w:r w:rsidR="007B5A40" w:rsidRPr="00B23B6C">
        <w:rPr>
          <w:rFonts w:ascii="Times New Roman" w:hAnsi="Times New Roman" w:cs="Times New Roman"/>
        </w:rPr>
        <w:t>r</w:t>
      </w:r>
      <w:r w:rsidR="003260D4" w:rsidRPr="00B23B6C">
        <w:rPr>
          <w:rFonts w:ascii="Times New Roman" w:hAnsi="Times New Roman" w:cs="Times New Roman"/>
        </w:rPr>
        <w:t xml:space="preserve">egulatory </w:t>
      </w:r>
      <w:r w:rsidR="007B5A40" w:rsidRPr="00B23B6C">
        <w:rPr>
          <w:rFonts w:ascii="Times New Roman" w:hAnsi="Times New Roman" w:cs="Times New Roman"/>
        </w:rPr>
        <w:t>a</w:t>
      </w:r>
      <w:r w:rsidR="003260D4" w:rsidRPr="00B23B6C">
        <w:rPr>
          <w:rFonts w:ascii="Times New Roman" w:hAnsi="Times New Roman" w:cs="Times New Roman"/>
        </w:rPr>
        <w:t xml:space="preserve">ction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 xml:space="preserve">vent, </w:t>
      </w:r>
      <w:r w:rsidR="007B5A40" w:rsidRPr="00B23B6C">
        <w:rPr>
          <w:rFonts w:ascii="Times New Roman" w:hAnsi="Times New Roman" w:cs="Times New Roman"/>
        </w:rPr>
        <w:t>a</w:t>
      </w:r>
      <w:r w:rsidR="003260D4" w:rsidRPr="00B23B6C">
        <w:rPr>
          <w:rFonts w:ascii="Times New Roman" w:hAnsi="Times New Roman" w:cs="Times New Roman"/>
        </w:rPr>
        <w:t xml:space="preserve">uthorized </w:t>
      </w:r>
      <w:r w:rsidR="007B5A40" w:rsidRPr="00B23B6C">
        <w:rPr>
          <w:rFonts w:ascii="Times New Roman" w:hAnsi="Times New Roman" w:cs="Times New Roman"/>
        </w:rPr>
        <w:t>c</w:t>
      </w:r>
      <w:r w:rsidR="003260D4" w:rsidRPr="00B23B6C">
        <w:rPr>
          <w:rFonts w:ascii="Times New Roman" w:hAnsi="Times New Roman" w:cs="Times New Roman"/>
        </w:rPr>
        <w:t xml:space="preserve">ontrol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 xml:space="preserve">vent, or </w:t>
      </w:r>
      <w:r w:rsidR="007B5A40" w:rsidRPr="00B23B6C">
        <w:rPr>
          <w:rFonts w:ascii="Times New Roman" w:hAnsi="Times New Roman" w:cs="Times New Roman"/>
        </w:rPr>
        <w:t>m</w:t>
      </w:r>
      <w:r w:rsidR="003260D4" w:rsidRPr="00B23B6C">
        <w:rPr>
          <w:rFonts w:ascii="Times New Roman" w:hAnsi="Times New Roman" w:cs="Times New Roman"/>
        </w:rPr>
        <w:t xml:space="preserve">andatory </w:t>
      </w:r>
      <w:r w:rsidR="007B5A40" w:rsidRPr="00B23B6C">
        <w:rPr>
          <w:rFonts w:ascii="Times New Roman" w:hAnsi="Times New Roman" w:cs="Times New Roman"/>
        </w:rPr>
        <w:t>c</w:t>
      </w:r>
      <w:r w:rsidR="003260D4" w:rsidRPr="00B23B6C">
        <w:rPr>
          <w:rFonts w:ascii="Times New Roman" w:hAnsi="Times New Roman" w:cs="Times New Roman"/>
        </w:rPr>
        <w:t xml:space="preserve">ontrol </w:t>
      </w:r>
      <w:r w:rsidR="007B5A40" w:rsidRPr="00B23B6C">
        <w:rPr>
          <w:rFonts w:ascii="Times New Roman" w:hAnsi="Times New Roman" w:cs="Times New Roman"/>
        </w:rPr>
        <w:t>l</w:t>
      </w:r>
      <w:r w:rsidR="003260D4" w:rsidRPr="00B23B6C">
        <w:rPr>
          <w:rFonts w:ascii="Times New Roman" w:hAnsi="Times New Roman" w:cs="Times New Roman"/>
        </w:rPr>
        <w:t xml:space="preserve">evel </w:t>
      </w:r>
      <w:r w:rsidR="007B5A40" w:rsidRPr="00B23B6C">
        <w:rPr>
          <w:rFonts w:ascii="Times New Roman" w:hAnsi="Times New Roman" w:cs="Times New Roman"/>
        </w:rPr>
        <w:t>e</w:t>
      </w:r>
      <w:r w:rsidR="003260D4" w:rsidRPr="00B23B6C">
        <w:rPr>
          <w:rFonts w:ascii="Times New Roman" w:hAnsi="Times New Roman" w:cs="Times New Roman"/>
        </w:rPr>
        <w:t>vent as those terms are defined in</w:t>
      </w:r>
      <w:r w:rsidR="005D10CE" w:rsidRPr="00B23B6C">
        <w:rPr>
          <w:rFonts w:ascii="Times New Roman" w:hAnsi="Times New Roman" w:cs="Times New Roman"/>
        </w:rPr>
        <w:t xml:space="preserve"> </w:t>
      </w:r>
      <w:bookmarkStart w:id="11" w:name="_Hlk69993298"/>
      <w:r w:rsidR="00580FC7" w:rsidRPr="00B23B6C">
        <w:rPr>
          <w:rFonts w:ascii="Times New Roman" w:hAnsi="Times New Roman" w:cs="Times New Roman"/>
        </w:rPr>
        <w:t>W. Va.</w:t>
      </w:r>
      <w:r w:rsidR="005D10CE" w:rsidRPr="00B23B6C">
        <w:rPr>
          <w:rFonts w:ascii="Times New Roman" w:hAnsi="Times New Roman" w:cs="Times New Roman"/>
        </w:rPr>
        <w:t xml:space="preserve"> Code §33-40-1 </w:t>
      </w:r>
      <w:r w:rsidR="005D10CE" w:rsidRPr="00B23B6C">
        <w:rPr>
          <w:rFonts w:ascii="Times New Roman" w:hAnsi="Times New Roman" w:cs="Times New Roman"/>
          <w:i/>
          <w:iCs/>
        </w:rPr>
        <w:t>et seq</w:t>
      </w:r>
      <w:r w:rsidR="005D10CE" w:rsidRPr="00B23B6C">
        <w:rPr>
          <w:rFonts w:ascii="Times New Roman" w:hAnsi="Times New Roman" w:cs="Times New Roman"/>
        </w:rPr>
        <w:t>.</w:t>
      </w:r>
      <w:bookmarkEnd w:id="11"/>
      <w:r w:rsidR="003260D4" w:rsidRPr="00B23B6C">
        <w:rPr>
          <w:rFonts w:ascii="Times New Roman" w:hAnsi="Times New Roman" w:cs="Times New Roman"/>
        </w:rPr>
        <w:t xml:space="preserve"> when its </w:t>
      </w:r>
      <w:r w:rsidR="005D10CE" w:rsidRPr="00B23B6C">
        <w:rPr>
          <w:rFonts w:ascii="Times New Roman" w:hAnsi="Times New Roman" w:cs="Times New Roman"/>
        </w:rPr>
        <w:t xml:space="preserve">risk-based capital </w:t>
      </w:r>
      <w:r w:rsidR="003260D4" w:rsidRPr="00B23B6C">
        <w:rPr>
          <w:rFonts w:ascii="Times New Roman" w:hAnsi="Times New Roman" w:cs="Times New Roman"/>
        </w:rPr>
        <w:t xml:space="preserve">is calculated in accordance with the life risk-based capital report including overview and instructions for companies, as the same may be amended by the </w:t>
      </w:r>
      <w:r w:rsidR="007B5A40" w:rsidRPr="00B23B6C">
        <w:rPr>
          <w:rFonts w:ascii="Times New Roman" w:hAnsi="Times New Roman" w:cs="Times New Roman"/>
        </w:rPr>
        <w:t xml:space="preserve">National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 xml:space="preserve">nsurance </w:t>
      </w:r>
      <w:r w:rsidR="003260D4" w:rsidRPr="00B23B6C">
        <w:rPr>
          <w:rFonts w:ascii="Times New Roman" w:hAnsi="Times New Roman" w:cs="Times New Roman"/>
        </w:rPr>
        <w:t>C</w:t>
      </w:r>
      <w:r w:rsidR="007B5A40" w:rsidRPr="00B23B6C">
        <w:rPr>
          <w:rFonts w:ascii="Times New Roman" w:hAnsi="Times New Roman" w:cs="Times New Roman"/>
        </w:rPr>
        <w:t>ommissioners</w:t>
      </w:r>
      <w:r w:rsidR="003260D4" w:rsidRPr="00B23B6C">
        <w:rPr>
          <w:rFonts w:ascii="Times New Roman" w:hAnsi="Times New Roman" w:cs="Times New Roman"/>
        </w:rPr>
        <w:t xml:space="preserve"> from time to time, without deviation; or</w:t>
      </w:r>
    </w:p>
    <w:p w14:paraId="32ABD1A5"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E1A50" w14:textId="6ABBAACB"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 xml:space="preserve">.  </w:t>
      </w:r>
      <w:r w:rsidR="003260D4" w:rsidRPr="00B23B6C">
        <w:rPr>
          <w:rFonts w:ascii="Times New Roman" w:hAnsi="Times New Roman" w:cs="Times New Roman"/>
        </w:rPr>
        <w:t>Reinsurance ceded to an assuming insurer that meets the applicable requirements of</w:t>
      </w:r>
      <w:r w:rsidR="005D10CE" w:rsidRPr="00B23B6C">
        <w:rPr>
          <w:rFonts w:ascii="Times New Roman" w:hAnsi="Times New Roman" w:cs="Times New Roman"/>
        </w:rPr>
        <w:t xml:space="preserve"> </w:t>
      </w:r>
      <w:bookmarkStart w:id="12" w:name="_Hlk69993519"/>
      <w:r w:rsidR="00580FC7" w:rsidRPr="00B23B6C">
        <w:rPr>
          <w:rFonts w:ascii="Times New Roman" w:hAnsi="Times New Roman" w:cs="Times New Roman"/>
        </w:rPr>
        <w:t>W. Va.</w:t>
      </w:r>
      <w:r w:rsidR="005D10CE" w:rsidRPr="00B23B6C">
        <w:rPr>
          <w:rFonts w:ascii="Times New Roman" w:hAnsi="Times New Roman" w:cs="Times New Roman"/>
        </w:rPr>
        <w:t xml:space="preserve"> Code §33-4-15a(b)</w:t>
      </w:r>
      <w:bookmarkEnd w:id="12"/>
      <w:r w:rsidR="005D10CE" w:rsidRPr="00B23B6C">
        <w:rPr>
          <w:rFonts w:ascii="Times New Roman" w:hAnsi="Times New Roman" w:cs="Times New Roman"/>
        </w:rPr>
        <w:t>(2)(A), (B) or (C)</w:t>
      </w:r>
      <w:r w:rsidR="003260D4" w:rsidRPr="00B23B6C">
        <w:rPr>
          <w:rFonts w:ascii="Times New Roman" w:hAnsi="Times New Roman" w:cs="Times New Roman"/>
        </w:rPr>
        <w:t>, and that, in addition:</w:t>
      </w:r>
    </w:p>
    <w:p w14:paraId="1D784317"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8C2F99" w14:textId="3C941E97"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 xml:space="preserve">.  </w:t>
      </w:r>
      <w:r w:rsidR="003260D4" w:rsidRPr="00B23B6C">
        <w:rPr>
          <w:rFonts w:ascii="Times New Roman" w:hAnsi="Times New Roman" w:cs="Times New Roman"/>
        </w:rPr>
        <w:t>Is not an affiliate, as that term is defined in</w:t>
      </w:r>
      <w:r w:rsidR="005D10CE" w:rsidRPr="00B23B6C">
        <w:rPr>
          <w:rFonts w:ascii="Times New Roman" w:hAnsi="Times New Roman" w:cs="Times New Roman"/>
        </w:rPr>
        <w:t xml:space="preserve"> </w:t>
      </w:r>
      <w:r w:rsidR="00580FC7" w:rsidRPr="00B23B6C">
        <w:rPr>
          <w:rFonts w:ascii="Times New Roman" w:hAnsi="Times New Roman" w:cs="Times New Roman"/>
        </w:rPr>
        <w:t>W. Va.</w:t>
      </w:r>
      <w:r w:rsidR="005D10CE" w:rsidRPr="00B23B6C">
        <w:rPr>
          <w:rFonts w:ascii="Times New Roman" w:hAnsi="Times New Roman" w:cs="Times New Roman"/>
        </w:rPr>
        <w:t xml:space="preserve"> Code §33-</w:t>
      </w:r>
      <w:r w:rsidR="00C82939" w:rsidRPr="00B23B6C">
        <w:rPr>
          <w:rFonts w:ascii="Times New Roman" w:hAnsi="Times New Roman" w:cs="Times New Roman"/>
        </w:rPr>
        <w:t>2</w:t>
      </w:r>
      <w:r w:rsidR="005D10CE" w:rsidRPr="00B23B6C">
        <w:rPr>
          <w:rFonts w:ascii="Times New Roman" w:hAnsi="Times New Roman" w:cs="Times New Roman"/>
        </w:rPr>
        <w:t>7-2(a)</w:t>
      </w:r>
      <w:r w:rsidR="003260D4" w:rsidRPr="00B23B6C">
        <w:rPr>
          <w:rFonts w:ascii="Times New Roman" w:hAnsi="Times New Roman" w:cs="Times New Roman"/>
        </w:rPr>
        <w:t xml:space="preserve">, </w:t>
      </w:r>
      <w:proofErr w:type="gramStart"/>
      <w:r w:rsidR="003260D4" w:rsidRPr="00B23B6C">
        <w:rPr>
          <w:rFonts w:ascii="Times New Roman" w:hAnsi="Times New Roman" w:cs="Times New Roman"/>
        </w:rPr>
        <w:t>of:</w:t>
      </w:r>
      <w:proofErr w:type="gramEnd"/>
    </w:p>
    <w:p w14:paraId="3F438ADD" w14:textId="77777777" w:rsidR="00AC7B99" w:rsidRPr="00B23B6C" w:rsidRDefault="00AC7B9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AD7215" w14:textId="64DE2070"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w:t>
      </w:r>
      <w:r w:rsidR="0043579E" w:rsidRPr="00B23B6C">
        <w:rPr>
          <w:rFonts w:ascii="Times New Roman" w:hAnsi="Times New Roman" w:cs="Times New Roman"/>
        </w:rPr>
        <w:t>1</w:t>
      </w:r>
      <w:r w:rsidR="00341CD0" w:rsidRPr="00B23B6C">
        <w:rPr>
          <w:rFonts w:ascii="Times New Roman" w:hAnsi="Times New Roman" w:cs="Times New Roman"/>
        </w:rPr>
        <w:t xml:space="preserve">.  </w:t>
      </w:r>
      <w:r w:rsidR="003260D4" w:rsidRPr="00B23B6C">
        <w:rPr>
          <w:rFonts w:ascii="Times New Roman" w:hAnsi="Times New Roman" w:cs="Times New Roman"/>
        </w:rPr>
        <w:t>The insurer ceding the business to the assuming insurer; or</w:t>
      </w:r>
    </w:p>
    <w:p w14:paraId="01779844"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A7A7E6" w14:textId="7217ADC4"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w:t>
      </w:r>
      <w:r w:rsidR="0043579E" w:rsidRPr="00B23B6C">
        <w:rPr>
          <w:rFonts w:ascii="Times New Roman" w:hAnsi="Times New Roman" w:cs="Times New Roman"/>
        </w:rPr>
        <w:t>2</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Any insurer that directly or indirectly ceded the business to that ceding </w:t>
      </w:r>
      <w:proofErr w:type="gramStart"/>
      <w:r w:rsidR="003260D4" w:rsidRPr="00B23B6C">
        <w:rPr>
          <w:rFonts w:ascii="Times New Roman" w:hAnsi="Times New Roman" w:cs="Times New Roman"/>
        </w:rPr>
        <w:t>insurer;</w:t>
      </w:r>
      <w:proofErr w:type="gramEnd"/>
    </w:p>
    <w:p w14:paraId="3468EAB8"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0CAEDF2" w14:textId="11722EBE"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b</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Prepares statutory financial statements in compliance with the </w:t>
      </w:r>
      <w:bookmarkStart w:id="13" w:name="_Hlk69979678"/>
      <w:r w:rsidR="003260D4" w:rsidRPr="00B23B6C">
        <w:rPr>
          <w:rFonts w:ascii="Times New Roman" w:hAnsi="Times New Roman" w:cs="Times New Roman"/>
        </w:rPr>
        <w:t>N</w:t>
      </w:r>
      <w:r w:rsidR="007B5A40" w:rsidRPr="00B23B6C">
        <w:rPr>
          <w:rFonts w:ascii="Times New Roman" w:hAnsi="Times New Roman" w:cs="Times New Roman"/>
        </w:rPr>
        <w:t xml:space="preserve">ational </w:t>
      </w:r>
      <w:r w:rsidR="003260D4" w:rsidRPr="00B23B6C">
        <w:rPr>
          <w:rFonts w:ascii="Times New Roman" w:hAnsi="Times New Roman" w:cs="Times New Roman"/>
        </w:rPr>
        <w:t>A</w:t>
      </w:r>
      <w:r w:rsidR="007B5A40" w:rsidRPr="00B23B6C">
        <w:rPr>
          <w:rFonts w:ascii="Times New Roman" w:hAnsi="Times New Roman" w:cs="Times New Roman"/>
        </w:rPr>
        <w:t xml:space="preserve">ssociation of </w:t>
      </w:r>
      <w:r w:rsidR="003260D4" w:rsidRPr="00B23B6C">
        <w:rPr>
          <w:rFonts w:ascii="Times New Roman" w:hAnsi="Times New Roman" w:cs="Times New Roman"/>
        </w:rPr>
        <w:t>I</w:t>
      </w:r>
      <w:r w:rsidR="007B5A40" w:rsidRPr="00B23B6C">
        <w:rPr>
          <w:rFonts w:ascii="Times New Roman" w:hAnsi="Times New Roman" w:cs="Times New Roman"/>
        </w:rPr>
        <w:t xml:space="preserve">nsurance </w:t>
      </w:r>
      <w:r w:rsidR="003260D4" w:rsidRPr="00B23B6C">
        <w:rPr>
          <w:rFonts w:ascii="Times New Roman" w:hAnsi="Times New Roman" w:cs="Times New Roman"/>
        </w:rPr>
        <w:t>C</w:t>
      </w:r>
      <w:r w:rsidR="007B5A40" w:rsidRPr="00B23B6C">
        <w:rPr>
          <w:rFonts w:ascii="Times New Roman" w:hAnsi="Times New Roman" w:cs="Times New Roman"/>
        </w:rPr>
        <w:t>ommissioners</w:t>
      </w:r>
      <w:bookmarkEnd w:id="13"/>
      <w:r w:rsidR="007B5A40" w:rsidRPr="00B23B6C">
        <w:rPr>
          <w:rFonts w:ascii="Times New Roman" w:hAnsi="Times New Roman" w:cs="Times New Roman"/>
        </w:rPr>
        <w:t>’</w:t>
      </w:r>
      <w:r w:rsidR="003260D4" w:rsidRPr="00B23B6C">
        <w:rPr>
          <w:rFonts w:ascii="Times New Roman" w:hAnsi="Times New Roman" w:cs="Times New Roman"/>
        </w:rPr>
        <w:t xml:space="preserve"> Accounting Practices and Procedures </w:t>
      </w:r>
      <w:proofErr w:type="gramStart"/>
      <w:r w:rsidR="003260D4" w:rsidRPr="00B23B6C">
        <w:rPr>
          <w:rFonts w:ascii="Times New Roman" w:hAnsi="Times New Roman" w:cs="Times New Roman"/>
        </w:rPr>
        <w:t>Manual;</w:t>
      </w:r>
      <w:proofErr w:type="gramEnd"/>
    </w:p>
    <w:p w14:paraId="27DDD9D2"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A49D961" w14:textId="7A49FF41"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c</w:t>
      </w:r>
      <w:r w:rsidR="00341CD0" w:rsidRPr="00B23B6C">
        <w:rPr>
          <w:rFonts w:ascii="Times New Roman" w:hAnsi="Times New Roman" w:cs="Times New Roman"/>
        </w:rPr>
        <w:t xml:space="preserve">.  </w:t>
      </w:r>
      <w:r w:rsidR="003260D4" w:rsidRPr="00B23B6C">
        <w:rPr>
          <w:rFonts w:ascii="Times New Roman" w:hAnsi="Times New Roman" w:cs="Times New Roman"/>
        </w:rPr>
        <w:t>Is both:</w:t>
      </w:r>
    </w:p>
    <w:p w14:paraId="0846967F"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FDA7E0" w14:textId="06FA432B"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c</w:t>
      </w:r>
      <w:r w:rsidR="00341CD0" w:rsidRPr="00B23B6C">
        <w:rPr>
          <w:rFonts w:ascii="Times New Roman" w:hAnsi="Times New Roman" w:cs="Times New Roman"/>
        </w:rPr>
        <w:t>.</w:t>
      </w:r>
      <w:r w:rsidR="0043579E" w:rsidRPr="00B23B6C">
        <w:rPr>
          <w:rFonts w:ascii="Times New Roman" w:hAnsi="Times New Roman" w:cs="Times New Roman"/>
        </w:rPr>
        <w:t>1</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Licensed or accredited in at least </w:t>
      </w:r>
      <w:r w:rsidR="007B5A40" w:rsidRPr="00B23B6C">
        <w:rPr>
          <w:rFonts w:ascii="Times New Roman" w:hAnsi="Times New Roman" w:cs="Times New Roman"/>
        </w:rPr>
        <w:t>ten</w:t>
      </w:r>
      <w:r w:rsidR="003260D4" w:rsidRPr="00B23B6C">
        <w:rPr>
          <w:rFonts w:ascii="Times New Roman" w:hAnsi="Times New Roman" w:cs="Times New Roman"/>
        </w:rPr>
        <w:t xml:space="preserve"> states (including its state of domicile)</w:t>
      </w:r>
      <w:r w:rsidR="00D17B0C" w:rsidRPr="00B23B6C">
        <w:rPr>
          <w:rFonts w:ascii="Times New Roman" w:hAnsi="Times New Roman" w:cs="Times New Roman"/>
        </w:rPr>
        <w:t>;</w:t>
      </w:r>
      <w:r w:rsidR="003260D4" w:rsidRPr="00B23B6C">
        <w:rPr>
          <w:rFonts w:ascii="Times New Roman" w:hAnsi="Times New Roman" w:cs="Times New Roman"/>
        </w:rPr>
        <w:t xml:space="preserve"> and</w:t>
      </w:r>
    </w:p>
    <w:p w14:paraId="320448CB"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7907FD" w14:textId="49EF8BC2"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c</w:t>
      </w:r>
      <w:r w:rsidR="00341CD0" w:rsidRPr="00B23B6C">
        <w:rPr>
          <w:rFonts w:ascii="Times New Roman" w:hAnsi="Times New Roman" w:cs="Times New Roman"/>
        </w:rPr>
        <w:t>.</w:t>
      </w:r>
      <w:r w:rsidR="0043579E" w:rsidRPr="00B23B6C">
        <w:rPr>
          <w:rFonts w:ascii="Times New Roman" w:hAnsi="Times New Roman" w:cs="Times New Roman"/>
        </w:rPr>
        <w:t>2</w:t>
      </w:r>
      <w:r w:rsidR="00341CD0" w:rsidRPr="00B23B6C">
        <w:rPr>
          <w:rFonts w:ascii="Times New Roman" w:hAnsi="Times New Roman" w:cs="Times New Roman"/>
        </w:rPr>
        <w:t xml:space="preserve">.  </w:t>
      </w:r>
      <w:r w:rsidR="003260D4" w:rsidRPr="00B23B6C">
        <w:rPr>
          <w:rFonts w:ascii="Times New Roman" w:hAnsi="Times New Roman" w:cs="Times New Roman"/>
        </w:rPr>
        <w:t>Not licensed in any state as a captive, special purpose vehicle, special purpose financial captive, special purpose life reinsurance company, limited purpose subsidiary, or any other similar licensing regime; and</w:t>
      </w:r>
    </w:p>
    <w:p w14:paraId="0C13EB60"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DCA6547" w14:textId="05D161BB"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4</w:t>
      </w:r>
      <w:r w:rsidR="00341CD0" w:rsidRPr="00B23B6C">
        <w:rPr>
          <w:rFonts w:ascii="Times New Roman" w:hAnsi="Times New Roman" w:cs="Times New Roman"/>
        </w:rPr>
        <w:t>.</w:t>
      </w:r>
      <w:r w:rsidR="0043579E" w:rsidRPr="00B23B6C">
        <w:rPr>
          <w:rFonts w:ascii="Times New Roman" w:hAnsi="Times New Roman" w:cs="Times New Roman"/>
        </w:rPr>
        <w:t>d</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Is not, or would not be, below </w:t>
      </w:r>
      <w:r w:rsidR="007B5A40" w:rsidRPr="00B23B6C">
        <w:rPr>
          <w:rFonts w:ascii="Times New Roman" w:hAnsi="Times New Roman" w:cs="Times New Roman"/>
        </w:rPr>
        <w:t>five hundred percent (</w:t>
      </w:r>
      <w:r w:rsidR="003260D4" w:rsidRPr="00B23B6C">
        <w:rPr>
          <w:rFonts w:ascii="Times New Roman" w:hAnsi="Times New Roman" w:cs="Times New Roman"/>
        </w:rPr>
        <w:t>500%</w:t>
      </w:r>
      <w:r w:rsidR="007B5A40" w:rsidRPr="00B23B6C">
        <w:rPr>
          <w:rFonts w:ascii="Times New Roman" w:hAnsi="Times New Roman" w:cs="Times New Roman"/>
        </w:rPr>
        <w:t>)</w:t>
      </w:r>
      <w:r w:rsidR="003260D4" w:rsidRPr="00B23B6C">
        <w:rPr>
          <w:rFonts w:ascii="Times New Roman" w:hAnsi="Times New Roman" w:cs="Times New Roman"/>
        </w:rPr>
        <w:t xml:space="preserve"> of the </w:t>
      </w:r>
      <w:r w:rsidR="002D5782" w:rsidRPr="00B23B6C">
        <w:rPr>
          <w:rFonts w:ascii="Times New Roman" w:hAnsi="Times New Roman" w:cs="Times New Roman"/>
        </w:rPr>
        <w:t>a</w:t>
      </w:r>
      <w:r w:rsidR="003260D4" w:rsidRPr="00B23B6C">
        <w:rPr>
          <w:rFonts w:ascii="Times New Roman" w:hAnsi="Times New Roman" w:cs="Times New Roman"/>
        </w:rPr>
        <w:t xml:space="preserve">uthorized </w:t>
      </w:r>
      <w:r w:rsidR="002D5782" w:rsidRPr="00B23B6C">
        <w:rPr>
          <w:rFonts w:ascii="Times New Roman" w:hAnsi="Times New Roman" w:cs="Times New Roman"/>
        </w:rPr>
        <w:t>c</w:t>
      </w:r>
      <w:r w:rsidR="003260D4" w:rsidRPr="00B23B6C">
        <w:rPr>
          <w:rFonts w:ascii="Times New Roman" w:hAnsi="Times New Roman" w:cs="Times New Roman"/>
        </w:rPr>
        <w:t xml:space="preserve">ontrol </w:t>
      </w:r>
      <w:r w:rsidR="002D5782" w:rsidRPr="00B23B6C">
        <w:rPr>
          <w:rFonts w:ascii="Times New Roman" w:hAnsi="Times New Roman" w:cs="Times New Roman"/>
        </w:rPr>
        <w:t>l</w:t>
      </w:r>
      <w:r w:rsidR="003260D4" w:rsidRPr="00B23B6C">
        <w:rPr>
          <w:rFonts w:ascii="Times New Roman" w:hAnsi="Times New Roman" w:cs="Times New Roman"/>
        </w:rPr>
        <w:t xml:space="preserve">evel </w:t>
      </w:r>
      <w:r w:rsidR="002D5782" w:rsidRPr="00B23B6C">
        <w:rPr>
          <w:rFonts w:ascii="Times New Roman" w:hAnsi="Times New Roman" w:cs="Times New Roman"/>
        </w:rPr>
        <w:t>risk-based capital,</w:t>
      </w:r>
      <w:r w:rsidR="003260D4" w:rsidRPr="00B23B6C">
        <w:rPr>
          <w:rFonts w:ascii="Times New Roman" w:hAnsi="Times New Roman" w:cs="Times New Roman"/>
        </w:rPr>
        <w:t xml:space="preserve"> as that term is defined in</w:t>
      </w:r>
      <w:r w:rsidR="005D10CE" w:rsidRPr="00B23B6C">
        <w:rPr>
          <w:rFonts w:ascii="Times New Roman" w:hAnsi="Times New Roman" w:cs="Times New Roman"/>
        </w:rPr>
        <w:t xml:space="preserve"> </w:t>
      </w:r>
      <w:r w:rsidR="00580FC7" w:rsidRPr="00B23B6C">
        <w:rPr>
          <w:rFonts w:ascii="Times New Roman" w:hAnsi="Times New Roman" w:cs="Times New Roman"/>
        </w:rPr>
        <w:t>W. Va.</w:t>
      </w:r>
      <w:r w:rsidR="005D10CE" w:rsidRPr="00B23B6C">
        <w:rPr>
          <w:rFonts w:ascii="Times New Roman" w:hAnsi="Times New Roman" w:cs="Times New Roman"/>
        </w:rPr>
        <w:t xml:space="preserve"> Code §33-40-1 </w:t>
      </w:r>
      <w:r w:rsidR="005D10CE" w:rsidRPr="00B23B6C">
        <w:rPr>
          <w:rFonts w:ascii="Times New Roman" w:hAnsi="Times New Roman" w:cs="Times New Roman"/>
          <w:i/>
          <w:iCs/>
        </w:rPr>
        <w:t>et seq</w:t>
      </w:r>
      <w:r w:rsidR="005D10CE" w:rsidRPr="00B23B6C">
        <w:rPr>
          <w:rFonts w:ascii="Times New Roman" w:hAnsi="Times New Roman" w:cs="Times New Roman"/>
        </w:rPr>
        <w:t>.</w:t>
      </w:r>
      <w:r w:rsidR="002D5782" w:rsidRPr="00B23B6C">
        <w:rPr>
          <w:rFonts w:ascii="Times New Roman" w:hAnsi="Times New Roman" w:cs="Times New Roman"/>
        </w:rPr>
        <w:t>,</w:t>
      </w:r>
      <w:r w:rsidR="003260D4" w:rsidRPr="00B23B6C">
        <w:rPr>
          <w:rFonts w:ascii="Times New Roman" w:hAnsi="Times New Roman" w:cs="Times New Roman"/>
        </w:rPr>
        <w:t xml:space="preserve"> when its </w:t>
      </w:r>
      <w:r w:rsidR="002D5782" w:rsidRPr="00B23B6C">
        <w:rPr>
          <w:rFonts w:ascii="Times New Roman" w:hAnsi="Times New Roman" w:cs="Times New Roman"/>
        </w:rPr>
        <w:t>r</w:t>
      </w:r>
      <w:r w:rsidR="003260D4" w:rsidRPr="00B23B6C">
        <w:rPr>
          <w:rFonts w:ascii="Times New Roman" w:hAnsi="Times New Roman" w:cs="Times New Roman"/>
        </w:rPr>
        <w:t>isk-</w:t>
      </w:r>
      <w:r w:rsidR="002D5782" w:rsidRPr="00B23B6C">
        <w:rPr>
          <w:rFonts w:ascii="Times New Roman" w:hAnsi="Times New Roman" w:cs="Times New Roman"/>
        </w:rPr>
        <w:t>b</w:t>
      </w:r>
      <w:r w:rsidR="003260D4" w:rsidRPr="00B23B6C">
        <w:rPr>
          <w:rFonts w:ascii="Times New Roman" w:hAnsi="Times New Roman" w:cs="Times New Roman"/>
        </w:rPr>
        <w:t xml:space="preserve">ased </w:t>
      </w:r>
      <w:r w:rsidR="002D5782" w:rsidRPr="00B23B6C">
        <w:rPr>
          <w:rFonts w:ascii="Times New Roman" w:hAnsi="Times New Roman" w:cs="Times New Roman"/>
        </w:rPr>
        <w:t>c</w:t>
      </w:r>
      <w:r w:rsidR="003260D4" w:rsidRPr="00B23B6C">
        <w:rPr>
          <w:rFonts w:ascii="Times New Roman" w:hAnsi="Times New Roman" w:cs="Times New Roman"/>
        </w:rPr>
        <w:t xml:space="preserve">apital is calculated in accordance with the life risk-based capital report including overview and instructions for companies, as the same may be amended by the </w:t>
      </w:r>
      <w:r w:rsidR="002D5782" w:rsidRPr="00B23B6C">
        <w:rPr>
          <w:rFonts w:ascii="Times New Roman" w:hAnsi="Times New Roman" w:cs="Times New Roman"/>
        </w:rPr>
        <w:t xml:space="preserve">National Association of Insurance Commissioners </w:t>
      </w:r>
      <w:r w:rsidR="003260D4" w:rsidRPr="00B23B6C">
        <w:rPr>
          <w:rFonts w:ascii="Times New Roman" w:hAnsi="Times New Roman" w:cs="Times New Roman"/>
        </w:rPr>
        <w:t xml:space="preserve">from time to time, without deviation, and without recognition of any departures from </w:t>
      </w:r>
      <w:r w:rsidR="002D5782" w:rsidRPr="00B23B6C">
        <w:rPr>
          <w:rFonts w:ascii="Times New Roman" w:hAnsi="Times New Roman" w:cs="Times New Roman"/>
        </w:rPr>
        <w:t>National Association of Insurance Commissioners’</w:t>
      </w:r>
      <w:r w:rsidR="003260D4" w:rsidRPr="00B23B6C">
        <w:rPr>
          <w:rFonts w:ascii="Times New Roman" w:hAnsi="Times New Roman" w:cs="Times New Roman"/>
        </w:rPr>
        <w:t xml:space="preserve"> statutory accounting practices and procedures pertaining to the admission or valuation of assets or liabilities that increase the assuming insurer’s reported surplus; or</w:t>
      </w:r>
    </w:p>
    <w:p w14:paraId="7F2C85CB"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56A907D" w14:textId="4C9EE4A7" w:rsidR="003260D4"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5</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 Reinsurance ceded to an assuming insurer that meets the requirements of</w:t>
      </w:r>
      <w:r w:rsidR="003208AB" w:rsidRPr="00B23B6C">
        <w:rPr>
          <w:rFonts w:ascii="Times New Roman" w:hAnsi="Times New Roman" w:cs="Times New Roman"/>
        </w:rPr>
        <w:t xml:space="preserve"> </w:t>
      </w:r>
      <w:r w:rsidR="00580FC7" w:rsidRPr="00B23B6C">
        <w:rPr>
          <w:rFonts w:ascii="Times New Roman" w:hAnsi="Times New Roman" w:cs="Times New Roman"/>
        </w:rPr>
        <w:t>W. Va.</w:t>
      </w:r>
      <w:r w:rsidR="003208AB" w:rsidRPr="00B23B6C">
        <w:rPr>
          <w:rFonts w:ascii="Times New Roman" w:hAnsi="Times New Roman" w:cs="Times New Roman"/>
        </w:rPr>
        <w:t xml:space="preserve"> Code §33-4-15a(</w:t>
      </w:r>
      <w:r w:rsidR="0072235A" w:rsidRPr="00B23B6C">
        <w:rPr>
          <w:rFonts w:ascii="Times New Roman" w:hAnsi="Times New Roman" w:cs="Times New Roman"/>
        </w:rPr>
        <w:t>e</w:t>
      </w:r>
      <w:r w:rsidR="003208AB" w:rsidRPr="00B23B6C">
        <w:rPr>
          <w:rFonts w:ascii="Times New Roman" w:hAnsi="Times New Roman" w:cs="Times New Roman"/>
        </w:rPr>
        <w:t>)</w:t>
      </w:r>
      <w:r w:rsidR="0072235A" w:rsidRPr="00B23B6C">
        <w:rPr>
          <w:rFonts w:ascii="Times New Roman" w:hAnsi="Times New Roman" w:cs="Times New Roman"/>
        </w:rPr>
        <w:t>(2)(D)</w:t>
      </w:r>
      <w:r w:rsidR="003260D4" w:rsidRPr="00B23B6C">
        <w:rPr>
          <w:rFonts w:ascii="Times New Roman" w:hAnsi="Times New Roman" w:cs="Times New Roman"/>
        </w:rPr>
        <w:t>; or</w:t>
      </w:r>
    </w:p>
    <w:p w14:paraId="5F380570"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79BA50A" w14:textId="06B6AA78"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6</w:t>
      </w:r>
      <w:r w:rsidR="00341CD0" w:rsidRPr="00B23B6C">
        <w:rPr>
          <w:rFonts w:ascii="Times New Roman" w:hAnsi="Times New Roman" w:cs="Times New Roman"/>
        </w:rPr>
        <w:t xml:space="preserve">.  </w:t>
      </w:r>
      <w:r w:rsidR="003260D4" w:rsidRPr="00B23B6C">
        <w:rPr>
          <w:rFonts w:ascii="Times New Roman" w:hAnsi="Times New Roman" w:cs="Times New Roman"/>
        </w:rPr>
        <w:t xml:space="preserve">Reinsurance not otherwise exempt under </w:t>
      </w:r>
      <w:r w:rsidR="002D5782" w:rsidRPr="00B23B6C">
        <w:rPr>
          <w:rFonts w:ascii="Times New Roman" w:hAnsi="Times New Roman" w:cs="Times New Roman"/>
        </w:rPr>
        <w:t>s</w:t>
      </w:r>
      <w:r w:rsidR="003260D4" w:rsidRPr="00B23B6C">
        <w:rPr>
          <w:rFonts w:ascii="Times New Roman" w:hAnsi="Times New Roman" w:cs="Times New Roman"/>
        </w:rPr>
        <w:t xml:space="preserve">ubsections </w:t>
      </w:r>
      <w:bookmarkStart w:id="14" w:name="_Hlk69980342"/>
      <w:r w:rsidR="002D5782" w:rsidRPr="00B23B6C">
        <w:rPr>
          <w:rFonts w:ascii="Times New Roman" w:hAnsi="Times New Roman" w:cs="Times New Roman"/>
        </w:rPr>
        <w:t>6.1.1, 6.1.2, 6.1.3, 6.1.4 and 6.1.5</w:t>
      </w:r>
      <w:bookmarkEnd w:id="14"/>
      <w:r w:rsidR="002D5782" w:rsidRPr="00B23B6C">
        <w:rPr>
          <w:rFonts w:ascii="Times New Roman" w:hAnsi="Times New Roman" w:cs="Times New Roman"/>
        </w:rPr>
        <w:t xml:space="preserve"> of this rule</w:t>
      </w:r>
      <w:r w:rsidR="003260D4" w:rsidRPr="00B23B6C">
        <w:rPr>
          <w:rFonts w:ascii="Times New Roman" w:hAnsi="Times New Roman" w:cs="Times New Roman"/>
        </w:rPr>
        <w:t xml:space="preserve"> if the commissioner, after consulting with the </w:t>
      </w:r>
      <w:r w:rsidR="002D5782" w:rsidRPr="00B23B6C">
        <w:rPr>
          <w:rFonts w:ascii="Times New Roman" w:hAnsi="Times New Roman" w:cs="Times New Roman"/>
        </w:rPr>
        <w:t xml:space="preserve">National Association of Insurance Commissioners’ </w:t>
      </w:r>
      <w:r w:rsidR="003260D4" w:rsidRPr="00B23B6C">
        <w:rPr>
          <w:rFonts w:ascii="Times New Roman" w:hAnsi="Times New Roman" w:cs="Times New Roman"/>
        </w:rPr>
        <w:t xml:space="preserve">Financial Analysis Working Group (FAWG) or other group of regulators designated by the </w:t>
      </w:r>
      <w:r w:rsidR="002D5782" w:rsidRPr="00B23B6C">
        <w:rPr>
          <w:rFonts w:ascii="Times New Roman" w:hAnsi="Times New Roman" w:cs="Times New Roman"/>
        </w:rPr>
        <w:t>National Association of Insurance Commissioners</w:t>
      </w:r>
      <w:r w:rsidR="003260D4" w:rsidRPr="00B23B6C">
        <w:rPr>
          <w:rFonts w:ascii="Times New Roman" w:hAnsi="Times New Roman" w:cs="Times New Roman"/>
        </w:rPr>
        <w:t>, as applicable, determines under all the facts and circumstances that all of the following apply:</w:t>
      </w:r>
    </w:p>
    <w:p w14:paraId="34BD724B"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69A8A08" w14:textId="28B6823B" w:rsidR="00D17B0C" w:rsidRPr="00B23B6C"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6</w:t>
      </w:r>
      <w:r w:rsidR="00341CD0" w:rsidRPr="00B23B6C">
        <w:rPr>
          <w:rFonts w:ascii="Times New Roman" w:hAnsi="Times New Roman" w:cs="Times New Roman"/>
        </w:rPr>
        <w:t>.</w:t>
      </w:r>
      <w:r w:rsidR="0043579E" w:rsidRPr="00B23B6C">
        <w:rPr>
          <w:rFonts w:ascii="Times New Roman" w:hAnsi="Times New Roman" w:cs="Times New Roman"/>
        </w:rPr>
        <w:t>a</w:t>
      </w:r>
      <w:r w:rsidR="00341CD0" w:rsidRPr="00B23B6C">
        <w:rPr>
          <w:rFonts w:ascii="Times New Roman" w:hAnsi="Times New Roman" w:cs="Times New Roman"/>
        </w:rPr>
        <w:t xml:space="preserve">.  </w:t>
      </w:r>
      <w:r w:rsidR="003260D4" w:rsidRPr="00B23B6C">
        <w:rPr>
          <w:rFonts w:ascii="Times New Roman" w:hAnsi="Times New Roman" w:cs="Times New Roman"/>
        </w:rPr>
        <w:t>The risks are clearly outside of the intent and purpose of this r</w:t>
      </w:r>
      <w:r w:rsidR="002D5782" w:rsidRPr="00B23B6C">
        <w:rPr>
          <w:rFonts w:ascii="Times New Roman" w:hAnsi="Times New Roman" w:cs="Times New Roman"/>
        </w:rPr>
        <w:t xml:space="preserve">ule, </w:t>
      </w:r>
      <w:r w:rsidR="003260D4" w:rsidRPr="00B23B6C">
        <w:rPr>
          <w:rFonts w:ascii="Times New Roman" w:hAnsi="Times New Roman" w:cs="Times New Roman"/>
        </w:rPr>
        <w:t xml:space="preserve">as described in </w:t>
      </w:r>
      <w:r w:rsidR="002D5782" w:rsidRPr="00B23B6C">
        <w:rPr>
          <w:rFonts w:ascii="Times New Roman" w:hAnsi="Times New Roman" w:cs="Times New Roman"/>
        </w:rPr>
        <w:t>s</w:t>
      </w:r>
      <w:r w:rsidR="003260D4" w:rsidRPr="00B23B6C">
        <w:rPr>
          <w:rFonts w:ascii="Times New Roman" w:hAnsi="Times New Roman" w:cs="Times New Roman"/>
        </w:rPr>
        <w:t xml:space="preserve">ection </w:t>
      </w:r>
      <w:r w:rsidR="002D5782" w:rsidRPr="00B23B6C">
        <w:rPr>
          <w:rFonts w:ascii="Times New Roman" w:hAnsi="Times New Roman" w:cs="Times New Roman"/>
        </w:rPr>
        <w:t xml:space="preserve">1.1 of this </w:t>
      </w:r>
      <w:proofErr w:type="gramStart"/>
      <w:r w:rsidR="002D5782" w:rsidRPr="00B23B6C">
        <w:rPr>
          <w:rFonts w:ascii="Times New Roman" w:hAnsi="Times New Roman" w:cs="Times New Roman"/>
        </w:rPr>
        <w:t>rule</w:t>
      </w:r>
      <w:r w:rsidR="003260D4" w:rsidRPr="00B23B6C">
        <w:rPr>
          <w:rFonts w:ascii="Times New Roman" w:hAnsi="Times New Roman" w:cs="Times New Roman"/>
        </w:rPr>
        <w:t>;</w:t>
      </w:r>
      <w:proofErr w:type="gramEnd"/>
    </w:p>
    <w:p w14:paraId="59067E78"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76C67D" w14:textId="272D3F89" w:rsidR="00D17B0C" w:rsidRPr="00B23B6C" w:rsidRDefault="00520520"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23B6C">
        <w:rPr>
          <w:rFonts w:ascii="Times New Roman" w:hAnsi="Times New Roman" w:cs="Times New Roman"/>
        </w:rPr>
        <w:tab/>
      </w:r>
      <w:r w:rsidRPr="00B23B6C">
        <w:rPr>
          <w:rFonts w:ascii="Times New Roman" w:hAnsi="Times New Roman" w:cs="Times New Roman"/>
        </w:rPr>
        <w:tab/>
      </w:r>
      <w:r w:rsidRPr="00B23B6C">
        <w:rPr>
          <w:rFonts w:ascii="Times New Roman" w:hAnsi="Times New Roman" w:cs="Times New Roman"/>
        </w:rPr>
        <w:tab/>
      </w:r>
      <w:r w:rsidR="00341CD0" w:rsidRPr="00B23B6C">
        <w:rPr>
          <w:rFonts w:ascii="Times New Roman" w:hAnsi="Times New Roman" w:cs="Times New Roman"/>
        </w:rPr>
        <w:t>6.1.</w:t>
      </w:r>
      <w:r w:rsidR="0043579E" w:rsidRPr="00B23B6C">
        <w:rPr>
          <w:rFonts w:ascii="Times New Roman" w:hAnsi="Times New Roman" w:cs="Times New Roman"/>
        </w:rPr>
        <w:t>6</w:t>
      </w:r>
      <w:r w:rsidR="00341CD0" w:rsidRPr="00B23B6C">
        <w:rPr>
          <w:rFonts w:ascii="Times New Roman" w:hAnsi="Times New Roman" w:cs="Times New Roman"/>
        </w:rPr>
        <w:t>.</w:t>
      </w:r>
      <w:r w:rsidR="0043579E" w:rsidRPr="00B23B6C">
        <w:rPr>
          <w:rFonts w:ascii="Times New Roman" w:hAnsi="Times New Roman" w:cs="Times New Roman"/>
        </w:rPr>
        <w:t>b</w:t>
      </w:r>
      <w:r w:rsidR="00341CD0" w:rsidRPr="00B23B6C">
        <w:rPr>
          <w:rFonts w:ascii="Times New Roman" w:hAnsi="Times New Roman" w:cs="Times New Roman"/>
        </w:rPr>
        <w:t xml:space="preserve">.  </w:t>
      </w:r>
      <w:r w:rsidR="003260D4" w:rsidRPr="00B23B6C">
        <w:rPr>
          <w:rFonts w:ascii="Times New Roman" w:hAnsi="Times New Roman" w:cs="Times New Roman"/>
        </w:rPr>
        <w:t>The risks are included within the scope of this r</w:t>
      </w:r>
      <w:r w:rsidR="002D5782" w:rsidRPr="00B23B6C">
        <w:rPr>
          <w:rFonts w:ascii="Times New Roman" w:hAnsi="Times New Roman" w:cs="Times New Roman"/>
        </w:rPr>
        <w:t>ule</w:t>
      </w:r>
      <w:r w:rsidR="003260D4" w:rsidRPr="00B23B6C">
        <w:rPr>
          <w:rFonts w:ascii="Times New Roman" w:hAnsi="Times New Roman" w:cs="Times New Roman"/>
        </w:rPr>
        <w:t xml:space="preserve"> only as a technicality; and</w:t>
      </w:r>
    </w:p>
    <w:p w14:paraId="3E46E964" w14:textId="77777777" w:rsidR="00B878B9" w:rsidRPr="00B23B6C"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F2C9220" w14:textId="0DEB43A3" w:rsidR="003260D4" w:rsidRPr="00520520" w:rsidRDefault="007C561E"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B23B6C">
        <w:rPr>
          <w:rFonts w:ascii="Times New Roman" w:hAnsi="Times New Roman" w:cs="Times New Roman"/>
        </w:rPr>
        <w:tab/>
      </w:r>
      <w:r w:rsidRPr="00B23B6C">
        <w:rPr>
          <w:rFonts w:ascii="Times New Roman" w:hAnsi="Times New Roman" w:cs="Times New Roman"/>
        </w:rPr>
        <w:tab/>
      </w:r>
      <w:r w:rsidR="00520520" w:rsidRPr="00B23B6C">
        <w:rPr>
          <w:rFonts w:ascii="Times New Roman" w:hAnsi="Times New Roman" w:cs="Times New Roman"/>
        </w:rPr>
        <w:tab/>
      </w:r>
      <w:r w:rsidR="00494D16" w:rsidRPr="00B23B6C">
        <w:rPr>
          <w:rFonts w:ascii="Times New Roman" w:hAnsi="Times New Roman" w:cs="Times New Roman"/>
        </w:rPr>
        <w:t>6.1.</w:t>
      </w:r>
      <w:r w:rsidR="0043579E" w:rsidRPr="00B23B6C">
        <w:rPr>
          <w:rFonts w:ascii="Times New Roman" w:hAnsi="Times New Roman" w:cs="Times New Roman"/>
        </w:rPr>
        <w:t>6</w:t>
      </w:r>
      <w:r w:rsidR="00494D16" w:rsidRPr="00B23B6C">
        <w:rPr>
          <w:rFonts w:ascii="Times New Roman" w:hAnsi="Times New Roman" w:cs="Times New Roman"/>
        </w:rPr>
        <w:t>.</w:t>
      </w:r>
      <w:r w:rsidR="0043579E" w:rsidRPr="00B23B6C">
        <w:rPr>
          <w:rFonts w:ascii="Times New Roman" w:hAnsi="Times New Roman" w:cs="Times New Roman"/>
        </w:rPr>
        <w:t>c</w:t>
      </w:r>
      <w:r w:rsidR="00494D16" w:rsidRPr="00B23B6C">
        <w:rPr>
          <w:rFonts w:ascii="Times New Roman" w:hAnsi="Times New Roman" w:cs="Times New Roman"/>
        </w:rPr>
        <w:t xml:space="preserve">.  </w:t>
      </w:r>
      <w:r w:rsidR="003260D4" w:rsidRPr="00B23B6C">
        <w:rPr>
          <w:rFonts w:ascii="Times New Roman" w:hAnsi="Times New Roman" w:cs="Times New Roman"/>
        </w:rPr>
        <w:t>The application of this r</w:t>
      </w:r>
      <w:r w:rsidR="002D5782" w:rsidRPr="00B23B6C">
        <w:rPr>
          <w:rFonts w:ascii="Times New Roman" w:hAnsi="Times New Roman" w:cs="Times New Roman"/>
        </w:rPr>
        <w:t>ule</w:t>
      </w:r>
      <w:r w:rsidR="003260D4" w:rsidRPr="00B23B6C">
        <w:rPr>
          <w:rFonts w:ascii="Times New Roman" w:hAnsi="Times New Roman" w:cs="Times New Roman"/>
        </w:rPr>
        <w:t xml:space="preserve"> to those risks is not necessary to provide appropriate protection to policyholders. </w:t>
      </w:r>
      <w:r w:rsidR="002D5782" w:rsidRPr="00B23B6C">
        <w:rPr>
          <w:rFonts w:ascii="Times New Roman" w:hAnsi="Times New Roman" w:cs="Times New Roman"/>
        </w:rPr>
        <w:t xml:space="preserve"> </w:t>
      </w:r>
      <w:r w:rsidR="003260D4" w:rsidRPr="00B23B6C">
        <w:rPr>
          <w:rFonts w:ascii="Times New Roman" w:hAnsi="Times New Roman" w:cs="Times New Roman"/>
        </w:rPr>
        <w:t xml:space="preserve">The commissioner shall publicly disclose any decision made pursuant to this </w:t>
      </w:r>
      <w:r w:rsidR="00F37C00" w:rsidRPr="00B23B6C">
        <w:rPr>
          <w:rFonts w:ascii="Times New Roman" w:hAnsi="Times New Roman" w:cs="Times New Roman"/>
        </w:rPr>
        <w:t>subs</w:t>
      </w:r>
      <w:r w:rsidR="003260D4" w:rsidRPr="00B23B6C">
        <w:rPr>
          <w:rFonts w:ascii="Times New Roman" w:hAnsi="Times New Roman" w:cs="Times New Roman"/>
        </w:rPr>
        <w:t>ection to exempt a reinsurance treaty from this r</w:t>
      </w:r>
      <w:r w:rsidR="00F37C00" w:rsidRPr="00B23B6C">
        <w:rPr>
          <w:rFonts w:ascii="Times New Roman" w:hAnsi="Times New Roman" w:cs="Times New Roman"/>
        </w:rPr>
        <w:t>ule</w:t>
      </w:r>
      <w:r w:rsidR="003260D4" w:rsidRPr="00B23B6C">
        <w:rPr>
          <w:rFonts w:ascii="Times New Roman" w:hAnsi="Times New Roman" w:cs="Times New Roman"/>
        </w:rPr>
        <w:t>, as well as the general basis therefor</w:t>
      </w:r>
      <w:r w:rsidR="00F37C00" w:rsidRPr="00B23B6C">
        <w:rPr>
          <w:rFonts w:ascii="Times New Roman" w:hAnsi="Times New Roman" w:cs="Times New Roman"/>
        </w:rPr>
        <w:t>,</w:t>
      </w:r>
      <w:r w:rsidR="003260D4" w:rsidRPr="00B23B6C">
        <w:rPr>
          <w:rFonts w:ascii="Times New Roman" w:hAnsi="Times New Roman" w:cs="Times New Roman"/>
        </w:rPr>
        <w:t xml:space="preserve"> including a summary description of the treaty.</w:t>
      </w:r>
    </w:p>
    <w:p w14:paraId="2B0804EB" w14:textId="77777777" w:rsidR="00B878B9" w:rsidRPr="00520520" w:rsidRDefault="00B878B9" w:rsidP="0052052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sectPr w:rsidR="00B878B9" w:rsidRPr="00520520" w:rsidSect="00D67F4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8DAE2" w14:textId="77777777" w:rsidR="00AD7630" w:rsidRDefault="00AD7630" w:rsidP="00AD7630">
      <w:pPr>
        <w:spacing w:after="0" w:line="240" w:lineRule="auto"/>
      </w:pPr>
      <w:r>
        <w:separator/>
      </w:r>
    </w:p>
  </w:endnote>
  <w:endnote w:type="continuationSeparator" w:id="0">
    <w:p w14:paraId="6944BA8A" w14:textId="77777777" w:rsidR="00AD7630" w:rsidRDefault="00AD7630"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307420"/>
      <w:docPartObj>
        <w:docPartGallery w:val="Page Numbers (Bottom of Page)"/>
        <w:docPartUnique/>
      </w:docPartObj>
    </w:sdtPr>
    <w:sdtEndPr>
      <w:rPr>
        <w:b/>
        <w:bCs/>
        <w:noProof/>
      </w:rPr>
    </w:sdtEndPr>
    <w:sdtContent>
      <w:p w14:paraId="5771D261" w14:textId="66EB1E18" w:rsidR="00D67F49" w:rsidRPr="005A47B1" w:rsidRDefault="00D67F49">
        <w:pPr>
          <w:pStyle w:val="Footer"/>
          <w:jc w:val="center"/>
          <w:rPr>
            <w:b/>
            <w:bCs/>
          </w:rPr>
        </w:pPr>
        <w:r w:rsidRPr="005A47B1">
          <w:rPr>
            <w:b/>
            <w:bCs/>
          </w:rPr>
          <w:fldChar w:fldCharType="begin"/>
        </w:r>
        <w:r w:rsidRPr="005A47B1">
          <w:rPr>
            <w:b/>
            <w:bCs/>
          </w:rPr>
          <w:instrText xml:space="preserve"> PAGE   \* MERGEFORMAT </w:instrText>
        </w:r>
        <w:r w:rsidRPr="005A47B1">
          <w:rPr>
            <w:b/>
            <w:bCs/>
          </w:rPr>
          <w:fldChar w:fldCharType="separate"/>
        </w:r>
        <w:r w:rsidRPr="005A47B1">
          <w:rPr>
            <w:b/>
            <w:bCs/>
            <w:noProof/>
          </w:rPr>
          <w:t>2</w:t>
        </w:r>
        <w:r w:rsidRPr="005A47B1">
          <w:rPr>
            <w:b/>
            <w:bCs/>
            <w:noProof/>
          </w:rPr>
          <w:fldChar w:fldCharType="end"/>
        </w:r>
      </w:p>
    </w:sdtContent>
  </w:sdt>
  <w:p w14:paraId="32A9B3CE" w14:textId="77777777" w:rsidR="00D67F49" w:rsidRDefault="00D6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CFAF5" w14:textId="77777777" w:rsidR="00AD7630" w:rsidRDefault="00AD7630" w:rsidP="00AD7630">
      <w:pPr>
        <w:spacing w:after="0" w:line="240" w:lineRule="auto"/>
      </w:pPr>
      <w:r>
        <w:separator/>
      </w:r>
    </w:p>
  </w:footnote>
  <w:footnote w:type="continuationSeparator" w:id="0">
    <w:p w14:paraId="7FC30A2F" w14:textId="77777777" w:rsidR="00AD7630" w:rsidRDefault="00AD7630"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54" w14:textId="27919580" w:rsidR="00AD7630" w:rsidRPr="00AD7630" w:rsidRDefault="00AD7630" w:rsidP="00AD7630">
    <w:pPr>
      <w:pStyle w:val="Header"/>
      <w:jc w:val="center"/>
      <w:rPr>
        <w:rFonts w:ascii="Times New Roman" w:hAnsi="Times New Roman" w:cs="Times New Roman"/>
        <w:b/>
        <w:bCs/>
        <w:sz w:val="20"/>
        <w:szCs w:val="20"/>
      </w:rPr>
    </w:pPr>
    <w:r w:rsidRPr="00AD7630">
      <w:rPr>
        <w:rFonts w:ascii="Times New Roman" w:hAnsi="Times New Roman" w:cs="Times New Roman"/>
        <w:b/>
        <w:bCs/>
        <w:sz w:val="20"/>
        <w:szCs w:val="20"/>
      </w:rPr>
      <w:t>114CSR102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322E5"/>
    <w:rsid w:val="00064834"/>
    <w:rsid w:val="00070FA2"/>
    <w:rsid w:val="000A612F"/>
    <w:rsid w:val="00135156"/>
    <w:rsid w:val="0014493A"/>
    <w:rsid w:val="00152E89"/>
    <w:rsid w:val="001A0A2E"/>
    <w:rsid w:val="001E1210"/>
    <w:rsid w:val="00251DB4"/>
    <w:rsid w:val="00265C50"/>
    <w:rsid w:val="002A7A56"/>
    <w:rsid w:val="002B4151"/>
    <w:rsid w:val="002D5782"/>
    <w:rsid w:val="003027DD"/>
    <w:rsid w:val="00311609"/>
    <w:rsid w:val="003208AB"/>
    <w:rsid w:val="003260D4"/>
    <w:rsid w:val="00341CD0"/>
    <w:rsid w:val="0039459D"/>
    <w:rsid w:val="003965B0"/>
    <w:rsid w:val="003A6E7A"/>
    <w:rsid w:val="00417957"/>
    <w:rsid w:val="004348D6"/>
    <w:rsid w:val="0043579E"/>
    <w:rsid w:val="004531BB"/>
    <w:rsid w:val="00494D16"/>
    <w:rsid w:val="00520520"/>
    <w:rsid w:val="00532DB4"/>
    <w:rsid w:val="005806B3"/>
    <w:rsid w:val="00580FC7"/>
    <w:rsid w:val="0058127C"/>
    <w:rsid w:val="005A47B1"/>
    <w:rsid w:val="005C009E"/>
    <w:rsid w:val="005C3500"/>
    <w:rsid w:val="005C6404"/>
    <w:rsid w:val="005D10CE"/>
    <w:rsid w:val="006209C5"/>
    <w:rsid w:val="0067535E"/>
    <w:rsid w:val="006E7181"/>
    <w:rsid w:val="0072235A"/>
    <w:rsid w:val="00736227"/>
    <w:rsid w:val="007B5A40"/>
    <w:rsid w:val="007C2227"/>
    <w:rsid w:val="007C561E"/>
    <w:rsid w:val="008A5EC6"/>
    <w:rsid w:val="009818B1"/>
    <w:rsid w:val="009A1DDF"/>
    <w:rsid w:val="009B5CDE"/>
    <w:rsid w:val="009D3268"/>
    <w:rsid w:val="009D601F"/>
    <w:rsid w:val="009E2524"/>
    <w:rsid w:val="00A47FC8"/>
    <w:rsid w:val="00A55630"/>
    <w:rsid w:val="00A821A3"/>
    <w:rsid w:val="00AC7B99"/>
    <w:rsid w:val="00AD7630"/>
    <w:rsid w:val="00B10D3F"/>
    <w:rsid w:val="00B23B6C"/>
    <w:rsid w:val="00B24785"/>
    <w:rsid w:val="00B878B9"/>
    <w:rsid w:val="00BA166E"/>
    <w:rsid w:val="00BA4694"/>
    <w:rsid w:val="00BB5F17"/>
    <w:rsid w:val="00C27374"/>
    <w:rsid w:val="00C64D2A"/>
    <w:rsid w:val="00C82939"/>
    <w:rsid w:val="00CB3FA7"/>
    <w:rsid w:val="00D17B0C"/>
    <w:rsid w:val="00D67F49"/>
    <w:rsid w:val="00DD2892"/>
    <w:rsid w:val="00E37C4B"/>
    <w:rsid w:val="00E61405"/>
    <w:rsid w:val="00F3682F"/>
    <w:rsid w:val="00F37C00"/>
    <w:rsid w:val="00F76E82"/>
    <w:rsid w:val="00F81E06"/>
    <w:rsid w:val="00F83BB9"/>
    <w:rsid w:val="00F90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3845</Words>
  <Characters>21920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Hunter, Erin K</cp:lastModifiedBy>
  <cp:revision>3</cp:revision>
  <dcterms:created xsi:type="dcterms:W3CDTF">2022-06-02T13:53:00Z</dcterms:created>
  <dcterms:modified xsi:type="dcterms:W3CDTF">2022-06-06T13:48:00Z</dcterms:modified>
</cp:coreProperties>
</file>