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01A9A" w14:textId="559B13B5" w:rsidR="00392A2E" w:rsidRPr="00DC73FC" w:rsidRDefault="00392A2E" w:rsidP="00DC73FC">
      <w:pPr>
        <w:tabs>
          <w:tab w:val="left" w:pos="360"/>
          <w:tab w:val="center" w:pos="4680"/>
        </w:tabs>
        <w:jc w:val="center"/>
        <w:rPr>
          <w:rFonts w:ascii="Times New Roman"/>
          <w:sz w:val="22"/>
          <w:szCs w:val="22"/>
        </w:rPr>
      </w:pPr>
      <w:r w:rsidRPr="00DC73FC">
        <w:rPr>
          <w:rFonts w:ascii="Times New Roman"/>
          <w:b/>
          <w:bCs/>
          <w:sz w:val="22"/>
          <w:szCs w:val="22"/>
        </w:rPr>
        <w:t>TITLE 110</w:t>
      </w:r>
    </w:p>
    <w:p w14:paraId="35D960E9" w14:textId="394FE577" w:rsidR="00392A2E" w:rsidRPr="00DC73FC" w:rsidRDefault="00392A2E" w:rsidP="00DC73FC">
      <w:pPr>
        <w:tabs>
          <w:tab w:val="left" w:pos="360"/>
          <w:tab w:val="center" w:pos="4680"/>
        </w:tabs>
        <w:jc w:val="center"/>
        <w:rPr>
          <w:rFonts w:ascii="Times New Roman"/>
          <w:sz w:val="22"/>
          <w:szCs w:val="22"/>
        </w:rPr>
      </w:pPr>
      <w:r w:rsidRPr="00DC73FC">
        <w:rPr>
          <w:rFonts w:ascii="Times New Roman"/>
          <w:b/>
          <w:bCs/>
          <w:sz w:val="22"/>
          <w:szCs w:val="22"/>
        </w:rPr>
        <w:t>LEGISLATIVE REGULATIONS</w:t>
      </w:r>
    </w:p>
    <w:p w14:paraId="734F5B0C" w14:textId="3A584121" w:rsidR="00392A2E" w:rsidRDefault="00392A2E" w:rsidP="00DC73FC">
      <w:pPr>
        <w:tabs>
          <w:tab w:val="left" w:pos="360"/>
          <w:tab w:val="center" w:pos="4680"/>
        </w:tabs>
        <w:jc w:val="center"/>
        <w:rPr>
          <w:rFonts w:ascii="Times New Roman"/>
          <w:b/>
          <w:bCs/>
          <w:sz w:val="22"/>
          <w:szCs w:val="22"/>
        </w:rPr>
      </w:pPr>
      <w:r w:rsidRPr="00DC73FC">
        <w:rPr>
          <w:rFonts w:ascii="Times New Roman"/>
          <w:b/>
          <w:bCs/>
          <w:sz w:val="22"/>
          <w:szCs w:val="22"/>
        </w:rPr>
        <w:t>DEPARTMENT OF TAX AND REVENUE</w:t>
      </w:r>
    </w:p>
    <w:p w14:paraId="66C769E0" w14:textId="0B359CE1" w:rsidR="00DC73FC" w:rsidRDefault="00DC73FC" w:rsidP="00DC73FC">
      <w:pPr>
        <w:tabs>
          <w:tab w:val="left" w:pos="360"/>
          <w:tab w:val="center" w:pos="4680"/>
        </w:tabs>
        <w:jc w:val="center"/>
        <w:rPr>
          <w:rFonts w:ascii="Times New Roman"/>
          <w:b/>
          <w:bCs/>
          <w:sz w:val="22"/>
          <w:szCs w:val="22"/>
        </w:rPr>
      </w:pPr>
    </w:p>
    <w:p w14:paraId="4664D591" w14:textId="57A4FF1C" w:rsidR="00392A2E" w:rsidRPr="00DC73FC" w:rsidRDefault="00392A2E" w:rsidP="00DC73FC">
      <w:pPr>
        <w:tabs>
          <w:tab w:val="left" w:pos="360"/>
          <w:tab w:val="center" w:pos="4680"/>
        </w:tabs>
        <w:jc w:val="center"/>
        <w:rPr>
          <w:rFonts w:ascii="Times New Roman"/>
          <w:sz w:val="22"/>
          <w:szCs w:val="22"/>
        </w:rPr>
      </w:pPr>
      <w:r w:rsidRPr="00DC73FC">
        <w:rPr>
          <w:rFonts w:ascii="Times New Roman"/>
          <w:b/>
          <w:bCs/>
          <w:sz w:val="22"/>
          <w:szCs w:val="22"/>
        </w:rPr>
        <w:t>SERIES 1A</w:t>
      </w:r>
    </w:p>
    <w:p w14:paraId="2561FF68" w14:textId="6FDBBBBF" w:rsidR="00392A2E" w:rsidRPr="00DC73FC" w:rsidRDefault="00392A2E" w:rsidP="00DC73FC">
      <w:pPr>
        <w:tabs>
          <w:tab w:val="left" w:pos="360"/>
          <w:tab w:val="center" w:pos="4680"/>
        </w:tabs>
        <w:jc w:val="center"/>
        <w:rPr>
          <w:rFonts w:ascii="Times New Roman"/>
          <w:sz w:val="22"/>
          <w:szCs w:val="22"/>
        </w:rPr>
      </w:pPr>
      <w:r w:rsidRPr="00DC73FC">
        <w:rPr>
          <w:rFonts w:ascii="Times New Roman"/>
          <w:b/>
          <w:bCs/>
          <w:sz w:val="22"/>
          <w:szCs w:val="22"/>
        </w:rPr>
        <w:t>VALUATION OF FARMLAND AND STRUCTURES SITUATED</w:t>
      </w:r>
    </w:p>
    <w:p w14:paraId="3B90098E" w14:textId="5BBE81C6" w:rsidR="00392A2E" w:rsidRPr="00DC73FC" w:rsidRDefault="00392A2E" w:rsidP="00DC73FC">
      <w:pPr>
        <w:tabs>
          <w:tab w:val="left" w:pos="360"/>
          <w:tab w:val="center" w:pos="4680"/>
        </w:tabs>
        <w:jc w:val="center"/>
        <w:rPr>
          <w:rFonts w:ascii="Times New Roman"/>
          <w:sz w:val="22"/>
          <w:szCs w:val="22"/>
        </w:rPr>
      </w:pPr>
      <w:r w:rsidRPr="00DC73FC">
        <w:rPr>
          <w:rFonts w:ascii="Times New Roman"/>
          <w:b/>
          <w:bCs/>
          <w:sz w:val="22"/>
          <w:szCs w:val="22"/>
        </w:rPr>
        <w:t>THEREON FOR AD VALOREM PROPERTY TAX PURPOSES</w:t>
      </w:r>
    </w:p>
    <w:p w14:paraId="1FCB5F16" w14:textId="46E19D8D" w:rsidR="00392A2E"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58660376" w14:textId="77777777" w:rsidR="00AA68D8" w:rsidRPr="00DC73FC" w:rsidRDefault="00AA68D8"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C84E82C" w14:textId="16868C83"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sidRPr="00DC73FC">
        <w:rPr>
          <w:rFonts w:ascii="Times New Roman"/>
          <w:b/>
          <w:bCs/>
          <w:sz w:val="22"/>
          <w:szCs w:val="22"/>
        </w:rPr>
        <w:t>§110</w:t>
      </w:r>
      <w:r w:rsidR="00D66959">
        <w:rPr>
          <w:rFonts w:ascii="Times New Roman"/>
          <w:b/>
          <w:bCs/>
          <w:sz w:val="22"/>
          <w:szCs w:val="22"/>
        </w:rPr>
        <w:t>-</w:t>
      </w:r>
      <w:r w:rsidRPr="00DC73FC">
        <w:rPr>
          <w:rFonts w:ascii="Times New Roman"/>
          <w:b/>
          <w:bCs/>
          <w:sz w:val="22"/>
          <w:szCs w:val="22"/>
        </w:rPr>
        <w:t>1A-1.  General.</w:t>
      </w:r>
    </w:p>
    <w:p w14:paraId="21CBAFDC"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1E265687" w14:textId="3AF4E3B5"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sidR="00392A2E" w:rsidRPr="00DC73FC">
        <w:rPr>
          <w:rFonts w:ascii="Times New Roman"/>
          <w:sz w:val="22"/>
          <w:szCs w:val="22"/>
        </w:rPr>
        <w:t xml:space="preserve">1.1.  Scope.  </w:t>
      </w:r>
      <w:proofErr w:type="gramStart"/>
      <w:r w:rsidR="00392A2E" w:rsidRPr="00DC73FC">
        <w:rPr>
          <w:rFonts w:ascii="Times New Roman"/>
          <w:sz w:val="22"/>
          <w:szCs w:val="22"/>
        </w:rPr>
        <w:t>--  These</w:t>
      </w:r>
      <w:proofErr w:type="gramEnd"/>
      <w:r w:rsidR="00392A2E" w:rsidRPr="00DC73FC">
        <w:rPr>
          <w:rFonts w:ascii="Times New Roman"/>
          <w:sz w:val="22"/>
          <w:szCs w:val="22"/>
        </w:rPr>
        <w:t xml:space="preserve"> regulations clarify and implement state law relating to the appraisal of farmland and structures situated thereon.  Because these regulations provide context modifications of relevant parts of 110 C.S.R 1 and such regulations with context changes were adopted by the Tax Commissioner, W. Va. Code </w:t>
      </w:r>
      <w:r w:rsidR="00E14073" w:rsidRPr="00DC73FC">
        <w:rPr>
          <w:rFonts w:ascii="Times New Roman"/>
          <w:sz w:val="22"/>
          <w:szCs w:val="22"/>
        </w:rPr>
        <w:t>§</w:t>
      </w:r>
      <w:r w:rsidR="00392A2E" w:rsidRPr="00DC73FC">
        <w:rPr>
          <w:rFonts w:ascii="Times New Roman"/>
          <w:sz w:val="22"/>
          <w:szCs w:val="22"/>
        </w:rPr>
        <w:t xml:space="preserve">11-1C-10(e), W. Va. Code </w:t>
      </w:r>
      <w:r w:rsidR="00E14073" w:rsidRPr="00DC73FC">
        <w:rPr>
          <w:rFonts w:ascii="Times New Roman"/>
          <w:sz w:val="22"/>
          <w:szCs w:val="22"/>
        </w:rPr>
        <w:t>§</w:t>
      </w:r>
      <w:r w:rsidR="00392A2E" w:rsidRPr="00DC73FC">
        <w:rPr>
          <w:rFonts w:ascii="Times New Roman"/>
          <w:sz w:val="22"/>
          <w:szCs w:val="22"/>
        </w:rPr>
        <w:t xml:space="preserve">11-1C-5(b) eliminates the requirement that this filing be subject to the proceeding requirements of W. Va. Code </w:t>
      </w:r>
      <w:r w:rsidR="00E14073" w:rsidRPr="00DC73FC">
        <w:rPr>
          <w:rFonts w:ascii="Times New Roman"/>
          <w:sz w:val="22"/>
          <w:szCs w:val="22"/>
        </w:rPr>
        <w:t>§</w:t>
      </w:r>
      <w:r w:rsidR="00392A2E" w:rsidRPr="00DC73FC">
        <w:rPr>
          <w:rFonts w:ascii="Times New Roman"/>
          <w:sz w:val="22"/>
          <w:szCs w:val="22"/>
        </w:rPr>
        <w:t>29A-3-1 et seq.</w:t>
      </w:r>
    </w:p>
    <w:p w14:paraId="3FD23715"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E9809C0" w14:textId="5FD05E3C"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sidR="00392A2E" w:rsidRPr="00DC73FC">
        <w:rPr>
          <w:rFonts w:ascii="Times New Roman"/>
          <w:sz w:val="22"/>
          <w:szCs w:val="22"/>
        </w:rPr>
        <w:t xml:space="preserve">1.2.  Authority.  </w:t>
      </w:r>
      <w:proofErr w:type="gramStart"/>
      <w:r w:rsidR="00392A2E" w:rsidRPr="00DC73FC">
        <w:rPr>
          <w:rFonts w:ascii="Times New Roman"/>
          <w:sz w:val="22"/>
          <w:szCs w:val="22"/>
        </w:rPr>
        <w:t>--  W.</w:t>
      </w:r>
      <w:proofErr w:type="gramEnd"/>
      <w:r w:rsidR="00392A2E" w:rsidRPr="00DC73FC">
        <w:rPr>
          <w:rFonts w:ascii="Times New Roman"/>
          <w:sz w:val="22"/>
          <w:szCs w:val="22"/>
        </w:rPr>
        <w:t xml:space="preserve"> Va. Code </w:t>
      </w:r>
      <w:r w:rsidR="00E14073" w:rsidRPr="00DC73FC">
        <w:rPr>
          <w:rFonts w:ascii="Times New Roman"/>
          <w:sz w:val="22"/>
          <w:szCs w:val="22"/>
        </w:rPr>
        <w:t>§</w:t>
      </w:r>
      <w:r w:rsidR="00392A2E" w:rsidRPr="00DC73FC">
        <w:rPr>
          <w:rFonts w:ascii="Times New Roman"/>
          <w:sz w:val="22"/>
          <w:szCs w:val="22"/>
        </w:rPr>
        <w:t>11-1C-5(b).</w:t>
      </w:r>
    </w:p>
    <w:p w14:paraId="29BB04E3"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6B72EF1" w14:textId="31C8BC21"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sidR="00392A2E" w:rsidRPr="00DC73FC">
        <w:rPr>
          <w:rFonts w:ascii="Times New Roman"/>
          <w:sz w:val="22"/>
          <w:szCs w:val="22"/>
        </w:rPr>
        <w:t xml:space="preserve">1.3.  Filing Date.  --  </w:t>
      </w:r>
    </w:p>
    <w:p w14:paraId="3C90890D"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FE685BA" w14:textId="6D7A2149" w:rsidR="00392A2E"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sidR="00392A2E" w:rsidRPr="00DC73FC">
        <w:rPr>
          <w:rFonts w:ascii="Times New Roman"/>
          <w:sz w:val="22"/>
          <w:szCs w:val="22"/>
        </w:rPr>
        <w:t>1.4</w:t>
      </w:r>
      <w:r w:rsidR="00AA68D8">
        <w:rPr>
          <w:rFonts w:ascii="Times New Roman"/>
          <w:sz w:val="22"/>
          <w:szCs w:val="22"/>
        </w:rPr>
        <w:t>.</w:t>
      </w:r>
      <w:r w:rsidR="00392A2E" w:rsidRPr="00DC73FC">
        <w:rPr>
          <w:rFonts w:ascii="Times New Roman"/>
          <w:sz w:val="22"/>
          <w:szCs w:val="22"/>
        </w:rPr>
        <w:t xml:space="preserve"> </w:t>
      </w:r>
      <w:r w:rsidR="00AA68D8">
        <w:rPr>
          <w:rFonts w:ascii="Times New Roman"/>
          <w:sz w:val="22"/>
          <w:szCs w:val="22"/>
        </w:rPr>
        <w:t xml:space="preserve"> </w:t>
      </w:r>
      <w:r w:rsidR="00392A2E" w:rsidRPr="00DC73FC">
        <w:rPr>
          <w:rFonts w:ascii="Times New Roman"/>
          <w:sz w:val="22"/>
          <w:szCs w:val="22"/>
        </w:rPr>
        <w:t>Effective Date.  -</w:t>
      </w:r>
      <w:r w:rsidR="00AA68D8">
        <w:rPr>
          <w:rFonts w:ascii="Times New Roman"/>
          <w:sz w:val="22"/>
          <w:szCs w:val="22"/>
        </w:rPr>
        <w:t>-</w:t>
      </w:r>
      <w:r w:rsidR="00392A2E" w:rsidRPr="00DC73FC">
        <w:rPr>
          <w:rFonts w:ascii="Times New Roman"/>
          <w:sz w:val="22"/>
          <w:szCs w:val="22"/>
        </w:rPr>
        <w:t xml:space="preserve"> </w:t>
      </w:r>
      <w:r w:rsidR="00AA68D8">
        <w:rPr>
          <w:rFonts w:ascii="Times New Roman"/>
          <w:sz w:val="22"/>
          <w:szCs w:val="22"/>
        </w:rPr>
        <w:t xml:space="preserve"> </w:t>
      </w:r>
    </w:p>
    <w:p w14:paraId="0DCA33A9" w14:textId="212C9178" w:rsidR="00CD2545" w:rsidRDefault="00CD2545"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5D56F7A" w14:textId="2132DCF1" w:rsidR="00CD2545" w:rsidRPr="00395FF7" w:rsidRDefault="00CD2545"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u w:val="single"/>
        </w:rPr>
      </w:pPr>
      <w:r w:rsidRPr="00395FF7">
        <w:rPr>
          <w:rFonts w:ascii="Times New Roman"/>
          <w:sz w:val="22"/>
          <w:szCs w:val="22"/>
          <w:u w:val="single"/>
        </w:rPr>
        <w:tab/>
        <w:t xml:space="preserve">1.5.  Sunset Provision.  </w:t>
      </w:r>
      <w:proofErr w:type="gramStart"/>
      <w:r w:rsidRPr="00395FF7">
        <w:rPr>
          <w:rFonts w:ascii="Times New Roman"/>
          <w:sz w:val="22"/>
          <w:szCs w:val="22"/>
          <w:u w:val="single"/>
        </w:rPr>
        <w:t>--  This</w:t>
      </w:r>
      <w:proofErr w:type="gramEnd"/>
      <w:r w:rsidRPr="00395FF7">
        <w:rPr>
          <w:rFonts w:ascii="Times New Roman"/>
          <w:sz w:val="22"/>
          <w:szCs w:val="22"/>
          <w:u w:val="single"/>
        </w:rPr>
        <w:t xml:space="preserve"> rule shall terminate and have no further force or effect on August 1, 202</w:t>
      </w:r>
      <w:r w:rsidR="00ED4195" w:rsidRPr="00395FF7">
        <w:rPr>
          <w:rFonts w:ascii="Times New Roman"/>
          <w:sz w:val="22"/>
          <w:szCs w:val="22"/>
          <w:u w:val="single"/>
        </w:rPr>
        <w:t>7</w:t>
      </w:r>
      <w:r w:rsidRPr="00395FF7">
        <w:rPr>
          <w:rFonts w:ascii="Times New Roman"/>
          <w:sz w:val="22"/>
          <w:szCs w:val="22"/>
          <w:u w:val="single"/>
        </w:rPr>
        <w:t>.</w:t>
      </w:r>
    </w:p>
    <w:p w14:paraId="41755D00" w14:textId="77777777" w:rsidR="00AA68D8" w:rsidRPr="00DC73FC" w:rsidRDefault="00AA68D8"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64ECC36" w14:textId="474271D3"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sidRPr="00DC73FC">
        <w:rPr>
          <w:rFonts w:ascii="Times New Roman"/>
          <w:b/>
          <w:bCs/>
          <w:sz w:val="22"/>
          <w:szCs w:val="22"/>
        </w:rPr>
        <w:t>§110-1A-2.  Valuation Rule.</w:t>
      </w:r>
    </w:p>
    <w:p w14:paraId="77FD135F"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2DD28F6" w14:textId="239645BF"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sidR="00392A2E" w:rsidRPr="00DC73FC">
        <w:rPr>
          <w:rFonts w:ascii="Times New Roman"/>
          <w:sz w:val="22"/>
          <w:szCs w:val="22"/>
        </w:rPr>
        <w:t>2.1.  Scope.</w:t>
      </w:r>
      <w:r w:rsidR="0036282D">
        <w:rPr>
          <w:rFonts w:ascii="Times New Roman"/>
          <w:sz w:val="22"/>
          <w:szCs w:val="22"/>
        </w:rPr>
        <w:t xml:space="preserve"> </w:t>
      </w:r>
      <w:r w:rsidR="00392A2E" w:rsidRPr="00DC73FC">
        <w:rPr>
          <w:rFonts w:ascii="Times New Roman"/>
          <w:sz w:val="22"/>
          <w:szCs w:val="22"/>
        </w:rPr>
        <w:t xml:space="preserve"> This rule prescribes how the appraised value of farmland and structures situated thereon will be determined for property tax purposes.  This rule does not define what property is subject to assessment for ad valorem property taxes.  Second, this rule does not prescribe how the appraised values determined under it will be adjusted on account of substitutions, accretions, improvements, additions, replacements, destructions, removals, casualties, acts of God, </w:t>
      </w:r>
      <w:proofErr w:type="gramStart"/>
      <w:r w:rsidR="00392A2E" w:rsidRPr="00DC73FC">
        <w:rPr>
          <w:rFonts w:ascii="Times New Roman"/>
          <w:sz w:val="22"/>
          <w:szCs w:val="22"/>
        </w:rPr>
        <w:t>waste</w:t>
      </w:r>
      <w:proofErr w:type="gramEnd"/>
      <w:r w:rsidR="00392A2E" w:rsidRPr="00DC73FC">
        <w:rPr>
          <w:rFonts w:ascii="Times New Roman"/>
          <w:sz w:val="22"/>
          <w:szCs w:val="22"/>
        </w:rPr>
        <w:t xml:space="preserve"> or any like occurrence.  Third</w:t>
      </w:r>
      <w:r w:rsidR="00BB139F">
        <w:rPr>
          <w:rFonts w:ascii="Times New Roman"/>
          <w:sz w:val="22"/>
          <w:szCs w:val="22"/>
        </w:rPr>
        <w:t>,</w:t>
      </w:r>
      <w:r w:rsidR="00392A2E" w:rsidRPr="00DC73FC">
        <w:rPr>
          <w:rFonts w:ascii="Times New Roman"/>
          <w:sz w:val="22"/>
          <w:szCs w:val="22"/>
        </w:rPr>
        <w:t xml:space="preserve"> this rule does not prescribe when appraised values determined under it will first be used.</w:t>
      </w:r>
    </w:p>
    <w:p w14:paraId="39792C2D"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8A086C5" w14:textId="69631065"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sidR="00392A2E" w:rsidRPr="00DC73FC">
        <w:rPr>
          <w:rFonts w:ascii="Times New Roman"/>
          <w:sz w:val="22"/>
          <w:szCs w:val="22"/>
        </w:rPr>
        <w:t>2.2.  Use of rule.  This rule shall be followed by all persons valuing farmland and structures situated thereon in all counties in which such property is located or has a tax situs.  Thi</w:t>
      </w:r>
      <w:r w:rsidR="00E7090A">
        <w:rPr>
          <w:rFonts w:ascii="Times New Roman"/>
          <w:sz w:val="22"/>
          <w:szCs w:val="22"/>
        </w:rPr>
        <w:t>s</w:t>
      </w:r>
      <w:r w:rsidR="00392A2E" w:rsidRPr="00DC73FC">
        <w:rPr>
          <w:rFonts w:ascii="Times New Roman"/>
          <w:sz w:val="22"/>
          <w:szCs w:val="22"/>
        </w:rPr>
        <w:t xml:space="preserve"> is necessary </w:t>
      </w:r>
      <w:proofErr w:type="gramStart"/>
      <w:r w:rsidR="00392A2E" w:rsidRPr="00DC73FC">
        <w:rPr>
          <w:rFonts w:ascii="Times New Roman"/>
          <w:sz w:val="22"/>
          <w:szCs w:val="22"/>
        </w:rPr>
        <w:t>in order to</w:t>
      </w:r>
      <w:proofErr w:type="gramEnd"/>
      <w:r w:rsidR="00392A2E" w:rsidRPr="00DC73FC">
        <w:rPr>
          <w:rFonts w:ascii="Times New Roman"/>
          <w:sz w:val="22"/>
          <w:szCs w:val="22"/>
        </w:rPr>
        <w:t xml:space="preserve"> meet the requirement in the West Virginia Constitution, article X, </w:t>
      </w:r>
      <w:r w:rsidR="00E14073" w:rsidRPr="00DC73FC">
        <w:rPr>
          <w:rFonts w:ascii="Times New Roman"/>
          <w:sz w:val="22"/>
          <w:szCs w:val="22"/>
        </w:rPr>
        <w:t>§</w:t>
      </w:r>
      <w:r w:rsidR="00392A2E" w:rsidRPr="00DC73FC">
        <w:rPr>
          <w:rFonts w:ascii="Times New Roman"/>
          <w:sz w:val="22"/>
          <w:szCs w:val="22"/>
        </w:rPr>
        <w:t xml:space="preserve">1, that ad valorem property taxation be equal and uniform throughout the State.  Consequently, once this rule is finally promulgated, it shall be binding upon the Tax Commission and his employees, county assessors and their employees, county commissions, sitting as boards of equalization and review and as administrative appraisal review boards, and the Board of Public Works.  until amended or repealed by the Tax Commissioner in the manner prescribed by law, or abrogated by statutory amendment, or decision of the West Virginia Supreme Court of Appeals.  See W. Va. Code </w:t>
      </w:r>
      <w:r w:rsidR="00E14073" w:rsidRPr="00DC73FC">
        <w:rPr>
          <w:rFonts w:ascii="Times New Roman"/>
          <w:sz w:val="22"/>
          <w:szCs w:val="22"/>
        </w:rPr>
        <w:t>§</w:t>
      </w:r>
      <w:r w:rsidR="00392A2E" w:rsidRPr="00DC73FC">
        <w:rPr>
          <w:rFonts w:ascii="Times New Roman"/>
          <w:sz w:val="22"/>
          <w:szCs w:val="22"/>
        </w:rPr>
        <w:t>11-1a-24 (1983).  The objective of these regulations is the appraisal of all real property used as farmland and structures situated thereon at its value for farm purposes.</w:t>
      </w:r>
    </w:p>
    <w:p w14:paraId="415F3E42"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DE44C34" w14:textId="674BBCE0"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sidR="00392A2E" w:rsidRPr="00DC73FC">
        <w:rPr>
          <w:rFonts w:ascii="Times New Roman"/>
          <w:sz w:val="22"/>
          <w:szCs w:val="22"/>
        </w:rPr>
        <w:t xml:space="preserve">2.3.  Construction.  This rule shall be applied, and interpreted in case of any ambiguity, in conformity with the West Virginia Constitution, and the several provisions of the </w:t>
      </w:r>
      <w:r w:rsidR="00272FC2">
        <w:rPr>
          <w:rFonts w:ascii="Times New Roman"/>
          <w:sz w:val="22"/>
          <w:szCs w:val="22"/>
        </w:rPr>
        <w:t>W. Va. Code</w:t>
      </w:r>
      <w:r w:rsidR="00392A2E" w:rsidRPr="00DC73FC">
        <w:rPr>
          <w:rFonts w:ascii="Times New Roman"/>
          <w:sz w:val="22"/>
          <w:szCs w:val="22"/>
        </w:rPr>
        <w:t xml:space="preserve"> relating to the definition and determination of appraised value for purposes of ad valorem property taxation.  In no event shall this rule be construed as requiring any property to be appraised </w:t>
      </w:r>
      <w:proofErr w:type="gramStart"/>
      <w:r w:rsidR="00392A2E" w:rsidRPr="00DC73FC">
        <w:rPr>
          <w:rFonts w:ascii="Times New Roman"/>
          <w:sz w:val="22"/>
          <w:szCs w:val="22"/>
        </w:rPr>
        <w:t>in excess of</w:t>
      </w:r>
      <w:proofErr w:type="gramEnd"/>
      <w:r w:rsidR="00392A2E" w:rsidRPr="00DC73FC">
        <w:rPr>
          <w:rFonts w:ascii="Times New Roman"/>
          <w:sz w:val="22"/>
          <w:szCs w:val="22"/>
        </w:rPr>
        <w:t xml:space="preserve"> its market value, or as subjecting to tax any property that is exempt from ad valorem property taxation under laws of the United States of this </w:t>
      </w:r>
      <w:r w:rsidR="00392A2E" w:rsidRPr="00DC73FC">
        <w:rPr>
          <w:rFonts w:ascii="Times New Roman"/>
          <w:sz w:val="22"/>
          <w:szCs w:val="22"/>
        </w:rPr>
        <w:lastRenderedPageBreak/>
        <w:t>State.</w:t>
      </w:r>
    </w:p>
    <w:p w14:paraId="3A4C6C1D"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0DC6CE1" w14:textId="1DE14791"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sidR="00392A2E" w:rsidRPr="00DC73FC">
        <w:rPr>
          <w:rFonts w:ascii="Times New Roman"/>
          <w:sz w:val="22"/>
          <w:szCs w:val="22"/>
        </w:rPr>
        <w:t xml:space="preserve">2.4.  Annual Updating.  This rule shall be reviewed annually and amended as necessary in accordance with the provisions and requirements of </w:t>
      </w:r>
      <w:r w:rsidR="00272FC2">
        <w:rPr>
          <w:rFonts w:ascii="Times New Roman"/>
          <w:sz w:val="22"/>
          <w:szCs w:val="22"/>
        </w:rPr>
        <w:t>W. Va. Code</w:t>
      </w:r>
      <w:r w:rsidR="00392A2E" w:rsidRPr="00DC73FC">
        <w:rPr>
          <w:rFonts w:ascii="Times New Roman"/>
          <w:sz w:val="22"/>
          <w:szCs w:val="22"/>
        </w:rPr>
        <w:t xml:space="preserve"> </w:t>
      </w:r>
      <w:r w:rsidR="00E14073" w:rsidRPr="00DC73FC">
        <w:rPr>
          <w:rFonts w:ascii="Times New Roman"/>
          <w:sz w:val="22"/>
          <w:szCs w:val="22"/>
        </w:rPr>
        <w:t>§</w:t>
      </w:r>
      <w:r w:rsidR="00392A2E" w:rsidRPr="00DC73FC">
        <w:rPr>
          <w:rFonts w:ascii="Times New Roman"/>
          <w:sz w:val="22"/>
          <w:szCs w:val="22"/>
        </w:rPr>
        <w:t xml:space="preserve">29A-3-1 et seq., </w:t>
      </w:r>
      <w:proofErr w:type="gramStart"/>
      <w:r w:rsidR="00392A2E" w:rsidRPr="00DC73FC">
        <w:rPr>
          <w:rFonts w:ascii="Times New Roman"/>
          <w:sz w:val="22"/>
          <w:szCs w:val="22"/>
        </w:rPr>
        <w:t>in order to</w:t>
      </w:r>
      <w:proofErr w:type="gramEnd"/>
      <w:r w:rsidR="00392A2E" w:rsidRPr="00DC73FC">
        <w:rPr>
          <w:rFonts w:ascii="Times New Roman"/>
          <w:sz w:val="22"/>
          <w:szCs w:val="22"/>
        </w:rPr>
        <w:t xml:space="preserve"> properly reflect any future changes in statutory or case law, to clarify application(s) of existing laws or legislative regulations and to amend policies and procedures of the State Tax Department adopted by procedural or interpretive regulations to implement such laws or regulations.  Whenever this rule requires the Tax Commissioner to annually determine factors such as capitalization rates, acreage classification, etc., notice of his determinations shall be given to the public by filing notice thereof in the State Register; and by sending a copy of the notice to each assessor.</w:t>
      </w:r>
    </w:p>
    <w:p w14:paraId="1DEFD655" w14:textId="77777777" w:rsidR="00134C4A" w:rsidRDefault="00134C4A"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7E01F6B" w14:textId="556205C0"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sidR="00392A2E" w:rsidRPr="00DC73FC">
        <w:rPr>
          <w:rFonts w:ascii="Times New Roman"/>
          <w:sz w:val="22"/>
          <w:szCs w:val="22"/>
        </w:rPr>
        <w:t xml:space="preserve">2.5.  Definition.  The following definitions of terms as used in these regulations shall </w:t>
      </w:r>
      <w:proofErr w:type="gramStart"/>
      <w:r w:rsidR="00392A2E" w:rsidRPr="00DC73FC">
        <w:rPr>
          <w:rFonts w:ascii="Times New Roman"/>
          <w:sz w:val="22"/>
          <w:szCs w:val="22"/>
        </w:rPr>
        <w:t>apply, unless</w:t>
      </w:r>
      <w:proofErr w:type="gramEnd"/>
      <w:r w:rsidR="00392A2E" w:rsidRPr="00DC73FC">
        <w:rPr>
          <w:rFonts w:ascii="Times New Roman"/>
          <w:sz w:val="22"/>
          <w:szCs w:val="22"/>
        </w:rPr>
        <w:t xml:space="preserve"> the context clearly requires a different meaning.</w:t>
      </w:r>
    </w:p>
    <w:p w14:paraId="1C2237B2"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7BF69C0" w14:textId="4A5D98B3"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2.5.1.  Agriculture.  The term "agriculture" shall mean cultivation of the soil, including the planting and harvesting of c</w:t>
      </w:r>
      <w:r w:rsidR="00D50E97">
        <w:rPr>
          <w:rFonts w:ascii="Times New Roman"/>
          <w:sz w:val="22"/>
          <w:szCs w:val="22"/>
        </w:rPr>
        <w:t>ro</w:t>
      </w:r>
      <w:r w:rsidR="00392A2E" w:rsidRPr="00DC73FC">
        <w:rPr>
          <w:rFonts w:ascii="Times New Roman"/>
          <w:sz w:val="22"/>
          <w:szCs w:val="22"/>
        </w:rPr>
        <w:t xml:space="preserve">ps and the breeding and management of livestock.  See W. Va. Code </w:t>
      </w:r>
      <w:r w:rsidR="00E14073" w:rsidRPr="00DC73FC">
        <w:rPr>
          <w:rFonts w:ascii="Times New Roman"/>
          <w:sz w:val="22"/>
          <w:szCs w:val="22"/>
        </w:rPr>
        <w:t>§</w:t>
      </w:r>
      <w:r w:rsidR="00392A2E" w:rsidRPr="00DC73FC">
        <w:rPr>
          <w:rFonts w:ascii="Times New Roman"/>
          <w:sz w:val="22"/>
          <w:szCs w:val="22"/>
        </w:rPr>
        <w:t xml:space="preserve">11-5-3.  Unless the context requires a more limited meaning, the term "agriculture" includes "horticulture" and "grazing".  In this context, the term "agriculture" shall mean the production of food, fiber, and ornamental woodland products, by means of cultivation, tillage of the soil and by the conduct of farm animal, livestock, dairy, apiary, equine or poultry husbandry, and the practice of horticulture, or any other plant or farm animal production and all farm practices related, usual or incidental thereto, including storage, packing, shipping and marketing, but not including any manufacturing, milling or processing of such products by persons other than the producer thereof.  See W. Va. Code </w:t>
      </w:r>
      <w:r w:rsidR="00E14073" w:rsidRPr="00DC73FC">
        <w:rPr>
          <w:rFonts w:ascii="Times New Roman"/>
          <w:sz w:val="22"/>
          <w:szCs w:val="22"/>
        </w:rPr>
        <w:t>§</w:t>
      </w:r>
      <w:r w:rsidR="00392A2E" w:rsidRPr="00DC73FC">
        <w:rPr>
          <w:rFonts w:ascii="Times New Roman"/>
          <w:sz w:val="22"/>
          <w:szCs w:val="22"/>
        </w:rPr>
        <w:t xml:space="preserve">19-19-2(a).  Agriculture shall not include commercial forestry or the growing of timber for commercial purposes: </w:t>
      </w:r>
      <w:r w:rsidR="00392A2E" w:rsidRPr="00F36FD8">
        <w:rPr>
          <w:rFonts w:ascii="Times New Roman"/>
          <w:sz w:val="22"/>
          <w:szCs w:val="22"/>
        </w:rPr>
        <w:t xml:space="preserve">Provided, </w:t>
      </w:r>
      <w:r w:rsidR="00F36FD8">
        <w:rPr>
          <w:rFonts w:ascii="Times New Roman"/>
          <w:sz w:val="22"/>
          <w:szCs w:val="22"/>
        </w:rPr>
        <w:t>t</w:t>
      </w:r>
      <w:r w:rsidR="00392A2E" w:rsidRPr="00F36FD8">
        <w:rPr>
          <w:rFonts w:ascii="Times New Roman"/>
          <w:sz w:val="22"/>
          <w:szCs w:val="22"/>
        </w:rPr>
        <w:t>hat</w:t>
      </w:r>
      <w:r w:rsidR="00392A2E" w:rsidRPr="00DC73FC">
        <w:rPr>
          <w:rFonts w:ascii="Times New Roman"/>
          <w:sz w:val="22"/>
          <w:szCs w:val="22"/>
        </w:rPr>
        <w:t xml:space="preserve"> the growing of Christmas trees, orchards and nursery stock shall not be deemed to be commercial forestry or the growing of timber for commercial purposes.  See W. Va. Code </w:t>
      </w:r>
      <w:r w:rsidR="00E14073" w:rsidRPr="00DC73FC">
        <w:rPr>
          <w:rFonts w:ascii="Times New Roman"/>
          <w:sz w:val="22"/>
          <w:szCs w:val="22"/>
        </w:rPr>
        <w:t>§</w:t>
      </w:r>
      <w:r w:rsidR="00392A2E" w:rsidRPr="00DC73FC">
        <w:rPr>
          <w:rFonts w:ascii="Times New Roman"/>
          <w:sz w:val="22"/>
          <w:szCs w:val="22"/>
        </w:rPr>
        <w:t>11-1a-3(f) and (g), definitions "farm" and "farming purposes".</w:t>
      </w:r>
    </w:p>
    <w:p w14:paraId="3548CC88"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4DB58D2" w14:textId="3FD135F6"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 xml:space="preserve">2.5.2.  Agricultural.  The term </w:t>
      </w:r>
      <w:r w:rsidR="007973B7">
        <w:rPr>
          <w:rFonts w:ascii="Times New Roman"/>
          <w:sz w:val="22"/>
          <w:szCs w:val="22"/>
        </w:rPr>
        <w:t>“</w:t>
      </w:r>
      <w:r w:rsidR="00392A2E" w:rsidRPr="00DC73FC">
        <w:rPr>
          <w:rFonts w:ascii="Times New Roman"/>
          <w:sz w:val="22"/>
          <w:szCs w:val="22"/>
        </w:rPr>
        <w:t>agricultural</w:t>
      </w:r>
      <w:r w:rsidR="007973B7">
        <w:rPr>
          <w:rFonts w:ascii="Times New Roman"/>
          <w:sz w:val="22"/>
          <w:szCs w:val="22"/>
        </w:rPr>
        <w:t>”</w:t>
      </w:r>
      <w:r w:rsidR="00392A2E" w:rsidRPr="00DC73FC">
        <w:rPr>
          <w:rFonts w:ascii="Times New Roman"/>
          <w:sz w:val="22"/>
          <w:szCs w:val="22"/>
        </w:rPr>
        <w:t xml:space="preserve"> shall mean of or relating to agriculture.</w:t>
      </w:r>
    </w:p>
    <w:p w14:paraId="2DEB3AD8"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43D400B" w14:textId="75B7F1AF"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 xml:space="preserve">2.5.3.  Agricultural Land.  The term </w:t>
      </w:r>
      <w:r w:rsidR="007973B7">
        <w:rPr>
          <w:rFonts w:ascii="Times New Roman"/>
          <w:sz w:val="22"/>
          <w:szCs w:val="22"/>
        </w:rPr>
        <w:t>“</w:t>
      </w:r>
      <w:r w:rsidR="00392A2E" w:rsidRPr="00DC73FC">
        <w:rPr>
          <w:rFonts w:ascii="Times New Roman"/>
          <w:sz w:val="22"/>
          <w:szCs w:val="22"/>
        </w:rPr>
        <w:t>agricultural land</w:t>
      </w:r>
      <w:r w:rsidR="007973B7">
        <w:rPr>
          <w:rFonts w:ascii="Times New Roman"/>
          <w:sz w:val="22"/>
          <w:szCs w:val="22"/>
        </w:rPr>
        <w:t>”</w:t>
      </w:r>
      <w:r w:rsidR="00392A2E" w:rsidRPr="00DC73FC">
        <w:rPr>
          <w:rFonts w:ascii="Times New Roman"/>
          <w:sz w:val="22"/>
          <w:szCs w:val="22"/>
        </w:rPr>
        <w:t xml:space="preserve"> shall mean of or relating to agriculture.</w:t>
      </w:r>
    </w:p>
    <w:p w14:paraId="2CCEBC17"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12128CE2" w14:textId="3A3DCE49"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2.5.3.</w:t>
      </w:r>
      <w:r w:rsidR="009D466F">
        <w:rPr>
          <w:rFonts w:ascii="Times New Roman"/>
          <w:sz w:val="22"/>
          <w:szCs w:val="22"/>
        </w:rPr>
        <w:t>a</w:t>
      </w:r>
      <w:r w:rsidR="00392A2E" w:rsidRPr="00DC73FC">
        <w:rPr>
          <w:rFonts w:ascii="Times New Roman"/>
          <w:sz w:val="22"/>
          <w:szCs w:val="22"/>
        </w:rPr>
        <w:t xml:space="preserve">.  Not less than five (5) acres of land and the improvements thereupon, </w:t>
      </w:r>
      <w:proofErr w:type="gramStart"/>
      <w:r w:rsidR="00392A2E" w:rsidRPr="00DC73FC">
        <w:rPr>
          <w:rFonts w:ascii="Times New Roman"/>
          <w:sz w:val="22"/>
          <w:szCs w:val="22"/>
        </w:rPr>
        <w:t>used</w:t>
      </w:r>
      <w:proofErr w:type="gramEnd"/>
      <w:r w:rsidR="00392A2E" w:rsidRPr="00DC73FC">
        <w:rPr>
          <w:rFonts w:ascii="Times New Roman"/>
          <w:sz w:val="22"/>
          <w:szCs w:val="22"/>
        </w:rPr>
        <w:t xml:space="preserve"> or useable in the production of agricultural or farm products having an annual value of one thousand dollars ($1,000), or more, by the conduct of the business of agriculture, as defined in paragraph (1) of this section.  See W. Va. Code </w:t>
      </w:r>
      <w:r w:rsidR="00E14073" w:rsidRPr="00DC73FC">
        <w:rPr>
          <w:rFonts w:ascii="Times New Roman"/>
          <w:sz w:val="22"/>
          <w:szCs w:val="22"/>
        </w:rPr>
        <w:t>§</w:t>
      </w:r>
      <w:r w:rsidR="00392A2E" w:rsidRPr="00DC73FC">
        <w:rPr>
          <w:rFonts w:ascii="Times New Roman"/>
          <w:sz w:val="22"/>
          <w:szCs w:val="22"/>
        </w:rPr>
        <w:t>19-19-2(b), or</w:t>
      </w:r>
    </w:p>
    <w:p w14:paraId="6CB37B5D"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C9080A4" w14:textId="7FB0BEC1"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2.5.3.</w:t>
      </w:r>
      <w:r w:rsidR="009D466F">
        <w:rPr>
          <w:rFonts w:ascii="Times New Roman"/>
          <w:sz w:val="22"/>
          <w:szCs w:val="22"/>
        </w:rPr>
        <w:t>b</w:t>
      </w:r>
      <w:r w:rsidR="00392A2E" w:rsidRPr="00DC73FC">
        <w:rPr>
          <w:rFonts w:ascii="Times New Roman"/>
          <w:sz w:val="22"/>
          <w:szCs w:val="22"/>
        </w:rPr>
        <w:t xml:space="preserve">.  Less than five (5) acres of land, </w:t>
      </w:r>
      <w:r w:rsidR="007973B7" w:rsidRPr="00DC73FC">
        <w:rPr>
          <w:rFonts w:ascii="Times New Roman"/>
          <w:sz w:val="22"/>
          <w:szCs w:val="22"/>
        </w:rPr>
        <w:t>part,</w:t>
      </w:r>
      <w:r w:rsidR="00392A2E" w:rsidRPr="00DC73FC">
        <w:rPr>
          <w:rFonts w:ascii="Times New Roman"/>
          <w:sz w:val="22"/>
          <w:szCs w:val="22"/>
        </w:rPr>
        <w:t xml:space="preserve"> or all of which is used to produce agricultural or farm products for </w:t>
      </w:r>
      <w:proofErr w:type="gramStart"/>
      <w:r w:rsidR="00392A2E" w:rsidRPr="00DC73FC">
        <w:rPr>
          <w:rFonts w:ascii="Times New Roman"/>
          <w:sz w:val="22"/>
          <w:szCs w:val="22"/>
        </w:rPr>
        <w:t>sale, if</w:t>
      </w:r>
      <w:proofErr w:type="gramEnd"/>
      <w:r w:rsidR="00392A2E" w:rsidRPr="00DC73FC">
        <w:rPr>
          <w:rFonts w:ascii="Times New Roman"/>
          <w:sz w:val="22"/>
          <w:szCs w:val="22"/>
        </w:rPr>
        <w:t xml:space="preserve"> annual gross proceeds from such sales are five hundred dollars ($500.00) or more.</w:t>
      </w:r>
    </w:p>
    <w:p w14:paraId="0EA3F61D"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325648B" w14:textId="3752C9EA"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rFonts w:ascii="Times New Roman"/>
          <w:sz w:val="22"/>
          <w:szCs w:val="22"/>
        </w:rPr>
      </w:pPr>
      <w:r w:rsidRPr="00DC73FC">
        <w:rPr>
          <w:rFonts w:ascii="Times New Roman"/>
          <w:sz w:val="22"/>
          <w:szCs w:val="22"/>
        </w:rPr>
        <w:t xml:space="preserve">(Note: Agricultural land is not automatically eligible for farm use appraisal.  See </w:t>
      </w:r>
      <w:r w:rsidR="000375DD" w:rsidRPr="00ED4195">
        <w:rPr>
          <w:rFonts w:ascii="Times New Roman"/>
          <w:sz w:val="22"/>
          <w:szCs w:val="22"/>
        </w:rPr>
        <w:t>Section 2.6.3.</w:t>
      </w:r>
      <w:r w:rsidR="000375DD">
        <w:rPr>
          <w:rFonts w:ascii="Times New Roman"/>
          <w:sz w:val="22"/>
          <w:szCs w:val="22"/>
        </w:rPr>
        <w:t xml:space="preserve"> </w:t>
      </w:r>
      <w:r w:rsidRPr="00DC73FC">
        <w:rPr>
          <w:rFonts w:ascii="Times New Roman"/>
          <w:sz w:val="22"/>
          <w:szCs w:val="22"/>
        </w:rPr>
        <w:t>for qualifications.)</w:t>
      </w:r>
    </w:p>
    <w:p w14:paraId="0C8EF035"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2A1CE36" w14:textId="0134337E"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2.5.4.  Capitalization Rate.  The term "capitalization rate" shall mean a rate used to convert an estimate of income to an estimate of market value.</w:t>
      </w:r>
    </w:p>
    <w:p w14:paraId="7470C6D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589A636" w14:textId="306A283D"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2.5.5.  Depreciation.  The term "depreciation" means the loss in value of an object, relative to its replacement cost, and is divided into three (3) types: physical deterioration; functional obsolescence; and economic obsolescence.</w:t>
      </w:r>
    </w:p>
    <w:p w14:paraId="2CBA39C3"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F46C700" w14:textId="7E263AA1"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2.5.5.</w:t>
      </w:r>
      <w:r w:rsidR="009D466F">
        <w:rPr>
          <w:rFonts w:ascii="Times New Roman"/>
          <w:sz w:val="22"/>
          <w:szCs w:val="22"/>
        </w:rPr>
        <w:t>a</w:t>
      </w:r>
      <w:r w:rsidR="00392A2E" w:rsidRPr="00DC73FC">
        <w:rPr>
          <w:rFonts w:ascii="Times New Roman"/>
          <w:sz w:val="22"/>
          <w:szCs w:val="22"/>
        </w:rPr>
        <w:t xml:space="preserve">.  Economic Obsolescence.  - A loss in value of a property arising from "outside forces" such as changes in use, legislation that restricts or impairs property rights, or changes in supply and demand </w:t>
      </w:r>
      <w:r w:rsidR="00392A2E" w:rsidRPr="00DC73FC">
        <w:rPr>
          <w:rFonts w:ascii="Times New Roman"/>
          <w:sz w:val="22"/>
          <w:szCs w:val="22"/>
        </w:rPr>
        <w:lastRenderedPageBreak/>
        <w:t>relationships.</w:t>
      </w:r>
    </w:p>
    <w:p w14:paraId="594D510C"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62B118E" w14:textId="6ECDD49F"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2.5.5.</w:t>
      </w:r>
      <w:r w:rsidR="009D466F">
        <w:rPr>
          <w:rFonts w:ascii="Times New Roman"/>
          <w:sz w:val="22"/>
          <w:szCs w:val="22"/>
        </w:rPr>
        <w:t>b</w:t>
      </w:r>
      <w:r w:rsidR="00392A2E" w:rsidRPr="00DC73FC">
        <w:rPr>
          <w:rFonts w:ascii="Times New Roman"/>
          <w:sz w:val="22"/>
          <w:szCs w:val="22"/>
        </w:rPr>
        <w:t>.  Functional Obsolescence.  The loss of value due to factors such as excess capacity, changes in technology, flow of material, seasonal use, part-time use or other like factors.  The inability to perform adequately the functions for which an item was designed or the incapability to be adapted to alternative uses.</w:t>
      </w:r>
    </w:p>
    <w:p w14:paraId="3D4D200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52D32D52" w14:textId="0C8318D5"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2.5.5.</w:t>
      </w:r>
      <w:r w:rsidR="009D466F">
        <w:rPr>
          <w:rFonts w:ascii="Times New Roman"/>
          <w:sz w:val="22"/>
          <w:szCs w:val="22"/>
        </w:rPr>
        <w:t>c</w:t>
      </w:r>
      <w:r w:rsidR="00392A2E" w:rsidRPr="00DC73FC">
        <w:rPr>
          <w:rFonts w:ascii="Times New Roman"/>
          <w:sz w:val="22"/>
          <w:szCs w:val="22"/>
        </w:rPr>
        <w:t>.  Physical Deterioration.  A loss in value due to wear and tear.</w:t>
      </w:r>
    </w:p>
    <w:p w14:paraId="0A7E8F24"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445FE38" w14:textId="1BAE160E"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2.5.5.</w:t>
      </w:r>
      <w:r w:rsidR="009D466F">
        <w:rPr>
          <w:rFonts w:ascii="Times New Roman"/>
          <w:sz w:val="22"/>
          <w:szCs w:val="22"/>
        </w:rPr>
        <w:t>d</w:t>
      </w:r>
      <w:r w:rsidR="00392A2E" w:rsidRPr="00DC73FC">
        <w:rPr>
          <w:rFonts w:ascii="Times New Roman"/>
          <w:sz w:val="22"/>
          <w:szCs w:val="22"/>
        </w:rPr>
        <w:t xml:space="preserve">.  Replacement Cost.  The cost of constructing a building or improvement having the same utility, but using modern materials, </w:t>
      </w:r>
      <w:proofErr w:type="gramStart"/>
      <w:r w:rsidR="00392A2E" w:rsidRPr="00DC73FC">
        <w:rPr>
          <w:rFonts w:ascii="Times New Roman"/>
          <w:sz w:val="22"/>
          <w:szCs w:val="22"/>
        </w:rPr>
        <w:t>design</w:t>
      </w:r>
      <w:proofErr w:type="gramEnd"/>
      <w:r w:rsidR="00392A2E" w:rsidRPr="00DC73FC">
        <w:rPr>
          <w:rFonts w:ascii="Times New Roman"/>
          <w:sz w:val="22"/>
          <w:szCs w:val="22"/>
        </w:rPr>
        <w:t xml:space="preserve"> and workmanship.</w:t>
      </w:r>
    </w:p>
    <w:p w14:paraId="7C366F46"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78CA15A" w14:textId="5D3A67A6"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 xml:space="preserve">2.5.6.  Farm.  The term "farm" shall mean a tract or contiguous tracts of land currently being used as part of a farming operation, primarily for farming purposes, whether by the owner thereof, or by a tenant, and which has been so used at least seasonally during the year immediately preceding the then current tax year (unless it qualifies for one of the exceptions in </w:t>
      </w:r>
      <w:r w:rsidR="00763C01" w:rsidRPr="000C736A">
        <w:rPr>
          <w:rFonts w:ascii="Times New Roman"/>
          <w:sz w:val="22"/>
          <w:szCs w:val="22"/>
        </w:rPr>
        <w:t>Section 2.6.3.b.</w:t>
      </w:r>
      <w:r w:rsidR="00763C01">
        <w:rPr>
          <w:rFonts w:ascii="Times New Roman"/>
          <w:sz w:val="22"/>
          <w:szCs w:val="22"/>
        </w:rPr>
        <w:t xml:space="preserve"> </w:t>
      </w:r>
      <w:r w:rsidR="00392A2E" w:rsidRPr="00DC73FC">
        <w:rPr>
          <w:rFonts w:ascii="Times New Roman"/>
          <w:sz w:val="22"/>
          <w:szCs w:val="22"/>
        </w:rPr>
        <w:t xml:space="preserve">of these regulations, but shall not include lands used primarily in commercial purposes: </w:t>
      </w:r>
      <w:r w:rsidR="00392A2E" w:rsidRPr="00F36FD8">
        <w:rPr>
          <w:rFonts w:ascii="Times New Roman"/>
          <w:sz w:val="22"/>
          <w:szCs w:val="22"/>
        </w:rPr>
        <w:t xml:space="preserve">Provided, </w:t>
      </w:r>
      <w:r w:rsidR="00F36FD8">
        <w:rPr>
          <w:rFonts w:ascii="Times New Roman"/>
          <w:sz w:val="22"/>
          <w:szCs w:val="22"/>
        </w:rPr>
        <w:t>t</w:t>
      </w:r>
      <w:r w:rsidR="00392A2E" w:rsidRPr="00F36FD8">
        <w:rPr>
          <w:rFonts w:ascii="Times New Roman"/>
          <w:sz w:val="22"/>
          <w:szCs w:val="22"/>
        </w:rPr>
        <w:t>hat</w:t>
      </w:r>
      <w:r w:rsidR="00392A2E" w:rsidRPr="00DC73FC">
        <w:rPr>
          <w:rFonts w:ascii="Times New Roman"/>
          <w:sz w:val="22"/>
          <w:szCs w:val="22"/>
        </w:rPr>
        <w:t xml:space="preserve"> the growing of Christmas trees or orchards and nursery stock shall not be deemed to be commercial forestry or the growing of timber for commercial purposes.  See W. Va. Code </w:t>
      </w:r>
      <w:r w:rsidR="00556958" w:rsidRPr="00DC73FC">
        <w:rPr>
          <w:rFonts w:ascii="Times New Roman"/>
          <w:sz w:val="22"/>
          <w:szCs w:val="22"/>
        </w:rPr>
        <w:t>§</w:t>
      </w:r>
      <w:r w:rsidR="00392A2E" w:rsidRPr="00DC73FC">
        <w:rPr>
          <w:rFonts w:ascii="Times New Roman"/>
          <w:sz w:val="22"/>
          <w:szCs w:val="22"/>
        </w:rPr>
        <w:t xml:space="preserve">11-1a-3(f) and (g) defining "farm" and "farming purposes" and </w:t>
      </w:r>
      <w:r w:rsidR="00556958" w:rsidRPr="00DC73FC">
        <w:rPr>
          <w:rFonts w:ascii="Times New Roman"/>
          <w:sz w:val="22"/>
          <w:szCs w:val="22"/>
        </w:rPr>
        <w:t>§</w:t>
      </w:r>
      <w:r w:rsidR="00392A2E" w:rsidRPr="00DC73FC">
        <w:rPr>
          <w:rFonts w:ascii="Times New Roman"/>
          <w:sz w:val="22"/>
          <w:szCs w:val="22"/>
        </w:rPr>
        <w:t xml:space="preserve">11-4-3, defining "farm".  For the purposes of this definition, "contiguous tracts" are farmlands which are in </w:t>
      </w:r>
      <w:proofErr w:type="gramStart"/>
      <w:r w:rsidR="00392A2E" w:rsidRPr="00DC73FC">
        <w:rPr>
          <w:rFonts w:ascii="Times New Roman"/>
          <w:sz w:val="22"/>
          <w:szCs w:val="22"/>
        </w:rPr>
        <w:t>close proximity</w:t>
      </w:r>
      <w:proofErr w:type="gramEnd"/>
      <w:r w:rsidR="00392A2E" w:rsidRPr="00DC73FC">
        <w:rPr>
          <w:rFonts w:ascii="Times New Roman"/>
          <w:sz w:val="22"/>
          <w:szCs w:val="22"/>
        </w:rPr>
        <w:t xml:space="preserve">, but not necessarily adjacent: Provided, </w:t>
      </w:r>
      <w:r w:rsidR="00F36FD8">
        <w:rPr>
          <w:rFonts w:ascii="Times New Roman"/>
          <w:sz w:val="22"/>
          <w:szCs w:val="22"/>
        </w:rPr>
        <w:t>t</w:t>
      </w:r>
      <w:r w:rsidR="00392A2E" w:rsidRPr="00DC73FC">
        <w:rPr>
          <w:rFonts w:ascii="Times New Roman"/>
          <w:sz w:val="22"/>
          <w:szCs w:val="22"/>
        </w:rPr>
        <w:t>hat all such contiguous tracts are operated as part of the same farm management plan.</w:t>
      </w:r>
    </w:p>
    <w:p w14:paraId="6916FFD1"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260D429" w14:textId="40BEDDF4"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 xml:space="preserve">2.5.7.  Farm Animal.  - The term "farm animal" shall mean and include any animal commonly found on a farm except that wildlife shall not be considered or deemed to be a farm animal unless intentionally and legally nurtured or raised and is intended for farm work, consumption as food or other commercial activity.  This would include, but not be limited to, catfish, rabbits, buffalo, mink, </w:t>
      </w:r>
      <w:proofErr w:type="gramStart"/>
      <w:r w:rsidR="00392A2E" w:rsidRPr="00DC73FC">
        <w:rPr>
          <w:rFonts w:ascii="Times New Roman"/>
          <w:sz w:val="22"/>
          <w:szCs w:val="22"/>
        </w:rPr>
        <w:t>foxes</w:t>
      </w:r>
      <w:proofErr w:type="gramEnd"/>
      <w:r w:rsidR="00392A2E" w:rsidRPr="00DC73FC">
        <w:rPr>
          <w:rFonts w:ascii="Times New Roman"/>
          <w:sz w:val="22"/>
          <w:szCs w:val="22"/>
        </w:rPr>
        <w:t xml:space="preserve"> and otters.</w:t>
      </w:r>
    </w:p>
    <w:p w14:paraId="47B7FD90"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88760E4" w14:textId="3991B74B"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u w:val="single"/>
        </w:rPr>
      </w:pPr>
      <w:r>
        <w:rPr>
          <w:rFonts w:ascii="Times New Roman"/>
          <w:sz w:val="22"/>
          <w:szCs w:val="22"/>
        </w:rPr>
        <w:tab/>
      </w:r>
      <w:r>
        <w:rPr>
          <w:rFonts w:ascii="Times New Roman"/>
          <w:sz w:val="22"/>
          <w:szCs w:val="22"/>
        </w:rPr>
        <w:tab/>
      </w:r>
      <w:r w:rsidR="00392A2E" w:rsidRPr="00DC73FC">
        <w:rPr>
          <w:rFonts w:ascii="Times New Roman"/>
          <w:sz w:val="22"/>
          <w:szCs w:val="22"/>
        </w:rPr>
        <w:t xml:space="preserve">2.5.8.  Farm Building.  The term "farm buildings" shall mean structures which directly contribute to the operation of the </w:t>
      </w:r>
      <w:r w:rsidR="009D466F" w:rsidRPr="00DC73FC">
        <w:rPr>
          <w:rFonts w:ascii="Times New Roman"/>
          <w:sz w:val="22"/>
          <w:szCs w:val="22"/>
        </w:rPr>
        <w:t>farm and</w:t>
      </w:r>
      <w:r w:rsidR="00392A2E" w:rsidRPr="00DC73FC">
        <w:rPr>
          <w:rFonts w:ascii="Times New Roman"/>
          <w:sz w:val="22"/>
          <w:szCs w:val="22"/>
        </w:rPr>
        <w:t xml:space="preserve"> shall include tenant houses and quarters furnished farm employees without rent as part of the terms of their </w:t>
      </w:r>
      <w:r w:rsidR="00392A2E" w:rsidRPr="009D466F">
        <w:rPr>
          <w:rFonts w:ascii="Times New Roman"/>
          <w:sz w:val="22"/>
          <w:szCs w:val="22"/>
        </w:rPr>
        <w:t>employment</w:t>
      </w:r>
      <w:r w:rsidR="009D466F" w:rsidRPr="009D466F">
        <w:rPr>
          <w:rFonts w:ascii="Times New Roman"/>
          <w:sz w:val="22"/>
          <w:szCs w:val="22"/>
        </w:rPr>
        <w:t>:</w:t>
      </w:r>
      <w:r w:rsidR="009F720D" w:rsidRPr="009D466F">
        <w:rPr>
          <w:rFonts w:ascii="Times New Roman"/>
          <w:sz w:val="22"/>
          <w:szCs w:val="22"/>
        </w:rPr>
        <w:t xml:space="preserve"> </w:t>
      </w:r>
      <w:r w:rsidR="009F720D" w:rsidRPr="000C736A">
        <w:rPr>
          <w:rFonts w:ascii="Times New Roman"/>
          <w:sz w:val="22"/>
          <w:szCs w:val="22"/>
          <w:u w:val="single"/>
        </w:rPr>
        <w:t>Provided</w:t>
      </w:r>
      <w:r w:rsidR="009F720D" w:rsidRPr="00DC73FC">
        <w:rPr>
          <w:rFonts w:ascii="Times New Roman"/>
          <w:sz w:val="22"/>
          <w:szCs w:val="22"/>
          <w:u w:val="single"/>
        </w:rPr>
        <w:t xml:space="preserve">, </w:t>
      </w:r>
      <w:r w:rsidR="00F36FD8">
        <w:rPr>
          <w:rFonts w:ascii="Times New Roman"/>
          <w:sz w:val="22"/>
          <w:szCs w:val="22"/>
          <w:u w:val="single"/>
        </w:rPr>
        <w:t>t</w:t>
      </w:r>
      <w:r w:rsidR="009F720D" w:rsidRPr="00DC73FC">
        <w:rPr>
          <w:rFonts w:ascii="Times New Roman"/>
          <w:sz w:val="22"/>
          <w:szCs w:val="22"/>
          <w:u w:val="single"/>
        </w:rPr>
        <w:t>hat conservation practices, such as high tunnels, shall not be considered as farm buildings or otherwise evaluated as structures for the purposes of applying this rule.</w:t>
      </w:r>
    </w:p>
    <w:p w14:paraId="7C9CF406"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C4A8B48" w14:textId="4E4B7564"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 xml:space="preserve">2.5.9.  Farm Purposes.  The term "farm purposes" shall mean the utilization of land to produce for sale, consumption or use, any agricultural products, including, but not limited to, livestock, poultry, fruit, vegetables, grains or hays or any of the products derived from any of the foregoing, tobacco, syrups, honey, and any and all horticultural and nursery stock, Christmas trees, all sizes of ornamental trees, sod, seed and any and all similar commodities or products including farm wood lots and the parts of a farm which are lands lying fallow or in timber or in wastelands.  See W. Va. Code </w:t>
      </w:r>
      <w:r w:rsidR="00556958" w:rsidRPr="00DC73FC">
        <w:rPr>
          <w:rFonts w:ascii="Times New Roman"/>
          <w:sz w:val="22"/>
          <w:szCs w:val="22"/>
        </w:rPr>
        <w:t>§</w:t>
      </w:r>
      <w:r w:rsidR="00392A2E" w:rsidRPr="00DC73FC">
        <w:rPr>
          <w:rFonts w:ascii="Times New Roman"/>
          <w:sz w:val="22"/>
          <w:szCs w:val="22"/>
        </w:rPr>
        <w:t>11-1a-3(g).</w:t>
      </w:r>
    </w:p>
    <w:p w14:paraId="42CE21CC"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8F36460" w14:textId="0E2F6E55"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2.5.10.  Farm Rent.  The term "farm rent" shall mean the consideration paid by a lessee to lease land used for farming purposes.  Such consideration may be in cash or in kind, or a combination thereof.</w:t>
      </w:r>
    </w:p>
    <w:p w14:paraId="2C5EABD7"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6F31F69" w14:textId="7531AE4B"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 xml:space="preserve">2.5.11.  Farm Use Application.  The term "farm use application" means the application form designed by the Tax Commissioner which the </w:t>
      </w:r>
      <w:r w:rsidR="00F36FD8" w:rsidRPr="00DC73FC">
        <w:rPr>
          <w:rFonts w:ascii="Times New Roman"/>
          <w:sz w:val="22"/>
          <w:szCs w:val="22"/>
        </w:rPr>
        <w:t>landowner</w:t>
      </w:r>
      <w:r w:rsidR="00392A2E" w:rsidRPr="00DC73FC">
        <w:rPr>
          <w:rFonts w:ascii="Times New Roman"/>
          <w:sz w:val="22"/>
          <w:szCs w:val="22"/>
        </w:rPr>
        <w:t xml:space="preserve"> must complete and file with the county assessor on or before September 1st of each year </w:t>
      </w:r>
      <w:proofErr w:type="gramStart"/>
      <w:r w:rsidR="00392A2E" w:rsidRPr="00DC73FC">
        <w:rPr>
          <w:rFonts w:ascii="Times New Roman"/>
          <w:sz w:val="22"/>
          <w:szCs w:val="22"/>
        </w:rPr>
        <w:t>in order to</w:t>
      </w:r>
      <w:proofErr w:type="gramEnd"/>
      <w:r w:rsidR="00392A2E" w:rsidRPr="00DC73FC">
        <w:rPr>
          <w:rFonts w:ascii="Times New Roman"/>
          <w:sz w:val="22"/>
          <w:szCs w:val="22"/>
        </w:rPr>
        <w:t xml:space="preserve"> claim and obtain farm use valuation for the assessment year beginning July 1st of each year.</w:t>
      </w:r>
    </w:p>
    <w:p w14:paraId="7808E3D8"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819DA78" w14:textId="26D0DFBE"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 xml:space="preserve">2.5.12.  Application Form.  The application form required to be filed with the assessor on or before </w:t>
      </w:r>
      <w:r w:rsidR="00392A2E" w:rsidRPr="00DC73FC">
        <w:rPr>
          <w:rFonts w:ascii="Times New Roman"/>
          <w:sz w:val="22"/>
          <w:szCs w:val="22"/>
        </w:rPr>
        <w:lastRenderedPageBreak/>
        <w:t xml:space="preserve">September 1st of each year shall require certification that the farm complies with criteria set forth in </w:t>
      </w:r>
      <w:r w:rsidR="00763C01" w:rsidRPr="000C736A">
        <w:rPr>
          <w:rFonts w:ascii="Times New Roman"/>
          <w:sz w:val="22"/>
          <w:szCs w:val="22"/>
        </w:rPr>
        <w:t>Section 2.6.3.</w:t>
      </w:r>
      <w:r w:rsidR="00763C01">
        <w:rPr>
          <w:rFonts w:ascii="Times New Roman"/>
          <w:sz w:val="22"/>
          <w:szCs w:val="22"/>
        </w:rPr>
        <w:t xml:space="preserve"> </w:t>
      </w:r>
      <w:r w:rsidR="00392A2E" w:rsidRPr="00DC73FC">
        <w:rPr>
          <w:rFonts w:ascii="Times New Roman"/>
          <w:sz w:val="22"/>
          <w:szCs w:val="22"/>
        </w:rPr>
        <w:t xml:space="preserve">of these regulations, and renewal application from year to year shall be sufficient upon statement certifying that no change has been made in the use of farm property which would disqualify "farm use" classification for assessment </w:t>
      </w:r>
      <w:proofErr w:type="gramStart"/>
      <w:r w:rsidR="00392A2E" w:rsidRPr="00DC73FC">
        <w:rPr>
          <w:rFonts w:ascii="Times New Roman"/>
          <w:sz w:val="22"/>
          <w:szCs w:val="22"/>
        </w:rPr>
        <w:t>purposes .</w:t>
      </w:r>
      <w:proofErr w:type="gramEnd"/>
    </w:p>
    <w:p w14:paraId="62DEF0F4"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1DCEA5CC" w14:textId="26AF029F"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2.5.13.  Farm Use Valuation.  The term "farm use valuation" shall mean a value estimated by capitalizing the fair and reasonable income which farm property might be expected to earn in the locality where situated, if rented.</w:t>
      </w:r>
    </w:p>
    <w:p w14:paraId="1BBB3ED4"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9661BEF" w14:textId="76A6430D"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2.5.14.  Filing Date.  The term "filing date" shall mean the date by which the annual application for farm use must be received by the assessor of the county wherein the property is situated.  This application for farm use must be annually filed and received by the assessor on or before September 1st following the July 1st assessment date.</w:t>
      </w:r>
    </w:p>
    <w:p w14:paraId="5D4AA69E"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13E6F2E9" w14:textId="411AEF67"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3D659B">
        <w:rPr>
          <w:rFonts w:ascii="Times New Roman"/>
          <w:sz w:val="22"/>
          <w:szCs w:val="22"/>
        </w:rPr>
        <w:t xml:space="preserve">2.5.15.  Grazing.  The term "grazing" shall mean the use of land for pasturage.  See W. Va. Code </w:t>
      </w:r>
      <w:r w:rsidR="00556958" w:rsidRPr="003D659B">
        <w:rPr>
          <w:rFonts w:ascii="Times New Roman"/>
          <w:sz w:val="22"/>
          <w:szCs w:val="22"/>
        </w:rPr>
        <w:t>§</w:t>
      </w:r>
      <w:r w:rsidR="003D659B" w:rsidRPr="003D659B">
        <w:rPr>
          <w:rFonts w:ascii="Times New Roman"/>
          <w:sz w:val="22"/>
          <w:szCs w:val="22"/>
        </w:rPr>
        <w:t>11</w:t>
      </w:r>
      <w:r w:rsidR="00392A2E" w:rsidRPr="003D659B">
        <w:rPr>
          <w:rFonts w:ascii="Times New Roman"/>
          <w:sz w:val="22"/>
          <w:szCs w:val="22"/>
        </w:rPr>
        <w:t>-5-3.</w:t>
      </w:r>
    </w:p>
    <w:p w14:paraId="06321A3A" w14:textId="4B24E2AF" w:rsidR="009F720D" w:rsidRPr="00DC73FC" w:rsidRDefault="009F720D"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1193594" w14:textId="392ED179" w:rsidR="009F720D"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u w:val="single"/>
        </w:rPr>
      </w:pPr>
      <w:r>
        <w:rPr>
          <w:rFonts w:ascii="Times New Roman"/>
          <w:sz w:val="22"/>
          <w:szCs w:val="22"/>
          <w:u w:val="single"/>
        </w:rPr>
        <w:tab/>
      </w:r>
      <w:r>
        <w:rPr>
          <w:rFonts w:ascii="Times New Roman"/>
          <w:sz w:val="22"/>
          <w:szCs w:val="22"/>
          <w:u w:val="single"/>
        </w:rPr>
        <w:tab/>
      </w:r>
      <w:r w:rsidR="009F720D" w:rsidRPr="00DC73FC">
        <w:rPr>
          <w:rFonts w:ascii="Times New Roman"/>
          <w:sz w:val="22"/>
          <w:szCs w:val="22"/>
          <w:u w:val="single"/>
        </w:rPr>
        <w:t xml:space="preserve">2.5.16.  High Tunnels, also known by other names, including but not limited to, polytunnels or </w:t>
      </w:r>
      <w:proofErr w:type="spellStart"/>
      <w:r w:rsidR="009F720D" w:rsidRPr="00DC73FC">
        <w:rPr>
          <w:rFonts w:ascii="Times New Roman"/>
          <w:sz w:val="22"/>
          <w:szCs w:val="22"/>
          <w:u w:val="single"/>
        </w:rPr>
        <w:t>hoophouses</w:t>
      </w:r>
      <w:proofErr w:type="spellEnd"/>
      <w:r w:rsidR="009F720D" w:rsidRPr="00DC73FC">
        <w:rPr>
          <w:rFonts w:ascii="Times New Roman"/>
          <w:sz w:val="22"/>
          <w:szCs w:val="22"/>
          <w:u w:val="single"/>
        </w:rPr>
        <w:t>, are unheated, plastic-covered structures that provide an intermediate level of environmental protection and control compared to open field conditions and heated greenhouses.</w:t>
      </w:r>
    </w:p>
    <w:p w14:paraId="1E01A39F"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FEECF79" w14:textId="0EDAAFE2"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w:t>
      </w:r>
      <w:r>
        <w:rPr>
          <w:rFonts w:ascii="Times New Roman"/>
          <w:sz w:val="22"/>
          <w:szCs w:val="22"/>
        </w:rPr>
        <w:t>17</w:t>
      </w:r>
      <w:r w:rsidR="00392A2E" w:rsidRPr="00DC73FC">
        <w:rPr>
          <w:rFonts w:ascii="Times New Roman"/>
          <w:sz w:val="22"/>
          <w:szCs w:val="22"/>
        </w:rPr>
        <w:t xml:space="preserve">.  Horticulture.  The term "horticulture" shall mean plant production of every character except forestry and plants not legally grown.  See W. Va. Code </w:t>
      </w:r>
      <w:r w:rsidR="00763C01" w:rsidRPr="000C736A">
        <w:rPr>
          <w:rFonts w:ascii="Times New Roman"/>
          <w:sz w:val="22"/>
          <w:szCs w:val="22"/>
        </w:rPr>
        <w:t>§11-5-3</w:t>
      </w:r>
      <w:r w:rsidR="00392A2E" w:rsidRPr="00DC73FC">
        <w:rPr>
          <w:rFonts w:ascii="Times New Roman"/>
          <w:sz w:val="22"/>
          <w:szCs w:val="22"/>
        </w:rPr>
        <w:t>.</w:t>
      </w:r>
    </w:p>
    <w:p w14:paraId="479A1E16"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E81169E" w14:textId="14BEB951"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w:t>
      </w:r>
      <w:r w:rsidR="00E14073" w:rsidRPr="00D66959">
        <w:rPr>
          <w:rFonts w:ascii="Times New Roman"/>
          <w:sz w:val="22"/>
          <w:szCs w:val="22"/>
        </w:rPr>
        <w:t>18</w:t>
      </w:r>
      <w:r w:rsidR="00392A2E" w:rsidRPr="00DC73FC">
        <w:rPr>
          <w:rFonts w:ascii="Times New Roman"/>
          <w:sz w:val="22"/>
          <w:szCs w:val="22"/>
        </w:rPr>
        <w:t>.  Horticultural.  The term "horticultural" shall mean of or relating to horticulture.</w:t>
      </w:r>
    </w:p>
    <w:p w14:paraId="394DA96E"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369A884" w14:textId="43F6DB73"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w:t>
      </w:r>
      <w:r w:rsidR="00E14073" w:rsidRPr="00D66959">
        <w:rPr>
          <w:rFonts w:ascii="Times New Roman"/>
          <w:sz w:val="22"/>
          <w:szCs w:val="22"/>
        </w:rPr>
        <w:t>19</w:t>
      </w:r>
      <w:r w:rsidR="00392A2E" w:rsidRPr="00DC73FC">
        <w:rPr>
          <w:rFonts w:ascii="Times New Roman"/>
          <w:sz w:val="22"/>
          <w:szCs w:val="22"/>
        </w:rPr>
        <w:t>.  Management Rate.  The term "management rate" shall mean a rate reflecting a return to an investor for the management of similar investment portfolios.</w:t>
      </w:r>
    </w:p>
    <w:p w14:paraId="3772BBB3"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797A3A9" w14:textId="6E3B0CDC"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w:t>
      </w:r>
      <w:r w:rsidR="00E14073" w:rsidRPr="00D66959">
        <w:rPr>
          <w:rFonts w:ascii="Times New Roman"/>
          <w:sz w:val="22"/>
          <w:szCs w:val="22"/>
        </w:rPr>
        <w:t>20</w:t>
      </w:r>
      <w:r w:rsidR="00392A2E" w:rsidRPr="00DC73FC">
        <w:rPr>
          <w:rFonts w:ascii="Times New Roman"/>
          <w:sz w:val="22"/>
          <w:szCs w:val="22"/>
        </w:rPr>
        <w:t>.  Natural Resource.  The term "natural resource" shall mean and include the coal, oil, gas, ore, limestone, fireclay or other mineral or mineral substance(s) in and under the surface of the land, and the timber thereon.</w:t>
      </w:r>
    </w:p>
    <w:p w14:paraId="1F6E57DF"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4E34C06" w14:textId="64DBAC3C"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w:t>
      </w:r>
      <w:r w:rsidR="00E14073" w:rsidRPr="00D66959">
        <w:rPr>
          <w:rFonts w:ascii="Times New Roman"/>
          <w:sz w:val="22"/>
          <w:szCs w:val="22"/>
        </w:rPr>
        <w:t>21</w:t>
      </w:r>
      <w:r w:rsidR="00392A2E" w:rsidRPr="00DC73FC">
        <w:rPr>
          <w:rFonts w:ascii="Times New Roman"/>
          <w:sz w:val="22"/>
          <w:szCs w:val="22"/>
        </w:rPr>
        <w:t xml:space="preserve">.  Non-Liquidity Rate.  The term "non-liquidity </w:t>
      </w:r>
      <w:r w:rsidR="00272FC2" w:rsidRPr="00DC73FC">
        <w:rPr>
          <w:rFonts w:ascii="Times New Roman"/>
          <w:sz w:val="22"/>
          <w:szCs w:val="22"/>
        </w:rPr>
        <w:t>rate “shall</w:t>
      </w:r>
      <w:r w:rsidR="00392A2E" w:rsidRPr="00DC73FC">
        <w:rPr>
          <w:rFonts w:ascii="Times New Roman"/>
          <w:sz w:val="22"/>
          <w:szCs w:val="22"/>
        </w:rPr>
        <w:t xml:space="preserve"> mean a rate reflecting a return to an investor representing the loss of interest on an investment arising from the time required to sell the investment.</w:t>
      </w:r>
    </w:p>
    <w:p w14:paraId="7EE85F50"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39D77CD" w14:textId="6390F915"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w:t>
      </w:r>
      <w:r>
        <w:rPr>
          <w:rFonts w:ascii="Times New Roman"/>
          <w:sz w:val="22"/>
          <w:szCs w:val="22"/>
        </w:rPr>
        <w:t>22</w:t>
      </w:r>
      <w:r w:rsidR="00AA68D8">
        <w:rPr>
          <w:rFonts w:ascii="Times New Roman"/>
          <w:sz w:val="22"/>
          <w:szCs w:val="22"/>
        </w:rPr>
        <w:t>.</w:t>
      </w:r>
      <w:r w:rsidR="00392A2E" w:rsidRPr="00DC73FC">
        <w:rPr>
          <w:rFonts w:ascii="Times New Roman"/>
          <w:sz w:val="22"/>
          <w:szCs w:val="22"/>
        </w:rPr>
        <w:t xml:space="preserve"> </w:t>
      </w:r>
      <w:r w:rsidR="00AA68D8">
        <w:rPr>
          <w:rFonts w:ascii="Times New Roman"/>
          <w:sz w:val="22"/>
          <w:szCs w:val="22"/>
        </w:rPr>
        <w:t xml:space="preserve"> </w:t>
      </w:r>
      <w:r w:rsidR="00392A2E" w:rsidRPr="00DC73FC">
        <w:rPr>
          <w:rFonts w:ascii="Times New Roman"/>
          <w:sz w:val="22"/>
          <w:szCs w:val="22"/>
        </w:rPr>
        <w:t>Normal Gross Rent.  The term "normal gross rent" shall mean the rental amount which a property would attain in the open market at the time of appraisal, whether it is higher, lower or the same as the actual contract rent.</w:t>
      </w:r>
    </w:p>
    <w:p w14:paraId="3B09B124"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DDD785B" w14:textId="4D7939DB"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w:t>
      </w:r>
      <w:r w:rsidRPr="00D66959">
        <w:rPr>
          <w:rFonts w:ascii="Times New Roman"/>
          <w:sz w:val="22"/>
          <w:szCs w:val="22"/>
        </w:rPr>
        <w:t>23</w:t>
      </w:r>
      <w:r w:rsidR="00392A2E" w:rsidRPr="00DC73FC">
        <w:rPr>
          <w:rFonts w:ascii="Times New Roman"/>
          <w:sz w:val="22"/>
          <w:szCs w:val="22"/>
        </w:rPr>
        <w:t xml:space="preserve">.  Nursery.  The term "nursery" shall mean and include any ground or premises on or in which plants are grown for sale or distribution and transplanting.  This may include any place where nursery stock is being treated, </w:t>
      </w:r>
      <w:r w:rsidR="00910B0C" w:rsidRPr="00DC73FC">
        <w:rPr>
          <w:rFonts w:ascii="Times New Roman"/>
          <w:sz w:val="22"/>
          <w:szCs w:val="22"/>
        </w:rPr>
        <w:t>packed,</w:t>
      </w:r>
      <w:r w:rsidR="00392A2E" w:rsidRPr="00DC73FC">
        <w:rPr>
          <w:rFonts w:ascii="Times New Roman"/>
          <w:sz w:val="22"/>
          <w:szCs w:val="22"/>
        </w:rPr>
        <w:t xml:space="preserve"> or stored in preparation for sale, if such place is leased to or owned by the same person (including a firm or corporation) who owns the plants while they are growing in the same nursery.</w:t>
      </w:r>
    </w:p>
    <w:p w14:paraId="345F49CC"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69EF1FF" w14:textId="24F7F275"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w:t>
      </w:r>
      <w:r>
        <w:rPr>
          <w:rFonts w:ascii="Times New Roman"/>
          <w:sz w:val="22"/>
          <w:szCs w:val="22"/>
        </w:rPr>
        <w:t>24</w:t>
      </w:r>
      <w:r w:rsidR="00392A2E" w:rsidRPr="00DC73FC">
        <w:rPr>
          <w:rFonts w:ascii="Times New Roman"/>
          <w:sz w:val="22"/>
          <w:szCs w:val="22"/>
        </w:rPr>
        <w:t xml:space="preserve">.  Nursery Stock.  The term "nursery stock" shall mean all trees, </w:t>
      </w:r>
      <w:proofErr w:type="gramStart"/>
      <w:r w:rsidR="00392A2E" w:rsidRPr="00DC73FC">
        <w:rPr>
          <w:rFonts w:ascii="Times New Roman"/>
          <w:sz w:val="22"/>
          <w:szCs w:val="22"/>
        </w:rPr>
        <w:t>shrubs</w:t>
      </w:r>
      <w:proofErr w:type="gramEnd"/>
      <w:r w:rsidR="00392A2E" w:rsidRPr="00DC73FC">
        <w:rPr>
          <w:rFonts w:ascii="Times New Roman"/>
          <w:sz w:val="22"/>
          <w:szCs w:val="22"/>
        </w:rPr>
        <w:t xml:space="preserve"> and woody vines, including ornamentals, bush fruits, grapevines, fruit trees and nut trees, whether cultivated, native or wild, and all buds, grafts, scions, fruit pits and cuttings from such plants.  It also shall mean sod, including sod plugs and sod producing plants, and herbaceous plants, including strawberry plants, narcissus plants and narcissus bulbs.  Florists' or greenhouse plants for inside culture or use shall not be considered nursery </w:t>
      </w:r>
      <w:r w:rsidR="00392A2E" w:rsidRPr="00DC73FC">
        <w:rPr>
          <w:rFonts w:ascii="Times New Roman"/>
          <w:sz w:val="22"/>
          <w:szCs w:val="22"/>
        </w:rPr>
        <w:lastRenderedPageBreak/>
        <w:t xml:space="preserve">stock, except that all woody plants, whether greenhouse or field grown, if for outside planting, are hereby defined as "nursery stock".  See </w:t>
      </w:r>
      <w:r w:rsidR="00272FC2">
        <w:rPr>
          <w:rFonts w:ascii="Times New Roman"/>
          <w:sz w:val="22"/>
          <w:szCs w:val="22"/>
        </w:rPr>
        <w:t>W. Va. Code</w:t>
      </w:r>
      <w:r w:rsidR="00392A2E" w:rsidRPr="00DC73FC">
        <w:rPr>
          <w:rFonts w:ascii="Times New Roman"/>
          <w:sz w:val="22"/>
          <w:szCs w:val="22"/>
        </w:rPr>
        <w:t xml:space="preserve"> </w:t>
      </w:r>
      <w:r w:rsidR="00E14073" w:rsidRPr="00DC73FC">
        <w:rPr>
          <w:rFonts w:ascii="Times New Roman"/>
          <w:sz w:val="22"/>
          <w:szCs w:val="22"/>
        </w:rPr>
        <w:t>§</w:t>
      </w:r>
      <w:r w:rsidR="00392A2E" w:rsidRPr="00DC73FC">
        <w:rPr>
          <w:rFonts w:ascii="Times New Roman"/>
          <w:sz w:val="22"/>
          <w:szCs w:val="22"/>
        </w:rPr>
        <w:t xml:space="preserve">19-12-2(g).  No plant shall be considered nursery stock unless it is situated in an actual "nursery," as defined in </w:t>
      </w:r>
      <w:r w:rsidR="00763C01" w:rsidRPr="000C736A">
        <w:rPr>
          <w:rFonts w:ascii="Times New Roman"/>
          <w:sz w:val="22"/>
          <w:szCs w:val="22"/>
        </w:rPr>
        <w:t>subsection 2.5.23.</w:t>
      </w:r>
      <w:r w:rsidR="00763C01">
        <w:rPr>
          <w:rFonts w:ascii="Times New Roman"/>
          <w:sz w:val="22"/>
          <w:szCs w:val="22"/>
        </w:rPr>
        <w:t xml:space="preserve"> </w:t>
      </w:r>
      <w:r w:rsidR="00392A2E" w:rsidRPr="00DC73FC">
        <w:rPr>
          <w:rFonts w:ascii="Times New Roman"/>
          <w:sz w:val="22"/>
          <w:szCs w:val="22"/>
        </w:rPr>
        <w:t>of this section.</w:t>
      </w:r>
    </w:p>
    <w:p w14:paraId="5AB6AA23"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CA9ED23" w14:textId="16B3C3ED" w:rsidR="00392A2E" w:rsidRPr="00DC73FC" w:rsidRDefault="00D66959" w:rsidP="00D669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w:t>
      </w:r>
      <w:r>
        <w:rPr>
          <w:rFonts w:ascii="Times New Roman"/>
          <w:sz w:val="22"/>
          <w:szCs w:val="22"/>
        </w:rPr>
        <w:t>25</w:t>
      </w:r>
      <w:r w:rsidR="00392A2E" w:rsidRPr="00DC73FC">
        <w:rPr>
          <w:rFonts w:ascii="Times New Roman"/>
          <w:sz w:val="22"/>
          <w:szCs w:val="22"/>
        </w:rPr>
        <w:t xml:space="preserve">.  Plant and Plant Products.  The terms "plant" and "plant products" shall mean trees, shrubs, vines; forage, fiber, cereal </w:t>
      </w:r>
      <w:r w:rsidR="00910B0C" w:rsidRPr="00DC73FC">
        <w:rPr>
          <w:rFonts w:ascii="Times New Roman"/>
          <w:sz w:val="22"/>
          <w:szCs w:val="22"/>
        </w:rPr>
        <w:t>plants,</w:t>
      </w:r>
      <w:r w:rsidR="00392A2E" w:rsidRPr="00DC73FC">
        <w:rPr>
          <w:rFonts w:ascii="Times New Roman"/>
          <w:sz w:val="22"/>
          <w:szCs w:val="22"/>
        </w:rPr>
        <w:t xml:space="preserve"> and all other plants; cuttings, grafts, scions, </w:t>
      </w:r>
      <w:proofErr w:type="gramStart"/>
      <w:r w:rsidR="00392A2E" w:rsidRPr="00DC73FC">
        <w:rPr>
          <w:rFonts w:ascii="Times New Roman"/>
          <w:sz w:val="22"/>
          <w:szCs w:val="22"/>
        </w:rPr>
        <w:t>buds</w:t>
      </w:r>
      <w:proofErr w:type="gramEnd"/>
      <w:r w:rsidR="00392A2E" w:rsidRPr="00DC73FC">
        <w:rPr>
          <w:rFonts w:ascii="Times New Roman"/>
          <w:sz w:val="22"/>
          <w:szCs w:val="22"/>
        </w:rPr>
        <w:t xml:space="preserve"> and all other parts of plants; and fruit, vegetables, roots, bulbs, seeds and all other parts of plants and plant products.  See W. Va. Code </w:t>
      </w:r>
      <w:r w:rsidR="00E14073" w:rsidRPr="00DC73FC">
        <w:rPr>
          <w:rFonts w:ascii="Times New Roman"/>
          <w:sz w:val="22"/>
          <w:szCs w:val="22"/>
        </w:rPr>
        <w:t>§</w:t>
      </w:r>
      <w:r w:rsidR="00392A2E" w:rsidRPr="00DC73FC">
        <w:rPr>
          <w:rFonts w:ascii="Times New Roman"/>
          <w:sz w:val="22"/>
          <w:szCs w:val="22"/>
        </w:rPr>
        <w:t>19-12-2(</w:t>
      </w:r>
      <w:proofErr w:type="spellStart"/>
      <w:r w:rsidR="00392A2E" w:rsidRPr="00DC73FC">
        <w:rPr>
          <w:rFonts w:ascii="Times New Roman"/>
          <w:sz w:val="22"/>
          <w:szCs w:val="22"/>
        </w:rPr>
        <w:t>i</w:t>
      </w:r>
      <w:proofErr w:type="spellEnd"/>
      <w:r w:rsidR="00392A2E" w:rsidRPr="00DC73FC">
        <w:rPr>
          <w:rFonts w:ascii="Times New Roman"/>
          <w:sz w:val="22"/>
          <w:szCs w:val="22"/>
        </w:rPr>
        <w:t>).</w:t>
      </w:r>
    </w:p>
    <w:p w14:paraId="0DFB2B30"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7B4913F" w14:textId="29AFBD4D"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w:t>
      </w:r>
      <w:r>
        <w:rPr>
          <w:rFonts w:ascii="Times New Roman"/>
          <w:sz w:val="22"/>
          <w:szCs w:val="22"/>
        </w:rPr>
        <w:t>26</w:t>
      </w:r>
      <w:r w:rsidR="00392A2E" w:rsidRPr="00DC73FC">
        <w:rPr>
          <w:rFonts w:ascii="Times New Roman"/>
          <w:sz w:val="22"/>
          <w:szCs w:val="22"/>
        </w:rPr>
        <w:t>.  Property Tax Component.  The term "property tax component" shall mean a rate reflecting a provision for returning to an investor a sum of money equal to property taxes paid over the life of the investment.</w:t>
      </w:r>
    </w:p>
    <w:p w14:paraId="653522A8"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27F8223" w14:textId="0D1EE62C"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2.5.</w:t>
      </w:r>
      <w:r>
        <w:rPr>
          <w:rFonts w:ascii="Times New Roman"/>
          <w:sz w:val="22"/>
          <w:szCs w:val="22"/>
        </w:rPr>
        <w:t>27</w:t>
      </w:r>
      <w:r w:rsidR="00392A2E" w:rsidRPr="00DC73FC">
        <w:rPr>
          <w:rFonts w:ascii="Times New Roman"/>
          <w:sz w:val="22"/>
          <w:szCs w:val="22"/>
        </w:rPr>
        <w:t>.  Risk Rate.  The term "risk rate" shall mean a rate reflecting a return to an investor a necessary to attract capital to an investment containing a possible loss of principal or interest, or both.</w:t>
      </w:r>
    </w:p>
    <w:p w14:paraId="30B06344"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9DCE66A" w14:textId="03C6A764"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2.5.</w:t>
      </w:r>
      <w:r>
        <w:rPr>
          <w:rFonts w:ascii="Times New Roman"/>
          <w:sz w:val="22"/>
          <w:szCs w:val="22"/>
        </w:rPr>
        <w:t>27</w:t>
      </w:r>
      <w:r w:rsidR="009D466F">
        <w:rPr>
          <w:rFonts w:ascii="Times New Roman"/>
          <w:sz w:val="22"/>
          <w:szCs w:val="22"/>
        </w:rPr>
        <w:t>.a</w:t>
      </w:r>
      <w:r w:rsidR="00392A2E" w:rsidRPr="00DC73FC">
        <w:rPr>
          <w:rFonts w:ascii="Times New Roman"/>
          <w:sz w:val="22"/>
          <w:szCs w:val="22"/>
        </w:rPr>
        <w:t>.  Safe Rate.  The term "safe rate" shall mean a rate reflecting a return to an investor on an investment which has little, if any, likelihood of loss of principal or anticipated return on investment.</w:t>
      </w:r>
    </w:p>
    <w:p w14:paraId="2A8071FC"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1CA1A598" w14:textId="48646EEC"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2.5.</w:t>
      </w:r>
      <w:r w:rsidR="00E14073" w:rsidRPr="00825CA6">
        <w:rPr>
          <w:rFonts w:ascii="Times New Roman"/>
          <w:sz w:val="22"/>
          <w:szCs w:val="22"/>
        </w:rPr>
        <w:t>27</w:t>
      </w:r>
      <w:r w:rsidR="00392A2E" w:rsidRPr="00DC73FC">
        <w:rPr>
          <w:rFonts w:ascii="Times New Roman"/>
          <w:sz w:val="22"/>
          <w:szCs w:val="22"/>
        </w:rPr>
        <w:t>.</w:t>
      </w:r>
      <w:r w:rsidR="009D466F">
        <w:rPr>
          <w:rFonts w:ascii="Times New Roman"/>
          <w:sz w:val="22"/>
          <w:szCs w:val="22"/>
        </w:rPr>
        <w:t>b</w:t>
      </w:r>
      <w:r w:rsidR="00392A2E" w:rsidRPr="00DC73FC">
        <w:rPr>
          <w:rFonts w:ascii="Times New Roman"/>
          <w:sz w:val="22"/>
          <w:szCs w:val="22"/>
        </w:rPr>
        <w:t>.  Wood Lot.  The term "wood lot" shall mean that portion of a farm in timber but shall not include land used primarily for the growing of timber for commercial purposes except that Christmas trees, or nursery stock and woodland products, such as nuts or fruits harvested for human consumption, shall be considered farm products and not timber products.</w:t>
      </w:r>
    </w:p>
    <w:p w14:paraId="005A71E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8D0F29B" w14:textId="33A19DE7"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2.5.</w:t>
      </w:r>
      <w:r>
        <w:rPr>
          <w:rFonts w:ascii="Times New Roman"/>
          <w:sz w:val="22"/>
          <w:szCs w:val="22"/>
        </w:rPr>
        <w:t>27</w:t>
      </w:r>
      <w:r w:rsidR="00392A2E" w:rsidRPr="00DC73FC">
        <w:rPr>
          <w:rFonts w:ascii="Times New Roman"/>
          <w:sz w:val="22"/>
          <w:szCs w:val="22"/>
        </w:rPr>
        <w:t>.</w:t>
      </w:r>
      <w:r w:rsidR="009D466F">
        <w:rPr>
          <w:rFonts w:ascii="Times New Roman"/>
          <w:sz w:val="22"/>
          <w:szCs w:val="22"/>
        </w:rPr>
        <w:t>c</w:t>
      </w:r>
      <w:r w:rsidR="00392A2E" w:rsidRPr="00DC73FC">
        <w:rPr>
          <w:rFonts w:ascii="Times New Roman"/>
          <w:sz w:val="22"/>
          <w:szCs w:val="22"/>
        </w:rPr>
        <w:t>.  Woodland Products.  The term "woodland product" shall mean cut trees, firewood, posts, rails, splints, logs, limbs and similar wood products and hickory nuts, walnuts, beechnuts, butternuts, and similar edible nuts or fruits of woody plants and maple sap used in making syrup and maple sugar.</w:t>
      </w:r>
    </w:p>
    <w:p w14:paraId="72F7DA8E"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988754B" w14:textId="1B129D3E"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sidR="00392A2E" w:rsidRPr="00DC73FC">
        <w:rPr>
          <w:rFonts w:ascii="Times New Roman"/>
          <w:sz w:val="22"/>
          <w:szCs w:val="22"/>
        </w:rPr>
        <w:t>2.6.  Valuation Procedure.</w:t>
      </w:r>
    </w:p>
    <w:p w14:paraId="730893E3"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B1E5CE8" w14:textId="0072D71B"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2.6.1.  General.  This rule prescribes valuation methodologies to be employed in the appraisal of farm real estate (including the natural resource present) and the method of assessment of lands or minerals owned by domestic or foreign corporations where the surface land is used for farm purposes: Provided, That the true and actual value of all farms used, occupied and cultivated by their owners or bona fide tenants shall be arrived at according to the fair and reasonable value of the property for the purpose for which it is actually used regardless of what the value of the property would be if used for some other purpose; and that the true and actual value shall be arrived at by giving consideration to the fair and reasonable income which the same might be expected to earn under normal conditions in the locality wherein situated, if rented: Provided, however, That nothing herein shall alter the method of assessment of lands or minerals owned by domestic or foreign corporation.</w:t>
      </w:r>
    </w:p>
    <w:p w14:paraId="46DF0A6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6A709C8" w14:textId="7A38DF7F"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2.6.2.  Criteria.  The following factors shall be indicative of but not conclusive in determining whether lands which appear to be actively devoted to farm or agricultural use are in fact bona fide farms:</w:t>
      </w:r>
    </w:p>
    <w:p w14:paraId="512EE717"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F64485B" w14:textId="66B2796C"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2.6.2.</w:t>
      </w:r>
      <w:r w:rsidR="009D466F">
        <w:rPr>
          <w:rFonts w:ascii="Times New Roman"/>
          <w:sz w:val="22"/>
          <w:szCs w:val="22"/>
        </w:rPr>
        <w:t>a</w:t>
      </w:r>
      <w:r w:rsidR="00392A2E" w:rsidRPr="00DC73FC">
        <w:rPr>
          <w:rFonts w:ascii="Times New Roman"/>
          <w:sz w:val="22"/>
          <w:szCs w:val="22"/>
        </w:rPr>
        <w:t>.  Present and past use of the land</w:t>
      </w:r>
      <w:proofErr w:type="gramStart"/>
      <w:r w:rsidR="00392A2E" w:rsidRPr="00DC73FC">
        <w:rPr>
          <w:rFonts w:ascii="Times New Roman"/>
          <w:sz w:val="22"/>
          <w:szCs w:val="22"/>
        </w:rPr>
        <w:t>, in particular, the</w:t>
      </w:r>
      <w:proofErr w:type="gramEnd"/>
      <w:r w:rsidR="00392A2E" w:rsidRPr="00DC73FC">
        <w:rPr>
          <w:rFonts w:ascii="Times New Roman"/>
          <w:sz w:val="22"/>
          <w:szCs w:val="22"/>
        </w:rPr>
        <w:t xml:space="preserve"> use during the year immediately preceding the then current tax year.</w:t>
      </w:r>
    </w:p>
    <w:p w14:paraId="15388D39"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58E8618" w14:textId="7419A606"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2.6.2.</w:t>
      </w:r>
      <w:r w:rsidR="009D466F">
        <w:rPr>
          <w:rFonts w:ascii="Times New Roman"/>
          <w:sz w:val="22"/>
          <w:szCs w:val="22"/>
        </w:rPr>
        <w:t>b</w:t>
      </w:r>
      <w:r w:rsidR="00392A2E" w:rsidRPr="00DC73FC">
        <w:rPr>
          <w:rFonts w:ascii="Times New Roman"/>
          <w:sz w:val="22"/>
          <w:szCs w:val="22"/>
        </w:rPr>
        <w:t>.  Participation in governmental or private agricultural programs such as soil conservation, farmland preservation or federal farm lending agencies.</w:t>
      </w:r>
    </w:p>
    <w:p w14:paraId="37BB1E03"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07B2405" w14:textId="6EF51CD4"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2.6.2.</w:t>
      </w:r>
      <w:r w:rsidR="009D466F">
        <w:rPr>
          <w:rFonts w:ascii="Times New Roman"/>
          <w:sz w:val="22"/>
          <w:szCs w:val="22"/>
        </w:rPr>
        <w:t>c</w:t>
      </w:r>
      <w:r w:rsidR="00392A2E" w:rsidRPr="00DC73FC">
        <w:rPr>
          <w:rFonts w:ascii="Times New Roman"/>
          <w:sz w:val="22"/>
          <w:szCs w:val="22"/>
        </w:rPr>
        <w:t xml:space="preserve">.  Extent of production for sale of plants, </w:t>
      </w:r>
      <w:proofErr w:type="gramStart"/>
      <w:r w:rsidR="00392A2E" w:rsidRPr="00DC73FC">
        <w:rPr>
          <w:rFonts w:ascii="Times New Roman"/>
          <w:sz w:val="22"/>
          <w:szCs w:val="22"/>
        </w:rPr>
        <w:t>livestock</w:t>
      </w:r>
      <w:proofErr w:type="gramEnd"/>
      <w:r w:rsidR="00392A2E" w:rsidRPr="00DC73FC">
        <w:rPr>
          <w:rFonts w:ascii="Times New Roman"/>
          <w:sz w:val="22"/>
          <w:szCs w:val="22"/>
        </w:rPr>
        <w:t xml:space="preserve"> and food for human and animal </w:t>
      </w:r>
      <w:r w:rsidR="00392A2E" w:rsidRPr="00DC73FC">
        <w:rPr>
          <w:rFonts w:ascii="Times New Roman"/>
          <w:sz w:val="22"/>
          <w:szCs w:val="22"/>
        </w:rPr>
        <w:lastRenderedPageBreak/>
        <w:t>consumption.</w:t>
      </w:r>
    </w:p>
    <w:p w14:paraId="2F219FDF"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7FEEF80" w14:textId="6A8BF707"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2.6.2.</w:t>
      </w:r>
      <w:r w:rsidR="00016E00">
        <w:rPr>
          <w:rFonts w:ascii="Times New Roman"/>
          <w:sz w:val="22"/>
          <w:szCs w:val="22"/>
        </w:rPr>
        <w:t>d</w:t>
      </w:r>
      <w:r w:rsidR="00392A2E" w:rsidRPr="00DC73FC">
        <w:rPr>
          <w:rFonts w:ascii="Times New Roman"/>
          <w:sz w:val="22"/>
          <w:szCs w:val="22"/>
        </w:rPr>
        <w:t xml:space="preserve">.  Size of the parcel or parcels farmed.  </w:t>
      </w:r>
      <w:proofErr w:type="gramStart"/>
      <w:r w:rsidR="00392A2E" w:rsidRPr="00DC73FC">
        <w:rPr>
          <w:rFonts w:ascii="Times New Roman"/>
          <w:sz w:val="22"/>
          <w:szCs w:val="22"/>
        </w:rPr>
        <w:t>In particular, whether</w:t>
      </w:r>
      <w:proofErr w:type="gramEnd"/>
      <w:r w:rsidR="00392A2E" w:rsidRPr="00DC73FC">
        <w:rPr>
          <w:rFonts w:ascii="Times New Roman"/>
          <w:sz w:val="22"/>
          <w:szCs w:val="22"/>
        </w:rPr>
        <w:t xml:space="preserve"> such size is economically compatible with the agricultural use to which the land is purportedly devoted.</w:t>
      </w:r>
    </w:p>
    <w:p w14:paraId="4A36D1E6"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41F3A93" w14:textId="3EE4C0FF"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2.6.2.</w:t>
      </w:r>
      <w:r w:rsidR="00016E00">
        <w:rPr>
          <w:rFonts w:ascii="Times New Roman"/>
          <w:sz w:val="22"/>
          <w:szCs w:val="22"/>
        </w:rPr>
        <w:t>e</w:t>
      </w:r>
      <w:r w:rsidR="00392A2E" w:rsidRPr="00DC73FC">
        <w:rPr>
          <w:rFonts w:ascii="Times New Roman"/>
          <w:sz w:val="22"/>
          <w:szCs w:val="22"/>
        </w:rPr>
        <w:t>.  The amount of acreage in c</w:t>
      </w:r>
      <w:r w:rsidR="00263559">
        <w:rPr>
          <w:rFonts w:ascii="Times New Roman"/>
          <w:sz w:val="22"/>
          <w:szCs w:val="22"/>
        </w:rPr>
        <w:t>ro</w:t>
      </w:r>
      <w:r w:rsidR="00392A2E" w:rsidRPr="00DC73FC">
        <w:rPr>
          <w:rFonts w:ascii="Times New Roman"/>
          <w:sz w:val="22"/>
          <w:szCs w:val="22"/>
        </w:rPr>
        <w:t xml:space="preserve">ps, </w:t>
      </w:r>
      <w:r w:rsidR="00C96DE3" w:rsidRPr="00DC73FC">
        <w:rPr>
          <w:rFonts w:ascii="Times New Roman"/>
          <w:sz w:val="22"/>
          <w:szCs w:val="22"/>
        </w:rPr>
        <w:t>pasture,</w:t>
      </w:r>
      <w:r w:rsidR="00392A2E" w:rsidRPr="00DC73FC">
        <w:rPr>
          <w:rFonts w:ascii="Times New Roman"/>
          <w:sz w:val="22"/>
          <w:szCs w:val="22"/>
        </w:rPr>
        <w:t xml:space="preserve"> and woodland.</w:t>
      </w:r>
    </w:p>
    <w:p w14:paraId="2D16E0F6"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1C102C0" w14:textId="1DC2CC90"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2.6.2.</w:t>
      </w:r>
      <w:r w:rsidR="00016E00">
        <w:rPr>
          <w:rFonts w:ascii="Times New Roman"/>
          <w:sz w:val="22"/>
          <w:szCs w:val="22"/>
        </w:rPr>
        <w:t>f</w:t>
      </w:r>
      <w:r w:rsidR="00392A2E" w:rsidRPr="00DC73FC">
        <w:rPr>
          <w:rFonts w:ascii="Times New Roman"/>
          <w:sz w:val="22"/>
          <w:szCs w:val="22"/>
        </w:rPr>
        <w:t xml:space="preserve">.  The </w:t>
      </w:r>
      <w:proofErr w:type="gramStart"/>
      <w:r w:rsidR="00392A2E" w:rsidRPr="00DC73FC">
        <w:rPr>
          <w:rFonts w:ascii="Times New Roman"/>
          <w:sz w:val="22"/>
          <w:szCs w:val="22"/>
        </w:rPr>
        <w:t>amount</w:t>
      </w:r>
      <w:proofErr w:type="gramEnd"/>
      <w:r w:rsidR="00392A2E" w:rsidRPr="00DC73FC">
        <w:rPr>
          <w:rFonts w:ascii="Times New Roman"/>
          <w:sz w:val="22"/>
          <w:szCs w:val="22"/>
        </w:rPr>
        <w:t xml:space="preserve"> of livestock or poultry maintained thereon.</w:t>
      </w:r>
    </w:p>
    <w:p w14:paraId="4493613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505FA56" w14:textId="734EE4AB"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2.6.2.</w:t>
      </w:r>
      <w:r w:rsidR="00016E00">
        <w:rPr>
          <w:rFonts w:ascii="Times New Roman"/>
          <w:sz w:val="22"/>
          <w:szCs w:val="22"/>
        </w:rPr>
        <w:t>g</w:t>
      </w:r>
      <w:r w:rsidR="00392A2E" w:rsidRPr="00DC73FC">
        <w:rPr>
          <w:rFonts w:ascii="Times New Roman"/>
          <w:sz w:val="22"/>
          <w:szCs w:val="22"/>
        </w:rPr>
        <w:t xml:space="preserve">.  Whether or </w:t>
      </w:r>
      <w:proofErr w:type="spellStart"/>
      <w:r w:rsidR="00392A2E" w:rsidRPr="00DC73FC">
        <w:rPr>
          <w:rFonts w:ascii="Times New Roman"/>
          <w:sz w:val="22"/>
          <w:szCs w:val="22"/>
        </w:rPr>
        <w:t>nor</w:t>
      </w:r>
      <w:proofErr w:type="spellEnd"/>
      <w:r w:rsidR="00392A2E" w:rsidRPr="00DC73FC">
        <w:rPr>
          <w:rFonts w:ascii="Times New Roman"/>
          <w:sz w:val="22"/>
          <w:szCs w:val="22"/>
        </w:rPr>
        <w:t xml:space="preserve"> the farmer practices "custom farming" on the land in question.</w:t>
      </w:r>
    </w:p>
    <w:p w14:paraId="31619048"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6E8E83C" w14:textId="14ED3F82"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2.6.2.</w:t>
      </w:r>
      <w:r w:rsidR="00016E00">
        <w:rPr>
          <w:rFonts w:ascii="Times New Roman"/>
          <w:sz w:val="22"/>
          <w:szCs w:val="22"/>
        </w:rPr>
        <w:t>h</w:t>
      </w:r>
      <w:r w:rsidR="00392A2E" w:rsidRPr="00DC73FC">
        <w:rPr>
          <w:rFonts w:ascii="Times New Roman"/>
          <w:sz w:val="22"/>
          <w:szCs w:val="22"/>
        </w:rPr>
        <w:t>.  The inventory of farm equipment and the condition thereof.</w:t>
      </w:r>
    </w:p>
    <w:p w14:paraId="4BF1F7D4" w14:textId="77777777" w:rsidR="00825CA6"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3F17242" w14:textId="0C57E973"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2.6.2.</w:t>
      </w:r>
      <w:r w:rsidR="00016E00">
        <w:rPr>
          <w:rFonts w:ascii="Times New Roman"/>
          <w:sz w:val="22"/>
          <w:szCs w:val="22"/>
        </w:rPr>
        <w:t>i</w:t>
      </w:r>
      <w:r w:rsidR="00392A2E" w:rsidRPr="00DC73FC">
        <w:rPr>
          <w:rFonts w:ascii="Times New Roman"/>
          <w:sz w:val="22"/>
          <w:szCs w:val="22"/>
        </w:rPr>
        <w:t xml:space="preserve">.  The number, type, </w:t>
      </w:r>
      <w:r w:rsidR="00C96DE3" w:rsidRPr="00DC73FC">
        <w:rPr>
          <w:rFonts w:ascii="Times New Roman"/>
          <w:sz w:val="22"/>
          <w:szCs w:val="22"/>
        </w:rPr>
        <w:t>utility,</w:t>
      </w:r>
      <w:r w:rsidR="00392A2E" w:rsidRPr="00DC73FC">
        <w:rPr>
          <w:rFonts w:ascii="Times New Roman"/>
          <w:sz w:val="22"/>
          <w:szCs w:val="22"/>
        </w:rPr>
        <w:t xml:space="preserve"> and condition of farm buildings.</w:t>
      </w:r>
    </w:p>
    <w:p w14:paraId="00B907C0"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556B05F3" w14:textId="766FE290"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2.6.2.</w:t>
      </w:r>
      <w:r w:rsidR="00016E00">
        <w:rPr>
          <w:rFonts w:ascii="Times New Roman"/>
          <w:sz w:val="22"/>
          <w:szCs w:val="22"/>
        </w:rPr>
        <w:t>j</w:t>
      </w:r>
      <w:r w:rsidR="00392A2E" w:rsidRPr="00DC73FC">
        <w:rPr>
          <w:rFonts w:ascii="Times New Roman"/>
          <w:sz w:val="22"/>
          <w:szCs w:val="22"/>
        </w:rPr>
        <w:t>.  The ratio of farm or agricultural use of the land to other uses of the land.</w:t>
      </w:r>
    </w:p>
    <w:p w14:paraId="05D013C6"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1A933F5D" w14:textId="2E876BC7"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2.6.2.</w:t>
      </w:r>
      <w:r w:rsidR="00016E00">
        <w:rPr>
          <w:rFonts w:ascii="Times New Roman"/>
          <w:sz w:val="22"/>
          <w:szCs w:val="22"/>
        </w:rPr>
        <w:t>k</w:t>
      </w:r>
      <w:r w:rsidR="00392A2E" w:rsidRPr="00DC73FC">
        <w:rPr>
          <w:rFonts w:ascii="Times New Roman"/>
          <w:sz w:val="22"/>
          <w:szCs w:val="22"/>
        </w:rPr>
        <w:t>.  The occurrence of multiple sales for nonfarm uses of parcels out of a tract.  The marketing of land as evidenced by such sales shall be strong, but not conclusive, evidence that the property is not a bona fide farm.</w:t>
      </w:r>
    </w:p>
    <w:p w14:paraId="1DF2A19D"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02EBAD0" w14:textId="7C050339"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2.6.2.</w:t>
      </w:r>
      <w:r w:rsidR="00016E00">
        <w:rPr>
          <w:rFonts w:ascii="Times New Roman"/>
          <w:sz w:val="22"/>
          <w:szCs w:val="22"/>
        </w:rPr>
        <w:t>l</w:t>
      </w:r>
      <w:r w:rsidR="00392A2E" w:rsidRPr="00DC73FC">
        <w:rPr>
          <w:rFonts w:ascii="Times New Roman"/>
          <w:sz w:val="22"/>
          <w:szCs w:val="22"/>
        </w:rPr>
        <w:t>.  Woodland shall be considered land of a bona fide farm only if:</w:t>
      </w:r>
    </w:p>
    <w:p w14:paraId="1BC16893"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5D58CEB" w14:textId="159AC53D"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2.6.2.</w:t>
      </w:r>
      <w:r w:rsidR="00016E00">
        <w:rPr>
          <w:rFonts w:ascii="Times New Roman"/>
          <w:sz w:val="22"/>
          <w:szCs w:val="22"/>
        </w:rPr>
        <w:t>l</w:t>
      </w:r>
      <w:r w:rsidR="00392A2E" w:rsidRPr="00DC73FC">
        <w:rPr>
          <w:rFonts w:ascii="Times New Roman"/>
          <w:sz w:val="22"/>
          <w:szCs w:val="22"/>
        </w:rPr>
        <w:t>.</w:t>
      </w:r>
      <w:r w:rsidR="00016E00">
        <w:rPr>
          <w:rFonts w:ascii="Times New Roman"/>
          <w:sz w:val="22"/>
          <w:szCs w:val="22"/>
        </w:rPr>
        <w:t>1</w:t>
      </w:r>
      <w:r w:rsidR="00392A2E" w:rsidRPr="00DC73FC">
        <w:rPr>
          <w:rFonts w:ascii="Times New Roman"/>
          <w:sz w:val="22"/>
          <w:szCs w:val="22"/>
        </w:rPr>
        <w:t>.  It is part of or appurtenant to a tract o</w:t>
      </w:r>
      <w:r w:rsidR="00272FC2">
        <w:rPr>
          <w:rFonts w:ascii="Times New Roman"/>
          <w:sz w:val="22"/>
          <w:szCs w:val="22"/>
        </w:rPr>
        <w:t>f</w:t>
      </w:r>
      <w:r w:rsidR="00392A2E" w:rsidRPr="00DC73FC">
        <w:rPr>
          <w:rFonts w:ascii="Times New Roman"/>
          <w:sz w:val="22"/>
          <w:szCs w:val="22"/>
        </w:rPr>
        <w:t xml:space="preserve"> land which is determined by the assessor to be actively devoted to farm or agricultural use; or</w:t>
      </w:r>
    </w:p>
    <w:p w14:paraId="4C8C0077"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1FAC10E" w14:textId="44224529"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2.6.2.</w:t>
      </w:r>
      <w:r w:rsidR="00016E00">
        <w:rPr>
          <w:rFonts w:ascii="Times New Roman"/>
          <w:sz w:val="22"/>
          <w:szCs w:val="22"/>
        </w:rPr>
        <w:t>l</w:t>
      </w:r>
      <w:r w:rsidR="00392A2E" w:rsidRPr="00DC73FC">
        <w:rPr>
          <w:rFonts w:ascii="Times New Roman"/>
          <w:sz w:val="22"/>
          <w:szCs w:val="22"/>
        </w:rPr>
        <w:t>.</w:t>
      </w:r>
      <w:r w:rsidR="00016E00">
        <w:rPr>
          <w:rFonts w:ascii="Times New Roman"/>
          <w:sz w:val="22"/>
          <w:szCs w:val="22"/>
        </w:rPr>
        <w:t>2</w:t>
      </w:r>
      <w:r w:rsidR="00392A2E" w:rsidRPr="00DC73FC">
        <w:rPr>
          <w:rFonts w:ascii="Times New Roman"/>
          <w:sz w:val="22"/>
          <w:szCs w:val="22"/>
        </w:rPr>
        <w:t>.  It is contiguous to or operated in common with a tract of land in the same ownership which has been determined by the assessor to be actively devoted to agricultural use, and such woodland is not used primarily in commercial forestry or the growing of timber for commercial purposes or any nonfarm use.</w:t>
      </w:r>
    </w:p>
    <w:p w14:paraId="7BCCF82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15991C5" w14:textId="549A87BA"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 xml:space="preserve">2.6.3.  Qualification.  - Qualifying farmland and the structures situated thereon shall be subject to farm use valuation, with primary consideration being given to the income which the property might be expected to earn, in the locality wherein situated, if rented.  However, for land to qualify for farm use valuation, </w:t>
      </w:r>
      <w:r w:rsidR="00C96DE3" w:rsidRPr="00DC73FC">
        <w:rPr>
          <w:rFonts w:ascii="Times New Roman"/>
          <w:sz w:val="22"/>
          <w:szCs w:val="22"/>
        </w:rPr>
        <w:t>all</w:t>
      </w:r>
      <w:r w:rsidR="00392A2E" w:rsidRPr="00DC73FC">
        <w:rPr>
          <w:rFonts w:ascii="Times New Roman"/>
          <w:sz w:val="22"/>
          <w:szCs w:val="22"/>
        </w:rPr>
        <w:t xml:space="preserve"> the following criteria must be met:</w:t>
      </w:r>
    </w:p>
    <w:p w14:paraId="6439E7B0"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1C7A42D4" w14:textId="0B8ADABA"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2.6.3.</w:t>
      </w:r>
      <w:r w:rsidR="00016E00">
        <w:rPr>
          <w:rFonts w:ascii="Times New Roman"/>
          <w:sz w:val="22"/>
          <w:szCs w:val="22"/>
        </w:rPr>
        <w:t>a</w:t>
      </w:r>
      <w:r w:rsidR="00392A2E" w:rsidRPr="00DC73FC">
        <w:rPr>
          <w:rFonts w:ascii="Times New Roman"/>
          <w:sz w:val="22"/>
          <w:szCs w:val="22"/>
        </w:rPr>
        <w:t>.  The property must be classified as a "farm," as defined in Section 2.5 of these regulations.</w:t>
      </w:r>
    </w:p>
    <w:p w14:paraId="19626F92"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05F027D" w14:textId="3A8C0CE4"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2.6.3.</w:t>
      </w:r>
      <w:r w:rsidR="00016E00">
        <w:rPr>
          <w:rFonts w:ascii="Times New Roman"/>
          <w:sz w:val="22"/>
          <w:szCs w:val="22"/>
        </w:rPr>
        <w:t>b</w:t>
      </w:r>
      <w:r w:rsidR="00392A2E" w:rsidRPr="00DC73FC">
        <w:rPr>
          <w:rFonts w:ascii="Times New Roman"/>
          <w:sz w:val="22"/>
          <w:szCs w:val="22"/>
        </w:rPr>
        <w:t>.  The property must be agricultural land used for "farm purposes," as defined in Section 2.5 of these regulations, at least seasonally during the year immediately preceding the then current tax year, except that property which because of a change in management, natural disaster or other good reason was temporarily out of production, or temporarily operated at less th</w:t>
      </w:r>
      <w:r w:rsidR="00272FC2">
        <w:rPr>
          <w:rFonts w:ascii="Times New Roman"/>
          <w:sz w:val="22"/>
          <w:szCs w:val="22"/>
        </w:rPr>
        <w:t>a</w:t>
      </w:r>
      <w:r w:rsidR="00392A2E" w:rsidRPr="00DC73FC">
        <w:rPr>
          <w:rFonts w:ascii="Times New Roman"/>
          <w:sz w:val="22"/>
          <w:szCs w:val="22"/>
        </w:rPr>
        <w:t xml:space="preserve">n full production, and did not produce a sufficient crop in the immediately preceding year will nevertheless qualify if it otherwise meets the requirements: Provided, That no individual event shall be considered adequate to allow exemption under this paragraph for more than two (2) consecutive years.  See W. Va. Code </w:t>
      </w:r>
      <w:r w:rsidR="00556958" w:rsidRPr="00DC73FC">
        <w:rPr>
          <w:rFonts w:ascii="Times New Roman"/>
          <w:sz w:val="22"/>
          <w:szCs w:val="22"/>
        </w:rPr>
        <w:t>§§</w:t>
      </w:r>
      <w:r w:rsidR="00392A2E" w:rsidRPr="00DC73FC">
        <w:rPr>
          <w:rFonts w:ascii="Times New Roman"/>
          <w:sz w:val="22"/>
          <w:szCs w:val="22"/>
        </w:rPr>
        <w:t>11-1a-3(f) and 11-1a-3(g).</w:t>
      </w:r>
    </w:p>
    <w:p w14:paraId="07EF5612"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3C5B04F" w14:textId="72E30F28"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2.6.3.</w:t>
      </w:r>
      <w:r w:rsidR="00016E00">
        <w:rPr>
          <w:rFonts w:ascii="Times New Roman"/>
          <w:sz w:val="22"/>
          <w:szCs w:val="22"/>
        </w:rPr>
        <w:t>c</w:t>
      </w:r>
      <w:r w:rsidR="00392A2E" w:rsidRPr="00DC73FC">
        <w:rPr>
          <w:rFonts w:ascii="Times New Roman"/>
          <w:sz w:val="22"/>
          <w:szCs w:val="22"/>
        </w:rPr>
        <w:t xml:space="preserve">.  The property must, in total, comprise not less than five (5) acres of land, except that property comprising less than five (5) acres, which otherwise qualifies, may nevertheless qualify if it meets the income test set forth in </w:t>
      </w:r>
      <w:r w:rsidR="00763C01" w:rsidRPr="000C736A">
        <w:rPr>
          <w:rFonts w:ascii="Times New Roman"/>
          <w:sz w:val="22"/>
          <w:szCs w:val="22"/>
        </w:rPr>
        <w:t>Section 2.6.3.d.</w:t>
      </w:r>
      <w:r w:rsidR="00873FDE" w:rsidRPr="00763C01">
        <w:rPr>
          <w:rFonts w:ascii="Times New Roman"/>
          <w:sz w:val="22"/>
          <w:szCs w:val="22"/>
        </w:rPr>
        <w:t xml:space="preserve"> </w:t>
      </w:r>
      <w:r w:rsidR="00392A2E" w:rsidRPr="00DC73FC">
        <w:rPr>
          <w:rFonts w:ascii="Times New Roman"/>
          <w:sz w:val="22"/>
          <w:szCs w:val="22"/>
        </w:rPr>
        <w:t>below.</w:t>
      </w:r>
    </w:p>
    <w:p w14:paraId="6B93B0F5" w14:textId="77777777" w:rsidR="00556958" w:rsidRPr="00DC73FC" w:rsidRDefault="00556958"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E311E15" w14:textId="0BC973D6"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lastRenderedPageBreak/>
        <w:tab/>
      </w:r>
      <w:r>
        <w:rPr>
          <w:rFonts w:ascii="Times New Roman"/>
          <w:sz w:val="22"/>
          <w:szCs w:val="22"/>
        </w:rPr>
        <w:tab/>
      </w:r>
      <w:r>
        <w:rPr>
          <w:rFonts w:ascii="Times New Roman"/>
          <w:sz w:val="22"/>
          <w:szCs w:val="22"/>
        </w:rPr>
        <w:tab/>
      </w:r>
      <w:r w:rsidR="00392A2E" w:rsidRPr="00DC73FC">
        <w:rPr>
          <w:rFonts w:ascii="Times New Roman"/>
          <w:sz w:val="22"/>
          <w:szCs w:val="22"/>
        </w:rPr>
        <w:t>2.6.3.</w:t>
      </w:r>
      <w:r w:rsidR="00016E00">
        <w:rPr>
          <w:rFonts w:ascii="Times New Roman"/>
          <w:sz w:val="22"/>
          <w:szCs w:val="22"/>
        </w:rPr>
        <w:t>d</w:t>
      </w:r>
      <w:r w:rsidR="00392A2E" w:rsidRPr="00DC73FC">
        <w:rPr>
          <w:rFonts w:ascii="Times New Roman"/>
          <w:sz w:val="22"/>
          <w:szCs w:val="22"/>
        </w:rPr>
        <w:t xml:space="preserve">.  Unless excepted under </w:t>
      </w:r>
      <w:r w:rsidR="00873FDE" w:rsidRPr="000C736A">
        <w:rPr>
          <w:rFonts w:ascii="Times New Roman"/>
          <w:sz w:val="22"/>
          <w:szCs w:val="22"/>
        </w:rPr>
        <w:t>Section 2.6.3.b</w:t>
      </w:r>
      <w:r w:rsidR="00DC3FB3" w:rsidRPr="000C736A">
        <w:rPr>
          <w:rFonts w:ascii="Times New Roman"/>
          <w:sz w:val="22"/>
          <w:szCs w:val="22"/>
        </w:rPr>
        <w:t>.</w:t>
      </w:r>
      <w:r w:rsidR="00392A2E" w:rsidRPr="000C736A">
        <w:rPr>
          <w:rFonts w:ascii="Times New Roman"/>
          <w:sz w:val="22"/>
          <w:szCs w:val="22"/>
        </w:rPr>
        <w:t>,</w:t>
      </w:r>
      <w:r w:rsidR="00392A2E" w:rsidRPr="00DC73FC">
        <w:rPr>
          <w:rFonts w:ascii="Times New Roman"/>
          <w:sz w:val="22"/>
          <w:szCs w:val="22"/>
        </w:rPr>
        <w:t xml:space="preserve"> the land must be utilized to produce as follows:</w:t>
      </w:r>
    </w:p>
    <w:p w14:paraId="4D5BF0EE"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5B36CA7A" w14:textId="66F11A4A"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2.6.3.</w:t>
      </w:r>
      <w:r w:rsidR="00016E00">
        <w:rPr>
          <w:rFonts w:ascii="Times New Roman"/>
          <w:sz w:val="22"/>
          <w:szCs w:val="22"/>
        </w:rPr>
        <w:t>d</w:t>
      </w:r>
      <w:r w:rsidR="00392A2E" w:rsidRPr="00DC73FC">
        <w:rPr>
          <w:rFonts w:ascii="Times New Roman"/>
          <w:sz w:val="22"/>
          <w:szCs w:val="22"/>
        </w:rPr>
        <w:t>.</w:t>
      </w:r>
      <w:r w:rsidR="00016E00">
        <w:rPr>
          <w:rFonts w:ascii="Times New Roman"/>
          <w:sz w:val="22"/>
          <w:szCs w:val="22"/>
        </w:rPr>
        <w:t>1</w:t>
      </w:r>
      <w:r w:rsidR="00392A2E" w:rsidRPr="00DC73FC">
        <w:rPr>
          <w:rFonts w:ascii="Times New Roman"/>
          <w:sz w:val="22"/>
          <w:szCs w:val="22"/>
        </w:rPr>
        <w:t>.  General Rule.  The farm must produce for sale, consumption or use agricultural products (as listed in the definition of Farm purposes in Section 2.5 of these regulations) having a fair market value to the producer of at least one thousand dollars ($1,000), including any government subsidies or payments for farm products which may be given away: or</w:t>
      </w:r>
    </w:p>
    <w:p w14:paraId="6002995D"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5EC265F7" w14:textId="3EF0ABB8"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2.6.3.</w:t>
      </w:r>
      <w:r w:rsidR="00016E00">
        <w:rPr>
          <w:rFonts w:ascii="Times New Roman"/>
          <w:sz w:val="22"/>
          <w:szCs w:val="22"/>
        </w:rPr>
        <w:t>d</w:t>
      </w:r>
      <w:r w:rsidR="00392A2E" w:rsidRPr="00DC73FC">
        <w:rPr>
          <w:rFonts w:ascii="Times New Roman"/>
          <w:sz w:val="22"/>
          <w:szCs w:val="22"/>
        </w:rPr>
        <w:t>.</w:t>
      </w:r>
      <w:r w:rsidR="00016E00">
        <w:rPr>
          <w:rFonts w:ascii="Times New Roman"/>
          <w:sz w:val="22"/>
          <w:szCs w:val="22"/>
        </w:rPr>
        <w:t>2</w:t>
      </w:r>
      <w:r w:rsidR="00392A2E" w:rsidRPr="00DC73FC">
        <w:rPr>
          <w:rFonts w:ascii="Times New Roman"/>
          <w:sz w:val="22"/>
          <w:szCs w:val="22"/>
        </w:rPr>
        <w:t>.  Small Farm Rule.  If the farm has a total area of less than five (5) acres, then it must produce and sell at least five hundred dollars ($500.00) worth of agricultural products (as listed in the definition of Farm Purposes in Section 2.5 of these regulations): or</w:t>
      </w:r>
    </w:p>
    <w:p w14:paraId="62CEA51F"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CA181C9" w14:textId="243F2AD7"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2.6.3.</w:t>
      </w:r>
      <w:r w:rsidR="00016E00">
        <w:rPr>
          <w:rFonts w:ascii="Times New Roman"/>
          <w:sz w:val="22"/>
          <w:szCs w:val="22"/>
        </w:rPr>
        <w:t>d</w:t>
      </w:r>
      <w:r w:rsidR="00392A2E" w:rsidRPr="00DC73FC">
        <w:rPr>
          <w:rFonts w:ascii="Times New Roman"/>
          <w:sz w:val="22"/>
          <w:szCs w:val="22"/>
        </w:rPr>
        <w:t>.</w:t>
      </w:r>
      <w:r w:rsidR="00016E00">
        <w:rPr>
          <w:rFonts w:ascii="Times New Roman"/>
          <w:sz w:val="22"/>
          <w:szCs w:val="22"/>
        </w:rPr>
        <w:t>3</w:t>
      </w:r>
      <w:r w:rsidR="00392A2E" w:rsidRPr="00DC73FC">
        <w:rPr>
          <w:rFonts w:ascii="Times New Roman"/>
          <w:sz w:val="22"/>
          <w:szCs w:val="22"/>
        </w:rPr>
        <w:t>.  Biennial Harvests.  If the property would qualify for farm use appraisal, except that it produced little or no harvest in the preceding tax year because it is substantially being used to produce a farm produce which does not normally produce a harvest every year, this property shall be classified as farm property even during the years when there is no harvest and required to meet the one thousand dollars ($1,000.00) minimum production value, or the small farm five hundred dollars ($500.00) minimum production and sale, only during those years when there is an actual harvest: or</w:t>
      </w:r>
    </w:p>
    <w:p w14:paraId="4AFCC899"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5EA8617C" w14:textId="1346BAED"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2.6.3.</w:t>
      </w:r>
      <w:r w:rsidR="00016E00">
        <w:rPr>
          <w:rFonts w:ascii="Times New Roman"/>
          <w:sz w:val="22"/>
          <w:szCs w:val="22"/>
        </w:rPr>
        <w:t>d</w:t>
      </w:r>
      <w:r w:rsidR="00392A2E" w:rsidRPr="00DC73FC">
        <w:rPr>
          <w:rFonts w:ascii="Times New Roman"/>
          <w:sz w:val="22"/>
          <w:szCs w:val="22"/>
        </w:rPr>
        <w:t>.</w:t>
      </w:r>
      <w:r w:rsidR="00016E00">
        <w:rPr>
          <w:rFonts w:ascii="Times New Roman"/>
          <w:sz w:val="22"/>
          <w:szCs w:val="22"/>
        </w:rPr>
        <w:t>4</w:t>
      </w:r>
      <w:r w:rsidR="00392A2E" w:rsidRPr="00DC73FC">
        <w:rPr>
          <w:rFonts w:ascii="Times New Roman"/>
          <w:sz w:val="22"/>
          <w:szCs w:val="22"/>
        </w:rPr>
        <w:t xml:space="preserve">.  Pre-production Rule.  If the property qualifies for farm use appraisal except for meeting the one thousand dollars ($1,000.00) annual farm production test, then, if the failure is due to the farm product being in the growing or development stage (which by its very nature requires more than one (1) year to mature) the property is eligible for farm use appraisal: Provided, </w:t>
      </w:r>
      <w:proofErr w:type="gramStart"/>
      <w:r w:rsidR="00392A2E" w:rsidRPr="00DC73FC">
        <w:rPr>
          <w:rFonts w:ascii="Times New Roman"/>
          <w:sz w:val="22"/>
          <w:szCs w:val="22"/>
        </w:rPr>
        <w:t>That</w:t>
      </w:r>
      <w:proofErr w:type="gramEnd"/>
    </w:p>
    <w:p w14:paraId="7CB0ABF5"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0C1D502" w14:textId="4251ED98"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2.6.3.</w:t>
      </w:r>
      <w:r w:rsidR="00016E00">
        <w:rPr>
          <w:rFonts w:ascii="Times New Roman"/>
          <w:sz w:val="22"/>
          <w:szCs w:val="22"/>
        </w:rPr>
        <w:t>d</w:t>
      </w:r>
      <w:r w:rsidR="00392A2E" w:rsidRPr="00DC73FC">
        <w:rPr>
          <w:rFonts w:ascii="Times New Roman"/>
          <w:sz w:val="22"/>
          <w:szCs w:val="22"/>
        </w:rPr>
        <w:t>.</w:t>
      </w:r>
      <w:r w:rsidR="00016E00">
        <w:rPr>
          <w:rFonts w:ascii="Times New Roman"/>
          <w:sz w:val="22"/>
          <w:szCs w:val="22"/>
        </w:rPr>
        <w:t>4</w:t>
      </w:r>
      <w:r w:rsidR="00392A2E" w:rsidRPr="00DC73FC">
        <w:rPr>
          <w:rFonts w:ascii="Times New Roman"/>
          <w:sz w:val="22"/>
          <w:szCs w:val="22"/>
        </w:rPr>
        <w:t>.</w:t>
      </w:r>
      <w:r w:rsidR="00016E00">
        <w:rPr>
          <w:rFonts w:ascii="Times New Roman"/>
          <w:sz w:val="22"/>
          <w:szCs w:val="22"/>
        </w:rPr>
        <w:t>A</w:t>
      </w:r>
      <w:r w:rsidR="00392A2E" w:rsidRPr="00DC73FC">
        <w:rPr>
          <w:rFonts w:ascii="Times New Roman"/>
          <w:sz w:val="22"/>
          <w:szCs w:val="22"/>
        </w:rPr>
        <w:t xml:space="preserve">.  </w:t>
      </w:r>
      <w:r w:rsidR="000C736A">
        <w:rPr>
          <w:rFonts w:ascii="Times New Roman"/>
          <w:sz w:val="22"/>
          <w:szCs w:val="22"/>
        </w:rPr>
        <w:t>T</w:t>
      </w:r>
      <w:r w:rsidR="00392A2E" w:rsidRPr="00DC73FC">
        <w:rPr>
          <w:rFonts w:ascii="Times New Roman"/>
          <w:sz w:val="22"/>
          <w:szCs w:val="22"/>
        </w:rPr>
        <w:t>he crop must have been planted (in whole or in part) on or before the July first assessment day for which farm use value is sought; or</w:t>
      </w:r>
    </w:p>
    <w:p w14:paraId="47158312"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1F521F1C" w14:textId="14D1391F"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2.6.3.</w:t>
      </w:r>
      <w:r w:rsidR="00016E00">
        <w:rPr>
          <w:rFonts w:ascii="Times New Roman"/>
          <w:sz w:val="22"/>
          <w:szCs w:val="22"/>
        </w:rPr>
        <w:t>d</w:t>
      </w:r>
      <w:r w:rsidR="00392A2E" w:rsidRPr="00DC73FC">
        <w:rPr>
          <w:rFonts w:ascii="Times New Roman"/>
          <w:sz w:val="22"/>
          <w:szCs w:val="22"/>
        </w:rPr>
        <w:t>.</w:t>
      </w:r>
      <w:r w:rsidR="00016E00">
        <w:rPr>
          <w:rFonts w:ascii="Times New Roman"/>
          <w:sz w:val="22"/>
          <w:szCs w:val="22"/>
        </w:rPr>
        <w:t>4</w:t>
      </w:r>
      <w:r w:rsidR="00392A2E" w:rsidRPr="00DC73FC">
        <w:rPr>
          <w:rFonts w:ascii="Times New Roman"/>
          <w:sz w:val="22"/>
          <w:szCs w:val="22"/>
        </w:rPr>
        <w:t>.</w:t>
      </w:r>
      <w:r w:rsidR="00016E00">
        <w:rPr>
          <w:rFonts w:ascii="Times New Roman"/>
          <w:sz w:val="22"/>
          <w:szCs w:val="22"/>
        </w:rPr>
        <w:t>B</w:t>
      </w:r>
      <w:r w:rsidR="00392A2E" w:rsidRPr="00DC73FC">
        <w:rPr>
          <w:rFonts w:ascii="Times New Roman"/>
          <w:sz w:val="22"/>
          <w:szCs w:val="22"/>
        </w:rPr>
        <w:t xml:space="preserve">.  </w:t>
      </w:r>
      <w:r w:rsidR="00DA223A">
        <w:rPr>
          <w:rFonts w:ascii="Times New Roman"/>
          <w:sz w:val="22"/>
          <w:szCs w:val="22"/>
        </w:rPr>
        <w:t>T</w:t>
      </w:r>
      <w:r w:rsidR="00392A2E" w:rsidRPr="00DC73FC">
        <w:rPr>
          <w:rFonts w:ascii="Times New Roman"/>
          <w:sz w:val="22"/>
          <w:szCs w:val="22"/>
        </w:rPr>
        <w:t>he livestock must have been acquired (in whole or in part) on or before the July first assessment day for which farm use value is sought.  Additionally, a farm development plan must be attached to the application, outlining by year the plan for development of a productive farm.  Within ten (10) years thereafter (including the first year for which farm use value is sought), the value of farm production must reach an annual wholesale value of one thousand dollars ($1,000.00) or more.  Otherwise, farm use value is lost for the next tax year.</w:t>
      </w:r>
    </w:p>
    <w:p w14:paraId="2C803949"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E225D44" w14:textId="3A1269EC"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2.6.3.</w:t>
      </w:r>
      <w:r w:rsidR="00016E00">
        <w:rPr>
          <w:rFonts w:ascii="Times New Roman"/>
          <w:sz w:val="22"/>
          <w:szCs w:val="22"/>
        </w:rPr>
        <w:t>e</w:t>
      </w:r>
      <w:r w:rsidR="00392A2E" w:rsidRPr="00DC73FC">
        <w:rPr>
          <w:rFonts w:ascii="Times New Roman"/>
          <w:sz w:val="22"/>
          <w:szCs w:val="22"/>
        </w:rPr>
        <w:t>.  The annual wholesale of such farm commodities or products must be fifty percent (50%) or more of the annual gross income derived from surface land use of the property.</w:t>
      </w:r>
    </w:p>
    <w:p w14:paraId="1760D8F1"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96F43DA" w14:textId="298573B1"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2.6.3.</w:t>
      </w:r>
      <w:r w:rsidR="00016E00">
        <w:rPr>
          <w:rFonts w:ascii="Times New Roman"/>
          <w:sz w:val="22"/>
          <w:szCs w:val="22"/>
        </w:rPr>
        <w:t>f</w:t>
      </w:r>
      <w:r w:rsidR="00392A2E" w:rsidRPr="00DC73FC">
        <w:rPr>
          <w:rFonts w:ascii="Times New Roman"/>
          <w:sz w:val="22"/>
          <w:szCs w:val="22"/>
        </w:rPr>
        <w:t>.  The application for farm use value must be submitted as required in Section 2.8 of these regulations, and explain the basis for the applicant's estimate of value of farm commodities or products produced from the property for which farm use is sought.</w:t>
      </w:r>
    </w:p>
    <w:p w14:paraId="3C8B0C24"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D5D83FD" w14:textId="39890964"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2.6.3.</w:t>
      </w:r>
      <w:r w:rsidR="00016E00">
        <w:rPr>
          <w:rFonts w:ascii="Times New Roman"/>
          <w:sz w:val="22"/>
          <w:szCs w:val="22"/>
        </w:rPr>
        <w:t>g</w:t>
      </w:r>
      <w:r w:rsidR="00392A2E" w:rsidRPr="00DC73FC">
        <w:rPr>
          <w:rFonts w:ascii="Times New Roman"/>
          <w:sz w:val="22"/>
          <w:szCs w:val="22"/>
        </w:rPr>
        <w:t xml:space="preserve">.  Farm property producing income from natural resources, mineral income, or property from which the mineral estate has been severed, shall be treated in accordance with the provisions of </w:t>
      </w:r>
      <w:r w:rsidR="00873FDE" w:rsidRPr="00DA223A">
        <w:rPr>
          <w:rFonts w:ascii="Times New Roman"/>
          <w:sz w:val="22"/>
          <w:szCs w:val="22"/>
        </w:rPr>
        <w:t>Section 2.6.6.c</w:t>
      </w:r>
      <w:r w:rsidR="00DC3FB3" w:rsidRPr="00DA223A">
        <w:rPr>
          <w:rFonts w:ascii="Times New Roman"/>
          <w:sz w:val="22"/>
          <w:szCs w:val="22"/>
        </w:rPr>
        <w:t>.</w:t>
      </w:r>
      <w:r w:rsidR="00873FDE" w:rsidRPr="00DC3FB3">
        <w:rPr>
          <w:rFonts w:ascii="Times New Roman"/>
          <w:sz w:val="22"/>
          <w:szCs w:val="22"/>
        </w:rPr>
        <w:t xml:space="preserve"> </w:t>
      </w:r>
      <w:r w:rsidR="00392A2E" w:rsidRPr="00DC73FC">
        <w:rPr>
          <w:rFonts w:ascii="Times New Roman"/>
          <w:sz w:val="22"/>
          <w:szCs w:val="22"/>
        </w:rPr>
        <w:t>of these regulations.</w:t>
      </w:r>
    </w:p>
    <w:p w14:paraId="479D629E"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BDD1BD7" w14:textId="26A3E19D"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 xml:space="preserve">2.6.4.  Disqualifications.  The following land is not eligible for </w:t>
      </w:r>
      <w:proofErr w:type="gramStart"/>
      <w:r w:rsidR="00392A2E" w:rsidRPr="00DC73FC">
        <w:rPr>
          <w:rFonts w:ascii="Times New Roman"/>
          <w:sz w:val="22"/>
          <w:szCs w:val="22"/>
        </w:rPr>
        <w:t>farm land</w:t>
      </w:r>
      <w:proofErr w:type="gramEnd"/>
      <w:r w:rsidR="00392A2E" w:rsidRPr="00DC73FC">
        <w:rPr>
          <w:rFonts w:ascii="Times New Roman"/>
          <w:sz w:val="22"/>
          <w:szCs w:val="22"/>
        </w:rPr>
        <w:t xml:space="preserve"> valuation</w:t>
      </w:r>
    </w:p>
    <w:p w14:paraId="6C81FC24"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51B2E6CA" w14:textId="6DA4DD42" w:rsidR="00392A2E" w:rsidRPr="00DA223A"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2.6.4.</w:t>
      </w:r>
      <w:r w:rsidR="00016E00">
        <w:rPr>
          <w:rFonts w:ascii="Times New Roman"/>
          <w:sz w:val="22"/>
          <w:szCs w:val="22"/>
        </w:rPr>
        <w:t>a</w:t>
      </w:r>
      <w:r w:rsidR="00392A2E" w:rsidRPr="00DC73FC">
        <w:rPr>
          <w:rFonts w:ascii="Times New Roman"/>
          <w:sz w:val="22"/>
          <w:szCs w:val="22"/>
        </w:rPr>
        <w:t xml:space="preserve">.  </w:t>
      </w:r>
      <w:r w:rsidR="00392A2E" w:rsidRPr="00DA223A">
        <w:rPr>
          <w:rFonts w:ascii="Times New Roman"/>
          <w:sz w:val="22"/>
          <w:szCs w:val="22"/>
        </w:rPr>
        <w:t xml:space="preserve">Land not used at least seasonally during the year immediately preceding the current year for farming </w:t>
      </w:r>
      <w:proofErr w:type="gramStart"/>
      <w:r w:rsidR="00392A2E" w:rsidRPr="00DA223A">
        <w:rPr>
          <w:rFonts w:ascii="Times New Roman"/>
          <w:sz w:val="22"/>
          <w:szCs w:val="22"/>
        </w:rPr>
        <w:t>purposes, unless</w:t>
      </w:r>
      <w:proofErr w:type="gramEnd"/>
      <w:r w:rsidR="00392A2E" w:rsidRPr="00DA223A">
        <w:rPr>
          <w:rFonts w:ascii="Times New Roman"/>
          <w:sz w:val="22"/>
          <w:szCs w:val="22"/>
        </w:rPr>
        <w:t xml:space="preserve"> it qualifies under </w:t>
      </w:r>
      <w:r w:rsidR="00873FDE" w:rsidRPr="00DA223A">
        <w:rPr>
          <w:rFonts w:ascii="Times New Roman"/>
          <w:sz w:val="22"/>
          <w:szCs w:val="22"/>
        </w:rPr>
        <w:t>Section 2.6.3.b</w:t>
      </w:r>
      <w:r w:rsidR="00DC3FB3" w:rsidRPr="00DA223A">
        <w:rPr>
          <w:rFonts w:ascii="Times New Roman"/>
          <w:sz w:val="22"/>
          <w:szCs w:val="22"/>
        </w:rPr>
        <w:t xml:space="preserve"> </w:t>
      </w:r>
      <w:r w:rsidR="00392A2E" w:rsidRPr="00DA223A">
        <w:rPr>
          <w:rFonts w:ascii="Times New Roman"/>
          <w:sz w:val="22"/>
          <w:szCs w:val="22"/>
        </w:rPr>
        <w:t xml:space="preserve">of these regulations as land temporarily out of production or under </w:t>
      </w:r>
      <w:r w:rsidR="00873FDE" w:rsidRPr="00DA223A">
        <w:rPr>
          <w:rFonts w:ascii="Times New Roman"/>
          <w:sz w:val="22"/>
          <w:szCs w:val="22"/>
        </w:rPr>
        <w:t>Section 2.6.3.d.3</w:t>
      </w:r>
      <w:r w:rsidR="00DC3FB3" w:rsidRPr="00DA223A">
        <w:rPr>
          <w:rFonts w:ascii="Times New Roman"/>
          <w:sz w:val="22"/>
          <w:szCs w:val="22"/>
        </w:rPr>
        <w:t>.</w:t>
      </w:r>
      <w:r w:rsidR="00DA223A">
        <w:rPr>
          <w:rFonts w:ascii="Times New Roman"/>
          <w:color w:val="FF0000"/>
          <w:sz w:val="22"/>
          <w:szCs w:val="22"/>
        </w:rPr>
        <w:t xml:space="preserve"> </w:t>
      </w:r>
      <w:r w:rsidR="00392A2E" w:rsidRPr="00DA223A">
        <w:rPr>
          <w:rFonts w:ascii="Times New Roman"/>
          <w:sz w:val="22"/>
          <w:szCs w:val="22"/>
        </w:rPr>
        <w:t xml:space="preserve">as land producing crops which do not produce an annual harvest or under </w:t>
      </w:r>
      <w:r w:rsidR="00DC3FB3" w:rsidRPr="00DA223A">
        <w:rPr>
          <w:rFonts w:ascii="Times New Roman"/>
          <w:sz w:val="22"/>
          <w:szCs w:val="22"/>
        </w:rPr>
        <w:t xml:space="preserve">Section 2.6.3.d.4. </w:t>
      </w:r>
      <w:r w:rsidR="00392A2E" w:rsidRPr="00DA223A">
        <w:rPr>
          <w:rFonts w:ascii="Times New Roman"/>
          <w:sz w:val="22"/>
          <w:szCs w:val="22"/>
        </w:rPr>
        <w:t>as land being developed to produce agricultural products.</w:t>
      </w:r>
    </w:p>
    <w:p w14:paraId="574CBB02"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5AF1D95" w14:textId="68C92037" w:rsidR="00392A2E" w:rsidRPr="00DA223A"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lastRenderedPageBreak/>
        <w:tab/>
      </w:r>
      <w:r>
        <w:rPr>
          <w:rFonts w:ascii="Times New Roman"/>
          <w:sz w:val="22"/>
          <w:szCs w:val="22"/>
        </w:rPr>
        <w:tab/>
      </w:r>
      <w:r>
        <w:rPr>
          <w:rFonts w:ascii="Times New Roman"/>
          <w:sz w:val="22"/>
          <w:szCs w:val="22"/>
        </w:rPr>
        <w:tab/>
      </w:r>
      <w:r w:rsidR="00392A2E" w:rsidRPr="00DA223A">
        <w:rPr>
          <w:rFonts w:ascii="Times New Roman"/>
          <w:sz w:val="22"/>
          <w:szCs w:val="22"/>
        </w:rPr>
        <w:t>2.6.4.</w:t>
      </w:r>
      <w:r w:rsidR="00016E00" w:rsidRPr="00DA223A">
        <w:rPr>
          <w:rFonts w:ascii="Times New Roman"/>
          <w:sz w:val="22"/>
          <w:szCs w:val="22"/>
        </w:rPr>
        <w:t>b</w:t>
      </w:r>
      <w:r w:rsidR="00392A2E" w:rsidRPr="00DA223A">
        <w:rPr>
          <w:rFonts w:ascii="Times New Roman"/>
          <w:sz w:val="22"/>
          <w:szCs w:val="22"/>
        </w:rPr>
        <w:t xml:space="preserve">.  Land consisting of a single tract of less than five (5) acres, (or contiguous tract of land, the combined acreage of which is less than five (5) acres) unless it qualifies as a small farm under </w:t>
      </w:r>
      <w:r w:rsidR="007256D0" w:rsidRPr="00DA223A">
        <w:rPr>
          <w:rFonts w:ascii="Times New Roman"/>
          <w:sz w:val="22"/>
          <w:szCs w:val="22"/>
        </w:rPr>
        <w:t>Section 2.6.3.d.2</w:t>
      </w:r>
      <w:r w:rsidR="00DC3FB3" w:rsidRPr="00DA223A">
        <w:rPr>
          <w:rFonts w:ascii="Times New Roman"/>
          <w:sz w:val="22"/>
          <w:szCs w:val="22"/>
        </w:rPr>
        <w:t>.</w:t>
      </w:r>
    </w:p>
    <w:p w14:paraId="1A0EBF83"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2D5CB06" w14:textId="7C7C3BA7"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2.6.4.</w:t>
      </w:r>
      <w:r w:rsidR="00016E00">
        <w:rPr>
          <w:rFonts w:ascii="Times New Roman"/>
          <w:sz w:val="22"/>
          <w:szCs w:val="22"/>
        </w:rPr>
        <w:t>c</w:t>
      </w:r>
      <w:r w:rsidR="00392A2E" w:rsidRPr="00DC73FC">
        <w:rPr>
          <w:rFonts w:ascii="Times New Roman"/>
          <w:sz w:val="22"/>
          <w:szCs w:val="22"/>
        </w:rPr>
        <w:t>.  Land used primarily in commercial forestry or the growing of timber for commercial purposes except that Christmas trees, ornamental plants and woodland products grown for human consumption are farm products grown not timber or forestry products.</w:t>
      </w:r>
    </w:p>
    <w:p w14:paraId="1EDA7521"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0955F3B" w14:textId="06E5DCD6"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2.6.4.</w:t>
      </w:r>
      <w:r w:rsidR="00016E00">
        <w:rPr>
          <w:rFonts w:ascii="Times New Roman"/>
          <w:sz w:val="22"/>
          <w:szCs w:val="22"/>
        </w:rPr>
        <w:t>c</w:t>
      </w:r>
      <w:r w:rsidR="00392A2E" w:rsidRPr="00DC73FC">
        <w:rPr>
          <w:rFonts w:ascii="Times New Roman"/>
          <w:sz w:val="22"/>
          <w:szCs w:val="22"/>
        </w:rPr>
        <w:t>.</w:t>
      </w:r>
      <w:r w:rsidR="00016E00">
        <w:rPr>
          <w:rFonts w:ascii="Times New Roman"/>
          <w:sz w:val="22"/>
          <w:szCs w:val="22"/>
        </w:rPr>
        <w:t>1</w:t>
      </w:r>
      <w:r w:rsidR="00392A2E" w:rsidRPr="00DC73FC">
        <w:rPr>
          <w:rFonts w:ascii="Times New Roman"/>
          <w:sz w:val="22"/>
          <w:szCs w:val="22"/>
        </w:rPr>
        <w:t xml:space="preserve">.  Occasional casual sales of other wood or woodland products in relatively small quantities, or sales of wood or woodland products incidental to, and normal part of, the operation of a farm shall not constitute </w:t>
      </w:r>
      <w:r w:rsidR="00392A2E" w:rsidRPr="00DA223A">
        <w:rPr>
          <w:rFonts w:ascii="Times New Roman"/>
          <w:sz w:val="22"/>
          <w:szCs w:val="22"/>
        </w:rPr>
        <w:t xml:space="preserve">commercial forestry or the sale of timber for commercial purposes.  Such sales may be counted toward the annual determination of the value of farm commodities on products under </w:t>
      </w:r>
      <w:r w:rsidR="007256D0" w:rsidRPr="00DA223A">
        <w:rPr>
          <w:rFonts w:ascii="Times New Roman"/>
          <w:sz w:val="22"/>
          <w:szCs w:val="22"/>
        </w:rPr>
        <w:t>Section 2.6.3.d</w:t>
      </w:r>
      <w:r w:rsidR="00DC3FB3" w:rsidRPr="00DA223A">
        <w:rPr>
          <w:rFonts w:ascii="Times New Roman"/>
          <w:sz w:val="22"/>
          <w:szCs w:val="22"/>
        </w:rPr>
        <w:t xml:space="preserve">. </w:t>
      </w:r>
      <w:r w:rsidR="00392A2E" w:rsidRPr="00DA223A">
        <w:rPr>
          <w:rFonts w:ascii="Times New Roman"/>
          <w:sz w:val="22"/>
          <w:szCs w:val="22"/>
        </w:rPr>
        <w:t>of these regulations.  If timber from a portion of a farm is sold for commercial timber, and the proceeds from the sale are greater than the value of agricultural crops produced by the land, the timber area (only) shall be appraised as commercial timberland until and unless it is used for some other purpose or is being converted to farm production uses.</w:t>
      </w:r>
    </w:p>
    <w:p w14:paraId="5D7343EE"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A01F813" w14:textId="647640BE"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rFonts w:ascii="Times New Roman"/>
          <w:sz w:val="22"/>
          <w:szCs w:val="22"/>
        </w:rPr>
      </w:pPr>
      <w:r w:rsidRPr="00DC73FC">
        <w:rPr>
          <w:rFonts w:ascii="Times New Roman"/>
          <w:sz w:val="22"/>
          <w:szCs w:val="22"/>
        </w:rPr>
        <w:t xml:space="preserve">Example.  Sales by orchardists or Christmas tree growers of trees, logs, limbs, or similar wood products </w:t>
      </w:r>
      <w:proofErr w:type="gramStart"/>
      <w:r w:rsidRPr="00DC73FC">
        <w:rPr>
          <w:rFonts w:ascii="Times New Roman"/>
          <w:sz w:val="22"/>
          <w:szCs w:val="22"/>
        </w:rPr>
        <w:t>as a result of</w:t>
      </w:r>
      <w:proofErr w:type="gramEnd"/>
      <w:r w:rsidRPr="00DC73FC">
        <w:rPr>
          <w:rFonts w:ascii="Times New Roman"/>
          <w:sz w:val="22"/>
          <w:szCs w:val="22"/>
        </w:rPr>
        <w:t xml:space="preserve"> the clearing of old trees and planting of new trees in accordance with good farming practice, or as a result of periodic pruning or trimming or removal of damaged or deceased trees is incidental to, and a normal part of, the operation of orchards, and shall not constitute commercial forestry or the sale of timber for commercial purposes.</w:t>
      </w:r>
    </w:p>
    <w:p w14:paraId="2896B8FC"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9436B59" w14:textId="50DF4CE3"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2.6.4.</w:t>
      </w:r>
      <w:r w:rsidR="00016E00">
        <w:rPr>
          <w:rFonts w:ascii="Times New Roman"/>
          <w:sz w:val="22"/>
          <w:szCs w:val="22"/>
        </w:rPr>
        <w:t>d</w:t>
      </w:r>
      <w:r w:rsidR="00392A2E" w:rsidRPr="00DC73FC">
        <w:rPr>
          <w:rFonts w:ascii="Times New Roman"/>
          <w:sz w:val="22"/>
          <w:szCs w:val="22"/>
        </w:rPr>
        <w:t xml:space="preserve">.  Land owned by a corporation that is not primarily engaged in the business of farming.  </w:t>
      </w:r>
      <w:proofErr w:type="gramStart"/>
      <w:r w:rsidR="00392A2E" w:rsidRPr="00DC73FC">
        <w:rPr>
          <w:rFonts w:ascii="Times New Roman"/>
          <w:sz w:val="22"/>
          <w:szCs w:val="22"/>
        </w:rPr>
        <w:t>In the event that</w:t>
      </w:r>
      <w:proofErr w:type="gramEnd"/>
      <w:r w:rsidR="00392A2E" w:rsidRPr="00DC73FC">
        <w:rPr>
          <w:rFonts w:ascii="Times New Roman"/>
          <w:sz w:val="22"/>
          <w:szCs w:val="22"/>
        </w:rPr>
        <w:t xml:space="preserve"> the controlling stock interest in such corporation is owned by another corporation, that corporation owning the controlling interest must also be primarily engaged in the business of farming.</w:t>
      </w:r>
    </w:p>
    <w:p w14:paraId="6A79F9F7"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4776141" w14:textId="7F482B15"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2.6.4.</w:t>
      </w:r>
      <w:r w:rsidR="00016E00">
        <w:rPr>
          <w:rFonts w:ascii="Times New Roman"/>
          <w:sz w:val="22"/>
          <w:szCs w:val="22"/>
        </w:rPr>
        <w:t>e</w:t>
      </w:r>
      <w:r w:rsidR="00392A2E" w:rsidRPr="00DC73FC">
        <w:rPr>
          <w:rFonts w:ascii="Times New Roman"/>
          <w:sz w:val="22"/>
          <w:szCs w:val="22"/>
        </w:rPr>
        <w:t xml:space="preserve">.  Property contained in a managed timberland application (110 C.S.R. 1H, </w:t>
      </w:r>
      <w:r w:rsidR="00556958" w:rsidRPr="00DC73FC">
        <w:rPr>
          <w:rFonts w:ascii="Times New Roman"/>
          <w:sz w:val="22"/>
          <w:szCs w:val="22"/>
        </w:rPr>
        <w:t>§</w:t>
      </w:r>
      <w:r w:rsidR="00392A2E" w:rsidRPr="00DC73FC">
        <w:rPr>
          <w:rFonts w:ascii="Times New Roman"/>
          <w:sz w:val="22"/>
          <w:szCs w:val="22"/>
        </w:rPr>
        <w:t>15).</w:t>
      </w:r>
    </w:p>
    <w:p w14:paraId="52DAE35D"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2513E14" w14:textId="1EC0150C"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2.6.5.  Method.  - Real property that is used primarily for farming purposes under these regulations shall be valued by giving primary consideration to the fair and reasonable income which the property might be expected to earn in the locality, where situated, if rented.  To accomplish this valuation the following procedures shall be employed.</w:t>
      </w:r>
    </w:p>
    <w:p w14:paraId="71C75031"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65C5A38" w14:textId="1F812D44"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2.6.5.</w:t>
      </w:r>
      <w:r w:rsidR="00016E00">
        <w:rPr>
          <w:rFonts w:ascii="Times New Roman"/>
          <w:sz w:val="22"/>
          <w:szCs w:val="22"/>
        </w:rPr>
        <w:t>a</w:t>
      </w:r>
      <w:r w:rsidR="00392A2E" w:rsidRPr="00DC73FC">
        <w:rPr>
          <w:rFonts w:ascii="Times New Roman"/>
          <w:sz w:val="22"/>
          <w:szCs w:val="22"/>
        </w:rPr>
        <w:t xml:space="preserve">.  Rental information on a cash or share basis for pasture, tillable and wood lot land shall be collected and verified by the Tax Commissioner, or assessors in each county.  Provided, </w:t>
      </w:r>
      <w:proofErr w:type="gramStart"/>
      <w:r w:rsidR="00392A2E" w:rsidRPr="00DC73FC">
        <w:rPr>
          <w:rFonts w:ascii="Times New Roman"/>
          <w:sz w:val="22"/>
          <w:szCs w:val="22"/>
        </w:rPr>
        <w:t>That</w:t>
      </w:r>
      <w:proofErr w:type="gramEnd"/>
      <w:r w:rsidR="00392A2E" w:rsidRPr="00DC73FC">
        <w:rPr>
          <w:rFonts w:ascii="Times New Roman"/>
          <w:sz w:val="22"/>
          <w:szCs w:val="22"/>
        </w:rPr>
        <w:t xml:space="preserve"> where rental information is not available or is deemed insufficient by the assessor in any given locale the rental information from similar neighboring locales, may be considered in order to determine the rent attributable to each classified acre of farmland.  If that information is also deemed by the Commissioner to be insufficient, he may use the best rental information available to him.</w:t>
      </w:r>
    </w:p>
    <w:p w14:paraId="1FFDD7E9"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850B6A5" w14:textId="09B0538C"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2.6.5.</w:t>
      </w:r>
      <w:r w:rsidR="00016E00">
        <w:rPr>
          <w:rFonts w:ascii="Times New Roman"/>
          <w:sz w:val="22"/>
          <w:szCs w:val="22"/>
        </w:rPr>
        <w:t>b</w:t>
      </w:r>
      <w:r w:rsidR="00392A2E" w:rsidRPr="00DC73FC">
        <w:rPr>
          <w:rFonts w:ascii="Times New Roman"/>
          <w:sz w:val="22"/>
          <w:szCs w:val="22"/>
        </w:rPr>
        <w:t xml:space="preserve">.  Rental rates shall be established annually by the Assessors after a review of identifiable, willing seller-willing buyer arms-length farmland leases that have occurred in the State of West Virginia during the eight (8) years (W. Va. Code </w:t>
      </w:r>
      <w:r w:rsidR="00556958" w:rsidRPr="00DC73FC">
        <w:rPr>
          <w:rFonts w:ascii="Times New Roman"/>
          <w:sz w:val="22"/>
          <w:szCs w:val="22"/>
        </w:rPr>
        <w:t>§</w:t>
      </w:r>
      <w:r w:rsidR="00392A2E" w:rsidRPr="00DC73FC">
        <w:rPr>
          <w:rFonts w:ascii="Times New Roman"/>
          <w:sz w:val="22"/>
          <w:szCs w:val="22"/>
        </w:rPr>
        <w:t>11-1A-3) prior to the appraisal date and through review of any other appropriate information.  The review shall give primary emphasis to the information and leases transacted during the most recent years.</w:t>
      </w:r>
    </w:p>
    <w:p w14:paraId="7B7BD033"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57EF22D2" w14:textId="6199BAA1"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2.6.6.  Valuation.</w:t>
      </w:r>
    </w:p>
    <w:p w14:paraId="0C17BA85"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55B26D5" w14:textId="0C74776E"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2.6.6.</w:t>
      </w:r>
      <w:r w:rsidR="00016E00">
        <w:rPr>
          <w:rFonts w:ascii="Times New Roman"/>
          <w:sz w:val="22"/>
          <w:szCs w:val="22"/>
        </w:rPr>
        <w:t>a</w:t>
      </w:r>
      <w:r w:rsidR="00392A2E" w:rsidRPr="00DC73FC">
        <w:rPr>
          <w:rFonts w:ascii="Times New Roman"/>
          <w:sz w:val="22"/>
          <w:szCs w:val="22"/>
        </w:rPr>
        <w:t xml:space="preserve">.  Farmland.  Farmland shall be classified based upon its actual farm use in the categories illustrated in Appendix 1.  Rental amounts by class shall be assigned to each class of land on a per acre </w:t>
      </w:r>
      <w:r w:rsidR="00392A2E" w:rsidRPr="00DC73FC">
        <w:rPr>
          <w:rFonts w:ascii="Times New Roman"/>
          <w:sz w:val="22"/>
          <w:szCs w:val="22"/>
        </w:rPr>
        <w:lastRenderedPageBreak/>
        <w:t xml:space="preserve">basis.  The per acre rental value shall be capitalized to yield an appraised value per acre.  The appraisal value per acre thus determined shall be multiplied by the number of farm surface acres to yield the appraised value of farmland.  This value shall be the farm use value as required by W. Va. Code </w:t>
      </w:r>
      <w:r w:rsidR="00556958" w:rsidRPr="00DC73FC">
        <w:rPr>
          <w:rFonts w:ascii="Times New Roman"/>
          <w:sz w:val="22"/>
          <w:szCs w:val="22"/>
        </w:rPr>
        <w:t>§</w:t>
      </w:r>
      <w:r w:rsidR="00392A2E" w:rsidRPr="00DC73FC">
        <w:rPr>
          <w:rFonts w:ascii="Times New Roman"/>
          <w:sz w:val="22"/>
          <w:szCs w:val="22"/>
        </w:rPr>
        <w:t>11-1A-10.</w:t>
      </w:r>
    </w:p>
    <w:p w14:paraId="14ED7AC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58C872C" w14:textId="57C1680E"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2.6.6.</w:t>
      </w:r>
      <w:r w:rsidR="00016E00">
        <w:rPr>
          <w:rFonts w:ascii="Times New Roman"/>
          <w:sz w:val="22"/>
          <w:szCs w:val="22"/>
        </w:rPr>
        <w:t>b</w:t>
      </w:r>
      <w:r w:rsidR="00392A2E" w:rsidRPr="00DC73FC">
        <w:rPr>
          <w:rFonts w:ascii="Times New Roman"/>
          <w:sz w:val="22"/>
          <w:szCs w:val="22"/>
        </w:rPr>
        <w:t xml:space="preserve">.  Farm Buildings.  Rental value of farm buildings and other improvements on the farmland, shall be valued by determining the replacement cost of the building or structure by usual farm construction practices, and farm labor standards and subtracting therefrom depreciation.  </w:t>
      </w:r>
      <w:proofErr w:type="gramStart"/>
      <w:r w:rsidR="00392A2E" w:rsidRPr="00DC73FC">
        <w:rPr>
          <w:rFonts w:ascii="Times New Roman"/>
          <w:sz w:val="22"/>
          <w:szCs w:val="22"/>
        </w:rPr>
        <w:t>Both of these</w:t>
      </w:r>
      <w:proofErr w:type="gramEnd"/>
      <w:r w:rsidR="00392A2E" w:rsidRPr="00DC73FC">
        <w:rPr>
          <w:rFonts w:ascii="Times New Roman"/>
          <w:sz w:val="22"/>
          <w:szCs w:val="22"/>
        </w:rPr>
        <w:t xml:space="preserve"> determinations shall be made in accordance with the Tax's Department's real property appraisal manual as filed in the State Register in accordance with Chapter 29A of the Code of West Virginia, 1931, as amended, and as it relates to agricultural buildings and structures.  One (1) acre of land shall be assigned to all buildings as a unit situate on the property, regardless of the actual acreage occupied by such buildings and shall be appraised at its farm-use valuation based on the highest class of </w:t>
      </w:r>
      <w:r w:rsidR="00272FC2" w:rsidRPr="00DC73FC">
        <w:rPr>
          <w:rFonts w:ascii="Times New Roman"/>
          <w:sz w:val="22"/>
          <w:szCs w:val="22"/>
        </w:rPr>
        <w:t>farmland</w:t>
      </w:r>
      <w:r w:rsidR="00392A2E" w:rsidRPr="00DC73FC">
        <w:rPr>
          <w:rFonts w:ascii="Times New Roman"/>
          <w:sz w:val="22"/>
          <w:szCs w:val="22"/>
        </w:rPr>
        <w:t xml:space="preserve"> present on the farm.</w:t>
      </w:r>
    </w:p>
    <w:p w14:paraId="2B2AA37D"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1EB5A4FF" w14:textId="31C1BFB9"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2.6.6.</w:t>
      </w:r>
      <w:r w:rsidR="00016E00">
        <w:rPr>
          <w:rFonts w:ascii="Times New Roman"/>
          <w:sz w:val="22"/>
          <w:szCs w:val="22"/>
        </w:rPr>
        <w:t>c</w:t>
      </w:r>
      <w:r w:rsidR="00392A2E" w:rsidRPr="00DC73FC">
        <w:rPr>
          <w:rFonts w:ascii="Times New Roman"/>
          <w:sz w:val="22"/>
          <w:szCs w:val="22"/>
        </w:rPr>
        <w:t xml:space="preserve">.  Timber &amp; Other Natural Resources.  - Minerals, </w:t>
      </w:r>
      <w:proofErr w:type="gramStart"/>
      <w:r w:rsidR="00392A2E" w:rsidRPr="00DC73FC">
        <w:rPr>
          <w:rFonts w:ascii="Times New Roman"/>
          <w:sz w:val="22"/>
          <w:szCs w:val="22"/>
        </w:rPr>
        <w:t>timber</w:t>
      </w:r>
      <w:proofErr w:type="gramEnd"/>
      <w:r w:rsidR="00392A2E" w:rsidRPr="00DC73FC">
        <w:rPr>
          <w:rFonts w:ascii="Times New Roman"/>
          <w:sz w:val="22"/>
          <w:szCs w:val="22"/>
        </w:rPr>
        <w:t xml:space="preserve"> and other natural resources on or under farmland subject to farm use valuation will (except for </w:t>
      </w:r>
      <w:r w:rsidR="00392A2E" w:rsidRPr="00DA223A">
        <w:rPr>
          <w:rFonts w:ascii="Times New Roman"/>
          <w:sz w:val="22"/>
          <w:szCs w:val="22"/>
        </w:rPr>
        <w:t xml:space="preserve">woodlots) be valued based upon the following circumstances, except that timber managed in accordance with </w:t>
      </w:r>
      <w:r w:rsidR="007256D0" w:rsidRPr="00DA223A">
        <w:rPr>
          <w:rFonts w:ascii="Times New Roman"/>
          <w:sz w:val="22"/>
          <w:szCs w:val="22"/>
        </w:rPr>
        <w:t>Section 2.6.4.</w:t>
      </w:r>
      <w:r w:rsidR="00C24E1C" w:rsidRPr="00DA223A">
        <w:rPr>
          <w:rFonts w:ascii="Times New Roman"/>
          <w:sz w:val="22"/>
          <w:szCs w:val="22"/>
        </w:rPr>
        <w:t>c</w:t>
      </w:r>
      <w:r w:rsidR="007256D0" w:rsidRPr="00DA223A">
        <w:rPr>
          <w:rFonts w:ascii="Times New Roman"/>
          <w:sz w:val="22"/>
          <w:szCs w:val="22"/>
        </w:rPr>
        <w:t>.</w:t>
      </w:r>
      <w:r w:rsidR="00C24E1C" w:rsidRPr="00DA223A">
        <w:rPr>
          <w:rFonts w:ascii="Times New Roman"/>
          <w:sz w:val="22"/>
          <w:szCs w:val="22"/>
        </w:rPr>
        <w:t>1.</w:t>
      </w:r>
      <w:r w:rsidR="007256D0" w:rsidRPr="00DA223A">
        <w:rPr>
          <w:rFonts w:ascii="Times New Roman"/>
          <w:sz w:val="22"/>
          <w:szCs w:val="22"/>
        </w:rPr>
        <w:t xml:space="preserve"> </w:t>
      </w:r>
      <w:r w:rsidR="00392A2E" w:rsidRPr="00DA223A">
        <w:rPr>
          <w:rFonts w:ascii="Times New Roman"/>
          <w:sz w:val="22"/>
          <w:szCs w:val="22"/>
        </w:rPr>
        <w:t>shall be subject to farm use appraisal only.</w:t>
      </w:r>
    </w:p>
    <w:p w14:paraId="3987963D"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19B8691" w14:textId="20E5777D"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2.6.6.</w:t>
      </w:r>
      <w:r w:rsidR="00016E00">
        <w:rPr>
          <w:rFonts w:ascii="Times New Roman"/>
          <w:sz w:val="22"/>
          <w:szCs w:val="22"/>
        </w:rPr>
        <w:t>c</w:t>
      </w:r>
      <w:r w:rsidR="00392A2E" w:rsidRPr="00DC73FC">
        <w:rPr>
          <w:rFonts w:ascii="Times New Roman"/>
          <w:sz w:val="22"/>
          <w:szCs w:val="22"/>
        </w:rPr>
        <w:t>.</w:t>
      </w:r>
      <w:r w:rsidR="00016E00">
        <w:rPr>
          <w:rFonts w:ascii="Times New Roman"/>
          <w:sz w:val="22"/>
          <w:szCs w:val="22"/>
        </w:rPr>
        <w:t>1</w:t>
      </w:r>
      <w:r w:rsidR="00392A2E" w:rsidRPr="00DC73FC">
        <w:rPr>
          <w:rFonts w:ascii="Times New Roman"/>
          <w:sz w:val="22"/>
          <w:szCs w:val="22"/>
        </w:rPr>
        <w:t>.  Fee estates which include natural resources, where income is not derived from such natural resource(s), shall be subject to farm use valuation only.  Such natural resource(s) as may underlie or be present on such fee estates shall not be valued so long as income is not derived therefrom.</w:t>
      </w:r>
    </w:p>
    <w:p w14:paraId="66862B6F"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43D3B75" w14:textId="58DBD266"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2.6.6.</w:t>
      </w:r>
      <w:r w:rsidR="00016E00">
        <w:rPr>
          <w:rFonts w:ascii="Times New Roman"/>
          <w:sz w:val="22"/>
          <w:szCs w:val="22"/>
        </w:rPr>
        <w:t>c</w:t>
      </w:r>
      <w:r w:rsidR="00392A2E" w:rsidRPr="00DC73FC">
        <w:rPr>
          <w:rFonts w:ascii="Times New Roman"/>
          <w:sz w:val="22"/>
          <w:szCs w:val="22"/>
        </w:rPr>
        <w:t>.</w:t>
      </w:r>
      <w:r w:rsidR="00016E00">
        <w:rPr>
          <w:rFonts w:ascii="Times New Roman"/>
          <w:sz w:val="22"/>
          <w:szCs w:val="22"/>
        </w:rPr>
        <w:t>2</w:t>
      </w:r>
      <w:r w:rsidR="00392A2E" w:rsidRPr="00DC73FC">
        <w:rPr>
          <w:rFonts w:ascii="Times New Roman"/>
          <w:sz w:val="22"/>
          <w:szCs w:val="22"/>
        </w:rPr>
        <w:t>.  Fee estates which include natural resources, where income is derived from such natural resource(s), shall be valued as follows:</w:t>
      </w:r>
    </w:p>
    <w:p w14:paraId="7C1ED430"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5BF29BA" w14:textId="3338AE7C" w:rsidR="00392A2E" w:rsidRPr="00DC73FC" w:rsidRDefault="00825CA6" w:rsidP="00825CA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E7090A">
        <w:rPr>
          <w:rFonts w:ascii="Times New Roman"/>
          <w:sz w:val="22"/>
          <w:szCs w:val="22"/>
        </w:rPr>
        <w:t>2.6.6.</w:t>
      </w:r>
      <w:r w:rsidR="00016E00">
        <w:rPr>
          <w:rFonts w:ascii="Times New Roman"/>
          <w:sz w:val="22"/>
          <w:szCs w:val="22"/>
        </w:rPr>
        <w:t>c</w:t>
      </w:r>
      <w:r w:rsidR="00392A2E" w:rsidRPr="00E7090A">
        <w:rPr>
          <w:rFonts w:ascii="Times New Roman"/>
          <w:sz w:val="22"/>
          <w:szCs w:val="22"/>
        </w:rPr>
        <w:t>.</w:t>
      </w:r>
      <w:r w:rsidR="00016E00">
        <w:rPr>
          <w:rFonts w:ascii="Times New Roman"/>
          <w:sz w:val="22"/>
          <w:szCs w:val="22"/>
        </w:rPr>
        <w:t>2</w:t>
      </w:r>
      <w:r w:rsidR="00392A2E" w:rsidRPr="00E7090A">
        <w:rPr>
          <w:rFonts w:ascii="Times New Roman"/>
          <w:sz w:val="22"/>
          <w:szCs w:val="22"/>
        </w:rPr>
        <w:t>.</w:t>
      </w:r>
      <w:r w:rsidR="00016E00">
        <w:rPr>
          <w:rFonts w:ascii="Times New Roman"/>
          <w:sz w:val="22"/>
          <w:szCs w:val="22"/>
        </w:rPr>
        <w:t>A</w:t>
      </w:r>
      <w:r w:rsidR="00392A2E" w:rsidRPr="00E7090A">
        <w:rPr>
          <w:rFonts w:ascii="Times New Roman"/>
          <w:sz w:val="22"/>
          <w:szCs w:val="22"/>
        </w:rPr>
        <w:t>.  Fee estates where the annual wholesale value of farm commodities or products, as enumerated in Section 2.5 of these regulations is fifty percent (50%) or more of the usual annual gross income from all uses of the property, shall be subject to farm use valuation.</w:t>
      </w:r>
    </w:p>
    <w:p w14:paraId="51B09AD0"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F2FFA05" w14:textId="70E4DF7D" w:rsidR="00392A2E" w:rsidRPr="00C24E1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u w:val="single"/>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2.6.6.</w:t>
      </w:r>
      <w:r w:rsidR="00016E00">
        <w:rPr>
          <w:rFonts w:ascii="Times New Roman"/>
          <w:sz w:val="22"/>
          <w:szCs w:val="22"/>
        </w:rPr>
        <w:t>c</w:t>
      </w:r>
      <w:r w:rsidR="00392A2E" w:rsidRPr="00DC73FC">
        <w:rPr>
          <w:rFonts w:ascii="Times New Roman"/>
          <w:sz w:val="22"/>
          <w:szCs w:val="22"/>
        </w:rPr>
        <w:t>.</w:t>
      </w:r>
      <w:r w:rsidR="00016E00">
        <w:rPr>
          <w:rFonts w:ascii="Times New Roman"/>
          <w:sz w:val="22"/>
          <w:szCs w:val="22"/>
        </w:rPr>
        <w:t>2</w:t>
      </w:r>
      <w:r w:rsidR="00392A2E" w:rsidRPr="00DC73FC">
        <w:rPr>
          <w:rFonts w:ascii="Times New Roman"/>
          <w:sz w:val="22"/>
          <w:szCs w:val="22"/>
        </w:rPr>
        <w:t>.</w:t>
      </w:r>
      <w:r w:rsidR="00016E00">
        <w:rPr>
          <w:rFonts w:ascii="Times New Roman"/>
          <w:sz w:val="22"/>
          <w:szCs w:val="22"/>
        </w:rPr>
        <w:t>B</w:t>
      </w:r>
      <w:r w:rsidR="00392A2E" w:rsidRPr="00DC73FC">
        <w:rPr>
          <w:rFonts w:ascii="Times New Roman"/>
          <w:sz w:val="22"/>
          <w:szCs w:val="22"/>
        </w:rPr>
        <w:t xml:space="preserve">.  Fee estates where the annual wholesale value of farm commodities or products as enumerated in Section 2.5 of these regulations is less than fifty percent (50%) of the usual annual gross income from all </w:t>
      </w:r>
      <w:r w:rsidR="00392A2E" w:rsidRPr="00DA223A">
        <w:rPr>
          <w:rFonts w:ascii="Times New Roman"/>
          <w:sz w:val="22"/>
          <w:szCs w:val="22"/>
        </w:rPr>
        <w:t xml:space="preserve">uses of the property, shall be valued by adding to the surface farm use value, the applicable natural resource value as provided in </w:t>
      </w:r>
      <w:r w:rsidR="00C24E1C" w:rsidRPr="00DA223A">
        <w:rPr>
          <w:rFonts w:ascii="Times New Roman"/>
          <w:sz w:val="22"/>
          <w:szCs w:val="22"/>
        </w:rPr>
        <w:t>the applicable rules for valuation of minerals and other natural resources.</w:t>
      </w:r>
    </w:p>
    <w:p w14:paraId="6E979790"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89E51FE" w14:textId="778ACCAA"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2.6.6.</w:t>
      </w:r>
      <w:r w:rsidR="00016E00">
        <w:rPr>
          <w:rFonts w:ascii="Times New Roman"/>
          <w:sz w:val="22"/>
          <w:szCs w:val="22"/>
        </w:rPr>
        <w:t>c</w:t>
      </w:r>
      <w:r w:rsidR="00392A2E" w:rsidRPr="00DC73FC">
        <w:rPr>
          <w:rFonts w:ascii="Times New Roman"/>
          <w:sz w:val="22"/>
          <w:szCs w:val="22"/>
        </w:rPr>
        <w:t>.</w:t>
      </w:r>
      <w:r w:rsidR="00016E00">
        <w:rPr>
          <w:rFonts w:ascii="Times New Roman"/>
          <w:sz w:val="22"/>
          <w:szCs w:val="22"/>
        </w:rPr>
        <w:t>2</w:t>
      </w:r>
      <w:r w:rsidR="00392A2E" w:rsidRPr="00DC73FC">
        <w:rPr>
          <w:rFonts w:ascii="Times New Roman"/>
          <w:sz w:val="22"/>
          <w:szCs w:val="22"/>
        </w:rPr>
        <w:t>.</w:t>
      </w:r>
      <w:r w:rsidR="00016E00">
        <w:rPr>
          <w:rFonts w:ascii="Times New Roman"/>
          <w:sz w:val="22"/>
          <w:szCs w:val="22"/>
        </w:rPr>
        <w:t>C</w:t>
      </w:r>
      <w:r w:rsidR="00392A2E" w:rsidRPr="00DC73FC">
        <w:rPr>
          <w:rFonts w:ascii="Times New Roman"/>
          <w:sz w:val="22"/>
          <w:szCs w:val="22"/>
        </w:rPr>
        <w:t>.  For the purposes of these regulations, payments in kind of natural resources to any person from such fee estates shall be considered nonfarm income.  For example: Payments of so called "free gas" to lessors to tenants of a natural gas producing tract are nonfarm income for the purposes of these regulations.</w:t>
      </w:r>
    </w:p>
    <w:p w14:paraId="7CBC5FA7"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1AE7676" w14:textId="6B16FD8B"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2.6.6.</w:t>
      </w:r>
      <w:r w:rsidR="00016E00">
        <w:rPr>
          <w:rFonts w:ascii="Times New Roman"/>
          <w:sz w:val="22"/>
          <w:szCs w:val="22"/>
        </w:rPr>
        <w:t>c</w:t>
      </w:r>
      <w:r w:rsidR="00392A2E" w:rsidRPr="00DC73FC">
        <w:rPr>
          <w:rFonts w:ascii="Times New Roman"/>
          <w:sz w:val="22"/>
          <w:szCs w:val="22"/>
        </w:rPr>
        <w:t>.</w:t>
      </w:r>
      <w:r w:rsidR="00016E00">
        <w:rPr>
          <w:rFonts w:ascii="Times New Roman"/>
          <w:sz w:val="22"/>
          <w:szCs w:val="22"/>
        </w:rPr>
        <w:t>3</w:t>
      </w:r>
      <w:r w:rsidR="00392A2E" w:rsidRPr="00DC73FC">
        <w:rPr>
          <w:rFonts w:ascii="Times New Roman"/>
          <w:sz w:val="22"/>
          <w:szCs w:val="22"/>
        </w:rPr>
        <w:t>.  Estates in land arising from the severance of the surface and any mineral estate, shall be valued as follows:</w:t>
      </w:r>
    </w:p>
    <w:p w14:paraId="7D03832D"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ACC4E49" w14:textId="18442742"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2.6.6.</w:t>
      </w:r>
      <w:r w:rsidR="00016E00">
        <w:rPr>
          <w:rFonts w:ascii="Times New Roman"/>
          <w:sz w:val="22"/>
          <w:szCs w:val="22"/>
        </w:rPr>
        <w:t>c</w:t>
      </w:r>
      <w:r w:rsidR="00392A2E" w:rsidRPr="00DC73FC">
        <w:rPr>
          <w:rFonts w:ascii="Times New Roman"/>
          <w:sz w:val="22"/>
          <w:szCs w:val="22"/>
        </w:rPr>
        <w:t>.</w:t>
      </w:r>
      <w:r w:rsidR="00016E00">
        <w:rPr>
          <w:rFonts w:ascii="Times New Roman"/>
          <w:sz w:val="22"/>
          <w:szCs w:val="22"/>
        </w:rPr>
        <w:t>3</w:t>
      </w:r>
      <w:r w:rsidR="00392A2E" w:rsidRPr="00DC73FC">
        <w:rPr>
          <w:rFonts w:ascii="Times New Roman"/>
          <w:sz w:val="22"/>
          <w:szCs w:val="22"/>
        </w:rPr>
        <w:t>.</w:t>
      </w:r>
      <w:r w:rsidR="00016E00">
        <w:rPr>
          <w:rFonts w:ascii="Times New Roman"/>
          <w:sz w:val="22"/>
          <w:szCs w:val="22"/>
        </w:rPr>
        <w:t>A</w:t>
      </w:r>
      <w:r w:rsidR="00392A2E" w:rsidRPr="00DC73FC">
        <w:rPr>
          <w:rFonts w:ascii="Times New Roman"/>
          <w:sz w:val="22"/>
          <w:szCs w:val="22"/>
        </w:rPr>
        <w:t>.  Each separate estate in land, if owned by the person requesting farm use valuation, shall be valued as follows:</w:t>
      </w:r>
    </w:p>
    <w:p w14:paraId="5AE40096"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7F771ED" w14:textId="387C418A"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2.6.6.</w:t>
      </w:r>
      <w:r w:rsidR="00016E00">
        <w:rPr>
          <w:rFonts w:ascii="Times New Roman"/>
          <w:sz w:val="22"/>
          <w:szCs w:val="22"/>
        </w:rPr>
        <w:t>c</w:t>
      </w:r>
      <w:r w:rsidR="00392A2E" w:rsidRPr="00DC73FC">
        <w:rPr>
          <w:rFonts w:ascii="Times New Roman"/>
          <w:sz w:val="22"/>
          <w:szCs w:val="22"/>
        </w:rPr>
        <w:t>.</w:t>
      </w:r>
      <w:r w:rsidR="00016E00">
        <w:rPr>
          <w:rFonts w:ascii="Times New Roman"/>
          <w:sz w:val="22"/>
          <w:szCs w:val="22"/>
        </w:rPr>
        <w:t>3</w:t>
      </w:r>
      <w:r w:rsidR="00392A2E" w:rsidRPr="00DC73FC">
        <w:rPr>
          <w:rFonts w:ascii="Times New Roman"/>
          <w:sz w:val="22"/>
          <w:szCs w:val="22"/>
        </w:rPr>
        <w:t>.</w:t>
      </w:r>
      <w:r w:rsidR="007256D0">
        <w:rPr>
          <w:rFonts w:ascii="Times New Roman"/>
          <w:sz w:val="22"/>
          <w:szCs w:val="22"/>
        </w:rPr>
        <w:t>A</w:t>
      </w:r>
      <w:r w:rsidR="00392A2E" w:rsidRPr="00DC73FC">
        <w:rPr>
          <w:rFonts w:ascii="Times New Roman"/>
          <w:sz w:val="22"/>
          <w:szCs w:val="22"/>
        </w:rPr>
        <w:t>.</w:t>
      </w:r>
      <w:r w:rsidR="007256D0">
        <w:rPr>
          <w:rFonts w:ascii="Times New Roman"/>
          <w:sz w:val="22"/>
          <w:szCs w:val="22"/>
        </w:rPr>
        <w:t>1</w:t>
      </w:r>
      <w:r w:rsidR="00392A2E" w:rsidRPr="00DC73FC">
        <w:rPr>
          <w:rFonts w:ascii="Times New Roman"/>
          <w:sz w:val="22"/>
          <w:szCs w:val="22"/>
        </w:rPr>
        <w:t>.  Where the annual wholesale value of farm commodities or products as enumerated in Section 2.5 of these regulations is fifty percent (50%) or more of the usual annual gross income from all separate estates, the property shall be subject to farm use valuation only.</w:t>
      </w:r>
    </w:p>
    <w:p w14:paraId="6ADA7F77"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F809ACC" w14:textId="175EC2F6" w:rsidR="00C24E1C" w:rsidRPr="00C24E1C" w:rsidRDefault="00E7090A" w:rsidP="00C24E1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u w:val="single"/>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2.6.6.</w:t>
      </w:r>
      <w:r w:rsidR="007256D0">
        <w:rPr>
          <w:rFonts w:ascii="Times New Roman"/>
          <w:sz w:val="22"/>
          <w:szCs w:val="22"/>
        </w:rPr>
        <w:t>c</w:t>
      </w:r>
      <w:r w:rsidR="00392A2E" w:rsidRPr="00DC73FC">
        <w:rPr>
          <w:rFonts w:ascii="Times New Roman"/>
          <w:sz w:val="22"/>
          <w:szCs w:val="22"/>
        </w:rPr>
        <w:t>.</w:t>
      </w:r>
      <w:r w:rsidR="007256D0">
        <w:rPr>
          <w:rFonts w:ascii="Times New Roman"/>
          <w:sz w:val="22"/>
          <w:szCs w:val="22"/>
        </w:rPr>
        <w:t>3</w:t>
      </w:r>
      <w:r w:rsidR="00392A2E" w:rsidRPr="00DC73FC">
        <w:rPr>
          <w:rFonts w:ascii="Times New Roman"/>
          <w:sz w:val="22"/>
          <w:szCs w:val="22"/>
        </w:rPr>
        <w:t>.</w:t>
      </w:r>
      <w:r w:rsidR="007256D0">
        <w:rPr>
          <w:rFonts w:ascii="Times New Roman"/>
          <w:sz w:val="22"/>
          <w:szCs w:val="22"/>
        </w:rPr>
        <w:t>A</w:t>
      </w:r>
      <w:r w:rsidR="00392A2E" w:rsidRPr="00DC73FC">
        <w:rPr>
          <w:rFonts w:ascii="Times New Roman"/>
          <w:sz w:val="22"/>
          <w:szCs w:val="22"/>
        </w:rPr>
        <w:t>.</w:t>
      </w:r>
      <w:r w:rsidR="007256D0">
        <w:rPr>
          <w:rFonts w:ascii="Times New Roman"/>
          <w:sz w:val="22"/>
          <w:szCs w:val="22"/>
        </w:rPr>
        <w:t>2</w:t>
      </w:r>
      <w:r w:rsidR="00392A2E" w:rsidRPr="00DC73FC">
        <w:rPr>
          <w:rFonts w:ascii="Times New Roman"/>
          <w:sz w:val="22"/>
          <w:szCs w:val="22"/>
        </w:rPr>
        <w:t xml:space="preserve">.  Where the annual wholesale value of farm commodities or products, </w:t>
      </w:r>
      <w:r w:rsidR="00392A2E" w:rsidRPr="00DC73FC">
        <w:rPr>
          <w:rFonts w:ascii="Times New Roman"/>
          <w:sz w:val="22"/>
          <w:szCs w:val="22"/>
        </w:rPr>
        <w:lastRenderedPageBreak/>
        <w:t xml:space="preserve">as enumerated in Section 2.5 of these regulations is less than fifty percent (50%) of the usual annual gross income from all uses of the separate estates, the property shall be valued by adding to the surface farm use value, the applicable natural </w:t>
      </w:r>
      <w:r w:rsidR="00392A2E" w:rsidRPr="00DA223A">
        <w:rPr>
          <w:rFonts w:ascii="Times New Roman"/>
          <w:sz w:val="22"/>
          <w:szCs w:val="22"/>
        </w:rPr>
        <w:t xml:space="preserve">resource value as provided in </w:t>
      </w:r>
      <w:r w:rsidR="00C24E1C" w:rsidRPr="00DA223A">
        <w:rPr>
          <w:rFonts w:ascii="Times New Roman"/>
          <w:sz w:val="22"/>
          <w:szCs w:val="22"/>
        </w:rPr>
        <w:t>the applicable rules for valuation of minerals and other natural resources.</w:t>
      </w:r>
    </w:p>
    <w:p w14:paraId="5B58E77F" w14:textId="33BF70AE" w:rsidR="00392A2E" w:rsidRPr="00DC73FC" w:rsidRDefault="00392A2E"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CB5E94C"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9C3F39B" w14:textId="3CEE755E"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2.6.6.</w:t>
      </w:r>
      <w:r w:rsidR="007256D0">
        <w:rPr>
          <w:rFonts w:ascii="Times New Roman"/>
          <w:sz w:val="22"/>
          <w:szCs w:val="22"/>
        </w:rPr>
        <w:t>c</w:t>
      </w:r>
      <w:r w:rsidR="00392A2E" w:rsidRPr="00DC73FC">
        <w:rPr>
          <w:rFonts w:ascii="Times New Roman"/>
          <w:sz w:val="22"/>
          <w:szCs w:val="22"/>
        </w:rPr>
        <w:t>.</w:t>
      </w:r>
      <w:r w:rsidR="007256D0">
        <w:rPr>
          <w:rFonts w:ascii="Times New Roman"/>
          <w:sz w:val="22"/>
          <w:szCs w:val="22"/>
        </w:rPr>
        <w:t>3</w:t>
      </w:r>
      <w:r w:rsidR="00392A2E" w:rsidRPr="00DC73FC">
        <w:rPr>
          <w:rFonts w:ascii="Times New Roman"/>
          <w:sz w:val="22"/>
          <w:szCs w:val="22"/>
        </w:rPr>
        <w:t>.</w:t>
      </w:r>
      <w:r w:rsidR="007256D0">
        <w:rPr>
          <w:rFonts w:ascii="Times New Roman"/>
          <w:sz w:val="22"/>
          <w:szCs w:val="22"/>
        </w:rPr>
        <w:t>B</w:t>
      </w:r>
      <w:r w:rsidR="00392A2E" w:rsidRPr="00DC73FC">
        <w:rPr>
          <w:rFonts w:ascii="Times New Roman"/>
          <w:sz w:val="22"/>
          <w:szCs w:val="22"/>
        </w:rPr>
        <w:t>.  Where the owner of any freehold estate in land is not the person requesting farm use valuation, those estates shall be valued as follows:</w:t>
      </w:r>
    </w:p>
    <w:p w14:paraId="1D6569D6"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5699F921" w14:textId="144A9EA3"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2.6.6.</w:t>
      </w:r>
      <w:r w:rsidR="007256D0">
        <w:rPr>
          <w:rFonts w:ascii="Times New Roman"/>
          <w:sz w:val="22"/>
          <w:szCs w:val="22"/>
        </w:rPr>
        <w:t>c</w:t>
      </w:r>
      <w:r w:rsidR="00392A2E" w:rsidRPr="00DC73FC">
        <w:rPr>
          <w:rFonts w:ascii="Times New Roman"/>
          <w:sz w:val="22"/>
          <w:szCs w:val="22"/>
        </w:rPr>
        <w:t>.</w:t>
      </w:r>
      <w:r w:rsidR="007256D0">
        <w:rPr>
          <w:rFonts w:ascii="Times New Roman"/>
          <w:sz w:val="22"/>
          <w:szCs w:val="22"/>
        </w:rPr>
        <w:t>3</w:t>
      </w:r>
      <w:r w:rsidR="00392A2E" w:rsidRPr="00DC73FC">
        <w:rPr>
          <w:rFonts w:ascii="Times New Roman"/>
          <w:sz w:val="22"/>
          <w:szCs w:val="22"/>
        </w:rPr>
        <w:t>.</w:t>
      </w:r>
      <w:r w:rsidR="007256D0">
        <w:rPr>
          <w:rFonts w:ascii="Times New Roman"/>
          <w:sz w:val="22"/>
          <w:szCs w:val="22"/>
        </w:rPr>
        <w:t>B</w:t>
      </w:r>
      <w:r w:rsidR="00392A2E" w:rsidRPr="00DC73FC">
        <w:rPr>
          <w:rFonts w:ascii="Times New Roman"/>
          <w:sz w:val="22"/>
          <w:szCs w:val="22"/>
        </w:rPr>
        <w:t>.</w:t>
      </w:r>
      <w:r w:rsidR="007256D0">
        <w:rPr>
          <w:rFonts w:ascii="Times New Roman"/>
          <w:sz w:val="22"/>
          <w:szCs w:val="22"/>
        </w:rPr>
        <w:t>1</w:t>
      </w:r>
      <w:r w:rsidR="00392A2E" w:rsidRPr="00DC73FC">
        <w:rPr>
          <w:rFonts w:ascii="Times New Roman"/>
          <w:sz w:val="22"/>
          <w:szCs w:val="22"/>
        </w:rPr>
        <w:t>.  The estate which encompasses the surface land shall be subject to farm use valuation.</w:t>
      </w:r>
    </w:p>
    <w:p w14:paraId="6BF73E47"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71D1B17" w14:textId="296A1748"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2.6.6.</w:t>
      </w:r>
      <w:r w:rsidR="007256D0">
        <w:rPr>
          <w:rFonts w:ascii="Times New Roman"/>
          <w:sz w:val="22"/>
          <w:szCs w:val="22"/>
        </w:rPr>
        <w:t>c</w:t>
      </w:r>
      <w:r w:rsidR="00392A2E" w:rsidRPr="00DC73FC">
        <w:rPr>
          <w:rFonts w:ascii="Times New Roman"/>
          <w:sz w:val="22"/>
          <w:szCs w:val="22"/>
        </w:rPr>
        <w:t>.</w:t>
      </w:r>
      <w:r w:rsidR="007256D0">
        <w:rPr>
          <w:rFonts w:ascii="Times New Roman"/>
          <w:sz w:val="22"/>
          <w:szCs w:val="22"/>
        </w:rPr>
        <w:t>3</w:t>
      </w:r>
      <w:r w:rsidR="00392A2E" w:rsidRPr="00DC73FC">
        <w:rPr>
          <w:rFonts w:ascii="Times New Roman"/>
          <w:sz w:val="22"/>
          <w:szCs w:val="22"/>
        </w:rPr>
        <w:t>.</w:t>
      </w:r>
      <w:r w:rsidR="007256D0">
        <w:rPr>
          <w:rFonts w:ascii="Times New Roman"/>
          <w:sz w:val="22"/>
          <w:szCs w:val="22"/>
        </w:rPr>
        <w:t>B</w:t>
      </w:r>
      <w:r w:rsidR="00392A2E" w:rsidRPr="00DC73FC">
        <w:rPr>
          <w:rFonts w:ascii="Times New Roman"/>
          <w:sz w:val="22"/>
          <w:szCs w:val="22"/>
        </w:rPr>
        <w:t>.</w:t>
      </w:r>
      <w:r w:rsidR="007256D0">
        <w:rPr>
          <w:rFonts w:ascii="Times New Roman"/>
          <w:sz w:val="22"/>
          <w:szCs w:val="22"/>
        </w:rPr>
        <w:t>2</w:t>
      </w:r>
      <w:r w:rsidR="00392A2E" w:rsidRPr="00DC73FC">
        <w:rPr>
          <w:rFonts w:ascii="Times New Roman"/>
          <w:sz w:val="22"/>
          <w:szCs w:val="22"/>
        </w:rPr>
        <w:t xml:space="preserve">.  The estate(s) which </w:t>
      </w:r>
      <w:r w:rsidR="00392A2E" w:rsidRPr="00DA223A">
        <w:rPr>
          <w:rFonts w:ascii="Times New Roman"/>
          <w:sz w:val="22"/>
          <w:szCs w:val="22"/>
        </w:rPr>
        <w:t xml:space="preserve">do not encompass surface land shall be valued as provided in </w:t>
      </w:r>
      <w:r w:rsidR="00C24E1C" w:rsidRPr="00DA223A">
        <w:rPr>
          <w:rFonts w:ascii="Times New Roman"/>
          <w:sz w:val="22"/>
          <w:szCs w:val="22"/>
        </w:rPr>
        <w:t xml:space="preserve">the applicable rules for valuation of minerals and other natural resources. </w:t>
      </w:r>
      <w:r w:rsidR="00392A2E" w:rsidRPr="00DA223A">
        <w:rPr>
          <w:rFonts w:ascii="Times New Roman"/>
          <w:sz w:val="22"/>
          <w:szCs w:val="22"/>
        </w:rPr>
        <w:t xml:space="preserve"> Provided, however, </w:t>
      </w:r>
      <w:r w:rsidR="00272FC2" w:rsidRPr="00DA223A">
        <w:rPr>
          <w:rFonts w:ascii="Times New Roman"/>
          <w:sz w:val="22"/>
          <w:szCs w:val="22"/>
        </w:rPr>
        <w:t>t</w:t>
      </w:r>
      <w:r w:rsidR="00392A2E" w:rsidRPr="00DA223A">
        <w:rPr>
          <w:rFonts w:ascii="Times New Roman"/>
          <w:sz w:val="22"/>
          <w:szCs w:val="22"/>
        </w:rPr>
        <w:t>hat nothing herein shall alter the method of valuation of lands or minerals owned by domestic</w:t>
      </w:r>
      <w:r w:rsidR="00392A2E" w:rsidRPr="00DC73FC">
        <w:rPr>
          <w:rFonts w:ascii="Times New Roman"/>
          <w:sz w:val="22"/>
          <w:szCs w:val="22"/>
        </w:rPr>
        <w:t xml:space="preserve"> or foreign corporations.  Property owned by a corporation or an unincorporated business is not considered a farm or land used for farming purposes unless the principal activity of the corporation or unincorporated business is the business of farming, and </w:t>
      </w:r>
      <w:proofErr w:type="gramStart"/>
      <w:r w:rsidR="00392A2E" w:rsidRPr="00DC73FC">
        <w:rPr>
          <w:rFonts w:ascii="Times New Roman"/>
          <w:sz w:val="22"/>
          <w:szCs w:val="22"/>
        </w:rPr>
        <w:t>in the event that</w:t>
      </w:r>
      <w:proofErr w:type="gramEnd"/>
      <w:r w:rsidR="00392A2E" w:rsidRPr="00DC73FC">
        <w:rPr>
          <w:rFonts w:ascii="Times New Roman"/>
          <w:sz w:val="22"/>
          <w:szCs w:val="22"/>
        </w:rPr>
        <w:t xml:space="preserve"> the controlling stock interest in a corporation is owned by another corporation, the corporation owning the controlling interest must also be in the business of farming. </w:t>
      </w:r>
      <w:r w:rsidR="00C24E1C">
        <w:rPr>
          <w:rFonts w:ascii="Times New Roman"/>
          <w:sz w:val="22"/>
          <w:szCs w:val="22"/>
          <w:u w:val="single"/>
        </w:rPr>
        <w:t>A</w:t>
      </w:r>
      <w:r w:rsidR="00392A2E" w:rsidRPr="00DC73FC">
        <w:rPr>
          <w:rFonts w:ascii="Times New Roman"/>
          <w:sz w:val="22"/>
          <w:szCs w:val="22"/>
        </w:rPr>
        <w:t xml:space="preserve"> corporation or unincorporated business shall be deemed to be primarily engaged in the business of farming if, the wholesale value of farm commodities or products as enumerated in Section 2.5 of these regulations is fifty percent (50%) or more of the annual gross income of the corporation or unincorporated business.  An individual employed other than in farming is not an unincorporated business.</w:t>
      </w:r>
    </w:p>
    <w:p w14:paraId="02A4E70C"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368ED3C" w14:textId="74E93251"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2.6.6.</w:t>
      </w:r>
      <w:r w:rsidR="007256D0">
        <w:rPr>
          <w:rFonts w:ascii="Times New Roman"/>
          <w:sz w:val="22"/>
          <w:szCs w:val="22"/>
        </w:rPr>
        <w:t>d</w:t>
      </w:r>
      <w:r w:rsidR="00392A2E" w:rsidRPr="00DC73FC">
        <w:rPr>
          <w:rFonts w:ascii="Times New Roman"/>
          <w:sz w:val="22"/>
          <w:szCs w:val="22"/>
        </w:rPr>
        <w:t>.  Life Estates and Estates and Interests Less Than Fee Simple.  Life estates, dower interests, terms of years, remainders, remainder interests and similar estates and interests in property qualified for farm real estate valuation under these regulations shall be valued at present value based upon the farmland valuation of the property derived in accordance with these regulations.</w:t>
      </w:r>
    </w:p>
    <w:p w14:paraId="2B61DD72"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47933FB" w14:textId="0D0C4495"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sidR="00392A2E" w:rsidRPr="00DC73FC">
        <w:rPr>
          <w:rFonts w:ascii="Times New Roman"/>
          <w:sz w:val="22"/>
          <w:szCs w:val="22"/>
        </w:rPr>
        <w:t>2.7.  Capitalization Rule.</w:t>
      </w:r>
    </w:p>
    <w:p w14:paraId="18CC0EA9"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75B2124" w14:textId="34D962AB"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 xml:space="preserve">2.7.1.  Discussion.  - A single statewide capitalization rate will be determined annually by the Tax Commissioner </w:t>
      </w:r>
      <w:proofErr w:type="gramStart"/>
      <w:r w:rsidR="00392A2E" w:rsidRPr="00DC73FC">
        <w:rPr>
          <w:rFonts w:ascii="Times New Roman"/>
          <w:sz w:val="22"/>
          <w:szCs w:val="22"/>
        </w:rPr>
        <w:t>through the use of</w:t>
      </w:r>
      <w:proofErr w:type="gramEnd"/>
      <w:r w:rsidR="00392A2E" w:rsidRPr="00DC73FC">
        <w:rPr>
          <w:rFonts w:ascii="Times New Roman"/>
          <w:sz w:val="22"/>
          <w:szCs w:val="22"/>
        </w:rPr>
        <w:t xml:space="preserve"> generally accepted methods for estimating such rates.  The rate so developed will assume a level perpetual income series.  The capitalization rate used to value farmland will be developed considered (1) a discount rate determined by the summation technique, (2) a recapture component, and (3) a property tax component.</w:t>
      </w:r>
    </w:p>
    <w:p w14:paraId="2E134150"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3BD6EBC" w14:textId="46F8E3BF"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2.7.2.  Components.  - Components of the capitalization rate are as follows:</w:t>
      </w:r>
    </w:p>
    <w:p w14:paraId="054DDF84"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17848DCB" w14:textId="13A4C2A1"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2.7.2.</w:t>
      </w:r>
      <w:r w:rsidR="007256D0">
        <w:rPr>
          <w:rFonts w:ascii="Times New Roman"/>
          <w:sz w:val="22"/>
          <w:szCs w:val="22"/>
        </w:rPr>
        <w:t>a</w:t>
      </w:r>
      <w:r w:rsidR="00392A2E" w:rsidRPr="00DC73FC">
        <w:rPr>
          <w:rFonts w:ascii="Times New Roman"/>
          <w:sz w:val="22"/>
          <w:szCs w:val="22"/>
        </w:rPr>
        <w:t>.  Discount Component.</w:t>
      </w:r>
    </w:p>
    <w:p w14:paraId="5340591F"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6A7D2D3" w14:textId="16055B3B"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2.7.1.</w:t>
      </w:r>
      <w:r w:rsidR="007256D0">
        <w:rPr>
          <w:rFonts w:ascii="Times New Roman"/>
          <w:sz w:val="22"/>
          <w:szCs w:val="22"/>
        </w:rPr>
        <w:t>a</w:t>
      </w:r>
      <w:r w:rsidR="00392A2E" w:rsidRPr="00DC73FC">
        <w:rPr>
          <w:rFonts w:ascii="Times New Roman"/>
          <w:sz w:val="22"/>
          <w:szCs w:val="22"/>
        </w:rPr>
        <w:t>.</w:t>
      </w:r>
      <w:r w:rsidR="007256D0">
        <w:rPr>
          <w:rFonts w:ascii="Times New Roman"/>
          <w:sz w:val="22"/>
          <w:szCs w:val="22"/>
        </w:rPr>
        <w:t>1</w:t>
      </w:r>
      <w:r w:rsidR="00392A2E" w:rsidRPr="00DC73FC">
        <w:rPr>
          <w:rFonts w:ascii="Times New Roman"/>
          <w:sz w:val="22"/>
          <w:szCs w:val="22"/>
        </w:rPr>
        <w:t>.  Summation Technique.  The summation technique will be employed in developing a discount component in the valuation of farmland.  Since land is a non-wasting asset and is expected to last indefinitely the rental income from land is assumed to be perpetual.  The present value of future rentals for farmland will be estimated reflecting the following four (4) major subcomponents of a discounts of a discount rate:</w:t>
      </w:r>
    </w:p>
    <w:p w14:paraId="4F4FDD51"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5EA3F26" w14:textId="4863AB7F"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2.7.1.</w:t>
      </w:r>
      <w:r w:rsidR="007256D0">
        <w:rPr>
          <w:rFonts w:ascii="Times New Roman"/>
          <w:sz w:val="22"/>
          <w:szCs w:val="22"/>
        </w:rPr>
        <w:t>a</w:t>
      </w:r>
      <w:r w:rsidR="00392A2E" w:rsidRPr="00DC73FC">
        <w:rPr>
          <w:rFonts w:ascii="Times New Roman"/>
          <w:sz w:val="22"/>
          <w:szCs w:val="22"/>
        </w:rPr>
        <w:t>.</w:t>
      </w:r>
      <w:r w:rsidR="007256D0">
        <w:rPr>
          <w:rFonts w:ascii="Times New Roman"/>
          <w:sz w:val="22"/>
          <w:szCs w:val="22"/>
        </w:rPr>
        <w:t>1</w:t>
      </w:r>
      <w:r w:rsidR="00392A2E" w:rsidRPr="00DC73FC">
        <w:rPr>
          <w:rFonts w:ascii="Times New Roman"/>
          <w:sz w:val="22"/>
          <w:szCs w:val="22"/>
        </w:rPr>
        <w:t>.</w:t>
      </w:r>
      <w:r w:rsidR="007256D0">
        <w:rPr>
          <w:rFonts w:ascii="Times New Roman"/>
          <w:sz w:val="22"/>
          <w:szCs w:val="22"/>
        </w:rPr>
        <w:t>A</w:t>
      </w:r>
      <w:r w:rsidR="00392A2E" w:rsidRPr="00DC73FC">
        <w:rPr>
          <w:rFonts w:ascii="Times New Roman"/>
          <w:sz w:val="22"/>
          <w:szCs w:val="22"/>
        </w:rPr>
        <w:t>.  Safe Rate.  The "Safe Rate" will be developed through review of quarterly interest rates offered on thirteen (13) week United States Treasury Bills for a period of three (3) years prior to the appraisal date.</w:t>
      </w:r>
    </w:p>
    <w:p w14:paraId="46855CA9"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540A0A8" w14:textId="32905E47"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lastRenderedPageBreak/>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2.7.1.</w:t>
      </w:r>
      <w:r w:rsidR="007256D0">
        <w:rPr>
          <w:rFonts w:ascii="Times New Roman"/>
          <w:sz w:val="22"/>
          <w:szCs w:val="22"/>
        </w:rPr>
        <w:t>a</w:t>
      </w:r>
      <w:r w:rsidR="00392A2E" w:rsidRPr="00DC73FC">
        <w:rPr>
          <w:rFonts w:ascii="Times New Roman"/>
          <w:sz w:val="22"/>
          <w:szCs w:val="22"/>
        </w:rPr>
        <w:t>.</w:t>
      </w:r>
      <w:r w:rsidR="007256D0">
        <w:rPr>
          <w:rFonts w:ascii="Times New Roman"/>
          <w:sz w:val="22"/>
          <w:szCs w:val="22"/>
        </w:rPr>
        <w:t>1</w:t>
      </w:r>
      <w:r w:rsidR="00392A2E" w:rsidRPr="00DC73FC">
        <w:rPr>
          <w:rFonts w:ascii="Times New Roman"/>
          <w:sz w:val="22"/>
          <w:szCs w:val="22"/>
        </w:rPr>
        <w:t>.</w:t>
      </w:r>
      <w:r w:rsidR="007256D0">
        <w:rPr>
          <w:rFonts w:ascii="Times New Roman"/>
          <w:sz w:val="22"/>
          <w:szCs w:val="22"/>
        </w:rPr>
        <w:t>B</w:t>
      </w:r>
      <w:r w:rsidR="00392A2E" w:rsidRPr="00DC73FC">
        <w:rPr>
          <w:rFonts w:ascii="Times New Roman"/>
          <w:sz w:val="22"/>
          <w:szCs w:val="22"/>
        </w:rPr>
        <w:t>.  Risk Rate.  The "Risk Rate" will be developed through review of data resulting from an annual survey of lending institution, such survey reflecting interest rates required on loans for acquisition and/or development of farmland.  This survey will be conducted for a three (3) year period prior to the appraisal date.  Results of the survey will be compared to quarterly interest rates offered on thirteen (13) week United States Treasury Bills for the same three (3) year period.  An interest differential will then be selected representing the "Risk Rate."</w:t>
      </w:r>
    </w:p>
    <w:p w14:paraId="1B5FF7A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BAD1C29" w14:textId="571E5080"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2.7.1.</w:t>
      </w:r>
      <w:r w:rsidR="007256D0">
        <w:rPr>
          <w:rFonts w:ascii="Times New Roman"/>
          <w:sz w:val="22"/>
          <w:szCs w:val="22"/>
        </w:rPr>
        <w:t>a</w:t>
      </w:r>
      <w:r w:rsidR="00392A2E" w:rsidRPr="00DC73FC">
        <w:rPr>
          <w:rFonts w:ascii="Times New Roman"/>
          <w:sz w:val="22"/>
          <w:szCs w:val="22"/>
        </w:rPr>
        <w:t>.</w:t>
      </w:r>
      <w:r w:rsidR="007256D0">
        <w:rPr>
          <w:rFonts w:ascii="Times New Roman"/>
          <w:sz w:val="22"/>
          <w:szCs w:val="22"/>
        </w:rPr>
        <w:t>1</w:t>
      </w:r>
      <w:r w:rsidR="00392A2E" w:rsidRPr="00DC73FC">
        <w:rPr>
          <w:rFonts w:ascii="Times New Roman"/>
          <w:sz w:val="22"/>
          <w:szCs w:val="22"/>
        </w:rPr>
        <w:t>.</w:t>
      </w:r>
      <w:r w:rsidR="007256D0">
        <w:rPr>
          <w:rFonts w:ascii="Times New Roman"/>
          <w:sz w:val="22"/>
          <w:szCs w:val="22"/>
        </w:rPr>
        <w:t>C</w:t>
      </w:r>
      <w:r w:rsidR="00392A2E" w:rsidRPr="00DC73FC">
        <w:rPr>
          <w:rFonts w:ascii="Times New Roman"/>
          <w:sz w:val="22"/>
          <w:szCs w:val="22"/>
        </w:rPr>
        <w:t xml:space="preserve">.  Non-Liquidity Rate.  The "Non-Liquidity Rate" will be developed through an annual survey to determine a reasonable estimate of time that farmland remains on the market before being sold.  The selling time requirement thus determined will be used to identify United States Treasury Bills with similar time differentials </w:t>
      </w:r>
      <w:proofErr w:type="gramStart"/>
      <w:r w:rsidR="00392A2E" w:rsidRPr="00DC73FC">
        <w:rPr>
          <w:rFonts w:ascii="Times New Roman"/>
          <w:sz w:val="22"/>
          <w:szCs w:val="22"/>
        </w:rPr>
        <w:t>in excess of</w:t>
      </w:r>
      <w:proofErr w:type="gramEnd"/>
      <w:r w:rsidR="00392A2E" w:rsidRPr="00DC73FC">
        <w:rPr>
          <w:rFonts w:ascii="Times New Roman"/>
          <w:sz w:val="22"/>
          <w:szCs w:val="22"/>
        </w:rPr>
        <w:t xml:space="preserve"> thirteen (13) week Treasury Bills.  The interest differential between these securities will be deemed to be representative of the "Non-Liquidity Rate."</w:t>
      </w:r>
    </w:p>
    <w:p w14:paraId="4B1E1DD8"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5D6BD636" w14:textId="30FA1A0F"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2.7.1.</w:t>
      </w:r>
      <w:r w:rsidR="007256D0">
        <w:rPr>
          <w:rFonts w:ascii="Times New Roman"/>
          <w:sz w:val="22"/>
          <w:szCs w:val="22"/>
        </w:rPr>
        <w:t>a</w:t>
      </w:r>
      <w:r w:rsidR="00392A2E" w:rsidRPr="00DC73FC">
        <w:rPr>
          <w:rFonts w:ascii="Times New Roman"/>
          <w:sz w:val="22"/>
          <w:szCs w:val="22"/>
        </w:rPr>
        <w:t>.</w:t>
      </w:r>
      <w:r w:rsidR="007256D0">
        <w:rPr>
          <w:rFonts w:ascii="Times New Roman"/>
          <w:sz w:val="22"/>
          <w:szCs w:val="22"/>
        </w:rPr>
        <w:t>1</w:t>
      </w:r>
      <w:r w:rsidR="00392A2E" w:rsidRPr="00DC73FC">
        <w:rPr>
          <w:rFonts w:ascii="Times New Roman"/>
          <w:sz w:val="22"/>
          <w:szCs w:val="22"/>
        </w:rPr>
        <w:t>.</w:t>
      </w:r>
      <w:r w:rsidR="007256D0">
        <w:rPr>
          <w:rFonts w:ascii="Times New Roman"/>
          <w:sz w:val="22"/>
          <w:szCs w:val="22"/>
        </w:rPr>
        <w:t>D</w:t>
      </w:r>
      <w:r w:rsidR="00392A2E" w:rsidRPr="00DC73FC">
        <w:rPr>
          <w:rFonts w:ascii="Times New Roman"/>
          <w:sz w:val="22"/>
          <w:szCs w:val="22"/>
        </w:rPr>
        <w:t>.  Management Rate.  The "Management Rate" will be developed through a survey of investment firms to identify charges for the management of investment portfolios.</w:t>
      </w:r>
    </w:p>
    <w:p w14:paraId="0D05C14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0D50E66" w14:textId="3AB0EFDB"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2.7.2.</w:t>
      </w:r>
      <w:r w:rsidR="007256D0">
        <w:rPr>
          <w:rFonts w:ascii="Times New Roman"/>
          <w:sz w:val="22"/>
          <w:szCs w:val="22"/>
        </w:rPr>
        <w:t>b</w:t>
      </w:r>
      <w:r w:rsidR="00392A2E" w:rsidRPr="00DC73FC">
        <w:rPr>
          <w:rFonts w:ascii="Times New Roman"/>
          <w:sz w:val="22"/>
          <w:szCs w:val="22"/>
        </w:rPr>
        <w:t>.  Recapture Component.  Land is a nonwasting asset and is expected to last indefinitely.  Given this characteristic, inclusion of a recapture component in the capitalization rate is not appropriate.</w:t>
      </w:r>
    </w:p>
    <w:p w14:paraId="789622B6"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2BEA125" w14:textId="2D16C4D7"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Pr>
          <w:rFonts w:ascii="Times New Roman"/>
          <w:sz w:val="22"/>
          <w:szCs w:val="22"/>
        </w:rPr>
        <w:tab/>
      </w:r>
      <w:r w:rsidR="00392A2E" w:rsidRPr="00DC73FC">
        <w:rPr>
          <w:rFonts w:ascii="Times New Roman"/>
          <w:sz w:val="22"/>
          <w:szCs w:val="22"/>
        </w:rPr>
        <w:t>2.7.2.</w:t>
      </w:r>
      <w:r w:rsidR="007256D0">
        <w:rPr>
          <w:rFonts w:ascii="Times New Roman"/>
          <w:sz w:val="22"/>
          <w:szCs w:val="22"/>
        </w:rPr>
        <w:t>c</w:t>
      </w:r>
      <w:r w:rsidR="00392A2E" w:rsidRPr="00DC73FC">
        <w:rPr>
          <w:rFonts w:ascii="Times New Roman"/>
          <w:sz w:val="22"/>
          <w:szCs w:val="22"/>
        </w:rPr>
        <w:t>.  Property Tax Component.  This component will be derived by multiplying the assessment rate by the statewide average of tax rates on Class II property.</w:t>
      </w:r>
    </w:p>
    <w:p w14:paraId="5638DA30"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5E1743CB" w14:textId="69089174"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sidR="00392A2E" w:rsidRPr="00DC73FC">
        <w:rPr>
          <w:rFonts w:ascii="Times New Roman"/>
          <w:sz w:val="22"/>
          <w:szCs w:val="22"/>
        </w:rPr>
        <w:t xml:space="preserve">2.8.  Farmland and Structures Situated Thereon Valuation </w:t>
      </w:r>
      <w:proofErr w:type="gramStart"/>
      <w:r w:rsidR="00392A2E" w:rsidRPr="00DC73FC">
        <w:rPr>
          <w:rFonts w:ascii="Times New Roman"/>
          <w:sz w:val="22"/>
          <w:szCs w:val="22"/>
        </w:rPr>
        <w:t>Application;</w:t>
      </w:r>
      <w:proofErr w:type="gramEnd"/>
      <w:r w:rsidR="00392A2E" w:rsidRPr="00DC73FC">
        <w:rPr>
          <w:rFonts w:ascii="Times New Roman"/>
          <w:sz w:val="22"/>
          <w:szCs w:val="22"/>
        </w:rPr>
        <w:t xml:space="preserve"> Appeal.</w:t>
      </w:r>
    </w:p>
    <w:p w14:paraId="3D90B337"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338111B" w14:textId="1B20584E"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 xml:space="preserve">2.8.1.  When to Apply.  </w:t>
      </w:r>
      <w:proofErr w:type="gramStart"/>
      <w:r w:rsidR="00392A2E" w:rsidRPr="00DC73FC">
        <w:rPr>
          <w:rFonts w:ascii="Times New Roman"/>
          <w:sz w:val="22"/>
          <w:szCs w:val="22"/>
        </w:rPr>
        <w:t>In order to</w:t>
      </w:r>
      <w:proofErr w:type="gramEnd"/>
      <w:r w:rsidR="00392A2E" w:rsidRPr="00DC73FC">
        <w:rPr>
          <w:rFonts w:ascii="Times New Roman"/>
          <w:sz w:val="22"/>
          <w:szCs w:val="22"/>
        </w:rPr>
        <w:t xml:space="preserve"> qualify under the provisions of this rule for valuation purposes, the owner(s) of land must apply annually for farmland valuation after June 30th and on or before September 1st of each year.  The application must be on forms prescribed by the State Tax Commissioner and filed with the assessor of the county wherein the land is situated.  See Appendix 2 of these regulations for application timetable.</w:t>
      </w:r>
    </w:p>
    <w:p w14:paraId="48F527A1"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51E57077" w14:textId="6B24BD8C"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 xml:space="preserve">2.8.2.  Response to Applicant.  The assessor must notify each applicant, </w:t>
      </w:r>
      <w:proofErr w:type="gramStart"/>
      <w:r w:rsidR="00392A2E" w:rsidRPr="00DC73FC">
        <w:rPr>
          <w:rFonts w:ascii="Times New Roman"/>
          <w:sz w:val="22"/>
          <w:szCs w:val="22"/>
        </w:rPr>
        <w:t>by first class mail,</w:t>
      </w:r>
      <w:proofErr w:type="gramEnd"/>
      <w:r w:rsidR="00392A2E" w:rsidRPr="00DC73FC">
        <w:rPr>
          <w:rFonts w:ascii="Times New Roman"/>
          <w:sz w:val="22"/>
          <w:szCs w:val="22"/>
        </w:rPr>
        <w:t xml:space="preserve"> of his decision to grant or deny the application, no later than thirty (30) days following the receipt of the application.  In those instances where the application is denied, the notice must include the basis for the denial, advise the applicant of the right to appeal and explain the appeal process.</w:t>
      </w:r>
    </w:p>
    <w:p w14:paraId="6A186BA8"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5E6F17C" w14:textId="3F7EA003" w:rsidR="00392A2E" w:rsidRPr="00DC73FC" w:rsidRDefault="00E7090A" w:rsidP="00E7090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Pr>
          <w:rFonts w:ascii="Times New Roman"/>
          <w:sz w:val="22"/>
          <w:szCs w:val="22"/>
        </w:rPr>
        <w:tab/>
      </w:r>
      <w:r>
        <w:rPr>
          <w:rFonts w:ascii="Times New Roman"/>
          <w:sz w:val="22"/>
          <w:szCs w:val="22"/>
        </w:rPr>
        <w:tab/>
      </w:r>
      <w:r w:rsidR="00392A2E" w:rsidRPr="00DC73FC">
        <w:rPr>
          <w:rFonts w:ascii="Times New Roman"/>
          <w:sz w:val="22"/>
          <w:szCs w:val="22"/>
        </w:rPr>
        <w:t xml:space="preserve">2.8.3.  Appeal Process.  The applicant may, within thirty (30) days of notification of the denial of the application, appeal the assessor's decision to the State Tax Commissioner.  The State Tax Commissioner shall rule on the petition not later than January 1st and shall notify the appellant and assessor thereof in due course.  The Tax Commissioner may consider any appropriate information relevant to the determination.  The decision, which shall be binding on the assessor and property owner, shall only apply to the eligibility of property for farm use valuation.  The Tax Commissioner shall decide only the issue of whether the property constitutes a "farm" or "farms" within the meaning of W. Va. Code </w:t>
      </w:r>
      <w:r w:rsidR="00556958" w:rsidRPr="00DC73FC">
        <w:rPr>
          <w:rFonts w:ascii="Times New Roman"/>
          <w:sz w:val="22"/>
          <w:szCs w:val="22"/>
        </w:rPr>
        <w:t>§</w:t>
      </w:r>
      <w:r w:rsidR="00392A2E" w:rsidRPr="00DC73FC">
        <w:rPr>
          <w:rFonts w:ascii="Times New Roman"/>
          <w:sz w:val="22"/>
          <w:szCs w:val="22"/>
        </w:rPr>
        <w:t>11-1a-3(</w:t>
      </w:r>
      <w:proofErr w:type="spellStart"/>
      <w:r w:rsidR="00392A2E" w:rsidRPr="00DC73FC">
        <w:rPr>
          <w:rFonts w:ascii="Times New Roman"/>
          <w:sz w:val="22"/>
          <w:szCs w:val="22"/>
        </w:rPr>
        <w:t>i</w:t>
      </w:r>
      <w:proofErr w:type="spellEnd"/>
      <w:r w:rsidR="00392A2E" w:rsidRPr="00DC73FC">
        <w:rPr>
          <w:rFonts w:ascii="Times New Roman"/>
          <w:sz w:val="22"/>
          <w:szCs w:val="22"/>
        </w:rPr>
        <w:t xml:space="preserve">) and these regulations.  Question involving classification shall be resolved through W. Va. Code </w:t>
      </w:r>
      <w:r w:rsidR="00556958" w:rsidRPr="00DC73FC">
        <w:rPr>
          <w:rFonts w:ascii="Times New Roman"/>
          <w:sz w:val="22"/>
          <w:szCs w:val="22"/>
        </w:rPr>
        <w:t>§</w:t>
      </w:r>
      <w:r w:rsidR="00392A2E" w:rsidRPr="00DC73FC">
        <w:rPr>
          <w:rFonts w:ascii="Times New Roman"/>
          <w:sz w:val="22"/>
          <w:szCs w:val="22"/>
        </w:rPr>
        <w:t xml:space="preserve">11-3-24a.  Questions involving appraised values shall be resolved through W. Va. Code </w:t>
      </w:r>
      <w:r w:rsidR="00556958" w:rsidRPr="00DC73FC">
        <w:rPr>
          <w:rFonts w:ascii="Times New Roman"/>
          <w:sz w:val="22"/>
          <w:szCs w:val="22"/>
        </w:rPr>
        <w:t>§</w:t>
      </w:r>
      <w:r w:rsidR="00392A2E" w:rsidRPr="00DC73FC">
        <w:rPr>
          <w:rFonts w:ascii="Times New Roman"/>
          <w:sz w:val="22"/>
          <w:szCs w:val="22"/>
        </w:rPr>
        <w:t>11-3-24.</w:t>
      </w:r>
    </w:p>
    <w:p w14:paraId="47CAF9A3"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1478063"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sidRPr="00DC73FC">
        <w:rPr>
          <w:rFonts w:ascii="Times New Roman"/>
          <w:sz w:val="22"/>
          <w:szCs w:val="22"/>
          <w:u w:val="single"/>
        </w:rPr>
        <w:t>APPENDIX 1</w:t>
      </w:r>
    </w:p>
    <w:p w14:paraId="2F1518F4"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576B0AF4"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rFonts w:ascii="Times New Roman"/>
          <w:sz w:val="22"/>
          <w:szCs w:val="22"/>
        </w:rPr>
      </w:pPr>
      <w:r w:rsidRPr="00DC73FC">
        <w:rPr>
          <w:rFonts w:ascii="Times New Roman"/>
          <w:sz w:val="22"/>
          <w:szCs w:val="22"/>
        </w:rPr>
        <w:t>CATEGORIES OF FARMLAND</w:t>
      </w:r>
    </w:p>
    <w:p w14:paraId="40900E77"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187C8E3"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b/>
          <w:bCs/>
          <w:sz w:val="22"/>
          <w:szCs w:val="22"/>
        </w:rPr>
        <w:t>A.  INTRODUCTION</w:t>
      </w:r>
    </w:p>
    <w:p w14:paraId="0132AE9F"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1061AA82"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080"/>
        <w:jc w:val="both"/>
        <w:rPr>
          <w:rFonts w:ascii="Times New Roman"/>
          <w:sz w:val="22"/>
          <w:szCs w:val="22"/>
        </w:rPr>
      </w:pPr>
      <w:r w:rsidRPr="00DC73FC">
        <w:rPr>
          <w:rFonts w:ascii="Times New Roman"/>
          <w:sz w:val="22"/>
          <w:szCs w:val="22"/>
        </w:rPr>
        <w:lastRenderedPageBreak/>
        <w:t>(a) Appendix 1 divides farmland into three (3) categories according to utility or use of the land.</w:t>
      </w:r>
    </w:p>
    <w:p w14:paraId="0DD6FF2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C07CD9C"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080"/>
        <w:jc w:val="both"/>
        <w:rPr>
          <w:rFonts w:ascii="Times New Roman"/>
          <w:sz w:val="22"/>
          <w:szCs w:val="22"/>
        </w:rPr>
      </w:pPr>
      <w:r w:rsidRPr="00DC73FC">
        <w:rPr>
          <w:rFonts w:ascii="Times New Roman"/>
          <w:sz w:val="22"/>
          <w:szCs w:val="22"/>
        </w:rPr>
        <w:t>(b) Farmland is categorized as:</w:t>
      </w:r>
    </w:p>
    <w:p w14:paraId="22677F40"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7898477" w14:textId="1E09C172"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440"/>
        <w:jc w:val="both"/>
        <w:rPr>
          <w:rFonts w:ascii="Times New Roman"/>
          <w:sz w:val="22"/>
          <w:szCs w:val="22"/>
        </w:rPr>
      </w:pPr>
      <w:r w:rsidRPr="00DC73FC">
        <w:rPr>
          <w:rFonts w:ascii="Times New Roman"/>
          <w:sz w:val="22"/>
          <w:szCs w:val="22"/>
        </w:rPr>
        <w:t>(1) Tillable.  The term "tillable land" shall mean land used or usable and intended for use in raising crops.</w:t>
      </w:r>
    </w:p>
    <w:p w14:paraId="71ABB2FD"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2FE8FC4" w14:textId="2D037D64"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440"/>
        <w:jc w:val="both"/>
        <w:rPr>
          <w:rFonts w:ascii="Times New Roman"/>
          <w:sz w:val="22"/>
          <w:szCs w:val="22"/>
        </w:rPr>
      </w:pPr>
      <w:r w:rsidRPr="00DC73FC">
        <w:rPr>
          <w:rFonts w:ascii="Times New Roman"/>
          <w:sz w:val="22"/>
          <w:szCs w:val="22"/>
        </w:rPr>
        <w:t>(2) Pasture.  The term "</w:t>
      </w:r>
      <w:proofErr w:type="gramStart"/>
      <w:r w:rsidRPr="00DC73FC">
        <w:rPr>
          <w:rFonts w:ascii="Times New Roman"/>
          <w:sz w:val="22"/>
          <w:szCs w:val="22"/>
        </w:rPr>
        <w:t>pasture land</w:t>
      </w:r>
      <w:proofErr w:type="gramEnd"/>
      <w:r w:rsidRPr="00DC73FC">
        <w:rPr>
          <w:rFonts w:ascii="Times New Roman"/>
          <w:sz w:val="22"/>
          <w:szCs w:val="22"/>
        </w:rPr>
        <w:t>" shall mean used or usable and intended for use in grazing livestock.</w:t>
      </w:r>
    </w:p>
    <w:p w14:paraId="5ADE35C8"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19C222DC" w14:textId="44282439"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440"/>
        <w:jc w:val="both"/>
        <w:rPr>
          <w:rFonts w:ascii="Times New Roman"/>
          <w:sz w:val="22"/>
          <w:szCs w:val="22"/>
        </w:rPr>
      </w:pPr>
      <w:r w:rsidRPr="00DC73FC">
        <w:rPr>
          <w:rFonts w:ascii="Times New Roman"/>
          <w:sz w:val="22"/>
          <w:szCs w:val="22"/>
        </w:rPr>
        <w:t>(3) Woodland.  The term "woodland" shall mean land used for growing timber.</w:t>
      </w:r>
    </w:p>
    <w:p w14:paraId="47C0064C"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CBE6A2D"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1080"/>
        <w:jc w:val="both"/>
        <w:rPr>
          <w:rFonts w:ascii="Times New Roman"/>
          <w:sz w:val="22"/>
          <w:szCs w:val="22"/>
        </w:rPr>
      </w:pPr>
      <w:r w:rsidRPr="00DC73FC">
        <w:rPr>
          <w:rFonts w:ascii="Times New Roman"/>
          <w:sz w:val="22"/>
          <w:szCs w:val="22"/>
        </w:rPr>
        <w:t xml:space="preserve">(c) Each of these three (3) categories is divided into five (5) subcategories which grade the property according to quality and fitness for the </w:t>
      </w:r>
      <w:proofErr w:type="gramStart"/>
      <w:r w:rsidRPr="00DC73FC">
        <w:rPr>
          <w:rFonts w:ascii="Times New Roman"/>
          <w:sz w:val="22"/>
          <w:szCs w:val="22"/>
        </w:rPr>
        <w:t>particular utility</w:t>
      </w:r>
      <w:proofErr w:type="gramEnd"/>
      <w:r w:rsidRPr="00DC73FC">
        <w:rPr>
          <w:rFonts w:ascii="Times New Roman"/>
          <w:sz w:val="22"/>
          <w:szCs w:val="22"/>
        </w:rPr>
        <w:t xml:space="preserve"> or use category to which it has been relegated.  These subcategories and designated "Grade A" through "Grade E." Land having less than the highest quality and fitness is classified as "Grade B" through "Grade E " "Grade E" being the lowest quality and fitness classification.</w:t>
      </w:r>
    </w:p>
    <w:p w14:paraId="1FFC0EA6"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3CAC907"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rFonts w:ascii="Times New Roman"/>
          <w:sz w:val="22"/>
          <w:szCs w:val="22"/>
        </w:rPr>
      </w:pPr>
      <w:r w:rsidRPr="00DC73FC">
        <w:rPr>
          <w:rFonts w:ascii="Times New Roman"/>
          <w:sz w:val="22"/>
          <w:szCs w:val="22"/>
        </w:rPr>
        <w:t>Any given tract of land may fall into any number of these categories and subcategories in accordance with the actual use to which the land is suited.</w:t>
      </w:r>
    </w:p>
    <w:p w14:paraId="358ED966"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436FF50"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b/>
          <w:bCs/>
          <w:sz w:val="22"/>
          <w:szCs w:val="22"/>
        </w:rPr>
        <w:t>B.  TILLABLE</w:t>
      </w:r>
    </w:p>
    <w:p w14:paraId="0CED7110"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C1733D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Tillable land is categorized into five (5) grades.</w:t>
      </w:r>
    </w:p>
    <w:p w14:paraId="712CFF25"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6451D2F" w14:textId="2934138A"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Grade "A</w:t>
      </w:r>
      <w:proofErr w:type="gramStart"/>
      <w:r w:rsidRPr="00DC73FC">
        <w:rPr>
          <w:rFonts w:ascii="Times New Roman"/>
          <w:sz w:val="22"/>
          <w:szCs w:val="22"/>
        </w:rPr>
        <w:t xml:space="preserve">" </w:t>
      </w:r>
      <w:r w:rsidR="00A34E36">
        <w:rPr>
          <w:rFonts w:ascii="Times New Roman"/>
          <w:sz w:val="22"/>
          <w:szCs w:val="22"/>
        </w:rPr>
        <w:t xml:space="preserve"> </w:t>
      </w:r>
      <w:r w:rsidRPr="00DC73FC">
        <w:rPr>
          <w:rFonts w:ascii="Times New Roman"/>
          <w:sz w:val="22"/>
          <w:szCs w:val="22"/>
        </w:rPr>
        <w:t>This</w:t>
      </w:r>
      <w:proofErr w:type="gramEnd"/>
      <w:r w:rsidRPr="00DC73FC">
        <w:rPr>
          <w:rFonts w:ascii="Times New Roman"/>
          <w:sz w:val="22"/>
          <w:szCs w:val="22"/>
        </w:rPr>
        <w:t xml:space="preserve"> land is good loam soil that is easy to work (a tract approximately ten (10) acres or more in one (1) continuous parcel) and can be cultivated safely with ordinary good farm methods.  This land is nearly level and there is little or no erosion.</w:t>
      </w:r>
    </w:p>
    <w:p w14:paraId="047D7FE6"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5DA05CA4" w14:textId="4DDE5964"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Grade "B</w:t>
      </w:r>
      <w:proofErr w:type="gramStart"/>
      <w:r w:rsidRPr="00DC73FC">
        <w:rPr>
          <w:rFonts w:ascii="Times New Roman"/>
          <w:sz w:val="22"/>
          <w:szCs w:val="22"/>
        </w:rPr>
        <w:t xml:space="preserve">" </w:t>
      </w:r>
      <w:r w:rsidR="00A34E36">
        <w:rPr>
          <w:rFonts w:ascii="Times New Roman"/>
          <w:sz w:val="22"/>
          <w:szCs w:val="22"/>
        </w:rPr>
        <w:t xml:space="preserve"> </w:t>
      </w:r>
      <w:r w:rsidRPr="00DC73FC">
        <w:rPr>
          <w:rFonts w:ascii="Times New Roman"/>
          <w:sz w:val="22"/>
          <w:szCs w:val="22"/>
        </w:rPr>
        <w:t>This</w:t>
      </w:r>
      <w:proofErr w:type="gramEnd"/>
      <w:r w:rsidRPr="00DC73FC">
        <w:rPr>
          <w:rFonts w:ascii="Times New Roman"/>
          <w:sz w:val="22"/>
          <w:szCs w:val="22"/>
        </w:rPr>
        <w:t xml:space="preserve"> land is level to rolling and can be cultivated safely with ordinary good farm methods.  The soil may need lime or fertilizing.  The bottom land may need improved drainage.</w:t>
      </w:r>
    </w:p>
    <w:p w14:paraId="6C0EE15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11E861D6" w14:textId="66183D5F"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Grade "C</w:t>
      </w:r>
      <w:proofErr w:type="gramStart"/>
      <w:r w:rsidRPr="00DC73FC">
        <w:rPr>
          <w:rFonts w:ascii="Times New Roman"/>
          <w:sz w:val="22"/>
          <w:szCs w:val="22"/>
        </w:rPr>
        <w:t xml:space="preserve">" </w:t>
      </w:r>
      <w:r w:rsidR="00A34E36">
        <w:rPr>
          <w:rFonts w:ascii="Times New Roman"/>
          <w:sz w:val="22"/>
          <w:szCs w:val="22"/>
        </w:rPr>
        <w:t xml:space="preserve"> </w:t>
      </w:r>
      <w:r w:rsidRPr="00DC73FC">
        <w:rPr>
          <w:rFonts w:ascii="Times New Roman"/>
          <w:sz w:val="22"/>
          <w:szCs w:val="22"/>
        </w:rPr>
        <w:t>This</w:t>
      </w:r>
      <w:proofErr w:type="gramEnd"/>
      <w:r w:rsidRPr="00DC73FC">
        <w:rPr>
          <w:rFonts w:ascii="Times New Roman"/>
          <w:sz w:val="22"/>
          <w:szCs w:val="22"/>
        </w:rPr>
        <w:t xml:space="preserve"> land is also level to rolling crop land.  The drainage of the property is generally good.  A small amount of erosion may be taking place.  This land can be cultivated with care.  It needs contour strip cropping usually best suited for hay and other grass crops.  This type of property may be cut into smaller sections due to some sort of natural or man-made obstructions.</w:t>
      </w:r>
    </w:p>
    <w:p w14:paraId="1AFE194C"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11D482F" w14:textId="4AF762DE"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Grade "D</w:t>
      </w:r>
      <w:proofErr w:type="gramStart"/>
      <w:r w:rsidRPr="00DC73FC">
        <w:rPr>
          <w:rFonts w:ascii="Times New Roman"/>
          <w:sz w:val="22"/>
          <w:szCs w:val="22"/>
        </w:rPr>
        <w:t xml:space="preserve">" </w:t>
      </w:r>
      <w:r w:rsidR="00A34E36">
        <w:rPr>
          <w:rFonts w:ascii="Times New Roman"/>
          <w:sz w:val="22"/>
          <w:szCs w:val="22"/>
        </w:rPr>
        <w:t xml:space="preserve"> </w:t>
      </w:r>
      <w:r w:rsidRPr="00DC73FC">
        <w:rPr>
          <w:rFonts w:ascii="Times New Roman"/>
          <w:sz w:val="22"/>
          <w:szCs w:val="22"/>
        </w:rPr>
        <w:t>This</w:t>
      </w:r>
      <w:proofErr w:type="gramEnd"/>
      <w:r w:rsidRPr="00DC73FC">
        <w:rPr>
          <w:rFonts w:ascii="Times New Roman"/>
          <w:sz w:val="22"/>
          <w:szCs w:val="22"/>
        </w:rPr>
        <w:t xml:space="preserve"> land -is good hillside farmland; eighty percent (80%) of this land can be farmed with a tractor.  The soil is generally of a good quality and the drainage is good.  This type of land is generally best suited for the raising of hay.</w:t>
      </w:r>
    </w:p>
    <w:p w14:paraId="7B67092A"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AD78526" w14:textId="0F98B412"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Grade "E</w:t>
      </w:r>
      <w:proofErr w:type="gramStart"/>
      <w:r w:rsidRPr="00DC73FC">
        <w:rPr>
          <w:rFonts w:ascii="Times New Roman"/>
          <w:sz w:val="22"/>
          <w:szCs w:val="22"/>
        </w:rPr>
        <w:t xml:space="preserve">" </w:t>
      </w:r>
      <w:r w:rsidR="00A34E36">
        <w:rPr>
          <w:rFonts w:ascii="Times New Roman"/>
          <w:sz w:val="22"/>
          <w:szCs w:val="22"/>
        </w:rPr>
        <w:t xml:space="preserve"> </w:t>
      </w:r>
      <w:r w:rsidRPr="00DC73FC">
        <w:rPr>
          <w:rFonts w:ascii="Times New Roman"/>
          <w:sz w:val="22"/>
          <w:szCs w:val="22"/>
        </w:rPr>
        <w:t>This</w:t>
      </w:r>
      <w:proofErr w:type="gramEnd"/>
      <w:r w:rsidRPr="00DC73FC">
        <w:rPr>
          <w:rFonts w:ascii="Times New Roman"/>
          <w:sz w:val="22"/>
          <w:szCs w:val="22"/>
        </w:rPr>
        <w:t xml:space="preserve"> crop land is very steep hillside that is too steep to farm with modern farm machinery.  The soil is generally of a poor quality and its cultivation may cause severe erosion.</w:t>
      </w:r>
    </w:p>
    <w:p w14:paraId="791BC410"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C7DEF71"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b/>
          <w:bCs/>
          <w:sz w:val="22"/>
          <w:szCs w:val="22"/>
        </w:rPr>
        <w:t>C.  PASTURE</w:t>
      </w:r>
    </w:p>
    <w:p w14:paraId="5657700E"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372B727"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proofErr w:type="gramStart"/>
      <w:r w:rsidRPr="00DC73FC">
        <w:rPr>
          <w:rFonts w:ascii="Times New Roman"/>
          <w:sz w:val="22"/>
          <w:szCs w:val="22"/>
        </w:rPr>
        <w:t>Pasture land</w:t>
      </w:r>
      <w:proofErr w:type="gramEnd"/>
      <w:r w:rsidRPr="00DC73FC">
        <w:rPr>
          <w:rFonts w:ascii="Times New Roman"/>
          <w:sz w:val="22"/>
          <w:szCs w:val="22"/>
        </w:rPr>
        <w:t xml:space="preserve"> is categorized into five (5) grades.</w:t>
      </w:r>
    </w:p>
    <w:p w14:paraId="12E94CD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1B362070" w14:textId="7040CCB6"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Grade "A</w:t>
      </w:r>
      <w:proofErr w:type="gramStart"/>
      <w:r w:rsidRPr="00DC73FC">
        <w:rPr>
          <w:rFonts w:ascii="Times New Roman"/>
          <w:sz w:val="22"/>
          <w:szCs w:val="22"/>
        </w:rPr>
        <w:t xml:space="preserve">" </w:t>
      </w:r>
      <w:r w:rsidR="00A34E36">
        <w:rPr>
          <w:rFonts w:ascii="Times New Roman"/>
          <w:sz w:val="22"/>
          <w:szCs w:val="22"/>
        </w:rPr>
        <w:t xml:space="preserve"> </w:t>
      </w:r>
      <w:r w:rsidRPr="00DC73FC">
        <w:rPr>
          <w:rFonts w:ascii="Times New Roman"/>
          <w:sz w:val="22"/>
          <w:szCs w:val="22"/>
        </w:rPr>
        <w:t>This</w:t>
      </w:r>
      <w:proofErr w:type="gramEnd"/>
      <w:r w:rsidRPr="00DC73FC">
        <w:rPr>
          <w:rFonts w:ascii="Times New Roman"/>
          <w:sz w:val="22"/>
          <w:szCs w:val="22"/>
        </w:rPr>
        <w:t xml:space="preserve"> type of land could be used for either pasture or crop land.  Its topography is level to rolling.  The land can be clipped with a tractor; lime and fertilizer can be applied with modern farm equipment.  The drainage of the property will be </w:t>
      </w:r>
      <w:proofErr w:type="gramStart"/>
      <w:r w:rsidRPr="00DC73FC">
        <w:rPr>
          <w:rFonts w:ascii="Times New Roman"/>
          <w:sz w:val="22"/>
          <w:szCs w:val="22"/>
        </w:rPr>
        <w:t>good</w:t>
      </w:r>
      <w:proofErr w:type="gramEnd"/>
      <w:r w:rsidRPr="00DC73FC">
        <w:rPr>
          <w:rFonts w:ascii="Times New Roman"/>
          <w:sz w:val="22"/>
          <w:szCs w:val="22"/>
        </w:rPr>
        <w:t xml:space="preserve"> and the soil will be good quality.  The land is clear </w:t>
      </w:r>
      <w:r w:rsidRPr="00DC73FC">
        <w:rPr>
          <w:rFonts w:ascii="Times New Roman"/>
          <w:sz w:val="22"/>
          <w:szCs w:val="22"/>
        </w:rPr>
        <w:lastRenderedPageBreak/>
        <w:t>of any significant overgrowth such as excess trees or brush.</w:t>
      </w:r>
    </w:p>
    <w:p w14:paraId="068728F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A3BD2D2" w14:textId="00FA4879"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Grade "B</w:t>
      </w:r>
      <w:proofErr w:type="gramStart"/>
      <w:r w:rsidRPr="00DC73FC">
        <w:rPr>
          <w:rFonts w:ascii="Times New Roman"/>
          <w:sz w:val="22"/>
          <w:szCs w:val="22"/>
        </w:rPr>
        <w:t xml:space="preserve">" </w:t>
      </w:r>
      <w:r w:rsidR="00A34E36">
        <w:rPr>
          <w:rFonts w:ascii="Times New Roman"/>
          <w:sz w:val="22"/>
          <w:szCs w:val="22"/>
        </w:rPr>
        <w:t xml:space="preserve"> </w:t>
      </w:r>
      <w:r w:rsidRPr="00DC73FC">
        <w:rPr>
          <w:rFonts w:ascii="Times New Roman"/>
          <w:sz w:val="22"/>
          <w:szCs w:val="22"/>
        </w:rPr>
        <w:t>This</w:t>
      </w:r>
      <w:proofErr w:type="gramEnd"/>
      <w:r w:rsidRPr="00DC73FC">
        <w:rPr>
          <w:rFonts w:ascii="Times New Roman"/>
          <w:sz w:val="22"/>
          <w:szCs w:val="22"/>
        </w:rPr>
        <w:t xml:space="preserve"> land is of similar nature to Grade "A" Pasture land other than the fact that the quality of the soil is not good.  The size of the parcel will be of small nature.  This type of land, for some reason, is not suitable for tilling and generally best suited for permanent pasture.</w:t>
      </w:r>
    </w:p>
    <w:p w14:paraId="34136728"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7692B17" w14:textId="442C0088"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Grade "C</w:t>
      </w:r>
      <w:proofErr w:type="gramStart"/>
      <w:r w:rsidRPr="00DC73FC">
        <w:rPr>
          <w:rFonts w:ascii="Times New Roman"/>
          <w:sz w:val="22"/>
          <w:szCs w:val="22"/>
        </w:rPr>
        <w:t xml:space="preserve">" </w:t>
      </w:r>
      <w:r w:rsidR="00A34E36">
        <w:rPr>
          <w:rFonts w:ascii="Times New Roman"/>
          <w:sz w:val="22"/>
          <w:szCs w:val="22"/>
        </w:rPr>
        <w:t xml:space="preserve"> </w:t>
      </w:r>
      <w:r w:rsidRPr="00DC73FC">
        <w:rPr>
          <w:rFonts w:ascii="Times New Roman"/>
          <w:sz w:val="22"/>
          <w:szCs w:val="22"/>
        </w:rPr>
        <w:t>This</w:t>
      </w:r>
      <w:proofErr w:type="gramEnd"/>
      <w:r w:rsidRPr="00DC73FC">
        <w:rPr>
          <w:rFonts w:ascii="Times New Roman"/>
          <w:sz w:val="22"/>
          <w:szCs w:val="22"/>
        </w:rPr>
        <w:t xml:space="preserve"> land will generally have a moderate amount of erosion.  The topography of the land will be average.</w:t>
      </w:r>
    </w:p>
    <w:p w14:paraId="48A70F16"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BFA90E3" w14:textId="43FE1ED9"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Grade "D</w:t>
      </w:r>
      <w:proofErr w:type="gramStart"/>
      <w:r w:rsidRPr="00DC73FC">
        <w:rPr>
          <w:rFonts w:ascii="Times New Roman"/>
          <w:sz w:val="22"/>
          <w:szCs w:val="22"/>
        </w:rPr>
        <w:t xml:space="preserve">" </w:t>
      </w:r>
      <w:r w:rsidR="00A34E36">
        <w:rPr>
          <w:rFonts w:ascii="Times New Roman"/>
          <w:sz w:val="22"/>
          <w:szCs w:val="22"/>
        </w:rPr>
        <w:t xml:space="preserve"> </w:t>
      </w:r>
      <w:r w:rsidRPr="00DC73FC">
        <w:rPr>
          <w:rFonts w:ascii="Times New Roman"/>
          <w:sz w:val="22"/>
          <w:szCs w:val="22"/>
        </w:rPr>
        <w:t>This</w:t>
      </w:r>
      <w:proofErr w:type="gramEnd"/>
      <w:r w:rsidRPr="00DC73FC">
        <w:rPr>
          <w:rFonts w:ascii="Times New Roman"/>
          <w:sz w:val="22"/>
          <w:szCs w:val="22"/>
        </w:rPr>
        <w:t xml:space="preserve"> land is generally hillside pasture that has a very steep degree of slope.  The pasture will generally have some natural obstruction such as overbrush, etc.  The type of soil is generally of poor quality.</w:t>
      </w:r>
    </w:p>
    <w:p w14:paraId="669542C2"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072EF4B5" w14:textId="5A6E9B74"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Grade "E</w:t>
      </w:r>
      <w:proofErr w:type="gramStart"/>
      <w:r w:rsidRPr="00DC73FC">
        <w:rPr>
          <w:rFonts w:ascii="Times New Roman"/>
          <w:sz w:val="22"/>
          <w:szCs w:val="22"/>
        </w:rPr>
        <w:t xml:space="preserve">" </w:t>
      </w:r>
      <w:r w:rsidR="00A34E36">
        <w:rPr>
          <w:rFonts w:ascii="Times New Roman"/>
          <w:sz w:val="22"/>
          <w:szCs w:val="22"/>
        </w:rPr>
        <w:t xml:space="preserve"> </w:t>
      </w:r>
      <w:r w:rsidRPr="00DC73FC">
        <w:rPr>
          <w:rFonts w:ascii="Times New Roman"/>
          <w:sz w:val="22"/>
          <w:szCs w:val="22"/>
        </w:rPr>
        <w:t>This</w:t>
      </w:r>
      <w:proofErr w:type="gramEnd"/>
      <w:r w:rsidRPr="00DC73FC">
        <w:rPr>
          <w:rFonts w:ascii="Times New Roman"/>
          <w:sz w:val="22"/>
          <w:szCs w:val="22"/>
        </w:rPr>
        <w:t xml:space="preserve"> land is generally very steep and there may be a mixture of overbrush and pasture throughout.  Brush must be cleared with hand tools.  The soil consistency is generally of poor quality; lime or fertilizer is seldom applied to this type of land and then only with hand tools.</w:t>
      </w:r>
    </w:p>
    <w:p w14:paraId="2F6E6A45"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9EF9A7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b/>
          <w:bCs/>
          <w:sz w:val="22"/>
          <w:szCs w:val="22"/>
        </w:rPr>
        <w:t>D.  WOODLAND</w:t>
      </w:r>
    </w:p>
    <w:p w14:paraId="38062A1D"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5F8A74AC"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Woodland is categorized into five (5) grades:</w:t>
      </w:r>
    </w:p>
    <w:p w14:paraId="5DAAD807"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7E2E73CF" w14:textId="4C85A393"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Grade "A</w:t>
      </w:r>
      <w:proofErr w:type="gramStart"/>
      <w:r w:rsidRPr="00DC73FC">
        <w:rPr>
          <w:rFonts w:ascii="Times New Roman"/>
          <w:sz w:val="22"/>
          <w:szCs w:val="22"/>
        </w:rPr>
        <w:t xml:space="preserve">" </w:t>
      </w:r>
      <w:r w:rsidR="00A34E36">
        <w:rPr>
          <w:rFonts w:ascii="Times New Roman"/>
          <w:sz w:val="22"/>
          <w:szCs w:val="22"/>
        </w:rPr>
        <w:t xml:space="preserve"> </w:t>
      </w:r>
      <w:r w:rsidRPr="00DC73FC">
        <w:rPr>
          <w:rFonts w:ascii="Times New Roman"/>
          <w:sz w:val="22"/>
          <w:szCs w:val="22"/>
        </w:rPr>
        <w:t>This</w:t>
      </w:r>
      <w:proofErr w:type="gramEnd"/>
      <w:r w:rsidRPr="00DC73FC">
        <w:rPr>
          <w:rFonts w:ascii="Times New Roman"/>
          <w:sz w:val="22"/>
          <w:szCs w:val="22"/>
        </w:rPr>
        <w:t xml:space="preserve"> land is adaptable, upon clearing, for use as tillable land or pasture.  The topography of the land will be level to slightly rolling.  The soil type is general of loam.  There will be a stand of trees of commercial species.</w:t>
      </w:r>
    </w:p>
    <w:p w14:paraId="571DC249"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BB34E8D" w14:textId="134FCAAF"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Grade "B</w:t>
      </w:r>
      <w:proofErr w:type="gramStart"/>
      <w:r w:rsidRPr="00DC73FC">
        <w:rPr>
          <w:rFonts w:ascii="Times New Roman"/>
          <w:sz w:val="22"/>
          <w:szCs w:val="22"/>
        </w:rPr>
        <w:t xml:space="preserve">" </w:t>
      </w:r>
      <w:r w:rsidR="000B5DD5">
        <w:rPr>
          <w:rFonts w:ascii="Times New Roman"/>
          <w:sz w:val="22"/>
          <w:szCs w:val="22"/>
        </w:rPr>
        <w:t xml:space="preserve"> </w:t>
      </w:r>
      <w:r w:rsidRPr="00DC73FC">
        <w:rPr>
          <w:rFonts w:ascii="Times New Roman"/>
          <w:sz w:val="22"/>
          <w:szCs w:val="22"/>
        </w:rPr>
        <w:t>This</w:t>
      </w:r>
      <w:proofErr w:type="gramEnd"/>
      <w:r w:rsidRPr="00DC73FC">
        <w:rPr>
          <w:rFonts w:ascii="Times New Roman"/>
          <w:sz w:val="22"/>
          <w:szCs w:val="22"/>
        </w:rPr>
        <w:t xml:space="preserve"> land is also level to rolling.  It is adaptable for other profitable uses.  There may be a minimal amount of erosion.  The soil is generally of a good quality.</w:t>
      </w:r>
    </w:p>
    <w:p w14:paraId="18D93D82"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119663D" w14:textId="6B48A23C"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Grade "C</w:t>
      </w:r>
      <w:proofErr w:type="gramStart"/>
      <w:r w:rsidRPr="00DC73FC">
        <w:rPr>
          <w:rFonts w:ascii="Times New Roman"/>
          <w:sz w:val="22"/>
          <w:szCs w:val="22"/>
        </w:rPr>
        <w:t xml:space="preserve">" </w:t>
      </w:r>
      <w:r w:rsidR="000B5DD5">
        <w:rPr>
          <w:rFonts w:ascii="Times New Roman"/>
          <w:sz w:val="22"/>
          <w:szCs w:val="22"/>
        </w:rPr>
        <w:t xml:space="preserve"> </w:t>
      </w:r>
      <w:r w:rsidRPr="00DC73FC">
        <w:rPr>
          <w:rFonts w:ascii="Times New Roman"/>
          <w:sz w:val="22"/>
          <w:szCs w:val="22"/>
        </w:rPr>
        <w:t>The</w:t>
      </w:r>
      <w:proofErr w:type="gramEnd"/>
      <w:r w:rsidRPr="00DC73FC">
        <w:rPr>
          <w:rFonts w:ascii="Times New Roman"/>
          <w:sz w:val="22"/>
          <w:szCs w:val="22"/>
        </w:rPr>
        <w:t xml:space="preserve"> topography of this land indicates that its best use is for the growing of timber.  There is a stand of sound trees of commercial species in good form.</w:t>
      </w:r>
    </w:p>
    <w:p w14:paraId="26740CFA"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D228BFD" w14:textId="7E8C3E38"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Grade "D</w:t>
      </w:r>
      <w:proofErr w:type="gramStart"/>
      <w:r w:rsidRPr="00DC73FC">
        <w:rPr>
          <w:rFonts w:ascii="Times New Roman"/>
          <w:sz w:val="22"/>
          <w:szCs w:val="22"/>
        </w:rPr>
        <w:t xml:space="preserve">" </w:t>
      </w:r>
      <w:r w:rsidR="000B5DD5">
        <w:rPr>
          <w:rFonts w:ascii="Times New Roman"/>
          <w:sz w:val="22"/>
          <w:szCs w:val="22"/>
        </w:rPr>
        <w:t xml:space="preserve"> </w:t>
      </w:r>
      <w:r w:rsidRPr="00DC73FC">
        <w:rPr>
          <w:rFonts w:ascii="Times New Roman"/>
          <w:sz w:val="22"/>
          <w:szCs w:val="22"/>
        </w:rPr>
        <w:t>The</w:t>
      </w:r>
      <w:proofErr w:type="gramEnd"/>
      <w:r w:rsidRPr="00DC73FC">
        <w:rPr>
          <w:rFonts w:ascii="Times New Roman"/>
          <w:sz w:val="22"/>
          <w:szCs w:val="22"/>
        </w:rPr>
        <w:t xml:space="preserve"> topography of this land is such that the land is not economically feasible to use for anything other than growing trees.  There may be some erosion of the soil.</w:t>
      </w:r>
    </w:p>
    <w:p w14:paraId="41615974"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EB18A3C" w14:textId="779AAF7B"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Grade "E</w:t>
      </w:r>
      <w:proofErr w:type="gramStart"/>
      <w:r w:rsidRPr="00DC73FC">
        <w:rPr>
          <w:rFonts w:ascii="Times New Roman"/>
          <w:sz w:val="22"/>
          <w:szCs w:val="22"/>
        </w:rPr>
        <w:t xml:space="preserve">" </w:t>
      </w:r>
      <w:r w:rsidR="000B5DD5">
        <w:rPr>
          <w:rFonts w:ascii="Times New Roman"/>
          <w:sz w:val="22"/>
          <w:szCs w:val="22"/>
        </w:rPr>
        <w:t xml:space="preserve"> </w:t>
      </w:r>
      <w:r w:rsidRPr="00DC73FC">
        <w:rPr>
          <w:rFonts w:ascii="Times New Roman"/>
          <w:sz w:val="22"/>
          <w:szCs w:val="22"/>
        </w:rPr>
        <w:t>The</w:t>
      </w:r>
      <w:proofErr w:type="gramEnd"/>
      <w:r w:rsidRPr="00DC73FC">
        <w:rPr>
          <w:rFonts w:ascii="Times New Roman"/>
          <w:sz w:val="22"/>
          <w:szCs w:val="22"/>
        </w:rPr>
        <w:t xml:space="preserve"> topography of this land is generally steep.  It will be difficult land from which to harvest the timber.  This land generally exhibits poor soil quality.</w:t>
      </w:r>
    </w:p>
    <w:p w14:paraId="0C110A80"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2F5F641"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r w:rsidRPr="00DC73FC">
        <w:rPr>
          <w:rFonts w:ascii="Times New Roman"/>
          <w:sz w:val="22"/>
          <w:szCs w:val="22"/>
          <w:u w:val="single"/>
        </w:rPr>
        <w:t>APPENDIX 2</w:t>
      </w:r>
    </w:p>
    <w:p w14:paraId="20F4F169"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FDDFBC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rFonts w:ascii="Times New Roman"/>
          <w:sz w:val="22"/>
          <w:szCs w:val="22"/>
        </w:rPr>
      </w:pPr>
      <w:r w:rsidRPr="00DC73FC">
        <w:rPr>
          <w:rFonts w:ascii="Times New Roman"/>
          <w:sz w:val="22"/>
          <w:szCs w:val="22"/>
        </w:rPr>
        <w:t>TIMETABLE FOR FILING APPLICATION AND APPEALS</w:t>
      </w:r>
    </w:p>
    <w:p w14:paraId="321192DB"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673BBBFD"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360"/>
        <w:jc w:val="both"/>
        <w:rPr>
          <w:rFonts w:ascii="Times New Roman"/>
          <w:sz w:val="22"/>
          <w:szCs w:val="22"/>
        </w:rPr>
      </w:pPr>
      <w:r w:rsidRPr="00DC73FC">
        <w:rPr>
          <w:rFonts w:ascii="Times New Roman"/>
          <w:sz w:val="22"/>
          <w:szCs w:val="22"/>
        </w:rPr>
        <w:t>The following timetable shows the final dates for filing the farm use application, for filing appeals and for the issuance of administrative decisions at each step of the application and appeal procedure.</w:t>
      </w:r>
    </w:p>
    <w:p w14:paraId="79A7D058"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35F0AE57" w14:textId="556C93FE"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September 1</w:t>
      </w:r>
      <w:proofErr w:type="gramStart"/>
      <w:r w:rsidRPr="00DC73FC">
        <w:rPr>
          <w:rFonts w:ascii="Times New Roman"/>
          <w:sz w:val="22"/>
          <w:szCs w:val="22"/>
        </w:rPr>
        <w:t xml:space="preserve">st </w:t>
      </w:r>
      <w:r w:rsidR="000B5DD5">
        <w:rPr>
          <w:rFonts w:ascii="Times New Roman"/>
          <w:sz w:val="22"/>
          <w:szCs w:val="22"/>
        </w:rPr>
        <w:t xml:space="preserve"> </w:t>
      </w:r>
      <w:r w:rsidRPr="00DC73FC">
        <w:rPr>
          <w:rFonts w:ascii="Times New Roman"/>
          <w:sz w:val="22"/>
          <w:szCs w:val="22"/>
        </w:rPr>
        <w:t>The</w:t>
      </w:r>
      <w:proofErr w:type="gramEnd"/>
      <w:r w:rsidRPr="00DC73FC">
        <w:rPr>
          <w:rFonts w:ascii="Times New Roman"/>
          <w:sz w:val="22"/>
          <w:szCs w:val="22"/>
        </w:rPr>
        <w:t xml:space="preserve"> taxpayer's farm use application must be filed after June 30th and on or before September 1st of the calendar year for determinations applicable to the next tax year.  See Section 10.8.1 of these regulations.</w:t>
      </w:r>
    </w:p>
    <w:p w14:paraId="6D5D0882"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251C5951" w14:textId="757751C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October 1</w:t>
      </w:r>
      <w:proofErr w:type="gramStart"/>
      <w:r w:rsidRPr="00DC73FC">
        <w:rPr>
          <w:rFonts w:ascii="Times New Roman"/>
          <w:sz w:val="22"/>
          <w:szCs w:val="22"/>
        </w:rPr>
        <w:t xml:space="preserve">st </w:t>
      </w:r>
      <w:r w:rsidR="000B5DD5">
        <w:rPr>
          <w:rFonts w:ascii="Times New Roman"/>
          <w:sz w:val="22"/>
          <w:szCs w:val="22"/>
        </w:rPr>
        <w:t xml:space="preserve"> </w:t>
      </w:r>
      <w:r w:rsidRPr="00DC73FC">
        <w:rPr>
          <w:rFonts w:ascii="Times New Roman"/>
          <w:sz w:val="22"/>
          <w:szCs w:val="22"/>
        </w:rPr>
        <w:t>The</w:t>
      </w:r>
      <w:proofErr w:type="gramEnd"/>
      <w:r w:rsidRPr="00DC73FC">
        <w:rPr>
          <w:rFonts w:ascii="Times New Roman"/>
          <w:sz w:val="22"/>
          <w:szCs w:val="22"/>
        </w:rPr>
        <w:t xml:space="preserve"> assessor must grant or deny the application and notify the applicant of such action within thirty (30) days of receipt of the application.  See Section 10.8.2 of these regulations.</w:t>
      </w:r>
    </w:p>
    <w:p w14:paraId="4B9B3617"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1C76FD01" w14:textId="0B7B5C01"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lastRenderedPageBreak/>
        <w:t>October 31</w:t>
      </w:r>
      <w:proofErr w:type="gramStart"/>
      <w:r w:rsidRPr="00DC73FC">
        <w:rPr>
          <w:rFonts w:ascii="Times New Roman"/>
          <w:sz w:val="22"/>
          <w:szCs w:val="22"/>
        </w:rPr>
        <w:t xml:space="preserve">st </w:t>
      </w:r>
      <w:r w:rsidR="000B5DD5">
        <w:rPr>
          <w:rFonts w:ascii="Times New Roman"/>
          <w:sz w:val="22"/>
          <w:szCs w:val="22"/>
        </w:rPr>
        <w:t xml:space="preserve"> </w:t>
      </w:r>
      <w:r w:rsidRPr="00DC73FC">
        <w:rPr>
          <w:rFonts w:ascii="Times New Roman"/>
          <w:sz w:val="22"/>
          <w:szCs w:val="22"/>
        </w:rPr>
        <w:t>The</w:t>
      </w:r>
      <w:proofErr w:type="gramEnd"/>
      <w:r w:rsidRPr="00DC73FC">
        <w:rPr>
          <w:rFonts w:ascii="Times New Roman"/>
          <w:sz w:val="22"/>
          <w:szCs w:val="22"/>
        </w:rPr>
        <w:t xml:space="preserve"> applicant may appeal the assessor's decision to the Tax Commissioner within thirty (30) days of notification thereof.  See Section 10.8.3 of these regulations.</w:t>
      </w:r>
    </w:p>
    <w:p w14:paraId="1BD4D161"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E712AB0" w14:textId="2D5317D4"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January 1</w:t>
      </w:r>
      <w:proofErr w:type="gramStart"/>
      <w:r w:rsidRPr="00DC73FC">
        <w:rPr>
          <w:rFonts w:ascii="Times New Roman"/>
          <w:sz w:val="22"/>
          <w:szCs w:val="22"/>
        </w:rPr>
        <w:t xml:space="preserve">st </w:t>
      </w:r>
      <w:r w:rsidR="000B5DD5">
        <w:rPr>
          <w:rFonts w:ascii="Times New Roman"/>
          <w:sz w:val="22"/>
          <w:szCs w:val="22"/>
        </w:rPr>
        <w:t xml:space="preserve"> </w:t>
      </w:r>
      <w:r w:rsidRPr="00DC73FC">
        <w:rPr>
          <w:rFonts w:ascii="Times New Roman"/>
          <w:sz w:val="22"/>
          <w:szCs w:val="22"/>
        </w:rPr>
        <w:t>The</w:t>
      </w:r>
      <w:proofErr w:type="gramEnd"/>
      <w:r w:rsidRPr="00DC73FC">
        <w:rPr>
          <w:rFonts w:ascii="Times New Roman"/>
          <w:sz w:val="22"/>
          <w:szCs w:val="22"/>
        </w:rPr>
        <w:t xml:space="preserve"> Tax Commissioner must rule on the applicant's appeal on or before January 1st.  See Section 10.8.3 of these regulations.  An adverse decision of the Tax Commissioner may be appealed to the circuit court under W. Va. Code </w:t>
      </w:r>
      <w:r w:rsidR="00556958" w:rsidRPr="00DC73FC">
        <w:rPr>
          <w:rFonts w:ascii="Times New Roman"/>
          <w:sz w:val="22"/>
          <w:szCs w:val="22"/>
        </w:rPr>
        <w:t>§</w:t>
      </w:r>
      <w:r w:rsidRPr="00DC73FC">
        <w:rPr>
          <w:rFonts w:ascii="Times New Roman"/>
          <w:sz w:val="22"/>
          <w:szCs w:val="22"/>
        </w:rPr>
        <w:t>11-3-25.</w:t>
      </w:r>
    </w:p>
    <w:p w14:paraId="667F8178" w14:textId="77777777"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jc w:val="both"/>
        <w:rPr>
          <w:rFonts w:ascii="Times New Roman"/>
          <w:sz w:val="22"/>
          <w:szCs w:val="22"/>
        </w:rPr>
      </w:pPr>
    </w:p>
    <w:p w14:paraId="4496C923" w14:textId="2715667C" w:rsidR="00392A2E" w:rsidRPr="00DC73FC" w:rsidRDefault="00392A2E" w:rsidP="00DC73FC">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ind w:firstLine="720"/>
        <w:jc w:val="both"/>
        <w:rPr>
          <w:rFonts w:ascii="Times New Roman"/>
          <w:sz w:val="22"/>
          <w:szCs w:val="22"/>
        </w:rPr>
      </w:pPr>
      <w:r w:rsidRPr="00DC73FC">
        <w:rPr>
          <w:rFonts w:ascii="Times New Roman"/>
          <w:sz w:val="22"/>
          <w:szCs w:val="22"/>
        </w:rPr>
        <w:t>February 15</w:t>
      </w:r>
      <w:proofErr w:type="gramStart"/>
      <w:r w:rsidRPr="00DC73FC">
        <w:rPr>
          <w:rFonts w:ascii="Times New Roman"/>
          <w:sz w:val="22"/>
          <w:szCs w:val="22"/>
        </w:rPr>
        <w:t xml:space="preserve">th </w:t>
      </w:r>
      <w:r w:rsidR="000B5DD5">
        <w:rPr>
          <w:rFonts w:ascii="Times New Roman"/>
          <w:sz w:val="22"/>
          <w:szCs w:val="22"/>
        </w:rPr>
        <w:t xml:space="preserve"> </w:t>
      </w:r>
      <w:r w:rsidRPr="00DC73FC">
        <w:rPr>
          <w:rFonts w:ascii="Times New Roman"/>
          <w:sz w:val="22"/>
          <w:szCs w:val="22"/>
        </w:rPr>
        <w:t>If</w:t>
      </w:r>
      <w:proofErr w:type="gramEnd"/>
      <w:r w:rsidRPr="00DC73FC">
        <w:rPr>
          <w:rFonts w:ascii="Times New Roman"/>
          <w:sz w:val="22"/>
          <w:szCs w:val="22"/>
        </w:rPr>
        <w:t xml:space="preserve"> the Tax Commissioner rules in favor of the applicant, finding that the property in controversy is a "farm" or "farms" within the meaning of W. Va. Code </w:t>
      </w:r>
      <w:r w:rsidR="00556958" w:rsidRPr="00DC73FC">
        <w:rPr>
          <w:rFonts w:ascii="Times New Roman"/>
          <w:sz w:val="22"/>
          <w:szCs w:val="22"/>
        </w:rPr>
        <w:t>§</w:t>
      </w:r>
      <w:r w:rsidRPr="00DC73FC">
        <w:rPr>
          <w:rFonts w:ascii="Times New Roman"/>
          <w:sz w:val="22"/>
          <w:szCs w:val="22"/>
        </w:rPr>
        <w:t>11-1a-3(</w:t>
      </w:r>
      <w:proofErr w:type="spellStart"/>
      <w:r w:rsidRPr="00DC73FC">
        <w:rPr>
          <w:rFonts w:ascii="Times New Roman"/>
          <w:sz w:val="22"/>
          <w:szCs w:val="22"/>
        </w:rPr>
        <w:t>i</w:t>
      </w:r>
      <w:proofErr w:type="spellEnd"/>
      <w:r w:rsidRPr="00DC73FC">
        <w:rPr>
          <w:rFonts w:ascii="Times New Roman"/>
          <w:sz w:val="22"/>
          <w:szCs w:val="22"/>
        </w:rPr>
        <w:t xml:space="preserve">) and these regulations, the taxpayer may then petition the county commission under the review and equalization provisions of W. Va. Code </w:t>
      </w:r>
      <w:r w:rsidR="00556958" w:rsidRPr="00DC73FC">
        <w:rPr>
          <w:rFonts w:ascii="Times New Roman"/>
          <w:sz w:val="22"/>
          <w:szCs w:val="22"/>
        </w:rPr>
        <w:t>§</w:t>
      </w:r>
      <w:r w:rsidRPr="00DC73FC">
        <w:rPr>
          <w:rFonts w:ascii="Times New Roman"/>
          <w:sz w:val="22"/>
          <w:szCs w:val="22"/>
        </w:rPr>
        <w:t xml:space="preserve">11-3-24 for farmland valuation.  The county commission must meet not later than February 1st for the purpose of equalization and review, and may not adjourn sine die before February 15th.  See W. Va. Code </w:t>
      </w:r>
      <w:r w:rsidR="00556958" w:rsidRPr="00DC73FC">
        <w:rPr>
          <w:rFonts w:ascii="Times New Roman"/>
          <w:sz w:val="22"/>
          <w:szCs w:val="22"/>
        </w:rPr>
        <w:t>§</w:t>
      </w:r>
      <w:r w:rsidRPr="00DC73FC">
        <w:rPr>
          <w:rFonts w:ascii="Times New Roman"/>
          <w:sz w:val="22"/>
          <w:szCs w:val="22"/>
        </w:rPr>
        <w:t>11-3-24.</w:t>
      </w:r>
    </w:p>
    <w:sectPr w:rsidR="00392A2E" w:rsidRPr="00DC73FC" w:rsidSect="008B63C8">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EE6B1" w14:textId="77777777" w:rsidR="00A11FF5" w:rsidRDefault="00B93309">
      <w:r>
        <w:separator/>
      </w:r>
    </w:p>
  </w:endnote>
  <w:endnote w:type="continuationSeparator" w:id="0">
    <w:p w14:paraId="119188D5" w14:textId="77777777" w:rsidR="00A11FF5" w:rsidRDefault="00B9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oudy Old Style BT">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9A0FB" w14:textId="77777777" w:rsidR="009B4295" w:rsidRDefault="009B4295">
    <w:pPr>
      <w:spacing w:line="240" w:lineRule="exact"/>
    </w:pPr>
  </w:p>
  <w:p w14:paraId="4BD160ED" w14:textId="77777777" w:rsidR="009B4295" w:rsidRDefault="00E917A0">
    <w:pPr>
      <w:framePr w:w="9361" w:wrap="notBeside" w:vAnchor="text" w:hAnchor="text" w:x="1" w:y="1"/>
      <w:jc w:val="center"/>
      <w:rPr>
        <w:rFonts w:ascii="Times New Roman"/>
        <w:b/>
        <w:bCs/>
        <w:sz w:val="22"/>
        <w:szCs w:val="22"/>
      </w:rPr>
    </w:pPr>
    <w:r>
      <w:rPr>
        <w:rFonts w:ascii="Times New Roman"/>
        <w:b/>
        <w:bCs/>
        <w:sz w:val="22"/>
        <w:szCs w:val="22"/>
      </w:rPr>
      <w:fldChar w:fldCharType="begin"/>
    </w:r>
    <w:r>
      <w:rPr>
        <w:rFonts w:ascii="Times New Roman"/>
        <w:b/>
        <w:bCs/>
        <w:sz w:val="22"/>
        <w:szCs w:val="22"/>
      </w:rPr>
      <w:instrText xml:space="preserve">PAGE </w:instrText>
    </w:r>
    <w:r>
      <w:rPr>
        <w:rFonts w:ascii="Times New Roman"/>
        <w:b/>
        <w:bCs/>
        <w:sz w:val="22"/>
        <w:szCs w:val="22"/>
      </w:rPr>
      <w:fldChar w:fldCharType="separate"/>
    </w:r>
    <w:r>
      <w:rPr>
        <w:rFonts w:ascii="Times New Roman"/>
        <w:b/>
        <w:bCs/>
        <w:noProof/>
        <w:sz w:val="22"/>
        <w:szCs w:val="22"/>
      </w:rPr>
      <w:t>1</w:t>
    </w:r>
    <w:r>
      <w:rPr>
        <w:rFonts w:ascii="Times New Roman"/>
        <w:b/>
        <w:bCs/>
        <w:sz w:val="22"/>
        <w:szCs w:val="22"/>
      </w:rPr>
      <w:fldChar w:fldCharType="end"/>
    </w:r>
  </w:p>
  <w:p w14:paraId="3A80303A" w14:textId="77777777" w:rsidR="009B4295" w:rsidRDefault="009B4295" w:rsidP="008B63C8">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F3BE7" w14:textId="77777777" w:rsidR="00A11FF5" w:rsidRDefault="00B93309">
      <w:r>
        <w:separator/>
      </w:r>
    </w:p>
  </w:footnote>
  <w:footnote w:type="continuationSeparator" w:id="0">
    <w:p w14:paraId="68866395" w14:textId="77777777" w:rsidR="00A11FF5" w:rsidRDefault="00B9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55D36" w14:textId="2F66B5ED" w:rsidR="009B4295" w:rsidRPr="00DC73FC" w:rsidRDefault="00E917A0" w:rsidP="00DC73FC">
    <w:pPr>
      <w:tabs>
        <w:tab w:val="center" w:pos="4680"/>
      </w:tabs>
      <w:jc w:val="center"/>
      <w:rPr>
        <w:rFonts w:ascii="Times New Roman"/>
        <w:b/>
        <w:bCs/>
        <w:szCs w:val="20"/>
      </w:rPr>
    </w:pPr>
    <w:r w:rsidRPr="00DC73FC">
      <w:rPr>
        <w:rFonts w:ascii="Times New Roman"/>
        <w:b/>
        <w:bCs/>
        <w:szCs w:val="20"/>
      </w:rPr>
      <w:t>110CSR1A</w:t>
    </w:r>
  </w:p>
  <w:p w14:paraId="06E58D21" w14:textId="77777777" w:rsidR="009B4295" w:rsidRDefault="009B4295" w:rsidP="00DC73FC">
    <w:pPr>
      <w:tabs>
        <w:tab w:val="left" w:pos="360"/>
      </w:tabs>
      <w:rPr>
        <w:rFonts w:ascii="Goudy Old Style BT" w:hAnsi="Goudy Old Style BT"/>
        <w:b/>
        <w:bCs/>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A2E"/>
    <w:rsid w:val="00016E00"/>
    <w:rsid w:val="000375DD"/>
    <w:rsid w:val="000B5DD5"/>
    <w:rsid w:val="000C3923"/>
    <w:rsid w:val="000C736A"/>
    <w:rsid w:val="00134C4A"/>
    <w:rsid w:val="00180850"/>
    <w:rsid w:val="00263559"/>
    <w:rsid w:val="00272FC2"/>
    <w:rsid w:val="0036282D"/>
    <w:rsid w:val="00392A2E"/>
    <w:rsid w:val="00395FF7"/>
    <w:rsid w:val="003D659B"/>
    <w:rsid w:val="004F5C41"/>
    <w:rsid w:val="00556958"/>
    <w:rsid w:val="005D374B"/>
    <w:rsid w:val="007256D0"/>
    <w:rsid w:val="00763C01"/>
    <w:rsid w:val="00777A3C"/>
    <w:rsid w:val="007973B7"/>
    <w:rsid w:val="00825CA6"/>
    <w:rsid w:val="00873FDE"/>
    <w:rsid w:val="008B63C8"/>
    <w:rsid w:val="00904992"/>
    <w:rsid w:val="00910B0C"/>
    <w:rsid w:val="009B4295"/>
    <w:rsid w:val="009D466F"/>
    <w:rsid w:val="009F720D"/>
    <w:rsid w:val="00A11FF5"/>
    <w:rsid w:val="00A34E36"/>
    <w:rsid w:val="00AA68D8"/>
    <w:rsid w:val="00B93309"/>
    <w:rsid w:val="00BB139F"/>
    <w:rsid w:val="00C24E1C"/>
    <w:rsid w:val="00C96DE3"/>
    <w:rsid w:val="00CD2545"/>
    <w:rsid w:val="00D50E97"/>
    <w:rsid w:val="00D66959"/>
    <w:rsid w:val="00DA223A"/>
    <w:rsid w:val="00DC3FB3"/>
    <w:rsid w:val="00DC73FC"/>
    <w:rsid w:val="00E14073"/>
    <w:rsid w:val="00E54BE6"/>
    <w:rsid w:val="00E7090A"/>
    <w:rsid w:val="00E917A0"/>
    <w:rsid w:val="00ED4195"/>
    <w:rsid w:val="00F36FD8"/>
    <w:rsid w:val="00F527E5"/>
    <w:rsid w:val="00F97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4B8537A"/>
  <w15:chartTrackingRefBased/>
  <w15:docId w15:val="{EAEAC077-B8D5-42CC-84AA-F8CA08336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A2E"/>
    <w:pPr>
      <w:widowControl w:val="0"/>
      <w:autoSpaceDE w:val="0"/>
      <w:autoSpaceDN w:val="0"/>
      <w:adjustRightInd w:val="0"/>
      <w:spacing w:after="0" w:line="240" w:lineRule="auto"/>
    </w:pPr>
    <w:rPr>
      <w:rFonts w:ascii="MS Mincho" w:eastAsia="MS Mincho"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73FC"/>
    <w:pPr>
      <w:tabs>
        <w:tab w:val="center" w:pos="4680"/>
        <w:tab w:val="right" w:pos="9360"/>
      </w:tabs>
    </w:pPr>
  </w:style>
  <w:style w:type="character" w:customStyle="1" w:styleId="HeaderChar">
    <w:name w:val="Header Char"/>
    <w:basedOn w:val="DefaultParagraphFont"/>
    <w:link w:val="Header"/>
    <w:uiPriority w:val="99"/>
    <w:rsid w:val="00DC73FC"/>
    <w:rPr>
      <w:rFonts w:ascii="MS Mincho" w:eastAsia="MS Mincho" w:hAnsi="Times New Roman" w:cs="Times New Roman"/>
      <w:sz w:val="20"/>
      <w:szCs w:val="24"/>
    </w:rPr>
  </w:style>
  <w:style w:type="paragraph" w:styleId="Footer">
    <w:name w:val="footer"/>
    <w:basedOn w:val="Normal"/>
    <w:link w:val="FooterChar"/>
    <w:uiPriority w:val="99"/>
    <w:unhideWhenUsed/>
    <w:rsid w:val="00DC73FC"/>
    <w:pPr>
      <w:tabs>
        <w:tab w:val="center" w:pos="4680"/>
        <w:tab w:val="right" w:pos="9360"/>
      </w:tabs>
    </w:pPr>
  </w:style>
  <w:style w:type="character" w:customStyle="1" w:styleId="FooterChar">
    <w:name w:val="Footer Char"/>
    <w:basedOn w:val="DefaultParagraphFont"/>
    <w:link w:val="Footer"/>
    <w:uiPriority w:val="99"/>
    <w:rsid w:val="00DC73FC"/>
    <w:rPr>
      <w:rFonts w:ascii="MS Mincho" w:eastAsia="MS Mincho" w:hAnsi="Times New Roman" w:cs="Times New Roman"/>
      <w:sz w:val="20"/>
      <w:szCs w:val="24"/>
    </w:rPr>
  </w:style>
  <w:style w:type="paragraph" w:styleId="BalloonText">
    <w:name w:val="Balloon Text"/>
    <w:basedOn w:val="Normal"/>
    <w:link w:val="BalloonTextChar"/>
    <w:uiPriority w:val="99"/>
    <w:semiHidden/>
    <w:unhideWhenUsed/>
    <w:rsid w:val="000375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75DD"/>
    <w:rPr>
      <w:rFonts w:ascii="Segoe UI" w:eastAsia="MS Minch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6667</Words>
  <Characters>38003</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Stockton, Stephen B</dc:creator>
  <cp:keywords/>
  <dc:description/>
  <cp:lastModifiedBy>Steiner, Elizabeth G</cp:lastModifiedBy>
  <cp:revision>3</cp:revision>
  <cp:lastPrinted>2021-05-19T15:35:00Z</cp:lastPrinted>
  <dcterms:created xsi:type="dcterms:W3CDTF">2021-07-03T14:39:00Z</dcterms:created>
  <dcterms:modified xsi:type="dcterms:W3CDTF">2021-07-07T17:31:00Z</dcterms:modified>
</cp:coreProperties>
</file>