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6D25" w14:textId="77777777" w:rsidR="0045517F" w:rsidRPr="009F41A9" w:rsidRDefault="0045517F" w:rsidP="0045517F">
      <w:pPr>
        <w:spacing w:after="0" w:line="240" w:lineRule="auto"/>
        <w:jc w:val="center"/>
        <w:rPr>
          <w:rFonts w:ascii="Times New Roman" w:hAnsi="Times New Roman" w:cs="Times New Roman"/>
          <w:b/>
        </w:rPr>
      </w:pPr>
      <w:r w:rsidRPr="009F41A9">
        <w:rPr>
          <w:rFonts w:ascii="Times New Roman" w:hAnsi="Times New Roman" w:cs="Times New Roman"/>
          <w:b/>
        </w:rPr>
        <w:t>TITLE 135</w:t>
      </w:r>
    </w:p>
    <w:p w14:paraId="23452253" w14:textId="77777777" w:rsidR="0045517F" w:rsidRPr="009F41A9" w:rsidRDefault="0045517F" w:rsidP="0045517F">
      <w:pPr>
        <w:spacing w:after="0" w:line="240" w:lineRule="auto"/>
        <w:jc w:val="center"/>
        <w:rPr>
          <w:rFonts w:ascii="Times New Roman" w:hAnsi="Times New Roman" w:cs="Times New Roman"/>
          <w:b/>
        </w:rPr>
      </w:pPr>
      <w:r w:rsidRPr="009F41A9">
        <w:rPr>
          <w:rFonts w:ascii="Times New Roman" w:hAnsi="Times New Roman" w:cs="Times New Roman"/>
          <w:b/>
        </w:rPr>
        <w:t>PROCEDURAL RULE</w:t>
      </w:r>
    </w:p>
    <w:p w14:paraId="2E4283A0" w14:textId="77777777" w:rsidR="0045517F" w:rsidRPr="009F41A9" w:rsidRDefault="0045517F" w:rsidP="0045517F">
      <w:pPr>
        <w:spacing w:after="0" w:line="240" w:lineRule="auto"/>
        <w:jc w:val="center"/>
        <w:rPr>
          <w:rFonts w:ascii="Times New Roman" w:hAnsi="Times New Roman" w:cs="Times New Roman"/>
          <w:b/>
        </w:rPr>
      </w:pPr>
      <w:r w:rsidRPr="009F41A9">
        <w:rPr>
          <w:rFonts w:ascii="Times New Roman" w:hAnsi="Times New Roman" w:cs="Times New Roman"/>
          <w:b/>
        </w:rPr>
        <w:t>WEST VIRGINIA COUNCIL FOR COMMUNITY AND TECHNICAL COLLEGE EDUCATION</w:t>
      </w:r>
    </w:p>
    <w:p w14:paraId="48C050D0" w14:textId="77777777" w:rsidR="0045517F" w:rsidRPr="009F41A9" w:rsidRDefault="0045517F" w:rsidP="0045517F">
      <w:pPr>
        <w:spacing w:after="0" w:line="240" w:lineRule="auto"/>
        <w:ind w:firstLine="450"/>
        <w:jc w:val="center"/>
        <w:rPr>
          <w:rFonts w:ascii="Times New Roman" w:hAnsi="Times New Roman" w:cs="Times New Roman"/>
          <w:b/>
        </w:rPr>
      </w:pPr>
    </w:p>
    <w:p w14:paraId="14E9248A" w14:textId="77777777" w:rsidR="0045517F" w:rsidRPr="009F41A9" w:rsidRDefault="0045517F" w:rsidP="0045517F">
      <w:pPr>
        <w:spacing w:after="0" w:line="240" w:lineRule="auto"/>
        <w:jc w:val="center"/>
        <w:rPr>
          <w:rFonts w:ascii="Times New Roman" w:hAnsi="Times New Roman" w:cs="Times New Roman"/>
          <w:b/>
        </w:rPr>
      </w:pPr>
      <w:r w:rsidRPr="009F41A9">
        <w:rPr>
          <w:rFonts w:ascii="Times New Roman" w:hAnsi="Times New Roman" w:cs="Times New Roman"/>
          <w:b/>
        </w:rPr>
        <w:t>SERIES 59</w:t>
      </w:r>
    </w:p>
    <w:p w14:paraId="4F2B87F7" w14:textId="152E16E9" w:rsidR="0045517F" w:rsidRPr="009F41A9" w:rsidRDefault="0045517F" w:rsidP="0045517F">
      <w:pPr>
        <w:spacing w:after="0" w:line="240" w:lineRule="auto"/>
        <w:jc w:val="center"/>
        <w:rPr>
          <w:rFonts w:ascii="Times New Roman" w:hAnsi="Times New Roman" w:cs="Times New Roman"/>
          <w:b/>
        </w:rPr>
      </w:pPr>
      <w:r w:rsidRPr="009F41A9">
        <w:rPr>
          <w:rFonts w:ascii="Times New Roman" w:hAnsi="Times New Roman" w:cs="Times New Roman"/>
          <w:b/>
        </w:rPr>
        <w:t>AWARDING UNDERGRADUATE COLLEGE CREDIT FOR PRIOR LEARNING, ADVANCED PLACEMENT CREDIT, COLLEGE-LEVEL EXAMINATION PROGRAM</w:t>
      </w:r>
      <w:r w:rsidR="00E820F9" w:rsidRPr="009F41A9">
        <w:rPr>
          <w:rFonts w:ascii="Times New Roman" w:hAnsi="Times New Roman" w:cs="Times New Roman"/>
          <w:b/>
        </w:rPr>
        <w:t xml:space="preserve">, AND NURSING </w:t>
      </w:r>
      <w:r w:rsidR="0027524B" w:rsidRPr="009F41A9">
        <w:rPr>
          <w:rFonts w:ascii="Times New Roman" w:hAnsi="Times New Roman" w:cs="Times New Roman"/>
          <w:b/>
        </w:rPr>
        <w:t xml:space="preserve">CAREER </w:t>
      </w:r>
      <w:r w:rsidR="00E820F9" w:rsidRPr="009F41A9">
        <w:rPr>
          <w:rFonts w:ascii="Times New Roman" w:hAnsi="Times New Roman" w:cs="Times New Roman"/>
          <w:b/>
        </w:rPr>
        <w:t>PATHWAYS</w:t>
      </w:r>
    </w:p>
    <w:p w14:paraId="540BF3A8" w14:textId="77777777" w:rsidR="0045517F" w:rsidRPr="009F41A9" w:rsidRDefault="0045517F" w:rsidP="0045517F">
      <w:pPr>
        <w:spacing w:after="0" w:line="240" w:lineRule="auto"/>
        <w:ind w:firstLine="450"/>
        <w:rPr>
          <w:rFonts w:ascii="Times New Roman" w:hAnsi="Times New Roman" w:cs="Times New Roman"/>
        </w:rPr>
      </w:pPr>
    </w:p>
    <w:p w14:paraId="3D852953" w14:textId="77777777" w:rsidR="0045517F" w:rsidRPr="009F41A9" w:rsidRDefault="0045517F" w:rsidP="0045517F">
      <w:pPr>
        <w:spacing w:after="0" w:line="240" w:lineRule="auto"/>
        <w:jc w:val="both"/>
        <w:rPr>
          <w:rFonts w:ascii="Times New Roman" w:hAnsi="Times New Roman" w:cs="Times New Roman"/>
          <w:b/>
        </w:rPr>
      </w:pPr>
      <w:r w:rsidRPr="009F41A9">
        <w:rPr>
          <w:rFonts w:ascii="Times New Roman" w:hAnsi="Times New Roman" w:cs="Times New Roman"/>
          <w:b/>
        </w:rPr>
        <w:t>§135-59-1.  General.</w:t>
      </w:r>
    </w:p>
    <w:p w14:paraId="388F3476"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 </w:t>
      </w:r>
    </w:p>
    <w:p w14:paraId="249C3309" w14:textId="5050ECB7" w:rsidR="00E820F9" w:rsidRPr="009F41A9" w:rsidRDefault="0045517F" w:rsidP="00E820F9">
      <w:pPr>
        <w:spacing w:after="0" w:line="240" w:lineRule="auto"/>
        <w:ind w:firstLine="450"/>
        <w:jc w:val="both"/>
        <w:rPr>
          <w:rFonts w:ascii="Times New Roman" w:hAnsi="Times New Roman" w:cs="Times New Roman"/>
        </w:rPr>
      </w:pPr>
      <w:r w:rsidRPr="009F41A9">
        <w:rPr>
          <w:rFonts w:ascii="Times New Roman" w:hAnsi="Times New Roman" w:cs="Times New Roman"/>
        </w:rPr>
        <w:t>1.1.  Scope.</w:t>
      </w:r>
      <w:r w:rsidR="00554094" w:rsidRPr="009F41A9">
        <w:rPr>
          <w:rFonts w:ascii="Times New Roman" w:hAnsi="Times New Roman" w:cs="Times New Roman"/>
        </w:rPr>
        <w:t xml:space="preserve"> </w:t>
      </w:r>
      <w:r w:rsidRPr="009F41A9">
        <w:rPr>
          <w:rFonts w:ascii="Times New Roman" w:hAnsi="Times New Roman" w:cs="Times New Roman"/>
        </w:rPr>
        <w:t xml:space="preserve"> -- This rule establishes guidelines for West Virginia public colleges and universities for the awarding of college credit for prior college-level learning through prior learning assessment, for acceptance of advanced placement credit, awarding of credit for the College-Level Examination </w:t>
      </w:r>
      <w:r w:rsidR="00295DC4" w:rsidRPr="009F41A9">
        <w:rPr>
          <w:rFonts w:ascii="Times New Roman" w:hAnsi="Times New Roman" w:cs="Times New Roman"/>
        </w:rPr>
        <w:t>Program, and awarding of credit for completion of the Nursing Career Pathway.</w:t>
      </w:r>
    </w:p>
    <w:p w14:paraId="68DC6E81" w14:textId="175EA73B" w:rsidR="0045517F" w:rsidRPr="009F41A9" w:rsidRDefault="0045517F" w:rsidP="0045517F">
      <w:pPr>
        <w:spacing w:after="0" w:line="240" w:lineRule="auto"/>
        <w:ind w:firstLine="450"/>
        <w:jc w:val="both"/>
        <w:rPr>
          <w:rFonts w:ascii="Times New Roman" w:hAnsi="Times New Roman" w:cs="Times New Roman"/>
        </w:rPr>
      </w:pPr>
    </w:p>
    <w:p w14:paraId="61CC755C" w14:textId="213600CB"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1.2.  Authority.</w:t>
      </w:r>
      <w:r w:rsidR="00554094" w:rsidRPr="009F41A9">
        <w:rPr>
          <w:rFonts w:ascii="Times New Roman" w:hAnsi="Times New Roman" w:cs="Times New Roman"/>
        </w:rPr>
        <w:t xml:space="preserve"> </w:t>
      </w:r>
      <w:r w:rsidRPr="009F41A9">
        <w:rPr>
          <w:rFonts w:ascii="Times New Roman" w:hAnsi="Times New Roman" w:cs="Times New Roman"/>
        </w:rPr>
        <w:t xml:space="preserve"> -- </w:t>
      </w:r>
      <w:r w:rsidR="009F41A9">
        <w:rPr>
          <w:rFonts w:ascii="Times New Roman" w:hAnsi="Times New Roman" w:cs="Times New Roman"/>
        </w:rPr>
        <w:t xml:space="preserve"> </w:t>
      </w:r>
      <w:r w:rsidR="00566CE6" w:rsidRPr="009F41A9">
        <w:rPr>
          <w:rFonts w:ascii="Times New Roman" w:hAnsi="Times New Roman" w:cs="Times New Roman"/>
        </w:rPr>
        <w:t xml:space="preserve">W. Va. </w:t>
      </w:r>
      <w:r w:rsidRPr="009F41A9">
        <w:rPr>
          <w:rFonts w:ascii="Times New Roman" w:hAnsi="Times New Roman" w:cs="Times New Roman"/>
        </w:rPr>
        <w:t>Code §18B-1-1A, 18B-1-6, 18B-1B-4, 18B-2A-4</w:t>
      </w:r>
      <w:r w:rsidR="009770B6" w:rsidRPr="009F41A9">
        <w:rPr>
          <w:rFonts w:ascii="Times New Roman" w:hAnsi="Times New Roman" w:cs="Times New Roman"/>
        </w:rPr>
        <w:t>, 18-2E-11A</w:t>
      </w:r>
      <w:r w:rsidRPr="009F41A9">
        <w:rPr>
          <w:rFonts w:ascii="Times New Roman" w:hAnsi="Times New Roman" w:cs="Times New Roman"/>
        </w:rPr>
        <w:t>.</w:t>
      </w:r>
    </w:p>
    <w:p w14:paraId="7BBF4813" w14:textId="77777777" w:rsidR="0045517F" w:rsidRPr="009F41A9" w:rsidRDefault="0045517F" w:rsidP="0045517F">
      <w:pPr>
        <w:spacing w:after="0" w:line="240" w:lineRule="auto"/>
        <w:ind w:firstLine="450"/>
        <w:jc w:val="both"/>
        <w:rPr>
          <w:rFonts w:ascii="Times New Roman" w:hAnsi="Times New Roman" w:cs="Times New Roman"/>
        </w:rPr>
      </w:pPr>
    </w:p>
    <w:p w14:paraId="743CF231" w14:textId="469E188B"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1.3.  Filing Date.</w:t>
      </w:r>
      <w:r w:rsidR="00554094" w:rsidRPr="009F41A9">
        <w:rPr>
          <w:rFonts w:ascii="Times New Roman" w:hAnsi="Times New Roman" w:cs="Times New Roman"/>
        </w:rPr>
        <w:t xml:space="preserve"> </w:t>
      </w:r>
      <w:r w:rsidRPr="009F41A9">
        <w:rPr>
          <w:rFonts w:ascii="Times New Roman" w:hAnsi="Times New Roman" w:cs="Times New Roman"/>
        </w:rPr>
        <w:t xml:space="preserve"> </w:t>
      </w:r>
      <w:r w:rsidR="009F41A9">
        <w:rPr>
          <w:rFonts w:ascii="Times New Roman" w:hAnsi="Times New Roman" w:cs="Times New Roman"/>
        </w:rPr>
        <w:t>--  June 7, 2021.</w:t>
      </w:r>
      <w:r w:rsidRPr="009F41A9">
        <w:rPr>
          <w:rFonts w:ascii="Times New Roman" w:hAnsi="Times New Roman" w:cs="Times New Roman"/>
        </w:rPr>
        <w:t xml:space="preserve"> </w:t>
      </w:r>
    </w:p>
    <w:p w14:paraId="61243437" w14:textId="77777777" w:rsidR="0045517F" w:rsidRPr="009F41A9" w:rsidRDefault="0045517F" w:rsidP="0045517F">
      <w:pPr>
        <w:spacing w:after="0" w:line="240" w:lineRule="auto"/>
        <w:ind w:firstLine="450"/>
        <w:jc w:val="both"/>
        <w:rPr>
          <w:rFonts w:ascii="Times New Roman" w:hAnsi="Times New Roman" w:cs="Times New Roman"/>
        </w:rPr>
      </w:pPr>
    </w:p>
    <w:p w14:paraId="1DCE1CD3" w14:textId="66D9E5C7" w:rsidR="0045517F"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1.4.  Effective Date.</w:t>
      </w:r>
      <w:r w:rsidR="00554094" w:rsidRPr="009F41A9">
        <w:rPr>
          <w:rFonts w:ascii="Times New Roman" w:hAnsi="Times New Roman" w:cs="Times New Roman"/>
        </w:rPr>
        <w:t xml:space="preserve"> </w:t>
      </w:r>
      <w:r w:rsidRPr="009F41A9">
        <w:rPr>
          <w:rFonts w:ascii="Times New Roman" w:hAnsi="Times New Roman" w:cs="Times New Roman"/>
        </w:rPr>
        <w:t xml:space="preserve"> </w:t>
      </w:r>
      <w:r w:rsidR="009F41A9">
        <w:rPr>
          <w:rFonts w:ascii="Times New Roman" w:hAnsi="Times New Roman" w:cs="Times New Roman"/>
        </w:rPr>
        <w:t>-- Ju</w:t>
      </w:r>
      <w:r w:rsidR="008D2757">
        <w:rPr>
          <w:rFonts w:ascii="Times New Roman" w:hAnsi="Times New Roman" w:cs="Times New Roman"/>
        </w:rPr>
        <w:t>ly</w:t>
      </w:r>
      <w:r w:rsidR="009F41A9">
        <w:rPr>
          <w:rFonts w:ascii="Times New Roman" w:hAnsi="Times New Roman" w:cs="Times New Roman"/>
        </w:rPr>
        <w:t xml:space="preserve"> 7, 2021.</w:t>
      </w:r>
    </w:p>
    <w:p w14:paraId="5EB729BB" w14:textId="77777777" w:rsidR="009F41A9" w:rsidRPr="009F41A9" w:rsidRDefault="009F41A9" w:rsidP="0045517F">
      <w:pPr>
        <w:spacing w:after="0" w:line="240" w:lineRule="auto"/>
        <w:ind w:firstLine="450"/>
        <w:jc w:val="both"/>
        <w:rPr>
          <w:rFonts w:ascii="Times New Roman" w:hAnsi="Times New Roman" w:cs="Times New Roman"/>
        </w:rPr>
      </w:pPr>
    </w:p>
    <w:p w14:paraId="07348C85" w14:textId="77777777" w:rsidR="0045517F" w:rsidRPr="009F41A9" w:rsidRDefault="0045517F" w:rsidP="0045517F">
      <w:pPr>
        <w:spacing w:after="0" w:line="240" w:lineRule="auto"/>
        <w:jc w:val="both"/>
        <w:rPr>
          <w:rFonts w:ascii="Times New Roman" w:hAnsi="Times New Roman" w:cs="Times New Roman"/>
          <w:b/>
        </w:rPr>
      </w:pPr>
      <w:r w:rsidRPr="009F41A9">
        <w:rPr>
          <w:rFonts w:ascii="Times New Roman" w:hAnsi="Times New Roman" w:cs="Times New Roman"/>
          <w:b/>
        </w:rPr>
        <w:t xml:space="preserve">§135-59-2.  Purpose for Prior Learning Credit. </w:t>
      </w:r>
    </w:p>
    <w:p w14:paraId="05FF70D5" w14:textId="77777777" w:rsidR="0045517F" w:rsidRPr="009F41A9" w:rsidRDefault="0045517F" w:rsidP="0045517F">
      <w:pPr>
        <w:spacing w:after="0" w:line="240" w:lineRule="auto"/>
        <w:ind w:firstLine="450"/>
        <w:jc w:val="both"/>
        <w:rPr>
          <w:rFonts w:ascii="Times New Roman" w:hAnsi="Times New Roman" w:cs="Times New Roman"/>
        </w:rPr>
      </w:pPr>
    </w:p>
    <w:p w14:paraId="33985CCB"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2.1.  Legislative goals established for West Virginia state colleges and universities provide that higher education in West Virginia should contribute fully to the growth, development, and quality of life of the state and its citizens. This policy details the responsibilities of the state higher education institutions regarding the awarding of college credit for prior college-level learning gained outside the higher education academic environment.</w:t>
      </w:r>
    </w:p>
    <w:p w14:paraId="772CA12C" w14:textId="77777777" w:rsidR="0045517F" w:rsidRPr="009F41A9" w:rsidRDefault="0045517F" w:rsidP="0045517F">
      <w:pPr>
        <w:spacing w:after="0" w:line="240" w:lineRule="auto"/>
        <w:ind w:firstLine="450"/>
        <w:jc w:val="both"/>
        <w:rPr>
          <w:rFonts w:ascii="Times New Roman" w:hAnsi="Times New Roman" w:cs="Times New Roman"/>
        </w:rPr>
      </w:pPr>
    </w:p>
    <w:p w14:paraId="0630157E"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2.2.  The West Virginia Council for Community and Technical College Education (Council)/ West Virginia Higher Education Policy Commission (Commission) recognizes that some students, particularly adults and non-traditional students, may have acquired prior college-level learning through the development of skills or knowledge that closely parallel those outcomes taught in college-level courses.  It is important that colleges and universities have the opportunity to evaluate learning that has taken place outside the higher education academic environment and to award academic credit when appropriate.</w:t>
      </w:r>
    </w:p>
    <w:p w14:paraId="7DB523AA"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  </w:t>
      </w:r>
    </w:p>
    <w:p w14:paraId="292626FF"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2.3.  The purpose of this rule is to outline the terms and conditions under which West Virginia public colleges and universities award and/or transfer credits toward a degree or certificate based upon Prior Learning Assessment (PLA) and to provide consistent and accessible methods for students to earn these credits.</w:t>
      </w:r>
    </w:p>
    <w:p w14:paraId="37B2D064" w14:textId="77777777" w:rsidR="0045517F" w:rsidRPr="009F41A9" w:rsidRDefault="0045517F" w:rsidP="0045517F">
      <w:pPr>
        <w:spacing w:after="0" w:line="240" w:lineRule="auto"/>
        <w:ind w:firstLine="450"/>
        <w:jc w:val="both"/>
        <w:rPr>
          <w:rFonts w:ascii="Times New Roman" w:hAnsi="Times New Roman" w:cs="Times New Roman"/>
        </w:rPr>
      </w:pPr>
    </w:p>
    <w:p w14:paraId="61F1584E"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2.4.  It is the intent of the Council/Commission to permit the awarding of undergraduate academic credit for prior learning through a variety of assessment methodologies that will ensure the academic credibility of such credit.  Under these guidelines, in accordance with institutional policies and procedures, each institution shall award academic credit for prior learning that is equivalent to coursework which satisfies the requirements for the degree program in which the student is enrolled.</w:t>
      </w:r>
    </w:p>
    <w:p w14:paraId="02D58939"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 </w:t>
      </w:r>
    </w:p>
    <w:p w14:paraId="54FDFDDD"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2.5.  The Board of Governors Associate of Applied Science degree program and the Regents Bachelor of Arts degree program maintain specific guidelines and requirements for the use of credit for prior learning.  This policy does not replace existing guidelines.   </w:t>
      </w:r>
    </w:p>
    <w:p w14:paraId="2F00DCEF" w14:textId="77777777" w:rsidR="0045517F" w:rsidRPr="009F41A9" w:rsidRDefault="0045517F" w:rsidP="0045517F">
      <w:pPr>
        <w:spacing w:after="0" w:line="240" w:lineRule="auto"/>
        <w:ind w:firstLine="450"/>
        <w:jc w:val="both"/>
        <w:rPr>
          <w:rFonts w:ascii="Times New Roman" w:hAnsi="Times New Roman" w:cs="Times New Roman"/>
        </w:rPr>
      </w:pPr>
    </w:p>
    <w:p w14:paraId="4F28788B" w14:textId="77777777" w:rsidR="0045517F" w:rsidRPr="009F41A9" w:rsidRDefault="0045517F" w:rsidP="0045517F">
      <w:pPr>
        <w:spacing w:after="0" w:line="240" w:lineRule="auto"/>
        <w:jc w:val="both"/>
        <w:rPr>
          <w:rFonts w:ascii="Times New Roman" w:hAnsi="Times New Roman" w:cs="Times New Roman"/>
          <w:b/>
        </w:rPr>
      </w:pPr>
      <w:r w:rsidRPr="009F41A9">
        <w:rPr>
          <w:rFonts w:ascii="Times New Roman" w:hAnsi="Times New Roman" w:cs="Times New Roman"/>
          <w:b/>
        </w:rPr>
        <w:t>§135-59-3.  Definitions.</w:t>
      </w:r>
    </w:p>
    <w:p w14:paraId="5EA53D6B" w14:textId="77777777" w:rsidR="0045517F" w:rsidRPr="009F41A9" w:rsidRDefault="0045517F" w:rsidP="0045517F">
      <w:pPr>
        <w:spacing w:after="0" w:line="240" w:lineRule="auto"/>
        <w:ind w:firstLine="450"/>
        <w:jc w:val="both"/>
        <w:rPr>
          <w:rFonts w:ascii="Times New Roman" w:hAnsi="Times New Roman" w:cs="Times New Roman"/>
        </w:rPr>
      </w:pPr>
    </w:p>
    <w:p w14:paraId="0432124F"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3.1.</w:t>
      </w:r>
      <w:r w:rsidR="00B22B3C" w:rsidRPr="009F41A9">
        <w:rPr>
          <w:rFonts w:ascii="Times New Roman" w:hAnsi="Times New Roman" w:cs="Times New Roman"/>
        </w:rPr>
        <w:t xml:space="preserve">  </w:t>
      </w:r>
      <w:r w:rsidRPr="009F41A9">
        <w:rPr>
          <w:rFonts w:ascii="Times New Roman" w:hAnsi="Times New Roman" w:cs="Times New Roman"/>
        </w:rPr>
        <w:t>Prior Learning Assessment (PLA) is defined as the assessment of college-level learning for college credit gained outside the higher education academic environment.  For example, individuals may acquire college-level knowledge or skills through work, employee training programs, military service, independent study, non-credit courses, or community service. Only documented and demonstrated college-level learning will be awarded college credit.</w:t>
      </w:r>
    </w:p>
    <w:p w14:paraId="0FF50B69" w14:textId="77777777" w:rsidR="0045517F" w:rsidRPr="009F41A9" w:rsidRDefault="0045517F" w:rsidP="0045517F">
      <w:pPr>
        <w:spacing w:after="0" w:line="240" w:lineRule="auto"/>
        <w:ind w:firstLine="450"/>
        <w:jc w:val="both"/>
        <w:rPr>
          <w:rFonts w:ascii="Times New Roman" w:hAnsi="Times New Roman" w:cs="Times New Roman"/>
        </w:rPr>
      </w:pPr>
    </w:p>
    <w:p w14:paraId="46C38327"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3.2.  In support of providing opportunities for students to earn college-level credit for college-level learning that has been acquired outside the higher education academic environment, the assessment of prior college-level learning can be accomplished through a variety of assessment methods including, but not limited to the following:</w:t>
      </w:r>
    </w:p>
    <w:p w14:paraId="558B37FF" w14:textId="77777777" w:rsidR="0045517F" w:rsidRPr="009F41A9" w:rsidRDefault="0045517F" w:rsidP="0045517F">
      <w:pPr>
        <w:spacing w:after="0" w:line="240" w:lineRule="auto"/>
        <w:ind w:firstLine="450"/>
        <w:jc w:val="both"/>
        <w:rPr>
          <w:rFonts w:ascii="Times New Roman" w:hAnsi="Times New Roman" w:cs="Times New Roman"/>
        </w:rPr>
      </w:pPr>
    </w:p>
    <w:p w14:paraId="58F020C1" w14:textId="4B961820"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1</w:t>
      </w:r>
      <w:r w:rsidRPr="009F41A9">
        <w:rPr>
          <w:rFonts w:ascii="Times New Roman" w:hAnsi="Times New Roman" w:cs="Times New Roman"/>
        </w:rPr>
        <w:t xml:space="preserve">. </w:t>
      </w:r>
      <w:r w:rsidRPr="009F41A9">
        <w:rPr>
          <w:rFonts w:ascii="Times New Roman" w:hAnsi="Times New Roman" w:cs="Times New Roman"/>
        </w:rPr>
        <w:tab/>
        <w:t>Advanced Placement Exams</w:t>
      </w:r>
      <w:r w:rsidR="00434A7F" w:rsidRPr="009F41A9">
        <w:rPr>
          <w:rFonts w:ascii="Times New Roman" w:hAnsi="Times New Roman" w:cs="Times New Roman"/>
        </w:rPr>
        <w:t>.</w:t>
      </w:r>
    </w:p>
    <w:p w14:paraId="0F257444" w14:textId="77777777" w:rsidR="0045517F" w:rsidRPr="009F41A9" w:rsidRDefault="0045517F" w:rsidP="00B22B3C">
      <w:pPr>
        <w:spacing w:after="0" w:line="240" w:lineRule="auto"/>
        <w:ind w:firstLine="720"/>
        <w:jc w:val="both"/>
        <w:rPr>
          <w:rFonts w:ascii="Times New Roman" w:hAnsi="Times New Roman" w:cs="Times New Roman"/>
        </w:rPr>
      </w:pPr>
    </w:p>
    <w:p w14:paraId="2AEA1A9D" w14:textId="58284FD3"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2</w:t>
      </w:r>
      <w:r w:rsidRPr="009F41A9">
        <w:rPr>
          <w:rFonts w:ascii="Times New Roman" w:hAnsi="Times New Roman" w:cs="Times New Roman"/>
        </w:rPr>
        <w:t>.</w:t>
      </w:r>
      <w:r w:rsidRPr="009F41A9">
        <w:rPr>
          <w:rFonts w:ascii="Times New Roman" w:hAnsi="Times New Roman" w:cs="Times New Roman"/>
        </w:rPr>
        <w:tab/>
        <w:t xml:space="preserve"> American Council on Education (ACE) Guides</w:t>
      </w:r>
      <w:r w:rsidR="00434A7F" w:rsidRPr="009F41A9">
        <w:rPr>
          <w:rFonts w:ascii="Times New Roman" w:hAnsi="Times New Roman" w:cs="Times New Roman"/>
        </w:rPr>
        <w:t>.</w:t>
      </w:r>
    </w:p>
    <w:p w14:paraId="720BBE91" w14:textId="77777777" w:rsidR="0045517F" w:rsidRPr="009F41A9" w:rsidRDefault="0045517F" w:rsidP="00B22B3C">
      <w:pPr>
        <w:spacing w:after="0" w:line="240" w:lineRule="auto"/>
        <w:ind w:firstLine="720"/>
        <w:jc w:val="both"/>
        <w:rPr>
          <w:rFonts w:ascii="Times New Roman" w:hAnsi="Times New Roman" w:cs="Times New Roman"/>
        </w:rPr>
      </w:pPr>
    </w:p>
    <w:p w14:paraId="479AB018" w14:textId="1D8B4771"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3</w:t>
      </w:r>
      <w:r w:rsidRPr="009F41A9">
        <w:rPr>
          <w:rFonts w:ascii="Times New Roman" w:hAnsi="Times New Roman" w:cs="Times New Roman"/>
        </w:rPr>
        <w:t xml:space="preserve">. </w:t>
      </w:r>
      <w:r w:rsidRPr="009F41A9">
        <w:rPr>
          <w:rFonts w:ascii="Times New Roman" w:hAnsi="Times New Roman" w:cs="Times New Roman"/>
        </w:rPr>
        <w:tab/>
        <w:t>College Level Examination Program (CLEP) Exams</w:t>
      </w:r>
      <w:r w:rsidR="00434A7F" w:rsidRPr="009F41A9">
        <w:rPr>
          <w:rFonts w:ascii="Times New Roman" w:hAnsi="Times New Roman" w:cs="Times New Roman"/>
        </w:rPr>
        <w:t>.</w:t>
      </w:r>
    </w:p>
    <w:p w14:paraId="14626675" w14:textId="77777777" w:rsidR="0045517F" w:rsidRPr="009F41A9" w:rsidRDefault="0045517F" w:rsidP="00B22B3C">
      <w:pPr>
        <w:spacing w:after="0" w:line="240" w:lineRule="auto"/>
        <w:ind w:firstLine="720"/>
        <w:jc w:val="both"/>
        <w:rPr>
          <w:rFonts w:ascii="Times New Roman" w:hAnsi="Times New Roman" w:cs="Times New Roman"/>
        </w:rPr>
      </w:pPr>
    </w:p>
    <w:p w14:paraId="1E0152E6" w14:textId="03408236"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4</w:t>
      </w:r>
      <w:r w:rsidRPr="009F41A9">
        <w:rPr>
          <w:rFonts w:ascii="Times New Roman" w:hAnsi="Times New Roman" w:cs="Times New Roman"/>
        </w:rPr>
        <w:t xml:space="preserve">. </w:t>
      </w:r>
      <w:r w:rsidRPr="009F41A9">
        <w:rPr>
          <w:rFonts w:ascii="Times New Roman" w:hAnsi="Times New Roman" w:cs="Times New Roman"/>
        </w:rPr>
        <w:tab/>
        <w:t>DANTES Subject Standardized Test (DSST)</w:t>
      </w:r>
      <w:r w:rsidR="00434A7F" w:rsidRPr="009F41A9">
        <w:rPr>
          <w:rFonts w:ascii="Times New Roman" w:hAnsi="Times New Roman" w:cs="Times New Roman"/>
        </w:rPr>
        <w:t>.</w:t>
      </w:r>
    </w:p>
    <w:p w14:paraId="33D60477" w14:textId="77777777" w:rsidR="0045517F" w:rsidRPr="009F41A9" w:rsidRDefault="0045517F" w:rsidP="00B22B3C">
      <w:pPr>
        <w:spacing w:after="0" w:line="240" w:lineRule="auto"/>
        <w:ind w:firstLine="720"/>
        <w:jc w:val="both"/>
        <w:rPr>
          <w:rFonts w:ascii="Times New Roman" w:hAnsi="Times New Roman" w:cs="Times New Roman"/>
        </w:rPr>
      </w:pPr>
    </w:p>
    <w:p w14:paraId="34762AF0" w14:textId="5CD00205"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5</w:t>
      </w:r>
      <w:r w:rsidRPr="009F41A9">
        <w:rPr>
          <w:rFonts w:ascii="Times New Roman" w:hAnsi="Times New Roman" w:cs="Times New Roman"/>
        </w:rPr>
        <w:t xml:space="preserve">. </w:t>
      </w:r>
      <w:r w:rsidRPr="009F41A9">
        <w:rPr>
          <w:rFonts w:ascii="Times New Roman" w:hAnsi="Times New Roman" w:cs="Times New Roman"/>
        </w:rPr>
        <w:tab/>
        <w:t>Excelsior College Examination Program (ECE)</w:t>
      </w:r>
      <w:r w:rsidR="00434A7F" w:rsidRPr="009F41A9">
        <w:rPr>
          <w:rFonts w:ascii="Times New Roman" w:hAnsi="Times New Roman" w:cs="Times New Roman"/>
        </w:rPr>
        <w:t>.</w:t>
      </w:r>
    </w:p>
    <w:p w14:paraId="345A0DA2" w14:textId="77777777" w:rsidR="0045517F" w:rsidRPr="009F41A9" w:rsidRDefault="0045517F" w:rsidP="00B22B3C">
      <w:pPr>
        <w:spacing w:after="0" w:line="240" w:lineRule="auto"/>
        <w:ind w:firstLine="720"/>
        <w:jc w:val="both"/>
        <w:rPr>
          <w:rFonts w:ascii="Times New Roman" w:hAnsi="Times New Roman" w:cs="Times New Roman"/>
        </w:rPr>
      </w:pPr>
    </w:p>
    <w:p w14:paraId="7DC9CE86" w14:textId="32EA60B2"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6</w:t>
      </w:r>
      <w:r w:rsidRPr="009F41A9">
        <w:rPr>
          <w:rFonts w:ascii="Times New Roman" w:hAnsi="Times New Roman" w:cs="Times New Roman"/>
        </w:rPr>
        <w:t xml:space="preserve">. </w:t>
      </w:r>
      <w:r w:rsidRPr="009F41A9">
        <w:rPr>
          <w:rFonts w:ascii="Times New Roman" w:hAnsi="Times New Roman" w:cs="Times New Roman"/>
        </w:rPr>
        <w:tab/>
        <w:t>Institutional Course Challenge Examination Credit</w:t>
      </w:r>
      <w:r w:rsidR="00434A7F" w:rsidRPr="009F41A9">
        <w:rPr>
          <w:rFonts w:ascii="Times New Roman" w:hAnsi="Times New Roman" w:cs="Times New Roman"/>
        </w:rPr>
        <w:t>.</w:t>
      </w:r>
    </w:p>
    <w:p w14:paraId="4204E03E" w14:textId="77777777" w:rsidR="0045517F" w:rsidRPr="009F41A9" w:rsidRDefault="0045517F" w:rsidP="00B22B3C">
      <w:pPr>
        <w:spacing w:after="0" w:line="240" w:lineRule="auto"/>
        <w:ind w:firstLine="720"/>
        <w:jc w:val="both"/>
        <w:rPr>
          <w:rFonts w:ascii="Times New Roman" w:hAnsi="Times New Roman" w:cs="Times New Roman"/>
        </w:rPr>
      </w:pPr>
    </w:p>
    <w:p w14:paraId="501B8436" w14:textId="648C6634"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7</w:t>
      </w:r>
      <w:r w:rsidRPr="009F41A9">
        <w:rPr>
          <w:rFonts w:ascii="Times New Roman" w:hAnsi="Times New Roman" w:cs="Times New Roman"/>
        </w:rPr>
        <w:t xml:space="preserve">. </w:t>
      </w:r>
      <w:r w:rsidRPr="009F41A9">
        <w:rPr>
          <w:rFonts w:ascii="Times New Roman" w:hAnsi="Times New Roman" w:cs="Times New Roman"/>
        </w:rPr>
        <w:tab/>
        <w:t>International Baccalaureate Program (IB)</w:t>
      </w:r>
      <w:r w:rsidR="00434A7F" w:rsidRPr="009F41A9">
        <w:rPr>
          <w:rFonts w:ascii="Times New Roman" w:hAnsi="Times New Roman" w:cs="Times New Roman"/>
        </w:rPr>
        <w:t>.</w:t>
      </w:r>
    </w:p>
    <w:p w14:paraId="4AABF5B7" w14:textId="77777777" w:rsidR="0045517F" w:rsidRPr="009F41A9" w:rsidRDefault="0045517F" w:rsidP="0045517F">
      <w:pPr>
        <w:spacing w:after="0" w:line="240" w:lineRule="auto"/>
        <w:ind w:firstLine="450"/>
        <w:jc w:val="both"/>
        <w:rPr>
          <w:rFonts w:ascii="Times New Roman" w:hAnsi="Times New Roman" w:cs="Times New Roman"/>
        </w:rPr>
      </w:pPr>
    </w:p>
    <w:p w14:paraId="41FE4F1D" w14:textId="7939B50D"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t>3.2.</w:t>
      </w:r>
      <w:r w:rsidR="00566CE6" w:rsidRPr="009F41A9">
        <w:rPr>
          <w:rFonts w:ascii="Times New Roman" w:hAnsi="Times New Roman" w:cs="Times New Roman"/>
        </w:rPr>
        <w:t>8</w:t>
      </w:r>
      <w:r w:rsidRPr="009F41A9">
        <w:rPr>
          <w:rFonts w:ascii="Times New Roman" w:hAnsi="Times New Roman" w:cs="Times New Roman"/>
        </w:rPr>
        <w:t xml:space="preserve">. </w:t>
      </w:r>
      <w:r w:rsidRPr="009F41A9">
        <w:rPr>
          <w:rFonts w:ascii="Times New Roman" w:hAnsi="Times New Roman" w:cs="Times New Roman"/>
        </w:rPr>
        <w:tab/>
        <w:t>Institutional Evaluation of Industry and Workforce Training such as apprenticeships, certifications, and licensure</w:t>
      </w:r>
      <w:r w:rsidR="00434A7F" w:rsidRPr="009F41A9">
        <w:rPr>
          <w:rFonts w:ascii="Times New Roman" w:hAnsi="Times New Roman" w:cs="Times New Roman"/>
        </w:rPr>
        <w:t>.</w:t>
      </w:r>
    </w:p>
    <w:p w14:paraId="542DD903" w14:textId="77777777" w:rsidR="0045517F" w:rsidRPr="009F41A9" w:rsidRDefault="0045517F" w:rsidP="0045517F">
      <w:pPr>
        <w:spacing w:after="0" w:line="240" w:lineRule="auto"/>
        <w:ind w:firstLine="450"/>
        <w:jc w:val="both"/>
        <w:rPr>
          <w:rFonts w:ascii="Times New Roman" w:hAnsi="Times New Roman" w:cs="Times New Roman"/>
        </w:rPr>
      </w:pPr>
    </w:p>
    <w:p w14:paraId="7DEB1AE2" w14:textId="35E39D99"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9</w:t>
      </w:r>
      <w:r w:rsidRPr="009F41A9">
        <w:rPr>
          <w:rFonts w:ascii="Times New Roman" w:hAnsi="Times New Roman" w:cs="Times New Roman"/>
        </w:rPr>
        <w:t xml:space="preserve">. </w:t>
      </w:r>
      <w:r w:rsidRPr="009F41A9">
        <w:rPr>
          <w:rFonts w:ascii="Times New Roman" w:hAnsi="Times New Roman" w:cs="Times New Roman"/>
        </w:rPr>
        <w:tab/>
        <w:t>Portfolio Assessment/Review Credit</w:t>
      </w:r>
      <w:r w:rsidR="00434A7F" w:rsidRPr="009F41A9">
        <w:rPr>
          <w:rFonts w:ascii="Times New Roman" w:hAnsi="Times New Roman" w:cs="Times New Roman"/>
        </w:rPr>
        <w:t>.</w:t>
      </w:r>
    </w:p>
    <w:p w14:paraId="3F73454A" w14:textId="77777777" w:rsidR="0045517F" w:rsidRPr="009F41A9" w:rsidRDefault="0045517F" w:rsidP="00B22B3C">
      <w:pPr>
        <w:spacing w:after="0" w:line="240" w:lineRule="auto"/>
        <w:ind w:firstLine="720"/>
        <w:jc w:val="both"/>
        <w:rPr>
          <w:rFonts w:ascii="Times New Roman" w:hAnsi="Times New Roman" w:cs="Times New Roman"/>
        </w:rPr>
      </w:pPr>
    </w:p>
    <w:p w14:paraId="44360505" w14:textId="7821C361"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w:t>
      </w:r>
      <w:r w:rsidR="00566CE6" w:rsidRPr="009F41A9">
        <w:rPr>
          <w:rFonts w:ascii="Times New Roman" w:hAnsi="Times New Roman" w:cs="Times New Roman"/>
        </w:rPr>
        <w:t>10</w:t>
      </w:r>
      <w:r w:rsidRPr="009F41A9">
        <w:rPr>
          <w:rFonts w:ascii="Times New Roman" w:hAnsi="Times New Roman" w:cs="Times New Roman"/>
        </w:rPr>
        <w:t>.</w:t>
      </w:r>
      <w:r w:rsidRPr="009F41A9">
        <w:rPr>
          <w:rFonts w:ascii="Times New Roman" w:hAnsi="Times New Roman" w:cs="Times New Roman"/>
        </w:rPr>
        <w:tab/>
        <w:t xml:space="preserve"> Prior Military Training Credit</w:t>
      </w:r>
      <w:r w:rsidR="00434A7F" w:rsidRPr="009F41A9">
        <w:rPr>
          <w:rFonts w:ascii="Times New Roman" w:hAnsi="Times New Roman" w:cs="Times New Roman"/>
        </w:rPr>
        <w:t>.</w:t>
      </w:r>
    </w:p>
    <w:p w14:paraId="3B4FA356" w14:textId="7939EBB0" w:rsidR="0027524B" w:rsidRPr="009F41A9" w:rsidRDefault="0027524B" w:rsidP="00B22B3C">
      <w:pPr>
        <w:spacing w:after="0" w:line="240" w:lineRule="auto"/>
        <w:ind w:firstLine="720"/>
        <w:jc w:val="both"/>
        <w:rPr>
          <w:rFonts w:ascii="Times New Roman" w:hAnsi="Times New Roman" w:cs="Times New Roman"/>
        </w:rPr>
      </w:pPr>
    </w:p>
    <w:p w14:paraId="3E13A9C9" w14:textId="5508F979" w:rsidR="0027524B" w:rsidRPr="009F41A9" w:rsidRDefault="0027524B"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3.2.11.</w:t>
      </w:r>
      <w:r w:rsidRPr="009F41A9">
        <w:rPr>
          <w:rFonts w:ascii="Times New Roman" w:hAnsi="Times New Roman" w:cs="Times New Roman"/>
        </w:rPr>
        <w:tab/>
        <w:t>Nursing Career Pathway</w:t>
      </w:r>
      <w:r w:rsidR="00434A7F" w:rsidRPr="009F41A9">
        <w:rPr>
          <w:rFonts w:ascii="Times New Roman" w:hAnsi="Times New Roman" w:cs="Times New Roman"/>
        </w:rPr>
        <w:t>.</w:t>
      </w:r>
    </w:p>
    <w:p w14:paraId="676B6230" w14:textId="77777777" w:rsidR="0045517F" w:rsidRPr="009F41A9" w:rsidRDefault="0045517F" w:rsidP="0045517F">
      <w:pPr>
        <w:spacing w:after="0" w:line="240" w:lineRule="auto"/>
        <w:ind w:firstLine="450"/>
        <w:jc w:val="both"/>
        <w:rPr>
          <w:rFonts w:ascii="Times New Roman" w:hAnsi="Times New Roman" w:cs="Times New Roman"/>
        </w:rPr>
      </w:pPr>
    </w:p>
    <w:p w14:paraId="1DA2AF52" w14:textId="77777777" w:rsidR="0045517F" w:rsidRPr="009F41A9" w:rsidRDefault="0045517F" w:rsidP="00B22B3C">
      <w:pPr>
        <w:spacing w:after="0" w:line="240" w:lineRule="auto"/>
        <w:jc w:val="both"/>
        <w:rPr>
          <w:rFonts w:ascii="Times New Roman" w:hAnsi="Times New Roman" w:cs="Times New Roman"/>
          <w:b/>
        </w:rPr>
      </w:pPr>
      <w:r w:rsidRPr="009F41A9">
        <w:rPr>
          <w:rFonts w:ascii="Times New Roman" w:hAnsi="Times New Roman" w:cs="Times New Roman"/>
          <w:b/>
        </w:rPr>
        <w:t>§135-59-4.</w:t>
      </w:r>
      <w:r w:rsidR="00B22B3C" w:rsidRPr="009F41A9">
        <w:rPr>
          <w:rFonts w:ascii="Times New Roman" w:hAnsi="Times New Roman" w:cs="Times New Roman"/>
          <w:b/>
        </w:rPr>
        <w:t xml:space="preserve">  </w:t>
      </w:r>
      <w:r w:rsidRPr="009F41A9">
        <w:rPr>
          <w:rFonts w:ascii="Times New Roman" w:hAnsi="Times New Roman" w:cs="Times New Roman"/>
          <w:b/>
        </w:rPr>
        <w:t>Principles.</w:t>
      </w:r>
    </w:p>
    <w:p w14:paraId="052C9524" w14:textId="77777777" w:rsidR="00B22B3C"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r>
    </w:p>
    <w:p w14:paraId="1A6229F9"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4.1.  West Virginia public colleges and universities value the diversity of their students.  This diversity includes the unique experiences, interests, and intellectual pursuits that may lead to the acquisition of college-level learning. The acquisition of college-level learning is validated by assessment methods that are academically sound and rigorous.</w:t>
      </w:r>
    </w:p>
    <w:p w14:paraId="42F0E928" w14:textId="77777777" w:rsidR="00B22B3C" w:rsidRPr="009F41A9" w:rsidRDefault="00B22B3C" w:rsidP="00B22B3C">
      <w:pPr>
        <w:spacing w:after="0" w:line="240" w:lineRule="auto"/>
        <w:ind w:firstLine="450"/>
        <w:jc w:val="both"/>
        <w:rPr>
          <w:rFonts w:ascii="Times New Roman" w:hAnsi="Times New Roman" w:cs="Times New Roman"/>
        </w:rPr>
      </w:pPr>
    </w:p>
    <w:p w14:paraId="2F2D8A1C"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4.2.  West Virginia public colleges and universities shall employ prior learning assessment aligned with their respective missions, the principles of academic integrity, resources, and student educational attainment and success.</w:t>
      </w:r>
    </w:p>
    <w:p w14:paraId="01182134" w14:textId="77777777" w:rsidR="0045517F" w:rsidRPr="009F41A9" w:rsidRDefault="0045517F" w:rsidP="0045517F">
      <w:pPr>
        <w:spacing w:after="0" w:line="240" w:lineRule="auto"/>
        <w:ind w:firstLine="450"/>
        <w:jc w:val="both"/>
        <w:rPr>
          <w:rFonts w:ascii="Times New Roman" w:hAnsi="Times New Roman" w:cs="Times New Roman"/>
        </w:rPr>
      </w:pPr>
    </w:p>
    <w:p w14:paraId="15BE70E1" w14:textId="7032F44F" w:rsidR="0045517F" w:rsidRPr="009F41A9" w:rsidRDefault="0045517F" w:rsidP="00B22B3C">
      <w:pPr>
        <w:spacing w:after="0" w:line="240" w:lineRule="auto"/>
        <w:jc w:val="both"/>
        <w:rPr>
          <w:rFonts w:ascii="Times New Roman" w:hAnsi="Times New Roman" w:cs="Times New Roman"/>
          <w:b/>
        </w:rPr>
      </w:pPr>
      <w:r w:rsidRPr="009F41A9">
        <w:rPr>
          <w:rFonts w:ascii="Times New Roman" w:hAnsi="Times New Roman" w:cs="Times New Roman"/>
          <w:b/>
        </w:rPr>
        <w:t>§135-59-5.</w:t>
      </w:r>
      <w:r w:rsidR="00B22B3C" w:rsidRPr="009F41A9">
        <w:rPr>
          <w:rFonts w:ascii="Times New Roman" w:hAnsi="Times New Roman" w:cs="Times New Roman"/>
          <w:b/>
        </w:rPr>
        <w:t xml:space="preserve">  </w:t>
      </w:r>
      <w:r w:rsidRPr="009F41A9">
        <w:rPr>
          <w:rFonts w:ascii="Times New Roman" w:hAnsi="Times New Roman" w:cs="Times New Roman"/>
          <w:b/>
        </w:rPr>
        <w:t>Institutional Policies Regarding Awarding Credit for Prior Learning.</w:t>
      </w:r>
    </w:p>
    <w:p w14:paraId="6DD37E7F" w14:textId="77777777" w:rsidR="009770B6" w:rsidRPr="009F41A9" w:rsidRDefault="009770B6" w:rsidP="00B22B3C">
      <w:pPr>
        <w:spacing w:after="0" w:line="240" w:lineRule="auto"/>
        <w:jc w:val="both"/>
        <w:rPr>
          <w:rFonts w:ascii="Times New Roman" w:hAnsi="Times New Roman" w:cs="Times New Roman"/>
          <w:b/>
        </w:rPr>
      </w:pPr>
    </w:p>
    <w:p w14:paraId="45FD28ED"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lastRenderedPageBreak/>
        <w:t xml:space="preserve">5.1.  State colleges and universities shall develop institutional policies for evaluating prior learning and for awarding credit consistent with this policy.   </w:t>
      </w:r>
    </w:p>
    <w:p w14:paraId="1C17F27D" w14:textId="77777777" w:rsidR="00B22B3C" w:rsidRPr="009F41A9" w:rsidRDefault="00B22B3C" w:rsidP="00B22B3C">
      <w:pPr>
        <w:spacing w:after="0" w:line="240" w:lineRule="auto"/>
        <w:ind w:firstLine="450"/>
        <w:jc w:val="both"/>
        <w:rPr>
          <w:rFonts w:ascii="Times New Roman" w:hAnsi="Times New Roman" w:cs="Times New Roman"/>
        </w:rPr>
      </w:pPr>
    </w:p>
    <w:p w14:paraId="5DBE743C" w14:textId="42516769"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5.1.</w:t>
      </w:r>
      <w:r w:rsidR="00566CE6" w:rsidRPr="009F41A9">
        <w:rPr>
          <w:rFonts w:ascii="Times New Roman" w:hAnsi="Times New Roman" w:cs="Times New Roman"/>
        </w:rPr>
        <w:t>1</w:t>
      </w:r>
      <w:r w:rsidRPr="009F41A9">
        <w:rPr>
          <w:rFonts w:ascii="Times New Roman" w:hAnsi="Times New Roman" w:cs="Times New Roman"/>
        </w:rPr>
        <w:t>.  Each institution shall develop appropriate policies and procedures for awarding credit for a student’s prior college-level learning in accordance with this policy, accrediting bodies’ guidelines for prior learning assessment, and principles of good educational practice.</w:t>
      </w:r>
    </w:p>
    <w:p w14:paraId="6E7DFEEE" w14:textId="77777777" w:rsidR="00B22B3C" w:rsidRPr="009F41A9" w:rsidRDefault="00B22B3C" w:rsidP="00B22B3C">
      <w:pPr>
        <w:spacing w:after="0" w:line="240" w:lineRule="auto"/>
        <w:ind w:firstLine="720"/>
        <w:jc w:val="both"/>
        <w:rPr>
          <w:rFonts w:ascii="Times New Roman" w:hAnsi="Times New Roman" w:cs="Times New Roman"/>
        </w:rPr>
      </w:pPr>
    </w:p>
    <w:p w14:paraId="72A9E832" w14:textId="47F8F4B2" w:rsidR="00B22B3C" w:rsidRPr="009F41A9" w:rsidRDefault="00B22B3C"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r>
      <w:r w:rsidR="0045517F" w:rsidRPr="009F41A9">
        <w:rPr>
          <w:rFonts w:ascii="Times New Roman" w:hAnsi="Times New Roman" w:cs="Times New Roman"/>
        </w:rPr>
        <w:t>5.1.</w:t>
      </w:r>
      <w:r w:rsidR="00566CE6" w:rsidRPr="009F41A9">
        <w:rPr>
          <w:rFonts w:ascii="Times New Roman" w:hAnsi="Times New Roman" w:cs="Times New Roman"/>
        </w:rPr>
        <w:t>2</w:t>
      </w:r>
      <w:r w:rsidR="0045517F" w:rsidRPr="009F41A9">
        <w:rPr>
          <w:rFonts w:ascii="Times New Roman" w:hAnsi="Times New Roman" w:cs="Times New Roman"/>
        </w:rPr>
        <w:t>.  Institutional policy will apply to all academic programs.</w:t>
      </w:r>
      <w:r w:rsidR="0045517F" w:rsidRPr="009F41A9">
        <w:rPr>
          <w:rFonts w:ascii="Times New Roman" w:hAnsi="Times New Roman" w:cs="Times New Roman"/>
        </w:rPr>
        <w:tab/>
      </w:r>
    </w:p>
    <w:p w14:paraId="7B3DAA31"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r>
    </w:p>
    <w:p w14:paraId="07B70687" w14:textId="34D02A6E"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t>5.1.</w:t>
      </w:r>
      <w:r w:rsidR="00566CE6" w:rsidRPr="009F41A9">
        <w:rPr>
          <w:rFonts w:ascii="Times New Roman" w:hAnsi="Times New Roman" w:cs="Times New Roman"/>
        </w:rPr>
        <w:t>3</w:t>
      </w:r>
      <w:r w:rsidRPr="009F41A9">
        <w:rPr>
          <w:rFonts w:ascii="Times New Roman" w:hAnsi="Times New Roman" w:cs="Times New Roman"/>
        </w:rPr>
        <w:t xml:space="preserve">.  The institutional policy on Credit for Prior Learning must be filed with the Council for Community and Technical College Education and the Higher Education Policy Commission.  </w:t>
      </w:r>
    </w:p>
    <w:p w14:paraId="13820BBD" w14:textId="77777777" w:rsidR="00B22B3C" w:rsidRPr="009F41A9" w:rsidRDefault="00B22B3C" w:rsidP="0045517F">
      <w:pPr>
        <w:spacing w:after="0" w:line="240" w:lineRule="auto"/>
        <w:ind w:firstLine="450"/>
        <w:jc w:val="both"/>
        <w:rPr>
          <w:rFonts w:ascii="Times New Roman" w:hAnsi="Times New Roman" w:cs="Times New Roman"/>
        </w:rPr>
      </w:pPr>
    </w:p>
    <w:p w14:paraId="7F0908F4"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5.2.  Institutions shall identify the forms of PLA credits that the institution will award, the processes for acquiring such credit, and make that information publicly available to students, faculty, and other stakeholders.</w:t>
      </w:r>
    </w:p>
    <w:p w14:paraId="18A97ACB" w14:textId="77777777" w:rsidR="0045517F" w:rsidRPr="009F41A9" w:rsidRDefault="0045517F" w:rsidP="0045517F">
      <w:pPr>
        <w:spacing w:after="0" w:line="240" w:lineRule="auto"/>
        <w:ind w:firstLine="450"/>
        <w:jc w:val="both"/>
        <w:rPr>
          <w:rFonts w:ascii="Times New Roman" w:hAnsi="Times New Roman" w:cs="Times New Roman"/>
        </w:rPr>
      </w:pPr>
    </w:p>
    <w:p w14:paraId="38D884DB"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5.3.  Institutions shall have discretionary authority to award academic credit for prior learning that is equivalent to coursework which meets the requirements for the degree program in which the student is enrolled.  </w:t>
      </w:r>
    </w:p>
    <w:p w14:paraId="656D877E" w14:textId="77777777" w:rsidR="0045517F" w:rsidRPr="009F41A9" w:rsidRDefault="0045517F" w:rsidP="0045517F">
      <w:pPr>
        <w:spacing w:after="0" w:line="240" w:lineRule="auto"/>
        <w:ind w:firstLine="450"/>
        <w:jc w:val="both"/>
        <w:rPr>
          <w:rFonts w:ascii="Times New Roman" w:hAnsi="Times New Roman" w:cs="Times New Roman"/>
        </w:rPr>
      </w:pPr>
    </w:p>
    <w:p w14:paraId="35F3E6FB"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5.4.  Credit for prior learning can apply toward majors, minors, general education requirements, and electives that count toward the student’s chosen degree or certificate.  Prior Learning Assessment credit may also satisfy prerequisite requirements. College credit awarded through PLA shall not be treated differently in its application and use than its course equivalencies or appropriate block credit.</w:t>
      </w:r>
    </w:p>
    <w:p w14:paraId="68F10ED6" w14:textId="77777777" w:rsidR="0045517F" w:rsidRPr="009F41A9" w:rsidRDefault="0045517F" w:rsidP="0045517F">
      <w:pPr>
        <w:spacing w:after="0" w:line="240" w:lineRule="auto"/>
        <w:ind w:firstLine="450"/>
        <w:jc w:val="both"/>
        <w:rPr>
          <w:rFonts w:ascii="Times New Roman" w:hAnsi="Times New Roman" w:cs="Times New Roman"/>
        </w:rPr>
      </w:pPr>
    </w:p>
    <w:p w14:paraId="02D317EA"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5.5.</w:t>
      </w:r>
      <w:r w:rsidR="00B22B3C" w:rsidRPr="009F41A9">
        <w:rPr>
          <w:rFonts w:ascii="Times New Roman" w:hAnsi="Times New Roman" w:cs="Times New Roman"/>
        </w:rPr>
        <w:t xml:space="preserve">  </w:t>
      </w:r>
      <w:r w:rsidRPr="009F41A9">
        <w:rPr>
          <w:rFonts w:ascii="Times New Roman" w:hAnsi="Times New Roman" w:cs="Times New Roman"/>
        </w:rPr>
        <w:t>Credit for prior learning shall only be awarded to students who are admitted to the institution and have declared a major field of study.</w:t>
      </w:r>
    </w:p>
    <w:p w14:paraId="77491C42" w14:textId="77777777" w:rsidR="0045517F" w:rsidRPr="009F41A9" w:rsidRDefault="0045517F" w:rsidP="0045517F">
      <w:pPr>
        <w:spacing w:after="0" w:line="240" w:lineRule="auto"/>
        <w:ind w:firstLine="450"/>
        <w:jc w:val="both"/>
        <w:rPr>
          <w:rFonts w:ascii="Times New Roman" w:hAnsi="Times New Roman" w:cs="Times New Roman"/>
        </w:rPr>
      </w:pPr>
    </w:p>
    <w:p w14:paraId="4ACE0F48"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5.6.</w:t>
      </w:r>
      <w:r w:rsidR="00B22B3C" w:rsidRPr="009F41A9">
        <w:rPr>
          <w:rFonts w:ascii="Times New Roman" w:hAnsi="Times New Roman" w:cs="Times New Roman"/>
        </w:rPr>
        <w:t xml:space="preserve">  </w:t>
      </w:r>
      <w:r w:rsidRPr="009F41A9">
        <w:rPr>
          <w:rFonts w:ascii="Times New Roman" w:hAnsi="Times New Roman" w:cs="Times New Roman"/>
        </w:rPr>
        <w:t xml:space="preserve">Credit awarded through PLA shall not count toward institutional residency requirements.  </w:t>
      </w:r>
    </w:p>
    <w:p w14:paraId="5E2D1EF0" w14:textId="77777777" w:rsidR="0045517F" w:rsidRPr="009F41A9" w:rsidRDefault="0045517F" w:rsidP="0045517F">
      <w:pPr>
        <w:spacing w:after="0" w:line="240" w:lineRule="auto"/>
        <w:ind w:firstLine="450"/>
        <w:jc w:val="both"/>
        <w:rPr>
          <w:rFonts w:ascii="Times New Roman" w:hAnsi="Times New Roman" w:cs="Times New Roman"/>
        </w:rPr>
      </w:pPr>
    </w:p>
    <w:p w14:paraId="0408B89B"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5.7.</w:t>
      </w:r>
      <w:r w:rsidR="00B22B3C" w:rsidRPr="009F41A9">
        <w:rPr>
          <w:rFonts w:ascii="Times New Roman" w:hAnsi="Times New Roman" w:cs="Times New Roman"/>
        </w:rPr>
        <w:t xml:space="preserve">  </w:t>
      </w:r>
      <w:r w:rsidRPr="009F41A9">
        <w:rPr>
          <w:rFonts w:ascii="Times New Roman" w:hAnsi="Times New Roman" w:cs="Times New Roman"/>
        </w:rPr>
        <w:t xml:space="preserve">The evaluation of a portfolio must be completed by faculty with appropriate professional credentials. Course-specific examinations must be designed and evaluated by faculty with appropriate professional credentials. A recommendation for credit shall be made to the appropriate academic officer at the institution and in accordance with the institution’s PLA guidelines. </w:t>
      </w:r>
    </w:p>
    <w:p w14:paraId="5D9EB67F" w14:textId="77777777" w:rsidR="00B22B3C" w:rsidRPr="009F41A9" w:rsidRDefault="00B22B3C" w:rsidP="00B22B3C">
      <w:pPr>
        <w:spacing w:after="0" w:line="240" w:lineRule="auto"/>
        <w:ind w:firstLine="450"/>
        <w:jc w:val="both"/>
        <w:rPr>
          <w:rFonts w:ascii="Times New Roman" w:hAnsi="Times New Roman" w:cs="Times New Roman"/>
        </w:rPr>
      </w:pPr>
    </w:p>
    <w:p w14:paraId="2CCC1C13"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5.8.  Institutions must accept PLA credit up to 30 credits for bachelor’s degrees, up to 15 credits for associate’s degrees, and up to 6 credits for certificate programs.</w:t>
      </w:r>
    </w:p>
    <w:p w14:paraId="2D5DDAFF" w14:textId="77777777" w:rsidR="00B22B3C" w:rsidRPr="009F41A9" w:rsidRDefault="00B22B3C" w:rsidP="00B22B3C">
      <w:pPr>
        <w:spacing w:after="0" w:line="240" w:lineRule="auto"/>
        <w:ind w:firstLine="450"/>
        <w:jc w:val="both"/>
        <w:rPr>
          <w:rFonts w:ascii="Times New Roman" w:hAnsi="Times New Roman" w:cs="Times New Roman"/>
        </w:rPr>
      </w:pPr>
    </w:p>
    <w:p w14:paraId="04A7372A" w14:textId="30F888AA" w:rsidR="0045517F" w:rsidRPr="009F41A9" w:rsidRDefault="0045517F" w:rsidP="00B22B3C">
      <w:pPr>
        <w:spacing w:after="0" w:line="240" w:lineRule="auto"/>
        <w:ind w:firstLine="720"/>
        <w:jc w:val="both"/>
        <w:rPr>
          <w:rFonts w:ascii="Times New Roman" w:hAnsi="Times New Roman" w:cs="Times New Roman"/>
        </w:rPr>
      </w:pPr>
      <w:r w:rsidRPr="009F41A9">
        <w:rPr>
          <w:rFonts w:ascii="Times New Roman" w:hAnsi="Times New Roman" w:cs="Times New Roman"/>
        </w:rPr>
        <w:t>5.8.</w:t>
      </w:r>
      <w:r w:rsidR="00566CE6" w:rsidRPr="009F41A9">
        <w:rPr>
          <w:rFonts w:ascii="Times New Roman" w:hAnsi="Times New Roman" w:cs="Times New Roman"/>
        </w:rPr>
        <w:t>1</w:t>
      </w:r>
      <w:r w:rsidRPr="009F41A9">
        <w:rPr>
          <w:rFonts w:ascii="Times New Roman" w:hAnsi="Times New Roman" w:cs="Times New Roman"/>
        </w:rPr>
        <w:t>.  Institutions may set a higher limit not to exceed 60 credits for bachelor’s degrees, not to exceed 30 credits for associate’s degrees, and not to exceed 15 credits for certificate programs.</w:t>
      </w:r>
    </w:p>
    <w:p w14:paraId="1DFC0786" w14:textId="77777777" w:rsidR="00B22B3C" w:rsidRPr="009F41A9" w:rsidRDefault="00B22B3C" w:rsidP="00B22B3C">
      <w:pPr>
        <w:spacing w:after="0" w:line="240" w:lineRule="auto"/>
        <w:ind w:firstLine="720"/>
        <w:jc w:val="both"/>
        <w:rPr>
          <w:rFonts w:ascii="Times New Roman" w:hAnsi="Times New Roman" w:cs="Times New Roman"/>
        </w:rPr>
      </w:pPr>
    </w:p>
    <w:p w14:paraId="68B95B2C" w14:textId="107987EC"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ab/>
        <w:t>5.8.</w:t>
      </w:r>
      <w:r w:rsidR="00566CE6" w:rsidRPr="009F41A9">
        <w:rPr>
          <w:rFonts w:ascii="Times New Roman" w:hAnsi="Times New Roman" w:cs="Times New Roman"/>
        </w:rPr>
        <w:t>2</w:t>
      </w:r>
      <w:r w:rsidRPr="009F41A9">
        <w:rPr>
          <w:rFonts w:ascii="Times New Roman" w:hAnsi="Times New Roman" w:cs="Times New Roman"/>
        </w:rPr>
        <w:t>.  If a program accrediting body has a specific maximum for PLA credit, then that maximum should be honored by that particular program.</w:t>
      </w:r>
    </w:p>
    <w:p w14:paraId="29EB895E" w14:textId="77777777" w:rsidR="00B22B3C" w:rsidRPr="009F41A9" w:rsidRDefault="00B22B3C" w:rsidP="0045517F">
      <w:pPr>
        <w:spacing w:after="0" w:line="240" w:lineRule="auto"/>
        <w:ind w:firstLine="450"/>
        <w:jc w:val="both"/>
        <w:rPr>
          <w:rFonts w:ascii="Times New Roman" w:hAnsi="Times New Roman" w:cs="Times New Roman"/>
        </w:rPr>
      </w:pPr>
    </w:p>
    <w:p w14:paraId="4C01A195"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5.9.  Credit awarded through Prior Learning Assessment must be clearly identified as such on a student’s official transcript according to institutional PLA guidelines, but it should be evident that the credits are PLA. Such credit shall not be used to determine a student’s grade point average or used in the calculation of graduation honors. The credit should be recorded as “Credit” only.</w:t>
      </w:r>
    </w:p>
    <w:p w14:paraId="75A0A113" w14:textId="77777777" w:rsidR="00B22B3C" w:rsidRPr="009F41A9" w:rsidRDefault="00B22B3C" w:rsidP="00B22B3C">
      <w:pPr>
        <w:spacing w:after="0" w:line="240" w:lineRule="auto"/>
        <w:ind w:firstLine="450"/>
        <w:jc w:val="both"/>
        <w:rPr>
          <w:rFonts w:ascii="Times New Roman" w:hAnsi="Times New Roman" w:cs="Times New Roman"/>
        </w:rPr>
      </w:pPr>
    </w:p>
    <w:p w14:paraId="2E504ED7"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5.10.  Student requests for awards of academic credit for prior learning shall be submitted in accordance with the guidelines established by the institution. Institutions must establish a written record of </w:t>
      </w:r>
      <w:r w:rsidRPr="009F41A9">
        <w:rPr>
          <w:rFonts w:ascii="Times New Roman" w:hAnsi="Times New Roman" w:cs="Times New Roman"/>
        </w:rPr>
        <w:lastRenderedPageBreak/>
        <w:t>their decisions and the basis for that decision in accepting or declining a Prior Learning Assessment (whether it is portfolio evaluation or other type of assessment) for academic credit.  Institutional policies should ensure the transparency of the award or denial of PLA credit. Additionally, institutions must develop and communicate a process for appealing PLA decisions.</w:t>
      </w:r>
    </w:p>
    <w:p w14:paraId="59ED482C" w14:textId="77777777" w:rsidR="0045517F" w:rsidRPr="009F41A9" w:rsidRDefault="0045517F" w:rsidP="0045517F">
      <w:pPr>
        <w:spacing w:after="0" w:line="240" w:lineRule="auto"/>
        <w:ind w:firstLine="450"/>
        <w:jc w:val="both"/>
        <w:rPr>
          <w:rFonts w:ascii="Times New Roman" w:hAnsi="Times New Roman" w:cs="Times New Roman"/>
        </w:rPr>
      </w:pPr>
    </w:p>
    <w:p w14:paraId="7EF6B76B"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5.11.  Prior Learning Assessment fees may vary based upon the type of assessment performed.  Prior Learning Assessment credit and transcripting fees to students must be clearly published and made available to the student. </w:t>
      </w:r>
    </w:p>
    <w:p w14:paraId="59E7723D" w14:textId="77777777" w:rsidR="0045517F" w:rsidRPr="009F41A9" w:rsidRDefault="0045517F" w:rsidP="0045517F">
      <w:pPr>
        <w:spacing w:after="0" w:line="240" w:lineRule="auto"/>
        <w:ind w:firstLine="450"/>
        <w:jc w:val="both"/>
        <w:rPr>
          <w:rFonts w:ascii="Times New Roman" w:hAnsi="Times New Roman" w:cs="Times New Roman"/>
        </w:rPr>
      </w:pPr>
    </w:p>
    <w:p w14:paraId="1F167D6E" w14:textId="77777777" w:rsidR="00B22B3C"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5.12.  Institutions will regularly review their PLA policies to ensure that they are consistent with accreditation PLA guidelines and state, regional, and national practices. </w:t>
      </w:r>
    </w:p>
    <w:p w14:paraId="3CD6B4AF"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 </w:t>
      </w:r>
    </w:p>
    <w:p w14:paraId="13DE819B" w14:textId="77777777" w:rsidR="0045517F" w:rsidRPr="009F41A9" w:rsidRDefault="0045517F" w:rsidP="00B22B3C">
      <w:pPr>
        <w:spacing w:after="0" w:line="240" w:lineRule="auto"/>
        <w:jc w:val="both"/>
        <w:rPr>
          <w:rFonts w:ascii="Times New Roman" w:hAnsi="Times New Roman" w:cs="Times New Roman"/>
          <w:b/>
        </w:rPr>
      </w:pPr>
      <w:r w:rsidRPr="009F41A9">
        <w:rPr>
          <w:rFonts w:ascii="Times New Roman" w:hAnsi="Times New Roman" w:cs="Times New Roman"/>
          <w:b/>
        </w:rPr>
        <w:t>§135-59-6.  Transferability of Prior Learning Assessment Credits.</w:t>
      </w:r>
    </w:p>
    <w:p w14:paraId="5A1EDD97" w14:textId="77777777" w:rsidR="00B22B3C" w:rsidRPr="009F41A9" w:rsidRDefault="00B22B3C" w:rsidP="0045517F">
      <w:pPr>
        <w:spacing w:after="0" w:line="240" w:lineRule="auto"/>
        <w:ind w:firstLine="450"/>
        <w:jc w:val="both"/>
        <w:rPr>
          <w:rFonts w:ascii="Times New Roman" w:hAnsi="Times New Roman" w:cs="Times New Roman"/>
        </w:rPr>
      </w:pPr>
    </w:p>
    <w:p w14:paraId="6D27D23A" w14:textId="77777777" w:rsidR="00B22B3C"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6.1.</w:t>
      </w:r>
      <w:r w:rsidR="00B22B3C" w:rsidRPr="009F41A9">
        <w:rPr>
          <w:rFonts w:ascii="Times New Roman" w:hAnsi="Times New Roman" w:cs="Times New Roman"/>
        </w:rPr>
        <w:t xml:space="preserve">  </w:t>
      </w:r>
      <w:r w:rsidRPr="009F41A9">
        <w:rPr>
          <w:rFonts w:ascii="Times New Roman" w:hAnsi="Times New Roman" w:cs="Times New Roman"/>
        </w:rPr>
        <w:t>Credits earned through PLA will be transferable in accordance with Series 17: Transferability of Credits and Grades at West Virginia Colleges and Universities.  Once on a student’s transcript, credits earned through prior learning shall be treated no differently that other credit coursework on a student’s transcript.</w:t>
      </w:r>
    </w:p>
    <w:p w14:paraId="2BB8FC40"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  </w:t>
      </w:r>
    </w:p>
    <w:p w14:paraId="72B1DC6B"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6.2.  PLA credit awarded at one institution, which meets the West Virginia Core Coursework Transfer Agreement or other statewide articulation agreements, must be accepted as transfer credit toward the degree if the student transfers to another West Virginia public college or university in accordance with the guidelines of that particular policy or agreement.  </w:t>
      </w:r>
    </w:p>
    <w:p w14:paraId="2C61E56A" w14:textId="77777777" w:rsidR="00B22B3C" w:rsidRPr="009F41A9" w:rsidRDefault="00B22B3C" w:rsidP="0045517F">
      <w:pPr>
        <w:spacing w:after="0" w:line="240" w:lineRule="auto"/>
        <w:ind w:firstLine="450"/>
        <w:jc w:val="both"/>
        <w:rPr>
          <w:rFonts w:ascii="Times New Roman" w:hAnsi="Times New Roman" w:cs="Times New Roman"/>
        </w:rPr>
      </w:pPr>
    </w:p>
    <w:p w14:paraId="42AAE6C1" w14:textId="77777777" w:rsidR="0045517F" w:rsidRPr="009F41A9" w:rsidRDefault="0045517F" w:rsidP="00B22B3C">
      <w:pPr>
        <w:spacing w:after="0" w:line="240" w:lineRule="auto"/>
        <w:jc w:val="both"/>
        <w:rPr>
          <w:rFonts w:ascii="Times New Roman" w:hAnsi="Times New Roman" w:cs="Times New Roman"/>
          <w:b/>
        </w:rPr>
      </w:pPr>
      <w:r w:rsidRPr="009F41A9">
        <w:rPr>
          <w:rFonts w:ascii="Times New Roman" w:hAnsi="Times New Roman" w:cs="Times New Roman"/>
          <w:b/>
        </w:rPr>
        <w:t>§135-59-7.  Reporting the Awarding of Prior Learning Assessment Credits.</w:t>
      </w:r>
    </w:p>
    <w:p w14:paraId="31634C63" w14:textId="77777777" w:rsidR="00B22B3C" w:rsidRPr="009F41A9" w:rsidRDefault="00B22B3C" w:rsidP="0045517F">
      <w:pPr>
        <w:spacing w:after="0" w:line="240" w:lineRule="auto"/>
        <w:ind w:firstLine="450"/>
        <w:jc w:val="both"/>
        <w:rPr>
          <w:rFonts w:ascii="Times New Roman" w:hAnsi="Times New Roman" w:cs="Times New Roman"/>
        </w:rPr>
      </w:pPr>
    </w:p>
    <w:p w14:paraId="49763660" w14:textId="77777777" w:rsidR="0045517F" w:rsidRPr="009F41A9" w:rsidRDefault="0045517F" w:rsidP="00B22B3C">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7.1.  Each institution shall maintain records of the number of students awarded credit for prior learning, number of credits for prior learning awarded, type of assessment method(s) used, and other recipient data, which will be reported to the Council for Community and Technical College Education/ Higher Education Policy Commission on an annual basis. Council/Commission staff will develop specific reporting guidelines and advise each institution of those guidelines. </w:t>
      </w:r>
    </w:p>
    <w:p w14:paraId="5710D47E" w14:textId="77777777" w:rsidR="00B22B3C" w:rsidRPr="009F41A9" w:rsidRDefault="00B22B3C" w:rsidP="0045517F">
      <w:pPr>
        <w:spacing w:after="0" w:line="240" w:lineRule="auto"/>
        <w:ind w:firstLine="450"/>
        <w:jc w:val="both"/>
        <w:rPr>
          <w:rFonts w:ascii="Times New Roman" w:hAnsi="Times New Roman" w:cs="Times New Roman"/>
        </w:rPr>
      </w:pPr>
    </w:p>
    <w:p w14:paraId="3BB4DAE3" w14:textId="77777777" w:rsidR="0045517F" w:rsidRPr="009F41A9" w:rsidRDefault="0045517F" w:rsidP="009122D1">
      <w:pPr>
        <w:spacing w:after="0" w:line="240" w:lineRule="auto"/>
        <w:jc w:val="both"/>
        <w:rPr>
          <w:rFonts w:ascii="Times New Roman" w:hAnsi="Times New Roman" w:cs="Times New Roman"/>
          <w:b/>
        </w:rPr>
      </w:pPr>
      <w:r w:rsidRPr="009F41A9">
        <w:rPr>
          <w:rFonts w:ascii="Times New Roman" w:hAnsi="Times New Roman" w:cs="Times New Roman"/>
          <w:b/>
        </w:rPr>
        <w:t>§135-59-8.  Policy for Acceptance of Advanced Placement Credit.</w:t>
      </w:r>
    </w:p>
    <w:p w14:paraId="243E0CA2" w14:textId="77777777" w:rsidR="0045517F" w:rsidRPr="009F41A9" w:rsidRDefault="0045517F" w:rsidP="0045517F">
      <w:pPr>
        <w:spacing w:after="0" w:line="240" w:lineRule="auto"/>
        <w:ind w:firstLine="450"/>
        <w:jc w:val="both"/>
        <w:rPr>
          <w:rFonts w:ascii="Times New Roman" w:hAnsi="Times New Roman" w:cs="Times New Roman"/>
        </w:rPr>
      </w:pPr>
    </w:p>
    <w:p w14:paraId="7B777857" w14:textId="77777777" w:rsidR="0045517F"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8.1.  West Virginia state colleges and universities shall accept advanced placement credits according to the following guidelines:</w:t>
      </w:r>
    </w:p>
    <w:p w14:paraId="3150AB7A" w14:textId="77777777" w:rsidR="0045517F" w:rsidRPr="009F41A9" w:rsidRDefault="0045517F" w:rsidP="0045517F">
      <w:pPr>
        <w:spacing w:after="0" w:line="240" w:lineRule="auto"/>
        <w:ind w:firstLine="450"/>
        <w:jc w:val="both"/>
        <w:rPr>
          <w:rFonts w:ascii="Times New Roman" w:hAnsi="Times New Roman" w:cs="Times New Roman"/>
        </w:rPr>
      </w:pPr>
    </w:p>
    <w:p w14:paraId="7ECF232F" w14:textId="216011A6" w:rsidR="0045517F" w:rsidRPr="009F41A9" w:rsidRDefault="0045517F" w:rsidP="009122D1">
      <w:pPr>
        <w:spacing w:after="0" w:line="240" w:lineRule="auto"/>
        <w:ind w:firstLine="720"/>
        <w:jc w:val="both"/>
        <w:rPr>
          <w:rFonts w:ascii="Times New Roman" w:hAnsi="Times New Roman" w:cs="Times New Roman"/>
        </w:rPr>
      </w:pPr>
      <w:r w:rsidRPr="009F41A9">
        <w:rPr>
          <w:rFonts w:ascii="Times New Roman" w:hAnsi="Times New Roman" w:cs="Times New Roman"/>
        </w:rPr>
        <w:t>8.1.</w:t>
      </w:r>
      <w:r w:rsidR="00742E35" w:rsidRPr="009F41A9">
        <w:rPr>
          <w:rFonts w:ascii="Times New Roman" w:hAnsi="Times New Roman" w:cs="Times New Roman"/>
        </w:rPr>
        <w:t>1</w:t>
      </w:r>
      <w:r w:rsidRPr="009F41A9">
        <w:rPr>
          <w:rFonts w:ascii="Times New Roman" w:hAnsi="Times New Roman" w:cs="Times New Roman"/>
        </w:rPr>
        <w:t>.  High school students completing advanced placement examinations of the College Board with a minimum score of 3 will receive credit at any state college or university, as indicated in the list of advanced placement exams offered by the College Board. The Central Office of the Community and Technical College System of WV maintains a list of all College Board advanced placement exams and the minimum number of credits that each institution shall grant.  Credit is to be awarded solely on the basis of satisfactory performance of a score of 3 or higher on the advanced placement examinations.</w:t>
      </w:r>
    </w:p>
    <w:p w14:paraId="6B85C74B" w14:textId="77777777" w:rsidR="0045517F" w:rsidRPr="009F41A9" w:rsidRDefault="0045517F" w:rsidP="0045517F">
      <w:pPr>
        <w:spacing w:after="0" w:line="240" w:lineRule="auto"/>
        <w:ind w:firstLine="450"/>
        <w:jc w:val="both"/>
        <w:rPr>
          <w:rFonts w:ascii="Times New Roman" w:hAnsi="Times New Roman" w:cs="Times New Roman"/>
        </w:rPr>
      </w:pPr>
    </w:p>
    <w:p w14:paraId="063B86F4" w14:textId="7D91C785" w:rsidR="0045517F" w:rsidRPr="009F41A9" w:rsidRDefault="0045517F" w:rsidP="009122D1">
      <w:pPr>
        <w:spacing w:after="0" w:line="240" w:lineRule="auto"/>
        <w:ind w:firstLine="720"/>
        <w:jc w:val="both"/>
        <w:rPr>
          <w:rFonts w:ascii="Times New Roman" w:hAnsi="Times New Roman" w:cs="Times New Roman"/>
        </w:rPr>
      </w:pPr>
      <w:r w:rsidRPr="009F41A9">
        <w:rPr>
          <w:rFonts w:ascii="Times New Roman" w:hAnsi="Times New Roman" w:cs="Times New Roman"/>
        </w:rPr>
        <w:t>8.1.</w:t>
      </w:r>
      <w:r w:rsidR="00742E35" w:rsidRPr="009F41A9">
        <w:rPr>
          <w:rFonts w:ascii="Times New Roman" w:hAnsi="Times New Roman" w:cs="Times New Roman"/>
        </w:rPr>
        <w:t>2</w:t>
      </w:r>
      <w:r w:rsidRPr="009F41A9">
        <w:rPr>
          <w:rFonts w:ascii="Times New Roman" w:hAnsi="Times New Roman" w:cs="Times New Roman"/>
        </w:rPr>
        <w:t>.  When the examination is in the area of the student's major, the institution will award credit toward the major or the core curriculum.</w:t>
      </w:r>
    </w:p>
    <w:p w14:paraId="34B4F81D" w14:textId="77777777" w:rsidR="0045517F" w:rsidRPr="009F41A9" w:rsidRDefault="0045517F" w:rsidP="0045517F">
      <w:pPr>
        <w:spacing w:after="0" w:line="240" w:lineRule="auto"/>
        <w:ind w:firstLine="450"/>
        <w:jc w:val="both"/>
        <w:rPr>
          <w:rFonts w:ascii="Times New Roman" w:hAnsi="Times New Roman" w:cs="Times New Roman"/>
        </w:rPr>
      </w:pPr>
    </w:p>
    <w:p w14:paraId="1D9F303A" w14:textId="5CA03EB0" w:rsidR="0045517F" w:rsidRPr="009F41A9" w:rsidRDefault="0045517F" w:rsidP="009122D1">
      <w:pPr>
        <w:spacing w:after="0" w:line="240" w:lineRule="auto"/>
        <w:ind w:firstLine="720"/>
        <w:jc w:val="both"/>
        <w:rPr>
          <w:rFonts w:ascii="Times New Roman" w:hAnsi="Times New Roman" w:cs="Times New Roman"/>
        </w:rPr>
      </w:pPr>
      <w:r w:rsidRPr="009F41A9">
        <w:rPr>
          <w:rFonts w:ascii="Times New Roman" w:hAnsi="Times New Roman" w:cs="Times New Roman"/>
        </w:rPr>
        <w:t>8.1.</w:t>
      </w:r>
      <w:r w:rsidR="00742E35" w:rsidRPr="009F41A9">
        <w:rPr>
          <w:rFonts w:ascii="Times New Roman" w:hAnsi="Times New Roman" w:cs="Times New Roman"/>
        </w:rPr>
        <w:t>3</w:t>
      </w:r>
      <w:r w:rsidRPr="009F41A9">
        <w:rPr>
          <w:rFonts w:ascii="Times New Roman" w:hAnsi="Times New Roman" w:cs="Times New Roman"/>
        </w:rPr>
        <w:t>.  An academic department within the institution may, upon approval of the institutional faculty, require a higher score than 3 on an advanced placement test if the credit is to be used toward meeting a course requirement for a major in the department.</w:t>
      </w:r>
    </w:p>
    <w:p w14:paraId="7F09E3AE" w14:textId="77777777" w:rsidR="0045517F" w:rsidRPr="009F41A9" w:rsidRDefault="0045517F" w:rsidP="0045517F">
      <w:pPr>
        <w:spacing w:after="0" w:line="240" w:lineRule="auto"/>
        <w:ind w:firstLine="450"/>
        <w:jc w:val="both"/>
        <w:rPr>
          <w:rFonts w:ascii="Times New Roman" w:hAnsi="Times New Roman" w:cs="Times New Roman"/>
        </w:rPr>
      </w:pPr>
    </w:p>
    <w:p w14:paraId="39707668" w14:textId="0A91CC11" w:rsidR="0045517F" w:rsidRPr="009F41A9" w:rsidRDefault="0045517F" w:rsidP="009122D1">
      <w:pPr>
        <w:spacing w:after="0" w:line="240" w:lineRule="auto"/>
        <w:ind w:firstLine="720"/>
        <w:jc w:val="both"/>
        <w:rPr>
          <w:rFonts w:ascii="Times New Roman" w:hAnsi="Times New Roman" w:cs="Times New Roman"/>
        </w:rPr>
      </w:pPr>
      <w:r w:rsidRPr="009F41A9">
        <w:rPr>
          <w:rFonts w:ascii="Times New Roman" w:hAnsi="Times New Roman" w:cs="Times New Roman"/>
        </w:rPr>
        <w:lastRenderedPageBreak/>
        <w:t>8.1.</w:t>
      </w:r>
      <w:r w:rsidR="00742E35" w:rsidRPr="009F41A9">
        <w:rPr>
          <w:rFonts w:ascii="Times New Roman" w:hAnsi="Times New Roman" w:cs="Times New Roman"/>
        </w:rPr>
        <w:t>4</w:t>
      </w:r>
      <w:r w:rsidRPr="009F41A9">
        <w:rPr>
          <w:rFonts w:ascii="Times New Roman" w:hAnsi="Times New Roman" w:cs="Times New Roman"/>
        </w:rPr>
        <w:t>.  Credits awarded by regionally or nationally accredited institutions of higher education in West Virginia for successful completion of advanced placement exams are transferable to West Virginia state colleges and universities in accordance with the advanced placement policy of the receiving institution.</w:t>
      </w:r>
    </w:p>
    <w:p w14:paraId="2A7B58B6" w14:textId="77777777" w:rsidR="0045517F" w:rsidRPr="009F41A9" w:rsidRDefault="0045517F" w:rsidP="0045517F">
      <w:pPr>
        <w:spacing w:after="0" w:line="240" w:lineRule="auto"/>
        <w:ind w:firstLine="450"/>
        <w:jc w:val="both"/>
        <w:rPr>
          <w:rFonts w:ascii="Times New Roman" w:hAnsi="Times New Roman" w:cs="Times New Roman"/>
        </w:rPr>
      </w:pPr>
    </w:p>
    <w:p w14:paraId="59070B4B" w14:textId="54FB077E" w:rsidR="0045517F" w:rsidRPr="009F41A9" w:rsidRDefault="0045517F" w:rsidP="009122D1">
      <w:pPr>
        <w:spacing w:after="0" w:line="240" w:lineRule="auto"/>
        <w:jc w:val="both"/>
        <w:rPr>
          <w:rFonts w:ascii="Times New Roman" w:hAnsi="Times New Roman" w:cs="Times New Roman"/>
          <w:b/>
        </w:rPr>
      </w:pPr>
      <w:r w:rsidRPr="009F41A9">
        <w:rPr>
          <w:rFonts w:ascii="Times New Roman" w:hAnsi="Times New Roman" w:cs="Times New Roman"/>
          <w:b/>
        </w:rPr>
        <w:t>§13</w:t>
      </w:r>
      <w:r w:rsidRPr="009F41A9">
        <w:rPr>
          <w:rFonts w:ascii="Times New Roman" w:hAnsi="Times New Roman" w:cs="Times New Roman"/>
          <w:b/>
          <w:strike/>
        </w:rPr>
        <w:t>3</w:t>
      </w:r>
      <w:r w:rsidR="002057E4" w:rsidRPr="009F41A9">
        <w:rPr>
          <w:rFonts w:ascii="Times New Roman" w:hAnsi="Times New Roman" w:cs="Times New Roman"/>
          <w:b/>
        </w:rPr>
        <w:t>5</w:t>
      </w:r>
      <w:r w:rsidRPr="009F41A9">
        <w:rPr>
          <w:rFonts w:ascii="Times New Roman" w:hAnsi="Times New Roman" w:cs="Times New Roman"/>
          <w:b/>
        </w:rPr>
        <w:t xml:space="preserve">-59-9.  Institutional Responsibility. </w:t>
      </w:r>
    </w:p>
    <w:p w14:paraId="7E491987" w14:textId="77777777" w:rsidR="0045517F" w:rsidRPr="009F41A9" w:rsidRDefault="0045517F" w:rsidP="0045517F">
      <w:pPr>
        <w:spacing w:after="0" w:line="240" w:lineRule="auto"/>
        <w:ind w:firstLine="450"/>
        <w:jc w:val="both"/>
        <w:rPr>
          <w:rFonts w:ascii="Times New Roman" w:hAnsi="Times New Roman" w:cs="Times New Roman"/>
        </w:rPr>
      </w:pPr>
    </w:p>
    <w:p w14:paraId="556555B7"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9.1.  Each institution shall develop guidelines for acceptance of advanced placement credits that are consistent with the provisions of this rule and publish the guidelines in the college or university bulletin and/or other appropriate institutional publications.</w:t>
      </w:r>
    </w:p>
    <w:p w14:paraId="2B96291F" w14:textId="77777777" w:rsidR="0045517F" w:rsidRPr="009F41A9" w:rsidRDefault="0045517F" w:rsidP="0045517F">
      <w:pPr>
        <w:spacing w:after="0" w:line="240" w:lineRule="auto"/>
        <w:ind w:firstLine="450"/>
        <w:jc w:val="both"/>
        <w:rPr>
          <w:rFonts w:ascii="Times New Roman" w:hAnsi="Times New Roman" w:cs="Times New Roman"/>
        </w:rPr>
      </w:pPr>
    </w:p>
    <w:p w14:paraId="3AB4435C" w14:textId="3D5B5ED1" w:rsidR="0045517F" w:rsidRPr="009F41A9" w:rsidRDefault="0045517F" w:rsidP="009122D1">
      <w:pPr>
        <w:spacing w:after="0" w:line="240" w:lineRule="auto"/>
        <w:jc w:val="both"/>
        <w:rPr>
          <w:rFonts w:ascii="Times New Roman" w:hAnsi="Times New Roman" w:cs="Times New Roman"/>
          <w:b/>
        </w:rPr>
      </w:pPr>
      <w:r w:rsidRPr="009F41A9">
        <w:rPr>
          <w:rFonts w:ascii="Times New Roman" w:hAnsi="Times New Roman" w:cs="Times New Roman"/>
          <w:b/>
        </w:rPr>
        <w:t>§13</w:t>
      </w:r>
      <w:r w:rsidRPr="009F41A9">
        <w:rPr>
          <w:rFonts w:ascii="Times New Roman" w:hAnsi="Times New Roman" w:cs="Times New Roman"/>
          <w:b/>
          <w:strike/>
        </w:rPr>
        <w:t>3</w:t>
      </w:r>
      <w:r w:rsidR="002057E4" w:rsidRPr="009F41A9">
        <w:rPr>
          <w:rFonts w:ascii="Times New Roman" w:hAnsi="Times New Roman" w:cs="Times New Roman"/>
          <w:b/>
        </w:rPr>
        <w:t>5</w:t>
      </w:r>
      <w:r w:rsidRPr="009F41A9">
        <w:rPr>
          <w:rFonts w:ascii="Times New Roman" w:hAnsi="Times New Roman" w:cs="Times New Roman"/>
          <w:b/>
        </w:rPr>
        <w:t>-59-10.  Policy for the College-Level Examination Program.</w:t>
      </w:r>
    </w:p>
    <w:p w14:paraId="3088E3A2" w14:textId="77777777" w:rsidR="0045517F" w:rsidRPr="009F41A9" w:rsidRDefault="0045517F" w:rsidP="0045517F">
      <w:pPr>
        <w:spacing w:after="0" w:line="240" w:lineRule="auto"/>
        <w:ind w:firstLine="450"/>
        <w:jc w:val="both"/>
        <w:rPr>
          <w:rFonts w:ascii="Times New Roman" w:hAnsi="Times New Roman" w:cs="Times New Roman"/>
        </w:rPr>
      </w:pPr>
    </w:p>
    <w:p w14:paraId="0E919512" w14:textId="152C51F2"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10.1.  This policy shall serve as a </w:t>
      </w:r>
      <w:r w:rsidR="009770B6" w:rsidRPr="009F41A9">
        <w:rPr>
          <w:rFonts w:ascii="Times New Roman" w:hAnsi="Times New Roman" w:cs="Times New Roman"/>
        </w:rPr>
        <w:t>rule for</w:t>
      </w:r>
      <w:r w:rsidRPr="009F41A9">
        <w:rPr>
          <w:rFonts w:ascii="Times New Roman" w:hAnsi="Times New Roman" w:cs="Times New Roman"/>
        </w:rPr>
        <w:t xml:space="preserve"> the College-Level Examination Program (CLEP) of the College Entrance Examination Board in West Virginia state colleges and universities. Credit awarded by an institution in conformity with this policy shall be transferable to all West Virginia state colleges and universities. Further, credit shall be awarded only once to recognize mastery of course content. Credit shall not be awarded for equivalent courses in which students have already earned such credit through course work, CLEP, institutional challenge examinations, life experience, or other mechanisms. </w:t>
      </w:r>
    </w:p>
    <w:p w14:paraId="02109781" w14:textId="77777777" w:rsidR="0045517F" w:rsidRPr="009F41A9" w:rsidRDefault="0045517F" w:rsidP="0045517F">
      <w:pPr>
        <w:spacing w:after="0" w:line="240" w:lineRule="auto"/>
        <w:ind w:firstLine="450"/>
        <w:jc w:val="both"/>
        <w:rPr>
          <w:rFonts w:ascii="Times New Roman" w:hAnsi="Times New Roman" w:cs="Times New Roman"/>
        </w:rPr>
      </w:pPr>
    </w:p>
    <w:p w14:paraId="5190D9AC" w14:textId="75513CEF" w:rsidR="0045517F" w:rsidRPr="009F41A9" w:rsidRDefault="0045517F" w:rsidP="009122D1">
      <w:pPr>
        <w:spacing w:after="0" w:line="240" w:lineRule="auto"/>
        <w:jc w:val="both"/>
        <w:rPr>
          <w:rFonts w:ascii="Times New Roman" w:hAnsi="Times New Roman" w:cs="Times New Roman"/>
          <w:b/>
        </w:rPr>
      </w:pPr>
      <w:r w:rsidRPr="009F41A9">
        <w:rPr>
          <w:rFonts w:ascii="Times New Roman" w:hAnsi="Times New Roman" w:cs="Times New Roman"/>
          <w:b/>
        </w:rPr>
        <w:t>§13</w:t>
      </w:r>
      <w:r w:rsidRPr="009F41A9">
        <w:rPr>
          <w:rFonts w:ascii="Times New Roman" w:hAnsi="Times New Roman" w:cs="Times New Roman"/>
          <w:b/>
          <w:strike/>
        </w:rPr>
        <w:t>3</w:t>
      </w:r>
      <w:r w:rsidR="002057E4" w:rsidRPr="009F41A9">
        <w:rPr>
          <w:rFonts w:ascii="Times New Roman" w:hAnsi="Times New Roman" w:cs="Times New Roman"/>
          <w:b/>
        </w:rPr>
        <w:t>5</w:t>
      </w:r>
      <w:r w:rsidRPr="009F41A9">
        <w:rPr>
          <w:rFonts w:ascii="Times New Roman" w:hAnsi="Times New Roman" w:cs="Times New Roman"/>
          <w:b/>
        </w:rPr>
        <w:t>-59-11.  Subject CLEP Examinations.</w:t>
      </w:r>
    </w:p>
    <w:p w14:paraId="3CFB82F7" w14:textId="77777777" w:rsidR="0045517F" w:rsidRPr="009F41A9" w:rsidRDefault="0045517F" w:rsidP="0045517F">
      <w:pPr>
        <w:spacing w:after="0" w:line="240" w:lineRule="auto"/>
        <w:ind w:firstLine="450"/>
        <w:jc w:val="both"/>
        <w:rPr>
          <w:rFonts w:ascii="Times New Roman" w:hAnsi="Times New Roman" w:cs="Times New Roman"/>
        </w:rPr>
      </w:pPr>
    </w:p>
    <w:p w14:paraId="17DC024B"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11.1.  Students may be awarded credit for the successful completion of any or all of the CLEP Subject Examinations presently offered or developed in the future. They must achieve a score equal to or above the required score of the Commission on Educational Credit and Credentials of the American Council on Education for CLEP Exams current at the time the examination was taken. Credit shall be awarded in an amount not exceeding the number of semesters for which the examination was designed. A grade shall not be assigned, and the credit will not be included in the computation of the student's grade-point average. The institution shall equate the CLEP credit earned with existing course offerings. If no equivalent course is offered by the institution, the credit earned by CLEP examination shall be considered elective credit. Students shall not receive CLEP Subject Examination credit for equivalent courses in which they have already earned credit.</w:t>
      </w:r>
    </w:p>
    <w:p w14:paraId="6E50B270" w14:textId="77777777" w:rsidR="0045517F" w:rsidRPr="009F41A9" w:rsidRDefault="0045517F" w:rsidP="0045517F">
      <w:pPr>
        <w:spacing w:after="0" w:line="240" w:lineRule="auto"/>
        <w:ind w:firstLine="450"/>
        <w:jc w:val="both"/>
        <w:rPr>
          <w:rFonts w:ascii="Times New Roman" w:hAnsi="Times New Roman" w:cs="Times New Roman"/>
        </w:rPr>
      </w:pPr>
    </w:p>
    <w:p w14:paraId="28DA5F8F" w14:textId="489B81D4" w:rsidR="0045517F" w:rsidRPr="009F41A9" w:rsidRDefault="0045517F" w:rsidP="009122D1">
      <w:pPr>
        <w:spacing w:after="0" w:line="240" w:lineRule="auto"/>
        <w:jc w:val="both"/>
        <w:rPr>
          <w:rFonts w:ascii="Times New Roman" w:hAnsi="Times New Roman" w:cs="Times New Roman"/>
          <w:b/>
        </w:rPr>
      </w:pPr>
      <w:r w:rsidRPr="009F41A9">
        <w:rPr>
          <w:rFonts w:ascii="Times New Roman" w:hAnsi="Times New Roman" w:cs="Times New Roman"/>
          <w:b/>
        </w:rPr>
        <w:t>§13</w:t>
      </w:r>
      <w:r w:rsidRPr="009F41A9">
        <w:rPr>
          <w:rFonts w:ascii="Times New Roman" w:hAnsi="Times New Roman" w:cs="Times New Roman"/>
          <w:b/>
          <w:strike/>
        </w:rPr>
        <w:t>3</w:t>
      </w:r>
      <w:r w:rsidR="002057E4" w:rsidRPr="009F41A9">
        <w:rPr>
          <w:rFonts w:ascii="Times New Roman" w:hAnsi="Times New Roman" w:cs="Times New Roman"/>
          <w:b/>
        </w:rPr>
        <w:t>5</w:t>
      </w:r>
      <w:r w:rsidRPr="009F41A9">
        <w:rPr>
          <w:rFonts w:ascii="Times New Roman" w:hAnsi="Times New Roman" w:cs="Times New Roman"/>
          <w:b/>
        </w:rPr>
        <w:t>-59-12.  General CLEP Examinations.</w:t>
      </w:r>
    </w:p>
    <w:p w14:paraId="5C90C7F1" w14:textId="77777777" w:rsidR="0045517F" w:rsidRPr="009F41A9" w:rsidRDefault="0045517F" w:rsidP="0045517F">
      <w:pPr>
        <w:spacing w:after="0" w:line="240" w:lineRule="auto"/>
        <w:ind w:firstLine="450"/>
        <w:jc w:val="both"/>
        <w:rPr>
          <w:rFonts w:ascii="Times New Roman" w:hAnsi="Times New Roman" w:cs="Times New Roman"/>
        </w:rPr>
      </w:pPr>
    </w:p>
    <w:p w14:paraId="39533DF8"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 xml:space="preserve">12.1.  As of the effective date of this policy, an institution may award credit within the limits of the most recent recommended CLEP scores posted by The College Board. At the time of this rule, The College Board chart is found at the following URL: located at https://clep.collegeboard.org/pdf/what-your-score-means.pdf. </w:t>
      </w:r>
    </w:p>
    <w:p w14:paraId="497D2FA1" w14:textId="77777777" w:rsidR="0045517F" w:rsidRPr="009F41A9" w:rsidRDefault="0045517F" w:rsidP="0045517F">
      <w:pPr>
        <w:spacing w:after="0" w:line="240" w:lineRule="auto"/>
        <w:ind w:firstLine="450"/>
        <w:jc w:val="both"/>
        <w:rPr>
          <w:rFonts w:ascii="Times New Roman" w:hAnsi="Times New Roman" w:cs="Times New Roman"/>
        </w:rPr>
      </w:pPr>
    </w:p>
    <w:p w14:paraId="629919D7"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12.2.  It should be made clear to students that such credit in general education may not meet specific program requirements of the institution awarding the credit or of other institutions to which the student may later transfer. The credit shall then be used as elective credit. Students shall not receive CLEP General Examination credit for equivalent courses in which they have already earned credit.</w:t>
      </w:r>
    </w:p>
    <w:p w14:paraId="26812B98" w14:textId="77777777" w:rsidR="0045517F" w:rsidRPr="009F41A9" w:rsidRDefault="0045517F" w:rsidP="0045517F">
      <w:pPr>
        <w:spacing w:after="0" w:line="240" w:lineRule="auto"/>
        <w:ind w:firstLine="450"/>
        <w:jc w:val="both"/>
        <w:rPr>
          <w:rFonts w:ascii="Times New Roman" w:hAnsi="Times New Roman" w:cs="Times New Roman"/>
        </w:rPr>
      </w:pPr>
    </w:p>
    <w:p w14:paraId="44721B91"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t>12.3.  An institution awarding credit through CLEP may establish scores higher than specified above for Subject and General Examinations if it is established that the higher scores equate to a satisfactory level of performance by students actually enrolled in the equivalent course(s) at that institution.</w:t>
      </w:r>
    </w:p>
    <w:p w14:paraId="6898701A" w14:textId="77777777" w:rsidR="0045517F" w:rsidRPr="009F41A9" w:rsidRDefault="0045517F" w:rsidP="0045517F">
      <w:pPr>
        <w:spacing w:after="0" w:line="240" w:lineRule="auto"/>
        <w:ind w:firstLine="450"/>
        <w:jc w:val="both"/>
        <w:rPr>
          <w:rFonts w:ascii="Times New Roman" w:hAnsi="Times New Roman" w:cs="Times New Roman"/>
        </w:rPr>
      </w:pPr>
    </w:p>
    <w:p w14:paraId="3B117AE6" w14:textId="10D0762A" w:rsidR="0045517F" w:rsidRPr="009F41A9" w:rsidRDefault="0045517F" w:rsidP="0045517F">
      <w:pPr>
        <w:spacing w:after="0" w:line="240" w:lineRule="auto"/>
        <w:jc w:val="both"/>
        <w:rPr>
          <w:rFonts w:ascii="Times New Roman" w:hAnsi="Times New Roman" w:cs="Times New Roman"/>
          <w:b/>
        </w:rPr>
      </w:pPr>
      <w:r w:rsidRPr="009F41A9">
        <w:rPr>
          <w:rFonts w:ascii="Times New Roman" w:hAnsi="Times New Roman" w:cs="Times New Roman"/>
          <w:b/>
        </w:rPr>
        <w:t>§13</w:t>
      </w:r>
      <w:r w:rsidRPr="009F41A9">
        <w:rPr>
          <w:rFonts w:ascii="Times New Roman" w:hAnsi="Times New Roman" w:cs="Times New Roman"/>
          <w:b/>
          <w:strike/>
        </w:rPr>
        <w:t>3</w:t>
      </w:r>
      <w:r w:rsidR="002057E4" w:rsidRPr="009F41A9">
        <w:rPr>
          <w:rFonts w:ascii="Times New Roman" w:hAnsi="Times New Roman" w:cs="Times New Roman"/>
          <w:b/>
        </w:rPr>
        <w:t>5</w:t>
      </w:r>
      <w:r w:rsidRPr="009F41A9">
        <w:rPr>
          <w:rFonts w:ascii="Times New Roman" w:hAnsi="Times New Roman" w:cs="Times New Roman"/>
          <w:b/>
        </w:rPr>
        <w:t>-59-13.  Academic Record.</w:t>
      </w:r>
    </w:p>
    <w:p w14:paraId="28A4A126" w14:textId="77777777" w:rsidR="0045517F" w:rsidRPr="009F41A9" w:rsidRDefault="0045517F" w:rsidP="0045517F">
      <w:pPr>
        <w:spacing w:after="0" w:line="240" w:lineRule="auto"/>
        <w:ind w:firstLine="450"/>
        <w:jc w:val="both"/>
        <w:rPr>
          <w:rFonts w:ascii="Times New Roman" w:hAnsi="Times New Roman" w:cs="Times New Roman"/>
        </w:rPr>
      </w:pPr>
    </w:p>
    <w:p w14:paraId="4EC6EF3E" w14:textId="77777777" w:rsidR="0045517F" w:rsidRPr="009F41A9" w:rsidRDefault="0045517F" w:rsidP="009122D1">
      <w:pPr>
        <w:spacing w:after="0" w:line="240" w:lineRule="auto"/>
        <w:ind w:firstLine="450"/>
        <w:jc w:val="both"/>
        <w:rPr>
          <w:rFonts w:ascii="Times New Roman" w:hAnsi="Times New Roman" w:cs="Times New Roman"/>
        </w:rPr>
      </w:pPr>
      <w:r w:rsidRPr="009F41A9">
        <w:rPr>
          <w:rFonts w:ascii="Times New Roman" w:hAnsi="Times New Roman" w:cs="Times New Roman"/>
        </w:rPr>
        <w:lastRenderedPageBreak/>
        <w:t>13.1.  The permanent academic record of the student shall indicate which credit was earned by CLEP examination.</w:t>
      </w:r>
    </w:p>
    <w:p w14:paraId="40D4FF74" w14:textId="77777777" w:rsidR="0045517F" w:rsidRPr="009F41A9" w:rsidRDefault="0045517F" w:rsidP="0045517F">
      <w:pPr>
        <w:spacing w:after="0" w:line="240" w:lineRule="auto"/>
        <w:ind w:firstLine="450"/>
        <w:jc w:val="both"/>
        <w:rPr>
          <w:rFonts w:ascii="Times New Roman" w:hAnsi="Times New Roman" w:cs="Times New Roman"/>
        </w:rPr>
      </w:pPr>
    </w:p>
    <w:p w14:paraId="4658EE7D" w14:textId="164E71C2" w:rsidR="0045517F" w:rsidRPr="009F41A9" w:rsidRDefault="0045517F" w:rsidP="0045517F">
      <w:pPr>
        <w:spacing w:after="0" w:line="240" w:lineRule="auto"/>
        <w:jc w:val="both"/>
        <w:rPr>
          <w:rFonts w:ascii="Times New Roman" w:hAnsi="Times New Roman" w:cs="Times New Roman"/>
          <w:b/>
        </w:rPr>
      </w:pPr>
      <w:r w:rsidRPr="009F41A9">
        <w:rPr>
          <w:rFonts w:ascii="Times New Roman" w:hAnsi="Times New Roman" w:cs="Times New Roman"/>
          <w:b/>
        </w:rPr>
        <w:t>§13</w:t>
      </w:r>
      <w:r w:rsidR="002057E4" w:rsidRPr="009F41A9">
        <w:rPr>
          <w:rFonts w:ascii="Times New Roman" w:hAnsi="Times New Roman" w:cs="Times New Roman"/>
          <w:b/>
        </w:rPr>
        <w:t>5</w:t>
      </w:r>
      <w:r w:rsidRPr="009F41A9">
        <w:rPr>
          <w:rFonts w:ascii="Times New Roman" w:hAnsi="Times New Roman" w:cs="Times New Roman"/>
          <w:b/>
        </w:rPr>
        <w:t>-59-14.  Enrollment.</w:t>
      </w:r>
    </w:p>
    <w:p w14:paraId="5CC21A15" w14:textId="77777777" w:rsidR="0045517F" w:rsidRPr="009F41A9" w:rsidRDefault="0045517F" w:rsidP="0045517F">
      <w:pPr>
        <w:spacing w:after="0" w:line="240" w:lineRule="auto"/>
        <w:ind w:firstLine="450"/>
        <w:jc w:val="both"/>
        <w:rPr>
          <w:rFonts w:ascii="Times New Roman" w:hAnsi="Times New Roman" w:cs="Times New Roman"/>
        </w:rPr>
      </w:pPr>
    </w:p>
    <w:p w14:paraId="1D6F8E51" w14:textId="4C999638" w:rsidR="005F08DD" w:rsidRPr="009F41A9" w:rsidRDefault="0045517F" w:rsidP="0045517F">
      <w:pPr>
        <w:spacing w:after="0" w:line="240" w:lineRule="auto"/>
        <w:ind w:firstLine="450"/>
        <w:jc w:val="both"/>
        <w:rPr>
          <w:rFonts w:ascii="Times New Roman" w:hAnsi="Times New Roman" w:cs="Times New Roman"/>
        </w:rPr>
      </w:pPr>
      <w:r w:rsidRPr="009F41A9">
        <w:rPr>
          <w:rFonts w:ascii="Times New Roman" w:hAnsi="Times New Roman" w:cs="Times New Roman"/>
        </w:rPr>
        <w:t>14.1.  Students must be enrolled in an institution in order to receive credit from the institution. Students who have taken CLEP examinations prior to enrollment must submit an official CLEP transcript.</w:t>
      </w:r>
    </w:p>
    <w:p w14:paraId="3B24BC2F" w14:textId="0B5428C0" w:rsidR="00B910EC" w:rsidRPr="009F41A9" w:rsidRDefault="00B910EC" w:rsidP="0045517F">
      <w:pPr>
        <w:spacing w:after="0" w:line="240" w:lineRule="auto"/>
        <w:ind w:firstLine="450"/>
        <w:jc w:val="both"/>
        <w:rPr>
          <w:rFonts w:ascii="Times New Roman" w:hAnsi="Times New Roman" w:cs="Times New Roman"/>
        </w:rPr>
      </w:pPr>
    </w:p>
    <w:p w14:paraId="4203ACF0" w14:textId="69DBEF77" w:rsidR="00B910EC" w:rsidRPr="009F41A9" w:rsidRDefault="00B910EC" w:rsidP="00B910EC">
      <w:pPr>
        <w:spacing w:after="0" w:line="240" w:lineRule="auto"/>
        <w:jc w:val="both"/>
        <w:rPr>
          <w:rFonts w:ascii="Times New Roman" w:hAnsi="Times New Roman" w:cs="Times New Roman"/>
          <w:b/>
        </w:rPr>
      </w:pPr>
      <w:r w:rsidRPr="009F41A9">
        <w:rPr>
          <w:rFonts w:ascii="Times New Roman" w:hAnsi="Times New Roman" w:cs="Times New Roman"/>
          <w:b/>
        </w:rPr>
        <w:t>§13</w:t>
      </w:r>
      <w:r w:rsidR="002057E4" w:rsidRPr="009F41A9">
        <w:rPr>
          <w:rFonts w:ascii="Times New Roman" w:hAnsi="Times New Roman" w:cs="Times New Roman"/>
          <w:b/>
        </w:rPr>
        <w:t>5</w:t>
      </w:r>
      <w:r w:rsidRPr="009F41A9">
        <w:rPr>
          <w:rFonts w:ascii="Times New Roman" w:hAnsi="Times New Roman" w:cs="Times New Roman"/>
          <w:b/>
        </w:rPr>
        <w:t xml:space="preserve">-59-15.  Nursing </w:t>
      </w:r>
      <w:r w:rsidR="0027524B" w:rsidRPr="009F41A9">
        <w:rPr>
          <w:rFonts w:ascii="Times New Roman" w:hAnsi="Times New Roman" w:cs="Times New Roman"/>
          <w:b/>
        </w:rPr>
        <w:t xml:space="preserve">Career </w:t>
      </w:r>
      <w:r w:rsidR="00D70850" w:rsidRPr="009F41A9">
        <w:rPr>
          <w:rFonts w:ascii="Times New Roman" w:hAnsi="Times New Roman" w:cs="Times New Roman"/>
          <w:b/>
        </w:rPr>
        <w:t>Pathways Policy</w:t>
      </w:r>
      <w:r w:rsidRPr="009F41A9">
        <w:rPr>
          <w:rFonts w:ascii="Times New Roman" w:hAnsi="Times New Roman" w:cs="Times New Roman"/>
          <w:b/>
        </w:rPr>
        <w:t>.</w:t>
      </w:r>
    </w:p>
    <w:p w14:paraId="641F6007" w14:textId="77777777" w:rsidR="00295DC4" w:rsidRPr="009F41A9" w:rsidRDefault="00295DC4" w:rsidP="00295DC4">
      <w:pPr>
        <w:spacing w:after="0" w:line="240" w:lineRule="auto"/>
        <w:jc w:val="both"/>
        <w:rPr>
          <w:rFonts w:ascii="Times New Roman" w:hAnsi="Times New Roman" w:cs="Times New Roman"/>
          <w:b/>
        </w:rPr>
      </w:pPr>
    </w:p>
    <w:p w14:paraId="01AE91D4" w14:textId="54577990" w:rsidR="009770B6" w:rsidRPr="009F41A9" w:rsidRDefault="00295DC4" w:rsidP="00295DC4">
      <w:pPr>
        <w:tabs>
          <w:tab w:val="left" w:pos="450"/>
          <w:tab w:val="left" w:pos="1080"/>
        </w:tabs>
        <w:spacing w:after="0" w:line="240" w:lineRule="auto"/>
        <w:jc w:val="both"/>
        <w:rPr>
          <w:rFonts w:ascii="Times New Roman" w:hAnsi="Times New Roman" w:cs="Times New Roman"/>
          <w:b/>
        </w:rPr>
      </w:pPr>
      <w:r w:rsidRPr="009F41A9">
        <w:rPr>
          <w:rFonts w:ascii="Times New Roman" w:hAnsi="Times New Roman" w:cs="Times New Roman"/>
          <w:bCs/>
        </w:rPr>
        <w:tab/>
      </w:r>
      <w:r w:rsidR="009770B6" w:rsidRPr="009F41A9">
        <w:rPr>
          <w:rFonts w:ascii="Times New Roman" w:hAnsi="Times New Roman" w:cs="Times New Roman"/>
          <w:bCs/>
        </w:rPr>
        <w:t>15.1.</w:t>
      </w:r>
      <w:r w:rsidRPr="009F41A9">
        <w:rPr>
          <w:rFonts w:ascii="Times New Roman" w:hAnsi="Times New Roman" w:cs="Times New Roman"/>
          <w:bCs/>
        </w:rPr>
        <w:tab/>
      </w:r>
      <w:r w:rsidR="00434A7F" w:rsidRPr="009F41A9">
        <w:rPr>
          <w:rFonts w:ascii="Times New Roman" w:hAnsi="Times New Roman" w:cs="Times New Roman"/>
          <w:bCs/>
        </w:rPr>
        <w:t xml:space="preserve"> </w:t>
      </w:r>
      <w:r w:rsidR="009770B6" w:rsidRPr="009F41A9">
        <w:rPr>
          <w:rFonts w:ascii="Times New Roman" w:hAnsi="Times New Roman" w:cs="Times New Roman"/>
          <w:bCs/>
        </w:rPr>
        <w:t xml:space="preserve">Nursing continues to offer multiple ways for students to enter the profession and has consistently advocated for creative and innovative opportunities for academic progression that meet the needs of a student population that is diverse along numerous dimensions. While it is certainly possible to change goals and directions, early consideration of the desired end point can provide helpful direction in selecting the most efficient and effective path to reaching career goals. The goal is to give students a clear picture of how to enter the profession and a shorter, more affordable way to progress through the education they need. The pathway includes dual or advanced placement credit for high school students when admitted to nursing programs in community and technical colleges or baccalaureate </w:t>
      </w:r>
      <w:r w:rsidR="00D70850" w:rsidRPr="009F41A9">
        <w:rPr>
          <w:rFonts w:ascii="Times New Roman" w:hAnsi="Times New Roman" w:cs="Times New Roman"/>
          <w:bCs/>
        </w:rPr>
        <w:t>institutions, seamless</w:t>
      </w:r>
      <w:r w:rsidR="009770B6" w:rsidRPr="009F41A9">
        <w:rPr>
          <w:rFonts w:ascii="Times New Roman" w:hAnsi="Times New Roman" w:cs="Times New Roman"/>
          <w:bCs/>
        </w:rPr>
        <w:t xml:space="preserve"> transition to bachelor’s completion degrees in nursing as needed, and employment opportunities as nursing assistants, licensed practical nurses and registered nurses along the pathway.</w:t>
      </w:r>
    </w:p>
    <w:p w14:paraId="51F3C2C8" w14:textId="211D1276" w:rsidR="009770B6" w:rsidRPr="009F41A9" w:rsidRDefault="009770B6" w:rsidP="00E820F9">
      <w:pPr>
        <w:tabs>
          <w:tab w:val="left" w:pos="540"/>
          <w:tab w:val="left" w:pos="1080"/>
        </w:tabs>
        <w:spacing w:after="0" w:line="240" w:lineRule="auto"/>
        <w:jc w:val="both"/>
        <w:rPr>
          <w:rFonts w:ascii="Times New Roman" w:hAnsi="Times New Roman" w:cs="Times New Roman"/>
          <w:bCs/>
        </w:rPr>
      </w:pPr>
    </w:p>
    <w:p w14:paraId="429795C1" w14:textId="27251E41" w:rsidR="00E820F9" w:rsidRPr="009F41A9" w:rsidRDefault="009770B6" w:rsidP="00E820F9">
      <w:pPr>
        <w:tabs>
          <w:tab w:val="left" w:pos="540"/>
          <w:tab w:val="left" w:pos="1080"/>
        </w:tabs>
        <w:spacing w:after="0" w:line="240" w:lineRule="auto"/>
        <w:jc w:val="both"/>
        <w:rPr>
          <w:rFonts w:ascii="Times New Roman" w:hAnsi="Times New Roman" w:cs="Times New Roman"/>
          <w:bCs/>
        </w:rPr>
      </w:pPr>
      <w:r w:rsidRPr="009F41A9">
        <w:rPr>
          <w:rFonts w:ascii="Times New Roman" w:hAnsi="Times New Roman" w:cs="Times New Roman"/>
          <w:b/>
        </w:rPr>
        <w:tab/>
      </w:r>
      <w:r w:rsidR="00B910EC" w:rsidRPr="009F41A9">
        <w:rPr>
          <w:rFonts w:ascii="Times New Roman" w:hAnsi="Times New Roman" w:cs="Times New Roman"/>
          <w:bCs/>
        </w:rPr>
        <w:t>15.</w:t>
      </w:r>
      <w:r w:rsidR="00D70850" w:rsidRPr="009F41A9">
        <w:rPr>
          <w:rFonts w:ascii="Times New Roman" w:hAnsi="Times New Roman" w:cs="Times New Roman"/>
          <w:bCs/>
        </w:rPr>
        <w:t>2</w:t>
      </w:r>
      <w:r w:rsidR="00B910EC" w:rsidRPr="009F41A9">
        <w:rPr>
          <w:rFonts w:ascii="Times New Roman" w:hAnsi="Times New Roman" w:cs="Times New Roman"/>
          <w:bCs/>
        </w:rPr>
        <w:t xml:space="preserve">.  </w:t>
      </w:r>
      <w:r w:rsidR="00E820F9" w:rsidRPr="009F41A9">
        <w:rPr>
          <w:rFonts w:ascii="Times New Roman" w:hAnsi="Times New Roman" w:cs="Times New Roman"/>
          <w:bCs/>
        </w:rPr>
        <w:t xml:space="preserve">Student course credit earned through dual credit and/or early enrollment as part of the Nursing Pathway Program must be accepted by institutions as higher education credits counting toward credits specific to the major of nursing or nursing science.  Completion of the nursing pathway shall be identified on the high school transcript.  Students completing the nursing pathway shall also be in possession of the Therapeutic Services Certificate.   </w:t>
      </w:r>
    </w:p>
    <w:p w14:paraId="12211539" w14:textId="4B11F6E1" w:rsidR="00B910EC" w:rsidRPr="009F41A9" w:rsidRDefault="00B910EC" w:rsidP="00B910EC">
      <w:pPr>
        <w:tabs>
          <w:tab w:val="left" w:pos="540"/>
        </w:tabs>
        <w:spacing w:after="0" w:line="240" w:lineRule="auto"/>
        <w:jc w:val="both"/>
        <w:rPr>
          <w:rFonts w:ascii="Times New Roman" w:hAnsi="Times New Roman" w:cs="Times New Roman"/>
          <w:bCs/>
        </w:rPr>
      </w:pPr>
    </w:p>
    <w:p w14:paraId="48C102AF" w14:textId="5D2DBCC3" w:rsidR="00E820F9" w:rsidRPr="009F41A9" w:rsidRDefault="00E820F9" w:rsidP="00E820F9">
      <w:pPr>
        <w:tabs>
          <w:tab w:val="left" w:pos="540"/>
          <w:tab w:val="left" w:pos="1080"/>
        </w:tabs>
        <w:spacing w:after="0" w:line="240" w:lineRule="auto"/>
        <w:jc w:val="both"/>
        <w:rPr>
          <w:rFonts w:ascii="Times New Roman" w:hAnsi="Times New Roman" w:cs="Times New Roman"/>
          <w:bCs/>
        </w:rPr>
      </w:pPr>
      <w:r w:rsidRPr="009F41A9">
        <w:rPr>
          <w:rFonts w:ascii="Times New Roman" w:hAnsi="Times New Roman" w:cs="Times New Roman"/>
          <w:bCs/>
        </w:rPr>
        <w:tab/>
        <w:t>15.</w:t>
      </w:r>
      <w:r w:rsidR="00D70850" w:rsidRPr="009F41A9">
        <w:rPr>
          <w:rFonts w:ascii="Times New Roman" w:hAnsi="Times New Roman" w:cs="Times New Roman"/>
          <w:bCs/>
        </w:rPr>
        <w:t>3</w:t>
      </w:r>
      <w:r w:rsidRPr="009F41A9">
        <w:rPr>
          <w:rFonts w:ascii="Times New Roman" w:hAnsi="Times New Roman" w:cs="Times New Roman"/>
          <w:bCs/>
        </w:rPr>
        <w:t>.  Dual credit or early enrollment courses in the Nursing Career Pathway are developed as required course credit according to West Virginia Department of Education (WVDE) Policy 2</w:t>
      </w:r>
      <w:r w:rsidR="00C412BB" w:rsidRPr="009F41A9">
        <w:rPr>
          <w:rFonts w:ascii="Times New Roman" w:hAnsi="Times New Roman" w:cs="Times New Roman"/>
          <w:bCs/>
        </w:rPr>
        <w:t>510</w:t>
      </w:r>
      <w:r w:rsidRPr="009F41A9">
        <w:rPr>
          <w:rFonts w:ascii="Times New Roman" w:hAnsi="Times New Roman" w:cs="Times New Roman"/>
          <w:bCs/>
        </w:rPr>
        <w:t xml:space="preserve"> and WVDE Policy 2520.13.  These courses include college-level freshmen English, college algebra or statistics, anatomy and physiology and general psychology.  </w:t>
      </w:r>
      <w:r w:rsidR="0027524B" w:rsidRPr="009F41A9">
        <w:rPr>
          <w:rFonts w:ascii="Times New Roman" w:hAnsi="Times New Roman" w:cs="Times New Roman"/>
          <w:bCs/>
        </w:rPr>
        <w:t>A</w:t>
      </w:r>
      <w:r w:rsidRPr="009F41A9">
        <w:rPr>
          <w:rFonts w:ascii="Times New Roman" w:hAnsi="Times New Roman" w:cs="Times New Roman"/>
          <w:bCs/>
        </w:rPr>
        <w:t xml:space="preserve"> list of approved dual credit/early enrollment courses may be found </w:t>
      </w:r>
      <w:r w:rsidR="00295DC4" w:rsidRPr="009F41A9">
        <w:rPr>
          <w:rFonts w:ascii="Times New Roman" w:hAnsi="Times New Roman" w:cs="Times New Roman"/>
          <w:bCs/>
        </w:rPr>
        <w:t>on</w:t>
      </w:r>
      <w:r w:rsidR="0027524B" w:rsidRPr="009F41A9">
        <w:rPr>
          <w:rFonts w:ascii="Times New Roman" w:hAnsi="Times New Roman" w:cs="Times New Roman"/>
          <w:bCs/>
        </w:rPr>
        <w:t xml:space="preserve"> the West Virginia Department of Education’s website.</w:t>
      </w:r>
    </w:p>
    <w:p w14:paraId="4550338A" w14:textId="30D5FF17" w:rsidR="00E820F9" w:rsidRPr="009F41A9" w:rsidRDefault="00E820F9" w:rsidP="00E820F9">
      <w:pPr>
        <w:tabs>
          <w:tab w:val="left" w:pos="540"/>
          <w:tab w:val="left" w:pos="1080"/>
        </w:tabs>
        <w:spacing w:after="0" w:line="240" w:lineRule="auto"/>
        <w:jc w:val="both"/>
        <w:rPr>
          <w:rFonts w:ascii="Times New Roman" w:hAnsi="Times New Roman" w:cs="Times New Roman"/>
          <w:bCs/>
        </w:rPr>
      </w:pPr>
    </w:p>
    <w:p w14:paraId="2F90DD73" w14:textId="5606774F" w:rsidR="00E820F9" w:rsidRPr="009F41A9" w:rsidRDefault="00E820F9" w:rsidP="00D70850">
      <w:pPr>
        <w:tabs>
          <w:tab w:val="left" w:pos="540"/>
          <w:tab w:val="left" w:pos="1080"/>
        </w:tabs>
        <w:spacing w:after="0" w:line="240" w:lineRule="auto"/>
        <w:jc w:val="both"/>
        <w:rPr>
          <w:rFonts w:ascii="Times New Roman" w:hAnsi="Times New Roman" w:cs="Times New Roman"/>
          <w:bCs/>
        </w:rPr>
      </w:pPr>
      <w:r w:rsidRPr="009F41A9">
        <w:rPr>
          <w:rFonts w:ascii="Times New Roman" w:hAnsi="Times New Roman" w:cs="Times New Roman"/>
          <w:bCs/>
        </w:rPr>
        <w:tab/>
        <w:t>15.</w:t>
      </w:r>
      <w:r w:rsidR="00D70850" w:rsidRPr="009F41A9">
        <w:rPr>
          <w:rFonts w:ascii="Times New Roman" w:hAnsi="Times New Roman" w:cs="Times New Roman"/>
          <w:bCs/>
        </w:rPr>
        <w:t>4</w:t>
      </w:r>
      <w:r w:rsidRPr="009F41A9">
        <w:rPr>
          <w:rFonts w:ascii="Times New Roman" w:hAnsi="Times New Roman" w:cs="Times New Roman"/>
          <w:bCs/>
        </w:rPr>
        <w:t>.</w:t>
      </w:r>
      <w:r w:rsidR="00D70850" w:rsidRPr="009F41A9">
        <w:rPr>
          <w:rFonts w:ascii="Times New Roman" w:hAnsi="Times New Roman" w:cs="Times New Roman"/>
          <w:bCs/>
        </w:rPr>
        <w:tab/>
      </w:r>
      <w:r w:rsidRPr="009F41A9">
        <w:rPr>
          <w:rFonts w:ascii="Times New Roman" w:hAnsi="Times New Roman" w:cs="Times New Roman"/>
          <w:bCs/>
        </w:rPr>
        <w:t xml:space="preserve"> Students may also earn college-level credit for the Nursing Career Pathway and specific to the major of nursing or nursing science through Advanced Placement courses (AP) as stipulated under Section 8 of this </w:t>
      </w:r>
      <w:r w:rsidR="00D70850" w:rsidRPr="009F41A9">
        <w:rPr>
          <w:rFonts w:ascii="Times New Roman" w:hAnsi="Times New Roman" w:cs="Times New Roman"/>
          <w:bCs/>
        </w:rPr>
        <w:t>rule</w:t>
      </w:r>
      <w:r w:rsidRPr="009F41A9">
        <w:rPr>
          <w:rFonts w:ascii="Times New Roman" w:hAnsi="Times New Roman" w:cs="Times New Roman"/>
          <w:bCs/>
        </w:rPr>
        <w:t xml:space="preserve">.  </w:t>
      </w:r>
    </w:p>
    <w:p w14:paraId="484350D2" w14:textId="77777777" w:rsidR="00E820F9" w:rsidRPr="009F41A9" w:rsidRDefault="00E820F9" w:rsidP="00E820F9">
      <w:pPr>
        <w:tabs>
          <w:tab w:val="left" w:pos="540"/>
        </w:tabs>
        <w:spacing w:after="0" w:line="240" w:lineRule="auto"/>
        <w:jc w:val="both"/>
        <w:rPr>
          <w:rFonts w:ascii="Times New Roman" w:hAnsi="Times New Roman" w:cs="Times New Roman"/>
          <w:bCs/>
        </w:rPr>
      </w:pPr>
    </w:p>
    <w:p w14:paraId="638C5181" w14:textId="511BE76B" w:rsidR="00E820F9" w:rsidRPr="009F41A9" w:rsidRDefault="00E820F9" w:rsidP="00E820F9">
      <w:pPr>
        <w:tabs>
          <w:tab w:val="left" w:pos="540"/>
          <w:tab w:val="left" w:pos="1080"/>
          <w:tab w:val="left" w:pos="1440"/>
        </w:tabs>
        <w:spacing w:after="0" w:line="240" w:lineRule="auto"/>
        <w:jc w:val="both"/>
        <w:rPr>
          <w:rFonts w:ascii="Times New Roman" w:hAnsi="Times New Roman" w:cs="Times New Roman"/>
          <w:bCs/>
        </w:rPr>
      </w:pPr>
      <w:r w:rsidRPr="009F41A9">
        <w:rPr>
          <w:rFonts w:ascii="Times New Roman" w:hAnsi="Times New Roman" w:cs="Times New Roman"/>
          <w:bCs/>
        </w:rPr>
        <w:tab/>
        <w:t>15.</w:t>
      </w:r>
      <w:r w:rsidR="00D70850" w:rsidRPr="009F41A9">
        <w:rPr>
          <w:rFonts w:ascii="Times New Roman" w:hAnsi="Times New Roman" w:cs="Times New Roman"/>
          <w:bCs/>
        </w:rPr>
        <w:t>5</w:t>
      </w:r>
      <w:r w:rsidRPr="009F41A9">
        <w:rPr>
          <w:rFonts w:ascii="Times New Roman" w:hAnsi="Times New Roman" w:cs="Times New Roman"/>
          <w:bCs/>
        </w:rPr>
        <w:t xml:space="preserve">. </w:t>
      </w:r>
      <w:r w:rsidR="00434A7F" w:rsidRPr="009F41A9">
        <w:rPr>
          <w:rFonts w:ascii="Times New Roman" w:hAnsi="Times New Roman" w:cs="Times New Roman"/>
          <w:bCs/>
        </w:rPr>
        <w:t xml:space="preserve"> </w:t>
      </w:r>
      <w:r w:rsidRPr="009F41A9">
        <w:rPr>
          <w:rFonts w:ascii="Times New Roman" w:hAnsi="Times New Roman" w:cs="Times New Roman"/>
          <w:bCs/>
        </w:rPr>
        <w:t xml:space="preserve">Nothing in this rule shall prevent institutions from awarding additional dual credit/early enrollment/AP credit toward the Nursing Career Pathway as allowed under the institution’s approved policies for awarding such credit. </w:t>
      </w:r>
    </w:p>
    <w:p w14:paraId="0B38F4E7" w14:textId="0D769CA9" w:rsidR="00E820F9" w:rsidRPr="009F41A9" w:rsidRDefault="00E820F9" w:rsidP="00B910EC">
      <w:pPr>
        <w:tabs>
          <w:tab w:val="left" w:pos="540"/>
        </w:tabs>
        <w:spacing w:after="0" w:line="240" w:lineRule="auto"/>
        <w:jc w:val="both"/>
        <w:rPr>
          <w:rFonts w:ascii="Times New Roman" w:hAnsi="Times New Roman" w:cs="Times New Roman"/>
          <w:bCs/>
        </w:rPr>
      </w:pPr>
    </w:p>
    <w:p w14:paraId="22769CEE" w14:textId="3B6F13D4" w:rsidR="00B910EC" w:rsidRPr="009F41A9" w:rsidRDefault="00B910EC" w:rsidP="00B910EC">
      <w:pPr>
        <w:spacing w:after="0" w:line="240" w:lineRule="auto"/>
        <w:jc w:val="both"/>
        <w:rPr>
          <w:rFonts w:ascii="Times New Roman" w:hAnsi="Times New Roman" w:cs="Times New Roman"/>
          <w:bCs/>
        </w:rPr>
      </w:pPr>
    </w:p>
    <w:p w14:paraId="2F587CCA" w14:textId="70B823E0" w:rsidR="00B910EC" w:rsidRPr="009F41A9" w:rsidRDefault="00B910EC" w:rsidP="00B910EC">
      <w:pPr>
        <w:spacing w:after="0" w:line="240" w:lineRule="auto"/>
        <w:jc w:val="both"/>
        <w:rPr>
          <w:rFonts w:ascii="Times New Roman" w:hAnsi="Times New Roman" w:cs="Times New Roman"/>
          <w:bCs/>
        </w:rPr>
      </w:pPr>
      <w:r w:rsidRPr="009F41A9">
        <w:rPr>
          <w:rFonts w:ascii="Times New Roman" w:hAnsi="Times New Roman" w:cs="Times New Roman"/>
          <w:bCs/>
        </w:rPr>
        <w:tab/>
      </w:r>
    </w:p>
    <w:p w14:paraId="36AC00C7" w14:textId="77777777" w:rsidR="00B910EC" w:rsidRPr="009F41A9" w:rsidRDefault="00B910EC" w:rsidP="00B910EC">
      <w:pPr>
        <w:spacing w:after="0" w:line="240" w:lineRule="auto"/>
        <w:jc w:val="both"/>
        <w:rPr>
          <w:rFonts w:ascii="Times New Roman" w:hAnsi="Times New Roman" w:cs="Times New Roman"/>
        </w:rPr>
      </w:pPr>
    </w:p>
    <w:sectPr w:rsidR="00B910EC" w:rsidRPr="009F41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C013" w14:textId="77777777" w:rsidR="0045517F" w:rsidRDefault="0045517F" w:rsidP="0045517F">
      <w:pPr>
        <w:spacing w:after="0" w:line="240" w:lineRule="auto"/>
      </w:pPr>
      <w:r>
        <w:separator/>
      </w:r>
    </w:p>
  </w:endnote>
  <w:endnote w:type="continuationSeparator" w:id="0">
    <w:p w14:paraId="7EAB93CA" w14:textId="77777777" w:rsidR="0045517F" w:rsidRDefault="0045517F" w:rsidP="0045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533279"/>
      <w:docPartObj>
        <w:docPartGallery w:val="Page Numbers (Bottom of Page)"/>
        <w:docPartUnique/>
      </w:docPartObj>
    </w:sdtPr>
    <w:sdtEndPr>
      <w:rPr>
        <w:rFonts w:ascii="Times New Roman" w:hAnsi="Times New Roman" w:cs="Times New Roman"/>
        <w:noProof/>
      </w:rPr>
    </w:sdtEndPr>
    <w:sdtContent>
      <w:p w14:paraId="333450B6" w14:textId="77777777" w:rsidR="0045517F" w:rsidRPr="0045517F" w:rsidRDefault="0045517F">
        <w:pPr>
          <w:pStyle w:val="Footer"/>
          <w:jc w:val="center"/>
          <w:rPr>
            <w:rFonts w:ascii="Times New Roman" w:hAnsi="Times New Roman" w:cs="Times New Roman"/>
          </w:rPr>
        </w:pPr>
        <w:r w:rsidRPr="0045517F">
          <w:rPr>
            <w:rFonts w:ascii="Times New Roman" w:hAnsi="Times New Roman" w:cs="Times New Roman"/>
          </w:rPr>
          <w:fldChar w:fldCharType="begin"/>
        </w:r>
        <w:r w:rsidRPr="0045517F">
          <w:rPr>
            <w:rFonts w:ascii="Times New Roman" w:hAnsi="Times New Roman" w:cs="Times New Roman"/>
          </w:rPr>
          <w:instrText xml:space="preserve"> PAGE   \* MERGEFORMAT </w:instrText>
        </w:r>
        <w:r w:rsidRPr="0045517F">
          <w:rPr>
            <w:rFonts w:ascii="Times New Roman" w:hAnsi="Times New Roman" w:cs="Times New Roman"/>
          </w:rPr>
          <w:fldChar w:fldCharType="separate"/>
        </w:r>
        <w:r w:rsidR="006A495A">
          <w:rPr>
            <w:rFonts w:ascii="Times New Roman" w:hAnsi="Times New Roman" w:cs="Times New Roman"/>
            <w:noProof/>
          </w:rPr>
          <w:t>1</w:t>
        </w:r>
        <w:r w:rsidRPr="0045517F">
          <w:rPr>
            <w:rFonts w:ascii="Times New Roman" w:hAnsi="Times New Roman" w:cs="Times New Roman"/>
            <w:noProof/>
          </w:rPr>
          <w:fldChar w:fldCharType="end"/>
        </w:r>
      </w:p>
    </w:sdtContent>
  </w:sdt>
  <w:p w14:paraId="79092C5B" w14:textId="77777777" w:rsidR="0045517F" w:rsidRDefault="0045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8879" w14:textId="77777777" w:rsidR="0045517F" w:rsidRDefault="0045517F" w:rsidP="0045517F">
      <w:pPr>
        <w:spacing w:after="0" w:line="240" w:lineRule="auto"/>
      </w:pPr>
      <w:r>
        <w:separator/>
      </w:r>
    </w:p>
  </w:footnote>
  <w:footnote w:type="continuationSeparator" w:id="0">
    <w:p w14:paraId="15ACD103" w14:textId="77777777" w:rsidR="0045517F" w:rsidRDefault="0045517F" w:rsidP="0045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533C" w14:textId="77777777" w:rsidR="0045517F" w:rsidRPr="0045517F" w:rsidRDefault="0045517F" w:rsidP="0045517F">
    <w:pPr>
      <w:pStyle w:val="Header"/>
      <w:jc w:val="center"/>
      <w:rPr>
        <w:rFonts w:ascii="Times New Roman" w:hAnsi="Times New Roman" w:cs="Times New Roman"/>
      </w:rPr>
    </w:pPr>
    <w:r w:rsidRPr="0045517F">
      <w:rPr>
        <w:rFonts w:ascii="Times New Roman" w:hAnsi="Times New Roman" w:cs="Times New Roman"/>
      </w:rPr>
      <w:t>135CSR59</w:t>
    </w:r>
  </w:p>
  <w:p w14:paraId="5A24F891" w14:textId="77777777" w:rsidR="0045517F" w:rsidRDefault="00455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7F"/>
    <w:rsid w:val="002057E4"/>
    <w:rsid w:val="0027524B"/>
    <w:rsid w:val="00295DC4"/>
    <w:rsid w:val="002F1EBD"/>
    <w:rsid w:val="003816E4"/>
    <w:rsid w:val="00434A7F"/>
    <w:rsid w:val="0045517F"/>
    <w:rsid w:val="00500F0E"/>
    <w:rsid w:val="00554094"/>
    <w:rsid w:val="00566CE6"/>
    <w:rsid w:val="005F08DD"/>
    <w:rsid w:val="0062168D"/>
    <w:rsid w:val="006A495A"/>
    <w:rsid w:val="00742E35"/>
    <w:rsid w:val="008D2757"/>
    <w:rsid w:val="009122D1"/>
    <w:rsid w:val="009151BB"/>
    <w:rsid w:val="009770B6"/>
    <w:rsid w:val="00985661"/>
    <w:rsid w:val="009F41A9"/>
    <w:rsid w:val="00A1752D"/>
    <w:rsid w:val="00B22B3C"/>
    <w:rsid w:val="00B910EC"/>
    <w:rsid w:val="00BF006F"/>
    <w:rsid w:val="00C120FA"/>
    <w:rsid w:val="00C412BB"/>
    <w:rsid w:val="00C51B14"/>
    <w:rsid w:val="00D25FDB"/>
    <w:rsid w:val="00D70850"/>
    <w:rsid w:val="00E820F9"/>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5AA9"/>
  <w15:chartTrackingRefBased/>
  <w15:docId w15:val="{1737DF87-3539-49E7-9787-2CC382CC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7F"/>
  </w:style>
  <w:style w:type="paragraph" w:styleId="Footer">
    <w:name w:val="footer"/>
    <w:basedOn w:val="Normal"/>
    <w:link w:val="FooterChar"/>
    <w:uiPriority w:val="99"/>
    <w:unhideWhenUsed/>
    <w:rsid w:val="0045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7F"/>
  </w:style>
  <w:style w:type="paragraph" w:styleId="BalloonText">
    <w:name w:val="Balloon Text"/>
    <w:basedOn w:val="Normal"/>
    <w:link w:val="BalloonTextChar"/>
    <w:uiPriority w:val="99"/>
    <w:semiHidden/>
    <w:unhideWhenUsed/>
    <w:rsid w:val="0091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26268">
      <w:bodyDiv w:val="1"/>
      <w:marLeft w:val="0"/>
      <w:marRight w:val="0"/>
      <w:marTop w:val="0"/>
      <w:marBottom w:val="0"/>
      <w:divBdr>
        <w:top w:val="none" w:sz="0" w:space="0" w:color="auto"/>
        <w:left w:val="none" w:sz="0" w:space="0" w:color="auto"/>
        <w:bottom w:val="none" w:sz="0" w:space="0" w:color="auto"/>
        <w:right w:val="none" w:sz="0" w:space="0" w:color="auto"/>
      </w:divBdr>
    </w:div>
    <w:div w:id="1779060967">
      <w:bodyDiv w:val="1"/>
      <w:marLeft w:val="0"/>
      <w:marRight w:val="0"/>
      <w:marTop w:val="0"/>
      <w:marBottom w:val="0"/>
      <w:divBdr>
        <w:top w:val="none" w:sz="0" w:space="0" w:color="auto"/>
        <w:left w:val="none" w:sz="0" w:space="0" w:color="auto"/>
        <w:bottom w:val="none" w:sz="0" w:space="0" w:color="auto"/>
        <w:right w:val="none" w:sz="0" w:space="0" w:color="auto"/>
      </w:divBdr>
    </w:div>
    <w:div w:id="1939562753">
      <w:bodyDiv w:val="1"/>
      <w:marLeft w:val="0"/>
      <w:marRight w:val="0"/>
      <w:marTop w:val="0"/>
      <w:marBottom w:val="0"/>
      <w:divBdr>
        <w:top w:val="none" w:sz="0" w:space="0" w:color="auto"/>
        <w:left w:val="none" w:sz="0" w:space="0" w:color="auto"/>
        <w:bottom w:val="none" w:sz="0" w:space="0" w:color="auto"/>
        <w:right w:val="none" w:sz="0" w:space="0" w:color="auto"/>
      </w:divBdr>
    </w:div>
    <w:div w:id="21362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82ED-9E16-416E-9D65-1C14AD99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Kerns</dc:creator>
  <cp:keywords/>
  <dc:description/>
  <cp:lastModifiedBy>Angie Kerns</cp:lastModifiedBy>
  <cp:revision>3</cp:revision>
  <cp:lastPrinted>2018-09-26T19:25:00Z</cp:lastPrinted>
  <dcterms:created xsi:type="dcterms:W3CDTF">2021-06-07T19:28:00Z</dcterms:created>
  <dcterms:modified xsi:type="dcterms:W3CDTF">2021-06-07T19:55:00Z</dcterms:modified>
</cp:coreProperties>
</file>