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70C8E" w14:textId="08B80BBB" w:rsidR="00032AAC" w:rsidRPr="008E24C2" w:rsidRDefault="00032AAC" w:rsidP="00032AAC">
      <w:pPr>
        <w:widowControl w:val="0"/>
        <w:tabs>
          <w:tab w:val="left" w:pos="360"/>
        </w:tabs>
        <w:spacing w:before="78" w:after="0" w:line="240" w:lineRule="auto"/>
        <w:ind w:left="3688" w:right="3710" w:firstLine="1"/>
        <w:jc w:val="center"/>
        <w:outlineLvl w:val="0"/>
        <w:rPr>
          <w:rFonts w:ascii="Times New Roman" w:eastAsia="Times New Roman" w:hAnsi="Times New Roman"/>
          <w:b/>
          <w:bCs/>
          <w:w w:val="99"/>
          <w:sz w:val="20"/>
          <w:szCs w:val="20"/>
        </w:rPr>
      </w:pPr>
      <w:r w:rsidRPr="008E24C2">
        <w:rPr>
          <w:rFonts w:ascii="Times New Roman" w:eastAsia="Times New Roman" w:hAnsi="Times New Roman"/>
          <w:b/>
          <w:bCs/>
          <w:sz w:val="20"/>
          <w:szCs w:val="20"/>
        </w:rPr>
        <w:t>TITLE</w:t>
      </w:r>
      <w:r w:rsidRPr="008E24C2">
        <w:rPr>
          <w:rFonts w:ascii="Times New Roman" w:eastAsia="Times New Roman" w:hAnsi="Times New Roman"/>
          <w:b/>
          <w:bCs/>
          <w:spacing w:val="-9"/>
          <w:sz w:val="20"/>
          <w:szCs w:val="20"/>
        </w:rPr>
        <w:t xml:space="preserve"> </w:t>
      </w:r>
      <w:r w:rsidR="006D496A" w:rsidRPr="008E24C2">
        <w:rPr>
          <w:rFonts w:ascii="Times New Roman" w:eastAsia="Times New Roman" w:hAnsi="Times New Roman"/>
          <w:b/>
          <w:bCs/>
          <w:sz w:val="20"/>
          <w:szCs w:val="20"/>
        </w:rPr>
        <w:t>17</w:t>
      </w:r>
      <w:r w:rsidRPr="008E24C2">
        <w:rPr>
          <w:rFonts w:ascii="Times New Roman" w:eastAsia="Times New Roman" w:hAnsi="Times New Roman"/>
          <w:b/>
          <w:bCs/>
          <w:w w:val="99"/>
          <w:sz w:val="20"/>
          <w:szCs w:val="20"/>
        </w:rPr>
        <w:t xml:space="preserve"> </w:t>
      </w:r>
    </w:p>
    <w:p w14:paraId="7F996020" w14:textId="77777777" w:rsidR="00032AAC" w:rsidRPr="008E24C2" w:rsidRDefault="00032AAC" w:rsidP="00032AAC">
      <w:pPr>
        <w:widowControl w:val="0"/>
        <w:tabs>
          <w:tab w:val="left" w:pos="360"/>
        </w:tabs>
        <w:spacing w:before="78" w:after="0" w:line="240" w:lineRule="auto"/>
        <w:ind w:left="3688" w:right="3710" w:firstLine="1"/>
        <w:jc w:val="center"/>
        <w:outlineLvl w:val="0"/>
        <w:rPr>
          <w:rFonts w:ascii="Times New Roman" w:eastAsia="Times New Roman" w:hAnsi="Times New Roman"/>
          <w:sz w:val="20"/>
          <w:szCs w:val="20"/>
        </w:rPr>
      </w:pPr>
      <w:r w:rsidRPr="008E24C2">
        <w:rPr>
          <w:rFonts w:ascii="Times New Roman" w:eastAsia="Times New Roman" w:hAnsi="Times New Roman"/>
          <w:b/>
          <w:bCs/>
          <w:spacing w:val="-1"/>
          <w:sz w:val="20"/>
          <w:szCs w:val="20"/>
        </w:rPr>
        <w:t>LEGI</w:t>
      </w:r>
      <w:r w:rsidRPr="008E24C2">
        <w:rPr>
          <w:rFonts w:ascii="Times New Roman" w:eastAsia="Times New Roman" w:hAnsi="Times New Roman"/>
          <w:b/>
          <w:bCs/>
          <w:spacing w:val="1"/>
          <w:sz w:val="20"/>
          <w:szCs w:val="20"/>
        </w:rPr>
        <w:t>S</w:t>
      </w:r>
      <w:r w:rsidRPr="008E24C2">
        <w:rPr>
          <w:rFonts w:ascii="Times New Roman" w:eastAsia="Times New Roman" w:hAnsi="Times New Roman"/>
          <w:b/>
          <w:bCs/>
          <w:spacing w:val="-1"/>
          <w:sz w:val="20"/>
          <w:szCs w:val="20"/>
        </w:rPr>
        <w:t>LA</w:t>
      </w:r>
      <w:r w:rsidRPr="008E24C2">
        <w:rPr>
          <w:rFonts w:ascii="Times New Roman" w:eastAsia="Times New Roman" w:hAnsi="Times New Roman"/>
          <w:b/>
          <w:bCs/>
          <w:spacing w:val="1"/>
          <w:sz w:val="20"/>
          <w:szCs w:val="20"/>
        </w:rPr>
        <w:t>T</w:t>
      </w:r>
      <w:r w:rsidRPr="008E24C2">
        <w:rPr>
          <w:rFonts w:ascii="Times New Roman" w:eastAsia="Times New Roman" w:hAnsi="Times New Roman"/>
          <w:b/>
          <w:bCs/>
          <w:sz w:val="20"/>
          <w:szCs w:val="20"/>
        </w:rPr>
        <w:t>I</w:t>
      </w:r>
      <w:r w:rsidRPr="008E24C2">
        <w:rPr>
          <w:rFonts w:ascii="Times New Roman" w:eastAsia="Times New Roman" w:hAnsi="Times New Roman"/>
          <w:b/>
          <w:bCs/>
          <w:spacing w:val="-1"/>
          <w:sz w:val="20"/>
          <w:szCs w:val="20"/>
        </w:rPr>
        <w:t>V</w:t>
      </w:r>
      <w:r w:rsidRPr="008E24C2">
        <w:rPr>
          <w:rFonts w:ascii="Times New Roman" w:eastAsia="Times New Roman" w:hAnsi="Times New Roman"/>
          <w:b/>
          <w:bCs/>
          <w:sz w:val="20"/>
          <w:szCs w:val="20"/>
        </w:rPr>
        <w:t>E</w:t>
      </w:r>
      <w:r w:rsidRPr="008E24C2">
        <w:rPr>
          <w:rFonts w:ascii="Times New Roman" w:eastAsia="Times New Roman" w:hAnsi="Times New Roman"/>
          <w:b/>
          <w:bCs/>
          <w:spacing w:val="-22"/>
          <w:sz w:val="20"/>
          <w:szCs w:val="20"/>
        </w:rPr>
        <w:t xml:space="preserve"> </w:t>
      </w:r>
      <w:r w:rsidRPr="008E24C2">
        <w:rPr>
          <w:rFonts w:ascii="Times New Roman" w:eastAsia="Times New Roman" w:hAnsi="Times New Roman"/>
          <w:b/>
          <w:bCs/>
          <w:spacing w:val="-1"/>
          <w:sz w:val="20"/>
          <w:szCs w:val="20"/>
        </w:rPr>
        <w:t>RULE</w:t>
      </w:r>
    </w:p>
    <w:p w14:paraId="3A09B9D5" w14:textId="39B2B24F" w:rsidR="00032AAC" w:rsidRPr="008E24C2" w:rsidRDefault="004A3AF2" w:rsidP="00032AAC">
      <w:pPr>
        <w:widowControl w:val="0"/>
        <w:tabs>
          <w:tab w:val="left" w:pos="360"/>
        </w:tabs>
        <w:spacing w:after="0" w:line="240" w:lineRule="auto"/>
        <w:ind w:right="20"/>
        <w:jc w:val="center"/>
        <w:rPr>
          <w:rFonts w:ascii="Times New Roman" w:eastAsia="Times New Roman" w:hAnsi="Times New Roman"/>
          <w:b/>
          <w:sz w:val="20"/>
          <w:szCs w:val="20"/>
        </w:rPr>
      </w:pPr>
      <w:r w:rsidRPr="008E24C2">
        <w:rPr>
          <w:rFonts w:ascii="Times New Roman" w:eastAsia="Times New Roman" w:hAnsi="Times New Roman"/>
          <w:b/>
          <w:sz w:val="20"/>
          <w:szCs w:val="20"/>
        </w:rPr>
        <w:t>BOARD OF EXAMINERS OF PSYCHOLOGISTS</w:t>
      </w:r>
    </w:p>
    <w:p w14:paraId="222AE1A5" w14:textId="77777777" w:rsidR="00032AAC" w:rsidRPr="008E24C2" w:rsidRDefault="00032AAC" w:rsidP="00032AAC">
      <w:pPr>
        <w:widowControl w:val="0"/>
        <w:tabs>
          <w:tab w:val="left" w:pos="360"/>
        </w:tabs>
        <w:spacing w:before="12" w:after="0" w:line="240" w:lineRule="exact"/>
        <w:rPr>
          <w:rFonts w:ascii="Times New Roman" w:hAnsi="Times New Roman"/>
          <w:sz w:val="20"/>
          <w:szCs w:val="20"/>
        </w:rPr>
      </w:pPr>
    </w:p>
    <w:p w14:paraId="621F326F" w14:textId="71342EDE" w:rsidR="00032AAC" w:rsidRPr="008E24C2" w:rsidRDefault="00032AAC" w:rsidP="00032AAC">
      <w:pPr>
        <w:widowControl w:val="0"/>
        <w:tabs>
          <w:tab w:val="left" w:pos="360"/>
        </w:tabs>
        <w:spacing w:after="0" w:line="240" w:lineRule="auto"/>
        <w:ind w:right="20"/>
        <w:jc w:val="center"/>
        <w:rPr>
          <w:rFonts w:ascii="Times New Roman" w:eastAsia="Times New Roman" w:hAnsi="Times New Roman"/>
          <w:b/>
          <w:bCs/>
          <w:sz w:val="20"/>
          <w:szCs w:val="20"/>
        </w:rPr>
      </w:pPr>
      <w:r w:rsidRPr="008E24C2">
        <w:rPr>
          <w:rFonts w:ascii="Times New Roman" w:eastAsia="Times New Roman" w:hAnsi="Times New Roman"/>
          <w:b/>
          <w:bCs/>
          <w:sz w:val="20"/>
          <w:szCs w:val="20"/>
        </w:rPr>
        <w:t>SERIES</w:t>
      </w:r>
      <w:r w:rsidRPr="008E24C2">
        <w:rPr>
          <w:rFonts w:ascii="Times New Roman" w:eastAsia="Times New Roman" w:hAnsi="Times New Roman"/>
          <w:b/>
          <w:bCs/>
          <w:spacing w:val="-11"/>
          <w:sz w:val="20"/>
          <w:szCs w:val="20"/>
        </w:rPr>
        <w:t xml:space="preserve"> </w:t>
      </w:r>
      <w:r w:rsidR="006D496A" w:rsidRPr="008E24C2">
        <w:rPr>
          <w:rFonts w:ascii="Times New Roman" w:eastAsia="Times New Roman" w:hAnsi="Times New Roman"/>
          <w:b/>
          <w:bCs/>
          <w:sz w:val="20"/>
          <w:szCs w:val="20"/>
        </w:rPr>
        <w:t>7</w:t>
      </w:r>
    </w:p>
    <w:p w14:paraId="2514613C" w14:textId="6FBF51EF" w:rsidR="00D4116E" w:rsidRPr="00E8731D" w:rsidRDefault="00D4116E" w:rsidP="00032AAC">
      <w:pPr>
        <w:widowControl w:val="0"/>
        <w:tabs>
          <w:tab w:val="left" w:pos="360"/>
        </w:tabs>
        <w:spacing w:after="0" w:line="240" w:lineRule="auto"/>
        <w:ind w:right="20"/>
        <w:jc w:val="center"/>
        <w:rPr>
          <w:rFonts w:ascii="Times New Roman" w:eastAsia="Times New Roman" w:hAnsi="Times New Roman"/>
          <w:b/>
          <w:bCs/>
          <w:sz w:val="20"/>
          <w:szCs w:val="20"/>
        </w:rPr>
      </w:pPr>
      <w:bookmarkStart w:id="0" w:name="_Hlk27047916"/>
      <w:r w:rsidRPr="00E8731D">
        <w:rPr>
          <w:rFonts w:ascii="Times New Roman" w:hAnsi="Times New Roman"/>
          <w:b/>
        </w:rPr>
        <w:t>CONSIDERATION OF PRIOR CRIMINAL CONVICTIONS IN INITIAL LICENSURE DETERMINATIONS</w:t>
      </w:r>
      <w:r w:rsidR="00912756" w:rsidRPr="00E8731D">
        <w:rPr>
          <w:rFonts w:ascii="Times New Roman" w:hAnsi="Times New Roman"/>
          <w:b/>
        </w:rPr>
        <w:t xml:space="preserve"> AND APPLICATION FOR WAIVER OF INITIAL LICENSING FEES FOR CERTAIN INDIVIDUALS</w:t>
      </w:r>
    </w:p>
    <w:p w14:paraId="04617195" w14:textId="294F185A" w:rsidR="00D4116E" w:rsidRPr="00E8731D" w:rsidRDefault="00D4116E" w:rsidP="00032AAC">
      <w:pPr>
        <w:widowControl w:val="0"/>
        <w:tabs>
          <w:tab w:val="left" w:pos="360"/>
        </w:tabs>
        <w:spacing w:after="0" w:line="240" w:lineRule="auto"/>
        <w:ind w:right="20"/>
        <w:jc w:val="center"/>
        <w:rPr>
          <w:rFonts w:ascii="Times New Roman" w:eastAsia="Times New Roman" w:hAnsi="Times New Roman"/>
          <w:b/>
          <w:bCs/>
          <w:sz w:val="20"/>
          <w:szCs w:val="20"/>
        </w:rPr>
      </w:pPr>
    </w:p>
    <w:bookmarkEnd w:id="0"/>
    <w:p w14:paraId="5A660983" w14:textId="77777777" w:rsidR="00D4116E" w:rsidRPr="00E8731D" w:rsidRDefault="00D4116E" w:rsidP="00032AAC">
      <w:pPr>
        <w:widowControl w:val="0"/>
        <w:tabs>
          <w:tab w:val="left" w:pos="360"/>
        </w:tabs>
        <w:spacing w:after="0" w:line="240" w:lineRule="auto"/>
        <w:ind w:right="20"/>
        <w:jc w:val="center"/>
        <w:rPr>
          <w:rFonts w:ascii="Times New Roman" w:eastAsia="Times New Roman" w:hAnsi="Times New Roman"/>
          <w:sz w:val="20"/>
          <w:szCs w:val="20"/>
        </w:rPr>
      </w:pPr>
    </w:p>
    <w:p w14:paraId="62B4493D" w14:textId="002A7FA5" w:rsidR="00D4116E" w:rsidRPr="00E8731D" w:rsidRDefault="00D4116E" w:rsidP="00D4116E">
      <w:pPr>
        <w:autoSpaceDE w:val="0"/>
        <w:autoSpaceDN w:val="0"/>
        <w:adjustRightInd w:val="0"/>
        <w:spacing w:after="0" w:line="240" w:lineRule="auto"/>
        <w:jc w:val="both"/>
        <w:rPr>
          <w:rFonts w:ascii="Times New Roman" w:hAnsi="Times New Roman"/>
          <w:b/>
        </w:rPr>
      </w:pPr>
      <w:bookmarkStart w:id="1" w:name="_Hlk14268440"/>
      <w:r w:rsidRPr="00E8731D">
        <w:rPr>
          <w:rFonts w:ascii="Times New Roman" w:hAnsi="Times New Roman"/>
          <w:b/>
        </w:rPr>
        <w:t>§</w:t>
      </w:r>
      <w:r w:rsidR="00045A7B" w:rsidRPr="00E8731D">
        <w:rPr>
          <w:rFonts w:ascii="Times New Roman" w:hAnsi="Times New Roman"/>
          <w:b/>
        </w:rPr>
        <w:t>17-7</w:t>
      </w:r>
      <w:r w:rsidRPr="00E8731D">
        <w:rPr>
          <w:rFonts w:ascii="Times New Roman" w:hAnsi="Times New Roman"/>
          <w:b/>
        </w:rPr>
        <w:t>-1. General.</w:t>
      </w:r>
    </w:p>
    <w:p w14:paraId="396A8AF1" w14:textId="77777777" w:rsidR="00D4116E" w:rsidRPr="00E8731D" w:rsidRDefault="00D4116E" w:rsidP="00D4116E">
      <w:pPr>
        <w:autoSpaceDE w:val="0"/>
        <w:autoSpaceDN w:val="0"/>
        <w:adjustRightInd w:val="0"/>
        <w:spacing w:after="0" w:line="240" w:lineRule="auto"/>
        <w:jc w:val="both"/>
        <w:rPr>
          <w:rFonts w:ascii="Times New Roman" w:hAnsi="Times New Roman"/>
        </w:rPr>
      </w:pPr>
    </w:p>
    <w:p w14:paraId="47611AF7" w14:textId="4A829FB5" w:rsidR="00D4116E" w:rsidRPr="00E8731D" w:rsidRDefault="00D4116E" w:rsidP="00D4116E">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 xml:space="preserve">1.1. Scope. -- This rule establishes procedures for </w:t>
      </w:r>
      <w:bookmarkStart w:id="2" w:name="_Hlk14265560"/>
      <w:r w:rsidRPr="00E8731D">
        <w:rPr>
          <w:rFonts w:ascii="Times New Roman" w:hAnsi="Times New Roman"/>
        </w:rPr>
        <w:t>consideration of prior criminal convictions in initial licensure determinations</w:t>
      </w:r>
      <w:bookmarkEnd w:id="2"/>
      <w:r w:rsidR="001810A5" w:rsidRPr="00E8731D">
        <w:rPr>
          <w:rFonts w:ascii="Times New Roman" w:hAnsi="Times New Roman"/>
        </w:rPr>
        <w:t xml:space="preserve"> and for a waiver of initial licensing fees for certain individuals</w:t>
      </w:r>
      <w:r w:rsidRPr="00E8731D">
        <w:rPr>
          <w:rFonts w:ascii="Times New Roman" w:hAnsi="Times New Roman"/>
        </w:rPr>
        <w:t>.</w:t>
      </w:r>
    </w:p>
    <w:p w14:paraId="73544048" w14:textId="77777777" w:rsidR="00D4116E" w:rsidRPr="00E8731D" w:rsidRDefault="00D4116E" w:rsidP="00D4116E">
      <w:pPr>
        <w:autoSpaceDE w:val="0"/>
        <w:autoSpaceDN w:val="0"/>
        <w:adjustRightInd w:val="0"/>
        <w:spacing w:after="0" w:line="240" w:lineRule="auto"/>
        <w:ind w:left="360"/>
        <w:jc w:val="both"/>
        <w:rPr>
          <w:rFonts w:ascii="Times New Roman" w:hAnsi="Times New Roman"/>
        </w:rPr>
      </w:pPr>
    </w:p>
    <w:p w14:paraId="02330019" w14:textId="5A619955" w:rsidR="00D4116E" w:rsidRPr="00E8731D" w:rsidRDefault="00D4116E" w:rsidP="00D4116E">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1.2. Authority. -- W. Va. Code §30-1-24, and W. Va. Code §30-</w:t>
      </w:r>
      <w:r w:rsidR="00045A7B" w:rsidRPr="00E8731D">
        <w:rPr>
          <w:rFonts w:ascii="Times New Roman" w:hAnsi="Times New Roman"/>
        </w:rPr>
        <w:t>21</w:t>
      </w:r>
      <w:r w:rsidRPr="00E8731D">
        <w:rPr>
          <w:rFonts w:ascii="Times New Roman" w:hAnsi="Times New Roman"/>
        </w:rPr>
        <w:t>-6.</w:t>
      </w:r>
    </w:p>
    <w:p w14:paraId="79976EF5" w14:textId="77777777" w:rsidR="00D4116E" w:rsidRPr="00E8731D" w:rsidRDefault="00D4116E" w:rsidP="00D4116E">
      <w:pPr>
        <w:autoSpaceDE w:val="0"/>
        <w:autoSpaceDN w:val="0"/>
        <w:adjustRightInd w:val="0"/>
        <w:spacing w:after="0" w:line="240" w:lineRule="auto"/>
        <w:ind w:left="360"/>
        <w:jc w:val="both"/>
        <w:rPr>
          <w:rFonts w:ascii="Times New Roman" w:hAnsi="Times New Roman"/>
        </w:rPr>
      </w:pPr>
    </w:p>
    <w:p w14:paraId="4188AFD5" w14:textId="521A4907" w:rsidR="00D4116E" w:rsidRPr="00E8731D" w:rsidRDefault="00D4116E" w:rsidP="00D4116E">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 xml:space="preserve">1.3. Filing Date. </w:t>
      </w:r>
      <w:r w:rsidR="00AD484D">
        <w:rPr>
          <w:rFonts w:ascii="Times New Roman" w:hAnsi="Times New Roman"/>
        </w:rPr>
        <w:t>– May 1</w:t>
      </w:r>
      <w:r w:rsidR="00C027EF">
        <w:rPr>
          <w:rFonts w:ascii="Times New Roman" w:hAnsi="Times New Roman"/>
        </w:rPr>
        <w:t>3</w:t>
      </w:r>
      <w:r w:rsidR="00AD484D">
        <w:rPr>
          <w:rFonts w:ascii="Times New Roman" w:hAnsi="Times New Roman"/>
        </w:rPr>
        <w:t>, 2020</w:t>
      </w:r>
    </w:p>
    <w:p w14:paraId="33CE4E7A" w14:textId="77777777" w:rsidR="00D4116E" w:rsidRPr="00E8731D" w:rsidRDefault="00D4116E" w:rsidP="00D4116E">
      <w:pPr>
        <w:autoSpaceDE w:val="0"/>
        <w:autoSpaceDN w:val="0"/>
        <w:adjustRightInd w:val="0"/>
        <w:spacing w:after="0" w:line="240" w:lineRule="auto"/>
        <w:ind w:left="360"/>
        <w:jc w:val="both"/>
        <w:rPr>
          <w:rFonts w:ascii="Times New Roman" w:hAnsi="Times New Roman"/>
        </w:rPr>
      </w:pPr>
    </w:p>
    <w:p w14:paraId="0CA57ED5" w14:textId="773C508A" w:rsidR="00D4116E" w:rsidRPr="00E8731D" w:rsidRDefault="00D4116E" w:rsidP="00D4116E">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 xml:space="preserve">1.4. Effective Date. </w:t>
      </w:r>
      <w:r w:rsidR="00AD484D">
        <w:rPr>
          <w:rFonts w:ascii="Times New Roman" w:hAnsi="Times New Roman"/>
        </w:rPr>
        <w:t>– July 1, 2020</w:t>
      </w:r>
    </w:p>
    <w:bookmarkEnd w:id="1"/>
    <w:p w14:paraId="43FF630E" w14:textId="77777777" w:rsidR="00D4116E" w:rsidRPr="00E8731D" w:rsidRDefault="00D4116E" w:rsidP="00D4116E">
      <w:pPr>
        <w:autoSpaceDE w:val="0"/>
        <w:autoSpaceDN w:val="0"/>
        <w:adjustRightInd w:val="0"/>
        <w:spacing w:after="0" w:line="240" w:lineRule="auto"/>
        <w:ind w:left="360"/>
        <w:jc w:val="both"/>
        <w:rPr>
          <w:rFonts w:ascii="Times New Roman" w:hAnsi="Times New Roman"/>
        </w:rPr>
      </w:pPr>
    </w:p>
    <w:p w14:paraId="3787FA56" w14:textId="1832E7B4" w:rsidR="00D4116E" w:rsidRPr="00E8731D" w:rsidRDefault="00D4116E" w:rsidP="00D4116E">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1.5. Sunset Provision. -- This rule shall terminate and have no further force or ef</w:t>
      </w:r>
      <w:r w:rsidR="00262420" w:rsidRPr="00E8731D">
        <w:rPr>
          <w:rFonts w:ascii="Times New Roman" w:hAnsi="Times New Roman"/>
        </w:rPr>
        <w:t xml:space="preserve">fect upon </w:t>
      </w:r>
      <w:r w:rsidR="000340B7">
        <w:rPr>
          <w:rFonts w:ascii="Times New Roman" w:hAnsi="Times New Roman"/>
        </w:rPr>
        <w:t>July 1, 2025</w:t>
      </w:r>
      <w:r w:rsidRPr="00E8731D">
        <w:rPr>
          <w:rFonts w:ascii="Times New Roman" w:hAnsi="Times New Roman"/>
        </w:rPr>
        <w:t>.</w:t>
      </w:r>
    </w:p>
    <w:p w14:paraId="769B7E72" w14:textId="77777777" w:rsidR="00D4116E" w:rsidRPr="00E8731D" w:rsidRDefault="00D4116E" w:rsidP="00D4116E">
      <w:pPr>
        <w:autoSpaceDE w:val="0"/>
        <w:autoSpaceDN w:val="0"/>
        <w:adjustRightInd w:val="0"/>
        <w:spacing w:after="0" w:line="240" w:lineRule="auto"/>
        <w:jc w:val="both"/>
        <w:rPr>
          <w:rFonts w:ascii="Times New Roman" w:hAnsi="Times New Roman"/>
        </w:rPr>
      </w:pPr>
      <w:r w:rsidRPr="00E8731D">
        <w:rPr>
          <w:rFonts w:ascii="Times New Roman" w:hAnsi="Times New Roman"/>
        </w:rPr>
        <w:tab/>
      </w:r>
      <w:r w:rsidRPr="00E8731D">
        <w:rPr>
          <w:rFonts w:ascii="Times New Roman" w:hAnsi="Times New Roman"/>
        </w:rPr>
        <w:tab/>
      </w:r>
      <w:r w:rsidRPr="00E8731D">
        <w:rPr>
          <w:rFonts w:ascii="Times New Roman" w:hAnsi="Times New Roman"/>
        </w:rPr>
        <w:tab/>
      </w:r>
      <w:r w:rsidRPr="00E8731D">
        <w:rPr>
          <w:rFonts w:ascii="Times New Roman" w:hAnsi="Times New Roman"/>
        </w:rPr>
        <w:tab/>
      </w:r>
      <w:r w:rsidRPr="00E8731D">
        <w:rPr>
          <w:rFonts w:ascii="Times New Roman" w:hAnsi="Times New Roman"/>
        </w:rPr>
        <w:tab/>
      </w:r>
      <w:r w:rsidRPr="00E8731D">
        <w:rPr>
          <w:rFonts w:ascii="Times New Roman" w:hAnsi="Times New Roman"/>
        </w:rPr>
        <w:tab/>
      </w:r>
      <w:r w:rsidRPr="00E8731D">
        <w:rPr>
          <w:rFonts w:ascii="Times New Roman" w:hAnsi="Times New Roman"/>
        </w:rPr>
        <w:tab/>
      </w:r>
    </w:p>
    <w:p w14:paraId="464EC703" w14:textId="140EC9BE" w:rsidR="00D4116E" w:rsidRPr="00E8731D" w:rsidRDefault="00D4116E" w:rsidP="00D4116E">
      <w:pPr>
        <w:autoSpaceDE w:val="0"/>
        <w:autoSpaceDN w:val="0"/>
        <w:adjustRightInd w:val="0"/>
        <w:spacing w:after="0" w:line="240" w:lineRule="auto"/>
        <w:jc w:val="both"/>
        <w:rPr>
          <w:rFonts w:ascii="Times New Roman" w:hAnsi="Times New Roman"/>
          <w:b/>
        </w:rPr>
      </w:pPr>
      <w:r w:rsidRPr="00E8731D">
        <w:rPr>
          <w:rFonts w:ascii="Times New Roman" w:hAnsi="Times New Roman"/>
          <w:b/>
        </w:rPr>
        <w:t>§</w:t>
      </w:r>
      <w:r w:rsidR="00045A7B" w:rsidRPr="00E8731D">
        <w:rPr>
          <w:rFonts w:ascii="Times New Roman" w:hAnsi="Times New Roman"/>
          <w:b/>
        </w:rPr>
        <w:t>17-7</w:t>
      </w:r>
      <w:r w:rsidRPr="00E8731D">
        <w:rPr>
          <w:rFonts w:ascii="Times New Roman" w:hAnsi="Times New Roman"/>
          <w:b/>
        </w:rPr>
        <w:t xml:space="preserve">-2. </w:t>
      </w:r>
      <w:r w:rsidRPr="00E8731D">
        <w:rPr>
          <w:rFonts w:ascii="Times New Roman" w:hAnsi="Times New Roman"/>
          <w:b/>
          <w:bCs/>
        </w:rPr>
        <w:t>Definitions.</w:t>
      </w:r>
      <w:bookmarkStart w:id="3" w:name="_Hlk14267632"/>
      <w:bookmarkStart w:id="4" w:name="_GoBack"/>
      <w:bookmarkEnd w:id="4"/>
    </w:p>
    <w:p w14:paraId="573591A2" w14:textId="77777777" w:rsidR="00D4116E" w:rsidRPr="00E8731D" w:rsidRDefault="00D4116E" w:rsidP="00D4116E">
      <w:pPr>
        <w:autoSpaceDE w:val="0"/>
        <w:autoSpaceDN w:val="0"/>
        <w:adjustRightInd w:val="0"/>
        <w:spacing w:after="0" w:line="240" w:lineRule="auto"/>
        <w:jc w:val="both"/>
        <w:rPr>
          <w:rFonts w:ascii="Times New Roman" w:hAnsi="Times New Roman"/>
        </w:rPr>
      </w:pPr>
    </w:p>
    <w:p w14:paraId="2627468A" w14:textId="30D81CD8" w:rsidR="00D4116E" w:rsidRPr="00E8731D" w:rsidRDefault="00D4116E" w:rsidP="00D4116E">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 xml:space="preserve">2.1. </w:t>
      </w:r>
      <w:bookmarkEnd w:id="3"/>
      <w:r w:rsidRPr="00E8731D">
        <w:rPr>
          <w:rFonts w:ascii="Times New Roman" w:hAnsi="Times New Roman"/>
        </w:rPr>
        <w:t xml:space="preserve">“Board” means the </w:t>
      </w:r>
      <w:r w:rsidR="004A3AF2" w:rsidRPr="00E8731D">
        <w:rPr>
          <w:rFonts w:ascii="Times New Roman" w:hAnsi="Times New Roman"/>
        </w:rPr>
        <w:t>Board of Examiners of Psychologists</w:t>
      </w:r>
      <w:r w:rsidRPr="00E8731D">
        <w:rPr>
          <w:rFonts w:ascii="Times New Roman" w:hAnsi="Times New Roman"/>
        </w:rPr>
        <w:t xml:space="preserve"> established pursuant to </w:t>
      </w:r>
      <w:r w:rsidR="006401EB" w:rsidRPr="00E8731D">
        <w:rPr>
          <w:rFonts w:ascii="Times New Roman" w:hAnsi="Times New Roman"/>
        </w:rPr>
        <w:t xml:space="preserve">W. Va. Code </w:t>
      </w:r>
      <w:r w:rsidRPr="00E8731D">
        <w:rPr>
          <w:rFonts w:ascii="Times New Roman" w:hAnsi="Times New Roman"/>
        </w:rPr>
        <w:t>§30-</w:t>
      </w:r>
      <w:r w:rsidR="004A3AF2" w:rsidRPr="00E8731D">
        <w:rPr>
          <w:rFonts w:ascii="Times New Roman" w:hAnsi="Times New Roman"/>
        </w:rPr>
        <w:t>21</w:t>
      </w:r>
      <w:r w:rsidRPr="00E8731D">
        <w:rPr>
          <w:rFonts w:ascii="Times New Roman" w:hAnsi="Times New Roman"/>
        </w:rPr>
        <w:t>-</w:t>
      </w:r>
      <w:r w:rsidR="004A3AF2" w:rsidRPr="00E8731D">
        <w:rPr>
          <w:rFonts w:ascii="Times New Roman" w:hAnsi="Times New Roman"/>
        </w:rPr>
        <w:t>1</w:t>
      </w:r>
      <w:r w:rsidRPr="00E8731D">
        <w:rPr>
          <w:rFonts w:ascii="Times New Roman" w:hAnsi="Times New Roman"/>
        </w:rPr>
        <w:t xml:space="preserve"> </w:t>
      </w:r>
      <w:r w:rsidRPr="00E8731D">
        <w:rPr>
          <w:rFonts w:ascii="Times New Roman" w:hAnsi="Times New Roman"/>
          <w:i/>
          <w:iCs/>
        </w:rPr>
        <w:t>et seq</w:t>
      </w:r>
      <w:r w:rsidRPr="00E8731D">
        <w:rPr>
          <w:rFonts w:ascii="Times New Roman" w:hAnsi="Times New Roman"/>
        </w:rPr>
        <w:t>.</w:t>
      </w:r>
    </w:p>
    <w:p w14:paraId="1AA3E906" w14:textId="77777777" w:rsidR="00D4116E" w:rsidRPr="00E8731D" w:rsidRDefault="00D4116E" w:rsidP="00D4116E">
      <w:pPr>
        <w:autoSpaceDE w:val="0"/>
        <w:autoSpaceDN w:val="0"/>
        <w:adjustRightInd w:val="0"/>
        <w:spacing w:after="0" w:line="240" w:lineRule="auto"/>
        <w:ind w:left="360"/>
        <w:jc w:val="both"/>
        <w:rPr>
          <w:rFonts w:ascii="Times New Roman" w:hAnsi="Times New Roman"/>
        </w:rPr>
      </w:pPr>
    </w:p>
    <w:p w14:paraId="3D20E1FF" w14:textId="5610EF8B" w:rsidR="00D4116E" w:rsidRPr="00E8731D" w:rsidRDefault="00D4116E" w:rsidP="00D4116E">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 xml:space="preserve">2.2. “Initial license” means obtaining a license in West Virginia for the practice of </w:t>
      </w:r>
      <w:r w:rsidR="004A3AF2" w:rsidRPr="00E8731D">
        <w:rPr>
          <w:rFonts w:ascii="Times New Roman" w:hAnsi="Times New Roman"/>
        </w:rPr>
        <w:t>psychology or school psychology</w:t>
      </w:r>
      <w:r w:rsidRPr="00E8731D">
        <w:rPr>
          <w:rFonts w:ascii="Times New Roman" w:hAnsi="Times New Roman"/>
        </w:rPr>
        <w:t xml:space="preserve"> for the first time.</w:t>
      </w:r>
    </w:p>
    <w:p w14:paraId="04016BD9" w14:textId="77777777" w:rsidR="00D4116E" w:rsidRPr="00E8731D" w:rsidRDefault="00D4116E" w:rsidP="00D4116E">
      <w:pPr>
        <w:autoSpaceDE w:val="0"/>
        <w:autoSpaceDN w:val="0"/>
        <w:adjustRightInd w:val="0"/>
        <w:spacing w:after="0" w:line="240" w:lineRule="auto"/>
        <w:ind w:left="360"/>
        <w:jc w:val="both"/>
        <w:rPr>
          <w:rFonts w:ascii="Times New Roman" w:hAnsi="Times New Roman"/>
        </w:rPr>
      </w:pPr>
    </w:p>
    <w:p w14:paraId="2151045A" w14:textId="312033C0" w:rsidR="00D4116E" w:rsidRPr="00E8731D" w:rsidRDefault="00D4116E" w:rsidP="00D4116E">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 xml:space="preserve">2.3.  “License” or “licensure” means the official authorization by the board to engage in the practice of </w:t>
      </w:r>
      <w:r w:rsidR="004A3AF2" w:rsidRPr="00E8731D">
        <w:rPr>
          <w:rFonts w:ascii="Times New Roman" w:hAnsi="Times New Roman"/>
        </w:rPr>
        <w:t>psychology or school psychology</w:t>
      </w:r>
      <w:r w:rsidRPr="00E8731D">
        <w:rPr>
          <w:rFonts w:ascii="Times New Roman" w:hAnsi="Times New Roman"/>
        </w:rPr>
        <w:t>.</w:t>
      </w:r>
    </w:p>
    <w:p w14:paraId="3BD36ED9" w14:textId="3950520D" w:rsidR="00D4116E" w:rsidRPr="00E8731D" w:rsidRDefault="00D4116E" w:rsidP="00D4116E">
      <w:pPr>
        <w:autoSpaceDE w:val="0"/>
        <w:autoSpaceDN w:val="0"/>
        <w:adjustRightInd w:val="0"/>
        <w:spacing w:after="0" w:line="240" w:lineRule="auto"/>
        <w:ind w:left="360"/>
        <w:jc w:val="both"/>
        <w:rPr>
          <w:rFonts w:ascii="Times New Roman" w:hAnsi="Times New Roman"/>
        </w:rPr>
      </w:pPr>
    </w:p>
    <w:p w14:paraId="13F560A0" w14:textId="7886AC8C" w:rsidR="00D4116E" w:rsidRPr="00E8731D" w:rsidRDefault="00D4116E" w:rsidP="00D4116E">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2.4. “Unreversed”, as that term refers to a criminal conviction, means that a conviction has not been set aside, vacated, pardoned, or expunged.</w:t>
      </w:r>
    </w:p>
    <w:p w14:paraId="61965F02" w14:textId="60C7BC25" w:rsidR="008E24C2" w:rsidRPr="00E8731D" w:rsidRDefault="008E24C2" w:rsidP="00D4116E">
      <w:pPr>
        <w:autoSpaceDE w:val="0"/>
        <w:autoSpaceDN w:val="0"/>
        <w:adjustRightInd w:val="0"/>
        <w:spacing w:after="0" w:line="240" w:lineRule="auto"/>
        <w:ind w:left="360"/>
        <w:jc w:val="both"/>
        <w:rPr>
          <w:rFonts w:ascii="Times New Roman" w:hAnsi="Times New Roman"/>
        </w:rPr>
      </w:pPr>
    </w:p>
    <w:p w14:paraId="672E519B" w14:textId="36833EFB" w:rsidR="008E24C2" w:rsidRPr="00E8731D" w:rsidRDefault="008E24C2" w:rsidP="008E24C2">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2.5. “Initial” means obtaining a license in West Virginia for the practice of psychology or school psychology for the first time.</w:t>
      </w:r>
    </w:p>
    <w:p w14:paraId="76FD85B7" w14:textId="77777777" w:rsidR="008E24C2" w:rsidRPr="00E8731D" w:rsidRDefault="008E24C2" w:rsidP="008E24C2">
      <w:pPr>
        <w:autoSpaceDE w:val="0"/>
        <w:autoSpaceDN w:val="0"/>
        <w:adjustRightInd w:val="0"/>
        <w:spacing w:after="0" w:line="240" w:lineRule="auto"/>
        <w:ind w:left="360"/>
        <w:jc w:val="both"/>
        <w:rPr>
          <w:rFonts w:ascii="Times New Roman" w:hAnsi="Times New Roman"/>
        </w:rPr>
      </w:pPr>
    </w:p>
    <w:p w14:paraId="76FFB896" w14:textId="0C4E0AD2" w:rsidR="008E24C2" w:rsidRPr="00E8731D" w:rsidRDefault="008E24C2" w:rsidP="008E24C2">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2.6. "Local labor market" means every county in West Virginia, and any county outside of West Virginia if any portion of that county is within fifty miles of the border of West Virginia, pursuant to W.Va. Code §21-1C-2.</w:t>
      </w:r>
    </w:p>
    <w:p w14:paraId="4B593D1D" w14:textId="77777777" w:rsidR="008E24C2" w:rsidRPr="00E8731D" w:rsidRDefault="008E24C2" w:rsidP="008E24C2">
      <w:pPr>
        <w:autoSpaceDE w:val="0"/>
        <w:autoSpaceDN w:val="0"/>
        <w:adjustRightInd w:val="0"/>
        <w:spacing w:after="0" w:line="240" w:lineRule="auto"/>
        <w:ind w:left="360"/>
        <w:jc w:val="both"/>
        <w:rPr>
          <w:rFonts w:ascii="Times New Roman" w:hAnsi="Times New Roman"/>
        </w:rPr>
      </w:pPr>
    </w:p>
    <w:p w14:paraId="398A6DA8" w14:textId="68C240E3" w:rsidR="008E24C2" w:rsidRPr="00E8731D" w:rsidRDefault="008E24C2" w:rsidP="008E24C2">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 xml:space="preserve">2.7.  “Low-income individual” means an individual in the local labor market as defined in W. Va. Code §21-1C-2, whose household adjusted gross income is below 130 percent of the federal poverty line. This term also includes any person enrolled in a state or federal public assistance program including, but not limited to, the Temporary Assistance for Needy Families Program (TANF), Medicaid, or the Supplemental Nutrition Assistance Program (SNAP). </w:t>
      </w:r>
    </w:p>
    <w:p w14:paraId="0E9DA3FF" w14:textId="77777777" w:rsidR="008E24C2" w:rsidRPr="00E8731D" w:rsidRDefault="008E24C2" w:rsidP="008E24C2">
      <w:pPr>
        <w:autoSpaceDE w:val="0"/>
        <w:autoSpaceDN w:val="0"/>
        <w:adjustRightInd w:val="0"/>
        <w:spacing w:after="0" w:line="240" w:lineRule="auto"/>
        <w:ind w:left="360"/>
        <w:jc w:val="both"/>
        <w:rPr>
          <w:rFonts w:ascii="Times New Roman" w:hAnsi="Times New Roman"/>
        </w:rPr>
      </w:pPr>
    </w:p>
    <w:p w14:paraId="50A91892" w14:textId="1F3ADAFB" w:rsidR="008E24C2" w:rsidRPr="00E8731D" w:rsidRDefault="008E24C2" w:rsidP="008E24C2">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lastRenderedPageBreak/>
        <w:t xml:space="preserve">2.8.  “Military families” means any person who serves as an active member of the armed forces of the United States, the National Guard, or a reserve component as described in 38 U. S. C. §101, honorably discharged veterans of those forces, and their spouses. This term also includes surviving spouses of deceased service members who have not remarried.  </w:t>
      </w:r>
    </w:p>
    <w:p w14:paraId="022075F4" w14:textId="77777777" w:rsidR="008E24C2" w:rsidRPr="00E8731D" w:rsidRDefault="008E24C2" w:rsidP="008E24C2">
      <w:pPr>
        <w:autoSpaceDE w:val="0"/>
        <w:autoSpaceDN w:val="0"/>
        <w:adjustRightInd w:val="0"/>
        <w:spacing w:after="0" w:line="240" w:lineRule="auto"/>
        <w:ind w:left="360"/>
        <w:jc w:val="both"/>
        <w:rPr>
          <w:rFonts w:ascii="Times New Roman" w:hAnsi="Times New Roman"/>
        </w:rPr>
      </w:pPr>
    </w:p>
    <w:p w14:paraId="3259CE1C" w14:textId="17AFCA6A" w:rsidR="008E24C2" w:rsidRPr="00E8731D" w:rsidRDefault="008E24C2" w:rsidP="008E24C2">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2.9.  “Initial licensing fees” includes the application fee and/or the annual supervision fee, which the candidate must pay when they are applying to obtain a license to practice psychology in WV for the first time.</w:t>
      </w:r>
    </w:p>
    <w:p w14:paraId="596880AE" w14:textId="4A94D6E4" w:rsidR="00D4116E" w:rsidRPr="00E8731D" w:rsidRDefault="00D4116E" w:rsidP="00D4116E">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 xml:space="preserve"> </w:t>
      </w:r>
    </w:p>
    <w:p w14:paraId="14A2CDF2" w14:textId="66A9850D" w:rsidR="00E47FF5" w:rsidRPr="00E8731D" w:rsidRDefault="00D4116E" w:rsidP="00E47FF5">
      <w:pPr>
        <w:autoSpaceDE w:val="0"/>
        <w:autoSpaceDN w:val="0"/>
        <w:adjustRightInd w:val="0"/>
        <w:spacing w:after="0" w:line="240" w:lineRule="auto"/>
        <w:jc w:val="both"/>
        <w:rPr>
          <w:rFonts w:ascii="Times New Roman" w:hAnsi="Times New Roman"/>
          <w:b/>
        </w:rPr>
      </w:pPr>
      <w:r w:rsidRPr="00E8731D">
        <w:rPr>
          <w:rFonts w:ascii="Times New Roman" w:hAnsi="Times New Roman"/>
          <w:b/>
        </w:rPr>
        <w:t>§</w:t>
      </w:r>
      <w:r w:rsidR="00045A7B" w:rsidRPr="00E8731D">
        <w:rPr>
          <w:rFonts w:ascii="Times New Roman" w:hAnsi="Times New Roman"/>
          <w:b/>
        </w:rPr>
        <w:t>17-7</w:t>
      </w:r>
      <w:r w:rsidRPr="00E8731D">
        <w:rPr>
          <w:rFonts w:ascii="Times New Roman" w:hAnsi="Times New Roman"/>
          <w:b/>
        </w:rPr>
        <w:t xml:space="preserve">-3. </w:t>
      </w:r>
      <w:r w:rsidR="00E47FF5" w:rsidRPr="00E8731D">
        <w:rPr>
          <w:rFonts w:ascii="Times New Roman" w:hAnsi="Times New Roman"/>
          <w:b/>
        </w:rPr>
        <w:t xml:space="preserve">Rational nexus to the practice of </w:t>
      </w:r>
      <w:r w:rsidR="004A3AF2" w:rsidRPr="00E8731D">
        <w:rPr>
          <w:rFonts w:ascii="Times New Roman" w:hAnsi="Times New Roman"/>
          <w:b/>
        </w:rPr>
        <w:t>psychology or school psychology</w:t>
      </w:r>
      <w:r w:rsidR="00E47FF5" w:rsidRPr="00E8731D">
        <w:rPr>
          <w:rFonts w:ascii="Times New Roman" w:hAnsi="Times New Roman"/>
          <w:b/>
        </w:rPr>
        <w:t xml:space="preserve">. </w:t>
      </w:r>
    </w:p>
    <w:p w14:paraId="44C36E97" w14:textId="77777777" w:rsidR="00E47FF5" w:rsidRPr="00E8731D" w:rsidRDefault="00E47FF5" w:rsidP="00E47FF5">
      <w:pPr>
        <w:autoSpaceDE w:val="0"/>
        <w:autoSpaceDN w:val="0"/>
        <w:adjustRightInd w:val="0"/>
        <w:spacing w:after="0" w:line="240" w:lineRule="auto"/>
        <w:jc w:val="both"/>
        <w:rPr>
          <w:rFonts w:ascii="Times New Roman" w:hAnsi="Times New Roman"/>
        </w:rPr>
      </w:pPr>
    </w:p>
    <w:p w14:paraId="00338103" w14:textId="685483CD" w:rsidR="007D6ED1" w:rsidRPr="00E8731D" w:rsidRDefault="007D6ED1" w:rsidP="007D6ED1">
      <w:pPr>
        <w:autoSpaceDE w:val="0"/>
        <w:autoSpaceDN w:val="0"/>
        <w:adjustRightInd w:val="0"/>
        <w:spacing w:after="0" w:line="240" w:lineRule="auto"/>
        <w:ind w:left="360"/>
        <w:jc w:val="both"/>
        <w:rPr>
          <w:rFonts w:ascii="Times New Roman" w:hAnsi="Times New Roman"/>
        </w:rPr>
      </w:pPr>
      <w:bookmarkStart w:id="5" w:name="_Hlk14267777"/>
      <w:r w:rsidRPr="00E8731D">
        <w:rPr>
          <w:rFonts w:ascii="Times New Roman" w:hAnsi="Times New Roman"/>
        </w:rPr>
        <w:t xml:space="preserve">3.1. The board may not disqualify an applicant from initial licensure because of a prior criminal    conviction that remains unreversed unless that conviction is for a crime that bears a rational nexus to the practice of </w:t>
      </w:r>
      <w:r w:rsidR="004A3AF2" w:rsidRPr="00E8731D">
        <w:rPr>
          <w:rFonts w:ascii="Times New Roman" w:hAnsi="Times New Roman"/>
        </w:rPr>
        <w:t>psychology or school psychology</w:t>
      </w:r>
      <w:r w:rsidRPr="00E8731D">
        <w:rPr>
          <w:rFonts w:ascii="Times New Roman" w:hAnsi="Times New Roman"/>
        </w:rPr>
        <w:t xml:space="preserve">. In determining whether a criminal conviction bears a rational nexus to </w:t>
      </w:r>
      <w:r w:rsidR="004A3AF2" w:rsidRPr="00E8731D">
        <w:rPr>
          <w:rFonts w:ascii="Times New Roman" w:hAnsi="Times New Roman"/>
        </w:rPr>
        <w:t>psychology or school psychology</w:t>
      </w:r>
      <w:r w:rsidRPr="00E8731D">
        <w:rPr>
          <w:rFonts w:ascii="Times New Roman" w:hAnsi="Times New Roman"/>
        </w:rPr>
        <w:t>, the board shall consider at a minimum:</w:t>
      </w:r>
    </w:p>
    <w:p w14:paraId="744FE64E" w14:textId="77777777" w:rsidR="007D6ED1" w:rsidRPr="00E8731D" w:rsidRDefault="007D6ED1" w:rsidP="007D6ED1">
      <w:pPr>
        <w:autoSpaceDE w:val="0"/>
        <w:autoSpaceDN w:val="0"/>
        <w:adjustRightInd w:val="0"/>
        <w:spacing w:after="0" w:line="240" w:lineRule="auto"/>
        <w:ind w:left="360"/>
        <w:jc w:val="both"/>
        <w:rPr>
          <w:rFonts w:ascii="Times New Roman" w:hAnsi="Times New Roman"/>
        </w:rPr>
      </w:pPr>
    </w:p>
    <w:p w14:paraId="7FD381BB" w14:textId="1C65D40E" w:rsidR="00E47FF5" w:rsidRPr="00E8731D" w:rsidRDefault="00E47FF5" w:rsidP="00E47FF5">
      <w:pPr>
        <w:rPr>
          <w:rFonts w:ascii="Times New Roman" w:hAnsi="Times New Roman"/>
        </w:rPr>
      </w:pPr>
      <w:r w:rsidRPr="00E8731D">
        <w:rPr>
          <w:rFonts w:ascii="Times New Roman" w:hAnsi="Times New Roman"/>
        </w:rPr>
        <w:t xml:space="preserve">       </w:t>
      </w:r>
      <w:r w:rsidR="00043F61" w:rsidRPr="00E8731D">
        <w:rPr>
          <w:rFonts w:ascii="Times New Roman" w:hAnsi="Times New Roman"/>
        </w:rPr>
        <w:tab/>
      </w:r>
      <w:r w:rsidRPr="00E8731D">
        <w:rPr>
          <w:rFonts w:ascii="Times New Roman" w:hAnsi="Times New Roman"/>
        </w:rPr>
        <w:t>3.1.</w:t>
      </w:r>
      <w:r w:rsidR="00100705" w:rsidRPr="00E8731D">
        <w:rPr>
          <w:rFonts w:ascii="Times New Roman" w:hAnsi="Times New Roman"/>
        </w:rPr>
        <w:t>1</w:t>
      </w:r>
      <w:r w:rsidRPr="00E8731D">
        <w:rPr>
          <w:rFonts w:ascii="Times New Roman" w:hAnsi="Times New Roman"/>
        </w:rPr>
        <w:t xml:space="preserve">. </w:t>
      </w:r>
      <w:bookmarkEnd w:id="5"/>
      <w:r w:rsidRPr="00E8731D">
        <w:rPr>
          <w:rFonts w:ascii="Times New Roman" w:hAnsi="Times New Roman"/>
        </w:rPr>
        <w:t xml:space="preserve">The nature and seriousness of the crime for which the individual was convicted; </w:t>
      </w:r>
    </w:p>
    <w:p w14:paraId="7024DC8A" w14:textId="43F3144A" w:rsidR="00E47FF5" w:rsidRPr="00E8731D" w:rsidRDefault="00E47FF5" w:rsidP="00E47FF5">
      <w:pPr>
        <w:rPr>
          <w:rFonts w:ascii="Times New Roman" w:hAnsi="Times New Roman"/>
        </w:rPr>
      </w:pPr>
      <w:r w:rsidRPr="00E8731D">
        <w:rPr>
          <w:rFonts w:ascii="Times New Roman" w:hAnsi="Times New Roman"/>
        </w:rPr>
        <w:t xml:space="preserve">      </w:t>
      </w:r>
      <w:r w:rsidR="00043F61" w:rsidRPr="00E8731D">
        <w:rPr>
          <w:rFonts w:ascii="Times New Roman" w:hAnsi="Times New Roman"/>
        </w:rPr>
        <w:tab/>
      </w:r>
      <w:r w:rsidRPr="00E8731D">
        <w:rPr>
          <w:rFonts w:ascii="Times New Roman" w:hAnsi="Times New Roman"/>
        </w:rPr>
        <w:t>3.1.</w:t>
      </w:r>
      <w:r w:rsidR="00100705" w:rsidRPr="00E8731D">
        <w:rPr>
          <w:rFonts w:ascii="Times New Roman" w:hAnsi="Times New Roman"/>
        </w:rPr>
        <w:t>2</w:t>
      </w:r>
      <w:r w:rsidRPr="00E8731D">
        <w:rPr>
          <w:rFonts w:ascii="Times New Roman" w:hAnsi="Times New Roman"/>
        </w:rPr>
        <w:t xml:space="preserve">. The passage of time since the commission of the crime; </w:t>
      </w:r>
    </w:p>
    <w:p w14:paraId="5A2E69CB" w14:textId="20B8F9C6" w:rsidR="007D6ED1" w:rsidRPr="00E8731D" w:rsidRDefault="007D6ED1" w:rsidP="001810A5">
      <w:pPr>
        <w:autoSpaceDE w:val="0"/>
        <w:autoSpaceDN w:val="0"/>
        <w:adjustRightInd w:val="0"/>
        <w:spacing w:after="0" w:line="240" w:lineRule="auto"/>
        <w:ind w:left="720"/>
        <w:jc w:val="both"/>
        <w:rPr>
          <w:rFonts w:ascii="Times New Roman" w:hAnsi="Times New Roman"/>
        </w:rPr>
      </w:pPr>
      <w:r w:rsidRPr="00E8731D">
        <w:rPr>
          <w:rFonts w:ascii="Times New Roman" w:hAnsi="Times New Roman"/>
        </w:rPr>
        <w:t>3.1.</w:t>
      </w:r>
      <w:r w:rsidR="00100705" w:rsidRPr="00E8731D">
        <w:rPr>
          <w:rFonts w:ascii="Times New Roman" w:hAnsi="Times New Roman"/>
        </w:rPr>
        <w:t>3</w:t>
      </w:r>
      <w:r w:rsidRPr="00E8731D">
        <w:rPr>
          <w:rFonts w:ascii="Times New Roman" w:hAnsi="Times New Roman"/>
        </w:rPr>
        <w:t xml:space="preserve">. The relationship of the crime to the ability, capacity, and fitness required to perform the duties and discharge the responsibilities of a licensed </w:t>
      </w:r>
      <w:r w:rsidR="004A3AF2" w:rsidRPr="00E8731D">
        <w:rPr>
          <w:rFonts w:ascii="Times New Roman" w:hAnsi="Times New Roman"/>
        </w:rPr>
        <w:t>psychologist or school psychologist</w:t>
      </w:r>
      <w:r w:rsidRPr="00E8731D">
        <w:rPr>
          <w:rFonts w:ascii="Times New Roman" w:hAnsi="Times New Roman"/>
        </w:rPr>
        <w:t>; and</w:t>
      </w:r>
      <w:r w:rsidR="001810A5" w:rsidRPr="00E8731D">
        <w:rPr>
          <w:rFonts w:ascii="Times New Roman" w:hAnsi="Times New Roman"/>
        </w:rPr>
        <w:t xml:space="preserve"> </w:t>
      </w:r>
      <w:r w:rsidR="001810A5" w:rsidRPr="00E8731D">
        <w:rPr>
          <w:rFonts w:ascii="Times New Roman" w:hAnsi="Times New Roman"/>
        </w:rPr>
        <w:br/>
      </w:r>
    </w:p>
    <w:p w14:paraId="1017601C" w14:textId="2FB7863F" w:rsidR="00E47FF5" w:rsidRPr="00E8731D" w:rsidRDefault="00E47FF5" w:rsidP="00E47FF5">
      <w:pPr>
        <w:rPr>
          <w:rFonts w:ascii="Times New Roman" w:hAnsi="Times New Roman"/>
        </w:rPr>
      </w:pPr>
      <w:r w:rsidRPr="00E8731D">
        <w:rPr>
          <w:rFonts w:ascii="Times New Roman" w:hAnsi="Times New Roman"/>
        </w:rPr>
        <w:t xml:space="preserve">       </w:t>
      </w:r>
      <w:r w:rsidR="00043F61" w:rsidRPr="00E8731D">
        <w:rPr>
          <w:rFonts w:ascii="Times New Roman" w:hAnsi="Times New Roman"/>
        </w:rPr>
        <w:tab/>
      </w:r>
      <w:r w:rsidRPr="00E8731D">
        <w:rPr>
          <w:rFonts w:ascii="Times New Roman" w:hAnsi="Times New Roman"/>
        </w:rPr>
        <w:t>3.1.</w:t>
      </w:r>
      <w:r w:rsidR="00100705" w:rsidRPr="00E8731D">
        <w:rPr>
          <w:rFonts w:ascii="Times New Roman" w:hAnsi="Times New Roman"/>
        </w:rPr>
        <w:t>4</w:t>
      </w:r>
      <w:r w:rsidRPr="00E8731D">
        <w:rPr>
          <w:rFonts w:ascii="Times New Roman" w:hAnsi="Times New Roman"/>
        </w:rPr>
        <w:t xml:space="preserve">. Any evidence of rehabilitation or treatment undertaken by the individual.  </w:t>
      </w:r>
    </w:p>
    <w:p w14:paraId="368D1A3F" w14:textId="4BD0B343" w:rsidR="00E47FF5" w:rsidRPr="00E8731D" w:rsidRDefault="00E47FF5" w:rsidP="00E47FF5">
      <w:pPr>
        <w:autoSpaceDE w:val="0"/>
        <w:autoSpaceDN w:val="0"/>
        <w:adjustRightInd w:val="0"/>
        <w:spacing w:after="0" w:line="240" w:lineRule="auto"/>
        <w:jc w:val="both"/>
        <w:rPr>
          <w:rFonts w:ascii="Times New Roman" w:hAnsi="Times New Roman"/>
          <w:b/>
        </w:rPr>
      </w:pPr>
      <w:r w:rsidRPr="00E8731D">
        <w:rPr>
          <w:rFonts w:ascii="Times New Roman" w:hAnsi="Times New Roman"/>
          <w:b/>
        </w:rPr>
        <w:t>§</w:t>
      </w:r>
      <w:r w:rsidR="00045A7B" w:rsidRPr="00E8731D">
        <w:rPr>
          <w:rFonts w:ascii="Times New Roman" w:hAnsi="Times New Roman"/>
          <w:b/>
        </w:rPr>
        <w:t>17-7</w:t>
      </w:r>
      <w:r w:rsidRPr="00E8731D">
        <w:rPr>
          <w:rFonts w:ascii="Times New Roman" w:hAnsi="Times New Roman"/>
          <w:b/>
        </w:rPr>
        <w:t xml:space="preserve">-4. </w:t>
      </w:r>
      <w:r w:rsidR="007D6ED1" w:rsidRPr="00E8731D">
        <w:rPr>
          <w:rFonts w:ascii="Times New Roman" w:hAnsi="Times New Roman"/>
          <w:b/>
        </w:rPr>
        <w:t>Application after denial</w:t>
      </w:r>
      <w:r w:rsidRPr="00E8731D">
        <w:rPr>
          <w:rFonts w:ascii="Times New Roman" w:hAnsi="Times New Roman"/>
          <w:b/>
        </w:rPr>
        <w:t>.</w:t>
      </w:r>
    </w:p>
    <w:p w14:paraId="5E34B070" w14:textId="77777777" w:rsidR="00E47FF5" w:rsidRPr="00E8731D" w:rsidRDefault="00E47FF5" w:rsidP="00E47FF5">
      <w:pPr>
        <w:autoSpaceDE w:val="0"/>
        <w:autoSpaceDN w:val="0"/>
        <w:adjustRightInd w:val="0"/>
        <w:spacing w:after="0" w:line="240" w:lineRule="auto"/>
        <w:jc w:val="both"/>
        <w:rPr>
          <w:rFonts w:ascii="Times New Roman" w:hAnsi="Times New Roman"/>
        </w:rPr>
      </w:pPr>
    </w:p>
    <w:p w14:paraId="26619274" w14:textId="093E3E39" w:rsidR="00E47FF5" w:rsidRPr="00E8731D" w:rsidRDefault="00E47FF5" w:rsidP="00E47FF5">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4.1. Notwithstanding any other provision of th</w:t>
      </w:r>
      <w:r w:rsidR="007D6ED1" w:rsidRPr="00E8731D">
        <w:rPr>
          <w:rFonts w:ascii="Times New Roman" w:hAnsi="Times New Roman"/>
        </w:rPr>
        <w:t>e</w:t>
      </w:r>
      <w:r w:rsidRPr="00E8731D">
        <w:rPr>
          <w:rFonts w:ascii="Times New Roman" w:hAnsi="Times New Roman"/>
        </w:rPr>
        <w:t xml:space="preserve"> </w:t>
      </w:r>
      <w:r w:rsidR="001D4828" w:rsidRPr="00E8731D">
        <w:rPr>
          <w:rFonts w:ascii="Times New Roman" w:hAnsi="Times New Roman"/>
        </w:rPr>
        <w:t>W</w:t>
      </w:r>
      <w:r w:rsidR="00100705" w:rsidRPr="00E8731D">
        <w:rPr>
          <w:rFonts w:ascii="Times New Roman" w:hAnsi="Times New Roman"/>
        </w:rPr>
        <w:t>est Virginia</w:t>
      </w:r>
      <w:r w:rsidR="001D4828" w:rsidRPr="00E8731D">
        <w:rPr>
          <w:rFonts w:ascii="Times New Roman" w:hAnsi="Times New Roman"/>
        </w:rPr>
        <w:t xml:space="preserve"> Code </w:t>
      </w:r>
      <w:r w:rsidRPr="00E8731D">
        <w:rPr>
          <w:rFonts w:ascii="Times New Roman" w:hAnsi="Times New Roman"/>
        </w:rPr>
        <w:t xml:space="preserve">to the contrary, if an applicant </w:t>
      </w:r>
      <w:r w:rsidR="006401EB" w:rsidRPr="00E8731D">
        <w:rPr>
          <w:rFonts w:ascii="Times New Roman" w:hAnsi="Times New Roman"/>
        </w:rPr>
        <w:t>ha</w:t>
      </w:r>
      <w:r w:rsidRPr="00E8731D">
        <w:rPr>
          <w:rFonts w:ascii="Times New Roman" w:hAnsi="Times New Roman"/>
        </w:rPr>
        <w:t xml:space="preserve">s </w:t>
      </w:r>
      <w:r w:rsidR="006401EB" w:rsidRPr="00E8731D">
        <w:rPr>
          <w:rFonts w:ascii="Times New Roman" w:hAnsi="Times New Roman"/>
        </w:rPr>
        <w:t>been denied</w:t>
      </w:r>
      <w:r w:rsidRPr="00E8731D">
        <w:rPr>
          <w:rFonts w:ascii="Times New Roman" w:hAnsi="Times New Roman"/>
        </w:rPr>
        <w:t xml:space="preserve"> licensure because of a prior criminal conviction, the board shall permit the applicant to apply for initial licensure if:</w:t>
      </w:r>
    </w:p>
    <w:p w14:paraId="083C36D9" w14:textId="77777777" w:rsidR="00E47FF5" w:rsidRPr="00E8731D" w:rsidRDefault="00E47FF5" w:rsidP="00E47FF5">
      <w:pPr>
        <w:autoSpaceDE w:val="0"/>
        <w:autoSpaceDN w:val="0"/>
        <w:adjustRightInd w:val="0"/>
        <w:spacing w:after="0" w:line="240" w:lineRule="auto"/>
        <w:ind w:left="360"/>
        <w:jc w:val="both"/>
        <w:rPr>
          <w:rFonts w:ascii="Times New Roman" w:hAnsi="Times New Roman"/>
        </w:rPr>
      </w:pPr>
    </w:p>
    <w:p w14:paraId="0910D9FC" w14:textId="2E134276" w:rsidR="00E47FF5" w:rsidRPr="00E8731D" w:rsidRDefault="00E47FF5" w:rsidP="00043F61">
      <w:pPr>
        <w:autoSpaceDE w:val="0"/>
        <w:autoSpaceDN w:val="0"/>
        <w:adjustRightInd w:val="0"/>
        <w:spacing w:after="0" w:line="240" w:lineRule="auto"/>
        <w:ind w:left="720"/>
        <w:jc w:val="both"/>
        <w:rPr>
          <w:rFonts w:ascii="Times New Roman" w:hAnsi="Times New Roman"/>
        </w:rPr>
      </w:pPr>
      <w:bookmarkStart w:id="6" w:name="_Hlk14268303"/>
      <w:r w:rsidRPr="00E8731D">
        <w:rPr>
          <w:rFonts w:ascii="Times New Roman" w:hAnsi="Times New Roman"/>
        </w:rPr>
        <w:t>4.1.</w:t>
      </w:r>
      <w:r w:rsidR="00100705" w:rsidRPr="00E8731D">
        <w:rPr>
          <w:rFonts w:ascii="Times New Roman" w:hAnsi="Times New Roman"/>
        </w:rPr>
        <w:t>1</w:t>
      </w:r>
      <w:r w:rsidRPr="00E8731D">
        <w:rPr>
          <w:rFonts w:ascii="Times New Roman" w:hAnsi="Times New Roman"/>
        </w:rPr>
        <w:t>. A period of five years has elapsed from the date of conviction or the date of release from incarceration, whichever is later;</w:t>
      </w:r>
    </w:p>
    <w:bookmarkEnd w:id="6"/>
    <w:p w14:paraId="66874008" w14:textId="77777777" w:rsidR="00E47FF5" w:rsidRPr="00E8731D" w:rsidRDefault="00E47FF5" w:rsidP="00E47FF5">
      <w:pPr>
        <w:autoSpaceDE w:val="0"/>
        <w:autoSpaceDN w:val="0"/>
        <w:adjustRightInd w:val="0"/>
        <w:spacing w:after="0" w:line="240" w:lineRule="auto"/>
        <w:ind w:left="360"/>
        <w:jc w:val="both"/>
        <w:rPr>
          <w:rFonts w:ascii="Times New Roman" w:hAnsi="Times New Roman"/>
        </w:rPr>
      </w:pPr>
    </w:p>
    <w:p w14:paraId="6DB0688B" w14:textId="1FE94FB2" w:rsidR="00E47FF5" w:rsidRPr="00E8731D" w:rsidRDefault="00E47FF5" w:rsidP="00043F61">
      <w:pPr>
        <w:autoSpaceDE w:val="0"/>
        <w:autoSpaceDN w:val="0"/>
        <w:adjustRightInd w:val="0"/>
        <w:spacing w:after="0" w:line="240" w:lineRule="auto"/>
        <w:ind w:left="720"/>
        <w:jc w:val="both"/>
        <w:rPr>
          <w:rFonts w:ascii="Times New Roman" w:hAnsi="Times New Roman"/>
        </w:rPr>
      </w:pPr>
      <w:r w:rsidRPr="00E8731D">
        <w:rPr>
          <w:rFonts w:ascii="Times New Roman" w:hAnsi="Times New Roman"/>
        </w:rPr>
        <w:t>4.</w:t>
      </w:r>
      <w:r w:rsidR="007D6ED1" w:rsidRPr="00E8731D">
        <w:rPr>
          <w:rFonts w:ascii="Times New Roman" w:hAnsi="Times New Roman"/>
        </w:rPr>
        <w:t>1.</w:t>
      </w:r>
      <w:r w:rsidR="00100705" w:rsidRPr="00E8731D">
        <w:rPr>
          <w:rFonts w:ascii="Times New Roman" w:hAnsi="Times New Roman"/>
        </w:rPr>
        <w:t>2</w:t>
      </w:r>
      <w:r w:rsidR="007D6ED1" w:rsidRPr="00E8731D">
        <w:rPr>
          <w:rFonts w:ascii="Times New Roman" w:hAnsi="Times New Roman"/>
        </w:rPr>
        <w:t xml:space="preserve">.  The individual has not been convicted of any other crime during the </w:t>
      </w:r>
      <w:proofErr w:type="gramStart"/>
      <w:r w:rsidR="007D6ED1" w:rsidRPr="00E8731D">
        <w:rPr>
          <w:rFonts w:ascii="Times New Roman" w:hAnsi="Times New Roman"/>
        </w:rPr>
        <w:t>period of time</w:t>
      </w:r>
      <w:proofErr w:type="gramEnd"/>
      <w:r w:rsidR="007D6ED1" w:rsidRPr="00E8731D">
        <w:rPr>
          <w:rFonts w:ascii="Times New Roman" w:hAnsi="Times New Roman"/>
        </w:rPr>
        <w:t xml:space="preserve"> following the disqualifying offense; and </w:t>
      </w:r>
      <w:r w:rsidRPr="00E8731D">
        <w:rPr>
          <w:rFonts w:ascii="Times New Roman" w:hAnsi="Times New Roman"/>
        </w:rPr>
        <w:t xml:space="preserve"> </w:t>
      </w:r>
    </w:p>
    <w:p w14:paraId="23A77D15" w14:textId="77777777" w:rsidR="00E47FF5" w:rsidRPr="00E8731D" w:rsidRDefault="00E47FF5" w:rsidP="00E47FF5">
      <w:pPr>
        <w:autoSpaceDE w:val="0"/>
        <w:autoSpaceDN w:val="0"/>
        <w:adjustRightInd w:val="0"/>
        <w:spacing w:after="0" w:line="240" w:lineRule="auto"/>
        <w:ind w:left="360"/>
        <w:jc w:val="both"/>
        <w:rPr>
          <w:rFonts w:ascii="Times New Roman" w:hAnsi="Times New Roman"/>
        </w:rPr>
      </w:pPr>
    </w:p>
    <w:p w14:paraId="6B764759" w14:textId="1232DA72" w:rsidR="00E47FF5" w:rsidRPr="00E8731D" w:rsidRDefault="00E47FF5" w:rsidP="00043F61">
      <w:pPr>
        <w:autoSpaceDE w:val="0"/>
        <w:autoSpaceDN w:val="0"/>
        <w:adjustRightInd w:val="0"/>
        <w:spacing w:after="0" w:line="240" w:lineRule="auto"/>
        <w:ind w:left="720"/>
        <w:jc w:val="both"/>
        <w:rPr>
          <w:rFonts w:ascii="Times New Roman" w:hAnsi="Times New Roman"/>
        </w:rPr>
      </w:pPr>
      <w:r w:rsidRPr="00E8731D">
        <w:rPr>
          <w:rFonts w:ascii="Times New Roman" w:hAnsi="Times New Roman"/>
        </w:rPr>
        <w:t>4.</w:t>
      </w:r>
      <w:r w:rsidR="007D6ED1" w:rsidRPr="00E8731D">
        <w:rPr>
          <w:rFonts w:ascii="Times New Roman" w:hAnsi="Times New Roman"/>
        </w:rPr>
        <w:t>1.</w:t>
      </w:r>
      <w:r w:rsidR="00100705" w:rsidRPr="00E8731D">
        <w:rPr>
          <w:rFonts w:ascii="Times New Roman" w:hAnsi="Times New Roman"/>
        </w:rPr>
        <w:t>3</w:t>
      </w:r>
      <w:r w:rsidR="007D6ED1" w:rsidRPr="00E8731D">
        <w:rPr>
          <w:rFonts w:ascii="Times New Roman" w:hAnsi="Times New Roman"/>
        </w:rPr>
        <w:t xml:space="preserve">. </w:t>
      </w:r>
      <w:r w:rsidRPr="00E8731D">
        <w:rPr>
          <w:rFonts w:ascii="Times New Roman" w:hAnsi="Times New Roman"/>
        </w:rPr>
        <w:t xml:space="preserve"> </w:t>
      </w:r>
      <w:r w:rsidR="007D6ED1" w:rsidRPr="00E8731D">
        <w:rPr>
          <w:rFonts w:ascii="Times New Roman" w:hAnsi="Times New Roman"/>
        </w:rPr>
        <w:t xml:space="preserve">The conviction was not for an offense of a violent or sexual nature: </w:t>
      </w:r>
      <w:r w:rsidR="007D6ED1" w:rsidRPr="00E8731D">
        <w:rPr>
          <w:rFonts w:ascii="Times New Roman" w:hAnsi="Times New Roman"/>
          <w:i/>
          <w:iCs/>
        </w:rPr>
        <w:t xml:space="preserve">Provided, </w:t>
      </w:r>
      <w:proofErr w:type="gramStart"/>
      <w:r w:rsidR="007D6ED1" w:rsidRPr="00E8731D">
        <w:rPr>
          <w:rFonts w:ascii="Times New Roman" w:hAnsi="Times New Roman"/>
        </w:rPr>
        <w:t>That</w:t>
      </w:r>
      <w:proofErr w:type="gramEnd"/>
      <w:r w:rsidR="007D6ED1" w:rsidRPr="00E8731D">
        <w:rPr>
          <w:rFonts w:ascii="Times New Roman" w:hAnsi="Times New Roman"/>
        </w:rPr>
        <w:t xml:space="preserve"> a conviction for an offense of a violent or sexual nature may subject an individual to a longer period of disqualification from licensure, to be determined by the board</w:t>
      </w:r>
      <w:r w:rsidR="006401EB" w:rsidRPr="00E8731D">
        <w:rPr>
          <w:rFonts w:ascii="Times New Roman" w:hAnsi="Times New Roman"/>
        </w:rPr>
        <w:t xml:space="preserve"> on a case by case basis</w:t>
      </w:r>
      <w:r w:rsidR="007D6ED1" w:rsidRPr="00E8731D">
        <w:rPr>
          <w:rFonts w:ascii="Times New Roman" w:hAnsi="Times New Roman"/>
        </w:rPr>
        <w:t>.</w:t>
      </w:r>
    </w:p>
    <w:p w14:paraId="0D2EE9FC" w14:textId="77777777" w:rsidR="008E24C2" w:rsidRPr="00E8731D" w:rsidRDefault="008E24C2" w:rsidP="007D6ED1">
      <w:pPr>
        <w:autoSpaceDE w:val="0"/>
        <w:autoSpaceDN w:val="0"/>
        <w:adjustRightInd w:val="0"/>
        <w:spacing w:after="0" w:line="240" w:lineRule="auto"/>
        <w:jc w:val="both"/>
        <w:rPr>
          <w:rFonts w:ascii="Times New Roman" w:hAnsi="Times New Roman"/>
          <w:b/>
        </w:rPr>
      </w:pPr>
    </w:p>
    <w:p w14:paraId="65674783" w14:textId="020ECF2F" w:rsidR="007D6ED1" w:rsidRPr="00E8731D" w:rsidRDefault="007D6ED1" w:rsidP="007D6ED1">
      <w:pPr>
        <w:autoSpaceDE w:val="0"/>
        <w:autoSpaceDN w:val="0"/>
        <w:adjustRightInd w:val="0"/>
        <w:spacing w:after="0" w:line="240" w:lineRule="auto"/>
        <w:jc w:val="both"/>
        <w:rPr>
          <w:rFonts w:ascii="Times New Roman" w:hAnsi="Times New Roman"/>
          <w:b/>
        </w:rPr>
      </w:pPr>
      <w:r w:rsidRPr="00E8731D">
        <w:rPr>
          <w:rFonts w:ascii="Times New Roman" w:hAnsi="Times New Roman"/>
          <w:b/>
        </w:rPr>
        <w:t>§</w:t>
      </w:r>
      <w:r w:rsidR="00045A7B" w:rsidRPr="00E8731D">
        <w:rPr>
          <w:rFonts w:ascii="Times New Roman" w:hAnsi="Times New Roman"/>
          <w:b/>
        </w:rPr>
        <w:t>17-7</w:t>
      </w:r>
      <w:r w:rsidRPr="00E8731D">
        <w:rPr>
          <w:rFonts w:ascii="Times New Roman" w:hAnsi="Times New Roman"/>
          <w:b/>
        </w:rPr>
        <w:t>-5. Petition for licensure eligibility determination.</w:t>
      </w:r>
    </w:p>
    <w:p w14:paraId="462F47B4" w14:textId="77777777" w:rsidR="007D6ED1" w:rsidRPr="00E8731D" w:rsidRDefault="007D6ED1" w:rsidP="007D6ED1">
      <w:pPr>
        <w:autoSpaceDE w:val="0"/>
        <w:autoSpaceDN w:val="0"/>
        <w:adjustRightInd w:val="0"/>
        <w:spacing w:after="0" w:line="240" w:lineRule="auto"/>
        <w:jc w:val="both"/>
        <w:rPr>
          <w:rFonts w:ascii="Times New Roman" w:hAnsi="Times New Roman"/>
        </w:rPr>
      </w:pPr>
    </w:p>
    <w:p w14:paraId="1EDE9970" w14:textId="0AD34E45" w:rsidR="007D6ED1" w:rsidRPr="00E8731D" w:rsidRDefault="007D6ED1" w:rsidP="007D6ED1">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5.1. An individual with a criminal record who has not previously applied for licensure may petition the board at any time for a determination of whether the individual’s criminal record will disqualify the individual from obtaining a license.</w:t>
      </w:r>
    </w:p>
    <w:p w14:paraId="5CB11762" w14:textId="77777777" w:rsidR="007D6ED1" w:rsidRPr="00E8731D" w:rsidRDefault="007D6ED1" w:rsidP="007D6ED1">
      <w:pPr>
        <w:autoSpaceDE w:val="0"/>
        <w:autoSpaceDN w:val="0"/>
        <w:adjustRightInd w:val="0"/>
        <w:spacing w:after="0" w:line="240" w:lineRule="auto"/>
        <w:ind w:left="360"/>
        <w:jc w:val="both"/>
        <w:rPr>
          <w:rFonts w:ascii="Times New Roman" w:hAnsi="Times New Roman"/>
        </w:rPr>
      </w:pPr>
    </w:p>
    <w:p w14:paraId="10DADF33" w14:textId="522210ED" w:rsidR="007D6ED1" w:rsidRPr="00E8731D" w:rsidRDefault="007D6ED1" w:rsidP="007D6ED1">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 xml:space="preserve">5.2. The petition shall be submitted on an application form prescribed by the </w:t>
      </w:r>
      <w:r w:rsidR="001D4828" w:rsidRPr="00E8731D">
        <w:rPr>
          <w:rFonts w:ascii="Times New Roman" w:hAnsi="Times New Roman"/>
        </w:rPr>
        <w:t>board and</w:t>
      </w:r>
      <w:r w:rsidRPr="00E8731D">
        <w:rPr>
          <w:rFonts w:ascii="Times New Roman" w:hAnsi="Times New Roman"/>
        </w:rPr>
        <w:t xml:space="preserve"> shall include </w:t>
      </w:r>
      <w:proofErr w:type="gramStart"/>
      <w:r w:rsidRPr="00E8731D">
        <w:rPr>
          <w:rFonts w:ascii="Times New Roman" w:hAnsi="Times New Roman"/>
        </w:rPr>
        <w:t>sufficient</w:t>
      </w:r>
      <w:proofErr w:type="gramEnd"/>
      <w:r w:rsidRPr="00E8731D">
        <w:rPr>
          <w:rFonts w:ascii="Times New Roman" w:hAnsi="Times New Roman"/>
        </w:rPr>
        <w:t xml:space="preserve"> details about the individual’s criminal record to enable the board to identify the jurisdiction where the conviction occurred, the date of the conviction</w:t>
      </w:r>
      <w:r w:rsidR="00100705" w:rsidRPr="00E8731D">
        <w:rPr>
          <w:rFonts w:ascii="Times New Roman" w:hAnsi="Times New Roman"/>
        </w:rPr>
        <w:t xml:space="preserve">, </w:t>
      </w:r>
      <w:r w:rsidRPr="00E8731D">
        <w:rPr>
          <w:rFonts w:ascii="Times New Roman" w:hAnsi="Times New Roman"/>
        </w:rPr>
        <w:t>and the specific nature of the conviction.</w:t>
      </w:r>
      <w:r w:rsidR="004210E9" w:rsidRPr="00E8731D">
        <w:rPr>
          <w:rFonts w:ascii="Times New Roman" w:hAnsi="Times New Roman"/>
        </w:rPr>
        <w:t xml:space="preserve"> </w:t>
      </w:r>
    </w:p>
    <w:p w14:paraId="37B15DC7" w14:textId="77777777" w:rsidR="007D6ED1" w:rsidRPr="00E8731D" w:rsidRDefault="007D6ED1" w:rsidP="007D6ED1">
      <w:pPr>
        <w:autoSpaceDE w:val="0"/>
        <w:autoSpaceDN w:val="0"/>
        <w:adjustRightInd w:val="0"/>
        <w:spacing w:after="0" w:line="240" w:lineRule="auto"/>
        <w:ind w:left="360"/>
        <w:jc w:val="both"/>
        <w:rPr>
          <w:rFonts w:ascii="Times New Roman" w:hAnsi="Times New Roman"/>
        </w:rPr>
      </w:pPr>
    </w:p>
    <w:p w14:paraId="2A676240" w14:textId="614F5535" w:rsidR="007D6ED1" w:rsidRPr="00E8731D" w:rsidRDefault="001D4828" w:rsidP="007D6ED1">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lastRenderedPageBreak/>
        <w:t>5</w:t>
      </w:r>
      <w:r w:rsidR="007D6ED1" w:rsidRPr="00E8731D">
        <w:rPr>
          <w:rFonts w:ascii="Times New Roman" w:hAnsi="Times New Roman"/>
        </w:rPr>
        <w:t xml:space="preserve">.3. </w:t>
      </w:r>
      <w:r w:rsidRPr="00E8731D">
        <w:rPr>
          <w:rFonts w:ascii="Times New Roman" w:hAnsi="Times New Roman"/>
        </w:rPr>
        <w:t xml:space="preserve">The applicant may submit with the petition </w:t>
      </w:r>
      <w:r w:rsidR="006401EB" w:rsidRPr="00E8731D">
        <w:rPr>
          <w:rFonts w:ascii="Times New Roman" w:hAnsi="Times New Roman"/>
        </w:rPr>
        <w:t xml:space="preserve">for licensure eligibility </w:t>
      </w:r>
      <w:r w:rsidRPr="00E8731D">
        <w:rPr>
          <w:rFonts w:ascii="Times New Roman" w:hAnsi="Times New Roman"/>
        </w:rPr>
        <w:t>evidence of rehabilitation, letters of reference</w:t>
      </w:r>
      <w:r w:rsidR="006401EB" w:rsidRPr="00E8731D">
        <w:rPr>
          <w:rFonts w:ascii="Times New Roman" w:hAnsi="Times New Roman"/>
        </w:rPr>
        <w:t xml:space="preserve">, and any other information the applicant deems relevant to show fitness and the ability to practice </w:t>
      </w:r>
      <w:r w:rsidR="00315FD6" w:rsidRPr="00E8731D">
        <w:rPr>
          <w:rFonts w:ascii="Times New Roman" w:hAnsi="Times New Roman"/>
        </w:rPr>
        <w:t>psychology</w:t>
      </w:r>
      <w:r w:rsidR="006401EB" w:rsidRPr="00E8731D">
        <w:rPr>
          <w:rFonts w:ascii="Times New Roman" w:hAnsi="Times New Roman"/>
        </w:rPr>
        <w:t>.</w:t>
      </w:r>
    </w:p>
    <w:p w14:paraId="5B310B9D" w14:textId="77777777" w:rsidR="007D6ED1" w:rsidRPr="00E8731D" w:rsidRDefault="007D6ED1" w:rsidP="007D6ED1">
      <w:pPr>
        <w:autoSpaceDE w:val="0"/>
        <w:autoSpaceDN w:val="0"/>
        <w:adjustRightInd w:val="0"/>
        <w:spacing w:after="0" w:line="240" w:lineRule="auto"/>
        <w:ind w:left="360"/>
        <w:jc w:val="both"/>
        <w:rPr>
          <w:rFonts w:ascii="Times New Roman" w:hAnsi="Times New Roman"/>
        </w:rPr>
      </w:pPr>
    </w:p>
    <w:p w14:paraId="03976220" w14:textId="56F304AD" w:rsidR="007D6ED1" w:rsidRPr="00E8731D" w:rsidRDefault="001D4828" w:rsidP="007D6ED1">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5</w:t>
      </w:r>
      <w:r w:rsidR="007D6ED1" w:rsidRPr="00E8731D">
        <w:rPr>
          <w:rFonts w:ascii="Times New Roman" w:hAnsi="Times New Roman"/>
        </w:rPr>
        <w:t xml:space="preserve">.4. </w:t>
      </w:r>
      <w:r w:rsidRPr="00E8731D">
        <w:rPr>
          <w:rFonts w:ascii="Times New Roman" w:hAnsi="Times New Roman"/>
        </w:rPr>
        <w:t xml:space="preserve">The board shall provide the determination within 60 days of receiving the petition </w:t>
      </w:r>
      <w:r w:rsidR="006401EB" w:rsidRPr="00E8731D">
        <w:rPr>
          <w:rFonts w:ascii="Times New Roman" w:hAnsi="Times New Roman"/>
        </w:rPr>
        <w:t xml:space="preserve">and the applicable fee </w:t>
      </w:r>
      <w:r w:rsidRPr="00E8731D">
        <w:rPr>
          <w:rFonts w:ascii="Times New Roman" w:hAnsi="Times New Roman"/>
        </w:rPr>
        <w:t>from the applicant.</w:t>
      </w:r>
    </w:p>
    <w:p w14:paraId="44075823" w14:textId="68CD07C9" w:rsidR="006401EB" w:rsidRPr="00E8731D" w:rsidRDefault="006401EB" w:rsidP="007D6ED1">
      <w:pPr>
        <w:autoSpaceDE w:val="0"/>
        <w:autoSpaceDN w:val="0"/>
        <w:adjustRightInd w:val="0"/>
        <w:spacing w:after="0" w:line="240" w:lineRule="auto"/>
        <w:ind w:left="360"/>
        <w:jc w:val="both"/>
        <w:rPr>
          <w:rFonts w:ascii="Times New Roman" w:hAnsi="Times New Roman"/>
        </w:rPr>
      </w:pPr>
    </w:p>
    <w:p w14:paraId="1CB09864" w14:textId="10B38CF1" w:rsidR="006401EB" w:rsidRPr="00E8731D" w:rsidRDefault="006401EB" w:rsidP="007D6ED1">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 xml:space="preserve">5.5. The fee for an applicant petitioning for </w:t>
      </w:r>
      <w:r w:rsidR="004210E9" w:rsidRPr="00E8731D">
        <w:rPr>
          <w:rFonts w:ascii="Times New Roman" w:hAnsi="Times New Roman"/>
        </w:rPr>
        <w:t xml:space="preserve">a </w:t>
      </w:r>
      <w:r w:rsidRPr="00E8731D">
        <w:rPr>
          <w:rFonts w:ascii="Times New Roman" w:hAnsi="Times New Roman"/>
        </w:rPr>
        <w:t>licensure eligibility</w:t>
      </w:r>
      <w:r w:rsidR="004210E9" w:rsidRPr="00E8731D">
        <w:rPr>
          <w:rFonts w:ascii="Times New Roman" w:hAnsi="Times New Roman"/>
        </w:rPr>
        <w:t xml:space="preserve"> determination shall be $75.00 and upon acknowledgement of eligibility </w:t>
      </w:r>
      <w:r w:rsidR="00027CD7" w:rsidRPr="00E8731D">
        <w:rPr>
          <w:rFonts w:ascii="Times New Roman" w:hAnsi="Times New Roman"/>
        </w:rPr>
        <w:t xml:space="preserve">by the board and upon the submission of an application for licensure, the eligibility fee shall </w:t>
      </w:r>
      <w:r w:rsidR="004210E9" w:rsidRPr="00E8731D">
        <w:rPr>
          <w:rFonts w:ascii="Times New Roman" w:hAnsi="Times New Roman"/>
        </w:rPr>
        <w:t xml:space="preserve">be deducted from the </w:t>
      </w:r>
      <w:r w:rsidR="00027CD7" w:rsidRPr="00E8731D">
        <w:rPr>
          <w:rFonts w:ascii="Times New Roman" w:hAnsi="Times New Roman"/>
        </w:rPr>
        <w:t xml:space="preserve">applicable </w:t>
      </w:r>
      <w:r w:rsidR="004210E9" w:rsidRPr="00E8731D">
        <w:rPr>
          <w:rFonts w:ascii="Times New Roman" w:hAnsi="Times New Roman"/>
        </w:rPr>
        <w:t>initial licensure application fee.</w:t>
      </w:r>
    </w:p>
    <w:p w14:paraId="36554C76" w14:textId="77777777" w:rsidR="008E24C2" w:rsidRPr="00E8731D" w:rsidRDefault="008E24C2" w:rsidP="00912756">
      <w:pPr>
        <w:autoSpaceDE w:val="0"/>
        <w:autoSpaceDN w:val="0"/>
        <w:adjustRightInd w:val="0"/>
        <w:spacing w:after="0" w:line="240" w:lineRule="auto"/>
        <w:jc w:val="both"/>
        <w:rPr>
          <w:rFonts w:ascii="Times New Roman" w:hAnsi="Times New Roman"/>
          <w:b/>
        </w:rPr>
      </w:pPr>
    </w:p>
    <w:p w14:paraId="32A01F5C" w14:textId="43D75143" w:rsidR="00912756" w:rsidRPr="00E8731D" w:rsidRDefault="008E24C2" w:rsidP="00912756">
      <w:pPr>
        <w:autoSpaceDE w:val="0"/>
        <w:autoSpaceDN w:val="0"/>
        <w:adjustRightInd w:val="0"/>
        <w:spacing w:after="0" w:line="240" w:lineRule="auto"/>
        <w:jc w:val="both"/>
        <w:rPr>
          <w:rFonts w:ascii="Times New Roman" w:hAnsi="Times New Roman"/>
        </w:rPr>
      </w:pPr>
      <w:r w:rsidRPr="00E8731D">
        <w:rPr>
          <w:rFonts w:ascii="Times New Roman" w:hAnsi="Times New Roman"/>
          <w:b/>
        </w:rPr>
        <w:t xml:space="preserve">§17-7-6.  </w:t>
      </w:r>
      <w:r w:rsidR="00912756" w:rsidRPr="00E8731D">
        <w:rPr>
          <w:rFonts w:ascii="Times New Roman" w:hAnsi="Times New Roman"/>
          <w:b/>
          <w:bCs/>
        </w:rPr>
        <w:t>Application for Waiver of Initial Licensure Fees</w:t>
      </w:r>
      <w:r w:rsidR="00912756" w:rsidRPr="00E8731D">
        <w:rPr>
          <w:rFonts w:ascii="Times New Roman" w:hAnsi="Times New Roman"/>
        </w:rPr>
        <w:t>.</w:t>
      </w:r>
    </w:p>
    <w:p w14:paraId="43DFE570" w14:textId="77777777" w:rsidR="00912756" w:rsidRPr="00E8731D" w:rsidRDefault="00912756" w:rsidP="00912756">
      <w:pPr>
        <w:autoSpaceDE w:val="0"/>
        <w:autoSpaceDN w:val="0"/>
        <w:adjustRightInd w:val="0"/>
        <w:spacing w:after="0" w:line="240" w:lineRule="auto"/>
        <w:jc w:val="both"/>
        <w:rPr>
          <w:rFonts w:ascii="Times New Roman" w:hAnsi="Times New Roman"/>
        </w:rPr>
      </w:pPr>
    </w:p>
    <w:p w14:paraId="7F71CB6E" w14:textId="1C159CF9" w:rsidR="00912756" w:rsidRPr="00E8731D" w:rsidRDefault="004450EA" w:rsidP="00912756">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6</w:t>
      </w:r>
      <w:r w:rsidR="00912756" w:rsidRPr="00E8731D">
        <w:rPr>
          <w:rFonts w:ascii="Times New Roman" w:hAnsi="Times New Roman"/>
        </w:rPr>
        <w:t>.1.  The Board shall issue a license to an applicant who meets the requirements of W. Va. Code</w:t>
      </w:r>
    </w:p>
    <w:p w14:paraId="4B9641AE" w14:textId="77777777" w:rsidR="00912756" w:rsidRPr="00E8731D" w:rsidRDefault="00912756" w:rsidP="00912756">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 xml:space="preserve">§30-31-1 </w:t>
      </w:r>
      <w:r w:rsidRPr="00E8731D">
        <w:rPr>
          <w:rFonts w:ascii="Times New Roman" w:hAnsi="Times New Roman"/>
          <w:i/>
        </w:rPr>
        <w:t>et seq</w:t>
      </w:r>
      <w:r w:rsidRPr="00E8731D">
        <w:rPr>
          <w:rFonts w:ascii="Times New Roman" w:hAnsi="Times New Roman"/>
        </w:rPr>
        <w:t xml:space="preserve">. and the rules promulgated by the Board, and the Board shall waive the initial licensure fee if the applicant qualifies as a “low-income individual” or as a member of one or more “military families” as defined in this rule. </w:t>
      </w:r>
    </w:p>
    <w:p w14:paraId="5E62A0D4" w14:textId="77777777" w:rsidR="00912756" w:rsidRPr="00E8731D" w:rsidRDefault="00912756" w:rsidP="00912756">
      <w:pPr>
        <w:autoSpaceDE w:val="0"/>
        <w:autoSpaceDN w:val="0"/>
        <w:adjustRightInd w:val="0"/>
        <w:spacing w:after="0" w:line="240" w:lineRule="auto"/>
        <w:ind w:left="360"/>
        <w:jc w:val="both"/>
        <w:rPr>
          <w:rFonts w:ascii="Times New Roman" w:hAnsi="Times New Roman"/>
        </w:rPr>
      </w:pPr>
    </w:p>
    <w:p w14:paraId="08C0BF15" w14:textId="4E922E41" w:rsidR="00912756" w:rsidRPr="00E8731D" w:rsidRDefault="004450EA" w:rsidP="00912756">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6</w:t>
      </w:r>
      <w:r w:rsidR="00912756" w:rsidRPr="00E8731D">
        <w:rPr>
          <w:rFonts w:ascii="Times New Roman" w:hAnsi="Times New Roman"/>
        </w:rPr>
        <w:t xml:space="preserve">.2.  Low-income individuals, as defined in this rule, may seek a waiver of the initial licensure fee for licensure as a </w:t>
      </w:r>
      <w:r w:rsidR="001810A5" w:rsidRPr="00E8731D">
        <w:rPr>
          <w:rFonts w:ascii="Times New Roman" w:hAnsi="Times New Roman"/>
        </w:rPr>
        <w:t>psychologist or school psychologist</w:t>
      </w:r>
      <w:r w:rsidR="00912756" w:rsidRPr="00E8731D">
        <w:rPr>
          <w:rFonts w:ascii="Times New Roman" w:hAnsi="Times New Roman"/>
        </w:rPr>
        <w:t xml:space="preserve"> by submitting with their complete application a low-income waiver of initial licensure fee form, provided by the </w:t>
      </w:r>
      <w:bookmarkStart w:id="7" w:name="_Hlk27477963"/>
      <w:r w:rsidR="00912756" w:rsidRPr="00E8731D">
        <w:rPr>
          <w:rFonts w:ascii="Times New Roman" w:hAnsi="Times New Roman"/>
        </w:rPr>
        <w:t>Board</w:t>
      </w:r>
      <w:r w:rsidR="001810A5" w:rsidRPr="00E8731D">
        <w:rPr>
          <w:rFonts w:ascii="Times New Roman" w:hAnsi="Times New Roman"/>
        </w:rPr>
        <w:t xml:space="preserve"> on its website </w:t>
      </w:r>
      <w:hyperlink r:id="rId6" w:history="1">
        <w:r w:rsidR="001810A5" w:rsidRPr="00E8731D">
          <w:rPr>
            <w:rStyle w:val="Hyperlink"/>
            <w:rFonts w:ascii="Times New Roman" w:hAnsi="Times New Roman"/>
            <w:u w:val="none"/>
          </w:rPr>
          <w:t>www.psychbd.wv.gov</w:t>
        </w:r>
      </w:hyperlink>
      <w:r w:rsidR="001810A5" w:rsidRPr="00E8731D">
        <w:rPr>
          <w:rFonts w:ascii="Times New Roman" w:hAnsi="Times New Roman"/>
        </w:rPr>
        <w:t xml:space="preserve"> </w:t>
      </w:r>
      <w:r w:rsidR="00912756" w:rsidRPr="00E8731D">
        <w:rPr>
          <w:rFonts w:ascii="Times New Roman" w:hAnsi="Times New Roman"/>
        </w:rPr>
        <w:t xml:space="preserve">and </w:t>
      </w:r>
      <w:bookmarkEnd w:id="7"/>
      <w:r w:rsidR="00912756" w:rsidRPr="00E8731D">
        <w:rPr>
          <w:rFonts w:ascii="Times New Roman" w:hAnsi="Times New Roman"/>
        </w:rPr>
        <w:t>all required verification documents as prescribed by the Board.  The Board shall review the application and issue a decision within 30 days of receipt of the complete application.</w:t>
      </w:r>
    </w:p>
    <w:p w14:paraId="656F48D7" w14:textId="77777777" w:rsidR="00912756" w:rsidRPr="00E8731D" w:rsidRDefault="00912756" w:rsidP="00912756">
      <w:pPr>
        <w:autoSpaceDE w:val="0"/>
        <w:autoSpaceDN w:val="0"/>
        <w:adjustRightInd w:val="0"/>
        <w:spacing w:after="0" w:line="240" w:lineRule="auto"/>
        <w:ind w:left="360"/>
        <w:jc w:val="both"/>
        <w:rPr>
          <w:rFonts w:ascii="Times New Roman" w:hAnsi="Times New Roman"/>
        </w:rPr>
      </w:pPr>
    </w:p>
    <w:p w14:paraId="794A537E" w14:textId="3B50EEA0" w:rsidR="00912756" w:rsidRPr="00E8731D" w:rsidRDefault="004450EA" w:rsidP="00912756">
      <w:pPr>
        <w:autoSpaceDE w:val="0"/>
        <w:autoSpaceDN w:val="0"/>
        <w:adjustRightInd w:val="0"/>
        <w:spacing w:after="0" w:line="240" w:lineRule="auto"/>
        <w:ind w:left="360"/>
        <w:jc w:val="both"/>
        <w:rPr>
          <w:rFonts w:ascii="Times New Roman" w:hAnsi="Times New Roman"/>
        </w:rPr>
      </w:pPr>
      <w:r w:rsidRPr="00E8731D">
        <w:rPr>
          <w:rFonts w:ascii="Times New Roman" w:hAnsi="Times New Roman"/>
        </w:rPr>
        <w:t>6</w:t>
      </w:r>
      <w:r w:rsidR="00912756" w:rsidRPr="00E8731D">
        <w:rPr>
          <w:rFonts w:ascii="Times New Roman" w:hAnsi="Times New Roman"/>
        </w:rPr>
        <w:t xml:space="preserve">.3.  Military families, as defined in this rule, may seek a waiver of the initial licensure fee for licensure as a </w:t>
      </w:r>
      <w:r w:rsidR="001810A5" w:rsidRPr="00E8731D">
        <w:rPr>
          <w:rFonts w:ascii="Times New Roman" w:hAnsi="Times New Roman"/>
        </w:rPr>
        <w:t>psychologist or school psychologist</w:t>
      </w:r>
      <w:r w:rsidR="00912756" w:rsidRPr="00E8731D">
        <w:rPr>
          <w:rFonts w:ascii="Times New Roman" w:hAnsi="Times New Roman"/>
        </w:rPr>
        <w:t xml:space="preserve"> by submitting with their complete application a military service verification form, provided by the </w:t>
      </w:r>
      <w:r w:rsidR="001810A5" w:rsidRPr="00E8731D">
        <w:rPr>
          <w:rFonts w:ascii="Times New Roman" w:hAnsi="Times New Roman"/>
        </w:rPr>
        <w:t xml:space="preserve">Board on its website </w:t>
      </w:r>
      <w:hyperlink r:id="rId7" w:history="1">
        <w:r w:rsidR="001810A5" w:rsidRPr="00E8731D">
          <w:rPr>
            <w:rStyle w:val="Hyperlink"/>
            <w:rFonts w:ascii="Times New Roman" w:hAnsi="Times New Roman"/>
            <w:u w:val="none"/>
          </w:rPr>
          <w:t>www.psychbd.wv.gov</w:t>
        </w:r>
      </w:hyperlink>
      <w:r w:rsidR="001810A5" w:rsidRPr="00E8731D">
        <w:rPr>
          <w:rFonts w:ascii="Times New Roman" w:hAnsi="Times New Roman"/>
        </w:rPr>
        <w:t xml:space="preserve"> and </w:t>
      </w:r>
      <w:r w:rsidR="00912756" w:rsidRPr="00E8731D">
        <w:rPr>
          <w:rFonts w:ascii="Times New Roman" w:hAnsi="Times New Roman"/>
        </w:rPr>
        <w:t>all required verification documents as prescribed by the Board.  The Board shall review the application and issue a decision within 30 days of receipt of the complete application.</w:t>
      </w:r>
    </w:p>
    <w:p w14:paraId="3371FE7D" w14:textId="77777777" w:rsidR="00912756" w:rsidRPr="00E8731D" w:rsidRDefault="00912756" w:rsidP="00912756">
      <w:pPr>
        <w:autoSpaceDE w:val="0"/>
        <w:autoSpaceDN w:val="0"/>
        <w:adjustRightInd w:val="0"/>
        <w:spacing w:after="0" w:line="240" w:lineRule="auto"/>
        <w:jc w:val="both"/>
        <w:rPr>
          <w:rFonts w:cstheme="minorHAnsi"/>
        </w:rPr>
      </w:pPr>
    </w:p>
    <w:p w14:paraId="373CC2AC" w14:textId="77777777" w:rsidR="00912756" w:rsidRPr="00E8731D" w:rsidRDefault="00912756" w:rsidP="00912756">
      <w:pPr>
        <w:autoSpaceDE w:val="0"/>
        <w:autoSpaceDN w:val="0"/>
        <w:adjustRightInd w:val="0"/>
        <w:spacing w:after="0" w:line="240" w:lineRule="auto"/>
        <w:jc w:val="both"/>
        <w:rPr>
          <w:rFonts w:cstheme="minorHAnsi"/>
        </w:rPr>
      </w:pPr>
    </w:p>
    <w:p w14:paraId="15D6198B" w14:textId="77777777" w:rsidR="00912756" w:rsidRPr="00E8731D" w:rsidRDefault="00912756" w:rsidP="00E47FF5"/>
    <w:sectPr w:rsidR="00912756" w:rsidRPr="00E873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FA036" w14:textId="77777777" w:rsidR="00DE7486" w:rsidRDefault="00DE7486" w:rsidP="00E47FF5">
      <w:pPr>
        <w:spacing w:after="0" w:line="240" w:lineRule="auto"/>
      </w:pPr>
      <w:r>
        <w:separator/>
      </w:r>
    </w:p>
  </w:endnote>
  <w:endnote w:type="continuationSeparator" w:id="0">
    <w:p w14:paraId="75F77172" w14:textId="77777777" w:rsidR="00DE7486" w:rsidRDefault="00DE7486"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537962"/>
      <w:docPartObj>
        <w:docPartGallery w:val="Page Numbers (Bottom of Page)"/>
        <w:docPartUnique/>
      </w:docPartObj>
    </w:sdtPr>
    <w:sdtEndPr>
      <w:rPr>
        <w:noProof/>
      </w:rPr>
    </w:sdtEndPr>
    <w:sdtContent>
      <w:p w14:paraId="3C1F78B3" w14:textId="54D445AA" w:rsidR="00E47FF5" w:rsidRDefault="00E47FF5">
        <w:pPr>
          <w:pStyle w:val="Footer"/>
          <w:jc w:val="center"/>
        </w:pPr>
        <w:r>
          <w:fldChar w:fldCharType="begin"/>
        </w:r>
        <w:r>
          <w:instrText xml:space="preserve"> PAGE   \* MERGEFORMAT </w:instrText>
        </w:r>
        <w:r>
          <w:fldChar w:fldCharType="separate"/>
        </w:r>
        <w:r w:rsidR="00262420">
          <w:rPr>
            <w:noProof/>
          </w:rPr>
          <w:t>1</w:t>
        </w:r>
        <w:r>
          <w:rPr>
            <w:noProof/>
          </w:rPr>
          <w:fldChar w:fldCharType="end"/>
        </w:r>
      </w:p>
    </w:sdtContent>
  </w:sdt>
  <w:p w14:paraId="0E3CFC91"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0D68E" w14:textId="77777777" w:rsidR="00DE7486" w:rsidRDefault="00DE7486" w:rsidP="00E47FF5">
      <w:pPr>
        <w:spacing w:after="0" w:line="240" w:lineRule="auto"/>
      </w:pPr>
      <w:r>
        <w:separator/>
      </w:r>
    </w:p>
  </w:footnote>
  <w:footnote w:type="continuationSeparator" w:id="0">
    <w:p w14:paraId="5C46E7D4" w14:textId="77777777" w:rsidR="00DE7486" w:rsidRDefault="00DE7486" w:rsidP="00E47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8827" w14:textId="77CC094D" w:rsidR="00043F61" w:rsidRDefault="00043F61">
    <w:pPr>
      <w:pStyle w:val="Header"/>
    </w:pPr>
    <w:r>
      <w:tab/>
      <w:t>17CSR7</w:t>
    </w:r>
  </w:p>
  <w:p w14:paraId="4733F201" w14:textId="77777777" w:rsidR="00043F61" w:rsidRDefault="00043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AAC"/>
    <w:rsid w:val="00027CD7"/>
    <w:rsid w:val="00032AAC"/>
    <w:rsid w:val="000340B7"/>
    <w:rsid w:val="00043F61"/>
    <w:rsid w:val="00045A7B"/>
    <w:rsid w:val="00060493"/>
    <w:rsid w:val="000F5CB7"/>
    <w:rsid w:val="00100705"/>
    <w:rsid w:val="0014756B"/>
    <w:rsid w:val="00147DCC"/>
    <w:rsid w:val="001810A5"/>
    <w:rsid w:val="001D4828"/>
    <w:rsid w:val="00262420"/>
    <w:rsid w:val="00315FD6"/>
    <w:rsid w:val="003933C9"/>
    <w:rsid w:val="003A7508"/>
    <w:rsid w:val="004210E9"/>
    <w:rsid w:val="004450EA"/>
    <w:rsid w:val="00473E2E"/>
    <w:rsid w:val="004A3AF2"/>
    <w:rsid w:val="006401EB"/>
    <w:rsid w:val="00677D69"/>
    <w:rsid w:val="006D496A"/>
    <w:rsid w:val="00707AC9"/>
    <w:rsid w:val="007A0A0F"/>
    <w:rsid w:val="007D6ED1"/>
    <w:rsid w:val="007F5383"/>
    <w:rsid w:val="00850F7F"/>
    <w:rsid w:val="00881459"/>
    <w:rsid w:val="008C792E"/>
    <w:rsid w:val="008E24C2"/>
    <w:rsid w:val="008E6EB0"/>
    <w:rsid w:val="008F383A"/>
    <w:rsid w:val="00912756"/>
    <w:rsid w:val="00914A9D"/>
    <w:rsid w:val="009442F0"/>
    <w:rsid w:val="00A50A00"/>
    <w:rsid w:val="00A70D43"/>
    <w:rsid w:val="00AD484D"/>
    <w:rsid w:val="00B24C7D"/>
    <w:rsid w:val="00B502D7"/>
    <w:rsid w:val="00B533FB"/>
    <w:rsid w:val="00BE78BB"/>
    <w:rsid w:val="00C027EF"/>
    <w:rsid w:val="00C34730"/>
    <w:rsid w:val="00C63EFC"/>
    <w:rsid w:val="00CA0DEF"/>
    <w:rsid w:val="00CB1B3E"/>
    <w:rsid w:val="00D4116E"/>
    <w:rsid w:val="00D451BD"/>
    <w:rsid w:val="00D83455"/>
    <w:rsid w:val="00DE7486"/>
    <w:rsid w:val="00E47FF5"/>
    <w:rsid w:val="00E8731D"/>
    <w:rsid w:val="00EE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510F"/>
  <w15:chartTrackingRefBased/>
  <w15:docId w15:val="{E7839348-2837-49FF-9B00-DC1D1E40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6ED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rFonts w:ascii="Calibri" w:eastAsia="Calibri" w:hAnsi="Calibri" w:cs="Times New Roman"/>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rFonts w:ascii="Calibri" w:eastAsia="Calibri" w:hAnsi="Calibri" w:cs="Times New Roman"/>
    </w:rPr>
  </w:style>
  <w:style w:type="character" w:styleId="Hyperlink">
    <w:name w:val="Hyperlink"/>
    <w:basedOn w:val="DefaultParagraphFont"/>
    <w:uiPriority w:val="99"/>
    <w:unhideWhenUsed/>
    <w:rsid w:val="001810A5"/>
    <w:rPr>
      <w:color w:val="0563C1" w:themeColor="hyperlink"/>
      <w:u w:val="single"/>
    </w:rPr>
  </w:style>
  <w:style w:type="character" w:styleId="UnresolvedMention">
    <w:name w:val="Unresolved Mention"/>
    <w:basedOn w:val="DefaultParagraphFont"/>
    <w:uiPriority w:val="99"/>
    <w:semiHidden/>
    <w:unhideWhenUsed/>
    <w:rsid w:val="00181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2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sychbd.wv.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bd.wv.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Thompson</dc:creator>
  <cp:keywords/>
  <dc:description/>
  <cp:lastModifiedBy>Lynch, Kathy G</cp:lastModifiedBy>
  <cp:revision>6</cp:revision>
  <cp:lastPrinted>2019-12-12T17:50:00Z</cp:lastPrinted>
  <dcterms:created xsi:type="dcterms:W3CDTF">2020-05-12T19:30:00Z</dcterms:created>
  <dcterms:modified xsi:type="dcterms:W3CDTF">2020-05-13T15:34:00Z</dcterms:modified>
</cp:coreProperties>
</file>