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8A2A" w14:textId="06F71B26" w:rsidR="00C30408" w:rsidRPr="00E12A56" w:rsidRDefault="00C30408" w:rsidP="00C30408">
      <w:pPr>
        <w:ind w:left="0" w:right="0"/>
        <w:jc w:val="center"/>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TITLE 29</w:t>
      </w:r>
    </w:p>
    <w:p w14:paraId="27E65316" w14:textId="77777777" w:rsidR="00C30408" w:rsidRPr="00E12A56" w:rsidRDefault="00C30408" w:rsidP="00C30408">
      <w:pPr>
        <w:ind w:left="0" w:right="0"/>
        <w:jc w:val="center"/>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LEGISLATIVE RULE</w:t>
      </w:r>
    </w:p>
    <w:p w14:paraId="4A0E4723" w14:textId="77777777" w:rsidR="00C30408" w:rsidRPr="00E12A56" w:rsidRDefault="00C30408" w:rsidP="00C30408">
      <w:pPr>
        <w:ind w:left="0" w:right="0"/>
        <w:jc w:val="center"/>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WEST VIRGINIA BOARD OF EXAMINERS FOR SPEECH-LANGUAGE PATHOLOGY AND AUDIOLOGY</w:t>
      </w:r>
    </w:p>
    <w:p w14:paraId="20CBE2E2" w14:textId="77777777" w:rsidR="00C30408" w:rsidRPr="00E12A56" w:rsidRDefault="00C30408" w:rsidP="00C30408">
      <w:pPr>
        <w:ind w:left="0" w:right="0"/>
        <w:jc w:val="center"/>
        <w:rPr>
          <w:rFonts w:ascii="Times New Roman" w:eastAsia="Times New Roman" w:hAnsi="Times New Roman" w:cs="Times New Roman"/>
          <w:sz w:val="22"/>
          <w:szCs w:val="22"/>
        </w:rPr>
      </w:pPr>
    </w:p>
    <w:p w14:paraId="48CBB16C" w14:textId="77777777" w:rsidR="00C30408" w:rsidRPr="00E12A56" w:rsidRDefault="00C30408" w:rsidP="00C30408">
      <w:pPr>
        <w:ind w:left="0" w:right="0"/>
        <w:jc w:val="center"/>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SERIES 1</w:t>
      </w:r>
    </w:p>
    <w:p w14:paraId="4962545A" w14:textId="77777777" w:rsidR="00C30408" w:rsidRPr="00E12A56" w:rsidRDefault="00C30408" w:rsidP="00C30408">
      <w:pPr>
        <w:ind w:left="0" w:right="0"/>
        <w:jc w:val="center"/>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LICENSURE OF SPEECH-PATHOLOGY AND AUDIOLOGY</w:t>
      </w:r>
    </w:p>
    <w:p w14:paraId="5C4ACB8C" w14:textId="77777777" w:rsidR="00C30408" w:rsidRPr="00E12A56" w:rsidRDefault="00C30408" w:rsidP="00C30408">
      <w:pPr>
        <w:ind w:left="0" w:right="0"/>
        <w:jc w:val="both"/>
        <w:rPr>
          <w:rFonts w:ascii="Times New Roman" w:eastAsia="Times New Roman" w:hAnsi="Times New Roman" w:cs="Times New Roman"/>
          <w:sz w:val="22"/>
          <w:szCs w:val="22"/>
        </w:rPr>
      </w:pPr>
    </w:p>
    <w:p w14:paraId="3C6FA54F" w14:textId="77777777" w:rsidR="00C30408" w:rsidRPr="00E12A56" w:rsidRDefault="00C30408" w:rsidP="00C30408">
      <w:pPr>
        <w:ind w:left="0" w:right="0"/>
        <w:jc w:val="both"/>
        <w:rPr>
          <w:rFonts w:ascii="Times New Roman" w:eastAsia="Times New Roman" w:hAnsi="Times New Roman" w:cs="Times New Roman"/>
          <w:sz w:val="22"/>
          <w:szCs w:val="22"/>
        </w:rPr>
      </w:pPr>
    </w:p>
    <w:p w14:paraId="22258D4F"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§29-1-1.  General.</w:t>
      </w:r>
    </w:p>
    <w:p w14:paraId="15AADFBA"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sz w:val="22"/>
          <w:szCs w:val="22"/>
        </w:rPr>
      </w:pPr>
    </w:p>
    <w:p w14:paraId="575595BF" w14:textId="7E6F78DB"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1.1. </w:t>
      </w:r>
      <w:r w:rsidR="00351DA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Scope</w:t>
      </w:r>
      <w:r w:rsidR="00351DAF" w:rsidRPr="00E12A56">
        <w:rPr>
          <w:rFonts w:ascii="Times New Roman" w:eastAsia="Times New Roman" w:hAnsi="Times New Roman" w:cs="Times New Roman"/>
          <w:b w:val="0"/>
          <w:sz w:val="22"/>
          <w:szCs w:val="22"/>
        </w:rPr>
        <w:t xml:space="preserve">.  -- </w:t>
      </w:r>
      <w:r w:rsidRPr="00E12A56">
        <w:rPr>
          <w:rFonts w:ascii="Times New Roman" w:eastAsia="Times New Roman" w:hAnsi="Times New Roman" w:cs="Times New Roman"/>
          <w:b w:val="0"/>
          <w:sz w:val="22"/>
          <w:szCs w:val="22"/>
        </w:rPr>
        <w:t xml:space="preserve">This legislative rule establishes the qualifications necessary to obtain licensure as a Speech-Language Pathologist and/or Audiologist in the State of West Virginia.  It also establishes the prerequisites </w:t>
      </w:r>
      <w:r w:rsidR="002F15A2" w:rsidRPr="00E12A56">
        <w:rPr>
          <w:rFonts w:ascii="Times New Roman" w:eastAsia="Times New Roman" w:hAnsi="Times New Roman" w:cs="Times New Roman"/>
          <w:b w:val="0"/>
          <w:sz w:val="22"/>
          <w:szCs w:val="22"/>
        </w:rPr>
        <w:t xml:space="preserve">and requirements </w:t>
      </w:r>
      <w:r w:rsidRPr="00E12A56">
        <w:rPr>
          <w:rFonts w:ascii="Times New Roman" w:eastAsia="Times New Roman" w:hAnsi="Times New Roman" w:cs="Times New Roman"/>
          <w:b w:val="0"/>
          <w:sz w:val="22"/>
          <w:szCs w:val="22"/>
        </w:rPr>
        <w:t>for</w:t>
      </w:r>
      <w:r w:rsidR="002F15A2"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provisional licensure, license renewal, reinstatement of expired licenses, retirement of licenses, fees, telepractice services and standards of conduct.</w:t>
      </w:r>
    </w:p>
    <w:p w14:paraId="095E9C8D"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DA890BD" w14:textId="2AFF8E63" w:rsidR="00C30408" w:rsidRPr="00E12A56" w:rsidRDefault="00C30408" w:rsidP="00351DA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5E1E6E" w:rsidRPr="00E12A56">
        <w:rPr>
          <w:rFonts w:ascii="Times New Roman" w:eastAsia="Times New Roman" w:hAnsi="Times New Roman" w:cs="Times New Roman"/>
          <w:b w:val="0"/>
          <w:sz w:val="22"/>
          <w:szCs w:val="22"/>
        </w:rPr>
        <w:tab/>
      </w:r>
      <w:r w:rsidR="00351DAF" w:rsidRPr="0072559D">
        <w:rPr>
          <w:rFonts w:ascii="Times New Roman" w:eastAsia="Times New Roman" w:hAnsi="Times New Roman" w:cs="Times New Roman"/>
          <w:b w:val="0"/>
          <w:sz w:val="22"/>
          <w:szCs w:val="22"/>
        </w:rPr>
        <w:t>1.1.1.</w:t>
      </w:r>
      <w:r w:rsidR="00351DA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 The West Virginia Board of Speech-Language Pathology and Audiology is authorized to grant or deny licensure only according to the requirements in W</w:t>
      </w:r>
      <w:r w:rsidR="00075C25"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V</w:t>
      </w:r>
      <w:r w:rsidR="00075C25" w:rsidRPr="00E12A56">
        <w:rPr>
          <w:rFonts w:ascii="Times New Roman" w:eastAsia="Times New Roman" w:hAnsi="Times New Roman" w:cs="Times New Roman"/>
          <w:b w:val="0"/>
          <w:sz w:val="22"/>
          <w:szCs w:val="22"/>
        </w:rPr>
        <w:t>a.</w:t>
      </w:r>
      <w:r w:rsidRPr="00E12A56">
        <w:rPr>
          <w:rFonts w:ascii="Times New Roman" w:eastAsia="Times New Roman" w:hAnsi="Times New Roman" w:cs="Times New Roman"/>
          <w:b w:val="0"/>
          <w:sz w:val="22"/>
          <w:szCs w:val="22"/>
        </w:rPr>
        <w:t xml:space="preserve"> Code </w:t>
      </w:r>
      <w:r w:rsidR="00075C25"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30-32</w:t>
      </w:r>
      <w:r w:rsidR="00075C25" w:rsidRPr="00E12A56">
        <w:rPr>
          <w:rFonts w:ascii="Times New Roman" w:eastAsia="Times New Roman" w:hAnsi="Times New Roman" w:cs="Times New Roman"/>
          <w:b w:val="0"/>
          <w:sz w:val="22"/>
          <w:szCs w:val="22"/>
        </w:rPr>
        <w:t xml:space="preserve">-1 </w:t>
      </w:r>
      <w:r w:rsidR="00075C25" w:rsidRPr="00E12A56">
        <w:rPr>
          <w:rFonts w:ascii="Times New Roman" w:eastAsia="Times New Roman" w:hAnsi="Times New Roman" w:cs="Times New Roman"/>
          <w:b w:val="0"/>
          <w:i/>
          <w:sz w:val="22"/>
          <w:szCs w:val="22"/>
        </w:rPr>
        <w:t>et seq</w:t>
      </w:r>
      <w:r w:rsidRPr="00E12A56">
        <w:rPr>
          <w:rFonts w:ascii="Times New Roman" w:eastAsia="Times New Roman" w:hAnsi="Times New Roman" w:cs="Times New Roman"/>
          <w:b w:val="0"/>
          <w:sz w:val="22"/>
          <w:szCs w:val="22"/>
        </w:rPr>
        <w:t>.   The Board has no authority to waive licensure requirements or any conditions for licensure except as stipulated by the law.</w:t>
      </w:r>
      <w:r w:rsidR="000E00D0" w:rsidRPr="00E12A56">
        <w:rPr>
          <w:rFonts w:ascii="Times New Roman" w:eastAsia="Times New Roman" w:hAnsi="Times New Roman" w:cs="Times New Roman"/>
          <w:b w:val="0"/>
          <w:sz w:val="22"/>
          <w:szCs w:val="22"/>
        </w:rPr>
        <w:t xml:space="preserve">  All applicants, licensees, registered assistants, postgraduate professional experience supervisors, assistant’s supervisors and all others concerned with licensure</w:t>
      </w:r>
      <w:r w:rsidR="002E436E" w:rsidRPr="00E12A56">
        <w:rPr>
          <w:rFonts w:ascii="Times New Roman" w:eastAsia="Times New Roman" w:hAnsi="Times New Roman" w:cs="Times New Roman"/>
          <w:b w:val="0"/>
          <w:sz w:val="22"/>
          <w:szCs w:val="22"/>
        </w:rPr>
        <w:t xml:space="preserve"> or registration</w:t>
      </w:r>
      <w:r w:rsidR="000E00D0" w:rsidRPr="00E12A56">
        <w:rPr>
          <w:rFonts w:ascii="Times New Roman" w:eastAsia="Times New Roman" w:hAnsi="Times New Roman" w:cs="Times New Roman"/>
          <w:b w:val="0"/>
          <w:sz w:val="22"/>
          <w:szCs w:val="22"/>
        </w:rPr>
        <w:t xml:space="preserve"> shall be held responsible for knowing and understanding W</w:t>
      </w:r>
      <w:r w:rsidR="00075C25" w:rsidRPr="00E12A56">
        <w:rPr>
          <w:rFonts w:ascii="Times New Roman" w:eastAsia="Times New Roman" w:hAnsi="Times New Roman" w:cs="Times New Roman"/>
          <w:b w:val="0"/>
          <w:sz w:val="22"/>
          <w:szCs w:val="22"/>
        </w:rPr>
        <w:t>.</w:t>
      </w:r>
      <w:r w:rsidR="000E00D0" w:rsidRPr="00E12A56">
        <w:rPr>
          <w:rFonts w:ascii="Times New Roman" w:eastAsia="Times New Roman" w:hAnsi="Times New Roman" w:cs="Times New Roman"/>
          <w:b w:val="0"/>
          <w:sz w:val="22"/>
          <w:szCs w:val="22"/>
        </w:rPr>
        <w:t>V</w:t>
      </w:r>
      <w:r w:rsidR="00075C25" w:rsidRPr="00E12A56">
        <w:rPr>
          <w:rFonts w:ascii="Times New Roman" w:eastAsia="Times New Roman" w:hAnsi="Times New Roman" w:cs="Times New Roman"/>
          <w:b w:val="0"/>
          <w:sz w:val="22"/>
          <w:szCs w:val="22"/>
        </w:rPr>
        <w:t>a.</w:t>
      </w:r>
      <w:r w:rsidR="000E00D0" w:rsidRPr="00E12A56">
        <w:rPr>
          <w:rFonts w:ascii="Times New Roman" w:eastAsia="Times New Roman" w:hAnsi="Times New Roman" w:cs="Times New Roman"/>
          <w:b w:val="0"/>
          <w:sz w:val="22"/>
          <w:szCs w:val="22"/>
        </w:rPr>
        <w:t xml:space="preserve"> Code </w:t>
      </w:r>
      <w:r w:rsidR="00075C25" w:rsidRPr="00E12A56">
        <w:rPr>
          <w:rFonts w:ascii="Times New Roman" w:eastAsia="Times New Roman" w:hAnsi="Times New Roman" w:cs="Times New Roman"/>
          <w:b w:val="0"/>
          <w:sz w:val="22"/>
          <w:szCs w:val="22"/>
        </w:rPr>
        <w:t>§</w:t>
      </w:r>
      <w:r w:rsidR="000E00D0" w:rsidRPr="00E12A56">
        <w:rPr>
          <w:rFonts w:ascii="Times New Roman" w:eastAsia="Times New Roman" w:hAnsi="Times New Roman" w:cs="Times New Roman"/>
          <w:b w:val="0"/>
          <w:sz w:val="22"/>
          <w:szCs w:val="22"/>
        </w:rPr>
        <w:t>30-32</w:t>
      </w:r>
      <w:r w:rsidR="00075C25" w:rsidRPr="00E12A56">
        <w:rPr>
          <w:rFonts w:ascii="Times New Roman" w:eastAsia="Times New Roman" w:hAnsi="Times New Roman" w:cs="Times New Roman"/>
          <w:b w:val="0"/>
          <w:sz w:val="22"/>
          <w:szCs w:val="22"/>
        </w:rPr>
        <w:t>-1 et seq</w:t>
      </w:r>
      <w:r w:rsidR="000E00D0" w:rsidRPr="00E12A56">
        <w:rPr>
          <w:rFonts w:ascii="Times New Roman" w:eastAsia="Times New Roman" w:hAnsi="Times New Roman" w:cs="Times New Roman"/>
          <w:b w:val="0"/>
          <w:sz w:val="22"/>
          <w:szCs w:val="22"/>
        </w:rPr>
        <w:t xml:space="preserve"> and Legislative Rules Title 29-1, Title 29-2, Title 29-3, Title 29-4 </w:t>
      </w:r>
      <w:r w:rsidR="00075C25" w:rsidRPr="00E12A56">
        <w:rPr>
          <w:rFonts w:ascii="Times New Roman" w:eastAsia="Times New Roman" w:hAnsi="Times New Roman" w:cs="Times New Roman"/>
          <w:b w:val="0"/>
          <w:sz w:val="22"/>
          <w:szCs w:val="22"/>
        </w:rPr>
        <w:t>and</w:t>
      </w:r>
      <w:r w:rsidR="000E00D0" w:rsidRPr="00E12A56">
        <w:rPr>
          <w:rFonts w:ascii="Times New Roman" w:eastAsia="Times New Roman" w:hAnsi="Times New Roman" w:cs="Times New Roman"/>
          <w:b w:val="0"/>
          <w:sz w:val="22"/>
          <w:szCs w:val="22"/>
        </w:rPr>
        <w:t xml:space="preserve"> Title 29-5.</w:t>
      </w:r>
      <w:r w:rsidRPr="00E12A56">
        <w:rPr>
          <w:rFonts w:ascii="Times New Roman" w:eastAsia="Times New Roman" w:hAnsi="Times New Roman" w:cs="Times New Roman"/>
          <w:b w:val="0"/>
          <w:sz w:val="22"/>
          <w:szCs w:val="22"/>
        </w:rPr>
        <w:t xml:space="preserve"> </w:t>
      </w:r>
    </w:p>
    <w:p w14:paraId="16C54907"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 xml:space="preserve"> </w:t>
      </w:r>
    </w:p>
    <w:p w14:paraId="298F4505" w14:textId="30CC6988"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  Authority.</w:t>
      </w:r>
      <w:r w:rsidR="00351DA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 </w:t>
      </w:r>
      <w:r w:rsidR="00351DAF" w:rsidRPr="00E12A56">
        <w:rPr>
          <w:rFonts w:ascii="Times New Roman" w:eastAsia="Times New Roman" w:hAnsi="Times New Roman" w:cs="Times New Roman"/>
          <w:b w:val="0"/>
          <w:sz w:val="22"/>
          <w:szCs w:val="22"/>
        </w:rPr>
        <w:t xml:space="preserve"> </w:t>
      </w:r>
      <w:r w:rsidR="00401509" w:rsidRPr="0072559D">
        <w:rPr>
          <w:rFonts w:ascii="Times New Roman" w:eastAsia="Times New Roman" w:hAnsi="Times New Roman" w:cs="Times New Roman"/>
          <w:b w:val="0"/>
          <w:sz w:val="22"/>
          <w:szCs w:val="22"/>
        </w:rPr>
        <w:t>W.Va.</w:t>
      </w:r>
      <w:r w:rsidR="00401509"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Code §30-32-7.</w:t>
      </w:r>
    </w:p>
    <w:p w14:paraId="7857A27C"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55016ECC" w14:textId="1CC626C9"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1.3.  Filing Date.</w:t>
      </w:r>
      <w:r w:rsidR="00351DA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  </w:t>
      </w:r>
      <w:r w:rsidR="003C0B35" w:rsidRPr="0072559D">
        <w:rPr>
          <w:rFonts w:ascii="Times New Roman" w:eastAsia="Times New Roman" w:hAnsi="Times New Roman" w:cs="Times New Roman"/>
          <w:b w:val="0"/>
          <w:sz w:val="22"/>
          <w:szCs w:val="22"/>
        </w:rPr>
        <w:t xml:space="preserve">May </w:t>
      </w:r>
      <w:r w:rsidR="0072559D">
        <w:rPr>
          <w:rFonts w:ascii="Times New Roman" w:eastAsia="Times New Roman" w:hAnsi="Times New Roman" w:cs="Times New Roman"/>
          <w:b w:val="0"/>
          <w:sz w:val="22"/>
          <w:szCs w:val="22"/>
        </w:rPr>
        <w:t>5</w:t>
      </w:r>
      <w:r w:rsidR="00E04D2B" w:rsidRPr="0072559D">
        <w:rPr>
          <w:rFonts w:ascii="Times New Roman" w:eastAsia="Times New Roman" w:hAnsi="Times New Roman" w:cs="Times New Roman"/>
          <w:b w:val="0"/>
          <w:sz w:val="22"/>
          <w:szCs w:val="22"/>
        </w:rPr>
        <w:t>, 20</w:t>
      </w:r>
      <w:r w:rsidR="0072559D">
        <w:rPr>
          <w:rFonts w:ascii="Times New Roman" w:eastAsia="Times New Roman" w:hAnsi="Times New Roman" w:cs="Times New Roman"/>
          <w:b w:val="0"/>
          <w:sz w:val="22"/>
          <w:szCs w:val="22"/>
        </w:rPr>
        <w:t>20</w:t>
      </w:r>
      <w:r w:rsidR="00E04D2B" w:rsidRPr="0072559D">
        <w:rPr>
          <w:rFonts w:ascii="Times New Roman" w:eastAsia="Times New Roman" w:hAnsi="Times New Roman" w:cs="Times New Roman"/>
          <w:b w:val="0"/>
          <w:sz w:val="22"/>
          <w:szCs w:val="22"/>
        </w:rPr>
        <w:t>.</w:t>
      </w:r>
    </w:p>
    <w:p w14:paraId="33047CC6"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4E338AA6" w14:textId="45C3F53C"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  Effective Date.</w:t>
      </w:r>
      <w:r w:rsidR="00351DA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  </w:t>
      </w:r>
      <w:r w:rsidRPr="0072559D">
        <w:rPr>
          <w:rFonts w:ascii="Times New Roman" w:eastAsia="Times New Roman" w:hAnsi="Times New Roman" w:cs="Times New Roman"/>
          <w:b w:val="0"/>
          <w:sz w:val="22"/>
          <w:szCs w:val="22"/>
        </w:rPr>
        <w:t>July 1, 20</w:t>
      </w:r>
      <w:r w:rsidR="0072559D">
        <w:rPr>
          <w:rFonts w:ascii="Times New Roman" w:eastAsia="Times New Roman" w:hAnsi="Times New Roman" w:cs="Times New Roman"/>
          <w:b w:val="0"/>
          <w:sz w:val="22"/>
          <w:szCs w:val="22"/>
        </w:rPr>
        <w:t>20</w:t>
      </w:r>
      <w:r w:rsidRPr="00E12A56">
        <w:rPr>
          <w:rFonts w:ascii="Times New Roman" w:eastAsia="Times New Roman" w:hAnsi="Times New Roman" w:cs="Times New Roman"/>
          <w:b w:val="0"/>
          <w:sz w:val="22"/>
          <w:szCs w:val="22"/>
        </w:rPr>
        <w:t>.</w:t>
      </w:r>
    </w:p>
    <w:p w14:paraId="2A5AF087" w14:textId="155A33E4" w:rsidR="00E02A7A" w:rsidRPr="00E12A56" w:rsidRDefault="00E02A7A"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7DCA25EF" w14:textId="5B802F27" w:rsidR="00E02A7A" w:rsidRPr="00E12A56" w:rsidRDefault="00E02A7A"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075C25" w:rsidRPr="00E12A56">
        <w:rPr>
          <w:rFonts w:ascii="Times New Roman" w:eastAsia="Times New Roman" w:hAnsi="Times New Roman" w:cs="Times New Roman"/>
          <w:b w:val="0"/>
          <w:sz w:val="22"/>
          <w:szCs w:val="22"/>
        </w:rPr>
        <w:t>1.5. S</w:t>
      </w:r>
      <w:r w:rsidR="00792AE6" w:rsidRPr="00E12A56">
        <w:rPr>
          <w:rFonts w:ascii="Times New Roman" w:eastAsia="Times New Roman" w:hAnsi="Times New Roman" w:cs="Times New Roman"/>
          <w:b w:val="0"/>
          <w:sz w:val="22"/>
          <w:szCs w:val="22"/>
        </w:rPr>
        <w:t>unset</w:t>
      </w:r>
      <w:r w:rsidRPr="00E12A56">
        <w:rPr>
          <w:rFonts w:ascii="Times New Roman" w:eastAsia="Times New Roman" w:hAnsi="Times New Roman" w:cs="Times New Roman"/>
          <w:b w:val="0"/>
          <w:sz w:val="22"/>
          <w:szCs w:val="22"/>
        </w:rPr>
        <w:t xml:space="preserve"> </w:t>
      </w:r>
      <w:r w:rsidR="00075C25" w:rsidRPr="00E12A56">
        <w:rPr>
          <w:rFonts w:ascii="Times New Roman" w:eastAsia="Times New Roman" w:hAnsi="Times New Roman" w:cs="Times New Roman"/>
          <w:b w:val="0"/>
          <w:sz w:val="22"/>
          <w:szCs w:val="22"/>
        </w:rPr>
        <w:t>Provision.</w:t>
      </w:r>
      <w:r w:rsidR="00351DAF" w:rsidRPr="00E12A56">
        <w:rPr>
          <w:rFonts w:ascii="Times New Roman" w:eastAsia="Times New Roman" w:hAnsi="Times New Roman" w:cs="Times New Roman"/>
          <w:b w:val="0"/>
          <w:sz w:val="22"/>
          <w:szCs w:val="22"/>
        </w:rPr>
        <w:t xml:space="preserve">  --</w:t>
      </w:r>
      <w:r w:rsidR="00075C25" w:rsidRPr="00E12A56">
        <w:rPr>
          <w:rFonts w:ascii="Times New Roman" w:eastAsia="Times New Roman" w:hAnsi="Times New Roman" w:cs="Times New Roman"/>
          <w:b w:val="0"/>
          <w:sz w:val="22"/>
          <w:szCs w:val="22"/>
        </w:rPr>
        <w:t xml:space="preserve"> This rule shall terminate and have no further force or effect</w:t>
      </w:r>
      <w:r w:rsidR="00401509" w:rsidRPr="0072559D">
        <w:rPr>
          <w:rFonts w:ascii="Times New Roman" w:eastAsia="Times New Roman" w:hAnsi="Times New Roman" w:cs="Times New Roman"/>
          <w:b w:val="0"/>
          <w:sz w:val="22"/>
          <w:szCs w:val="22"/>
        </w:rPr>
        <w:t xml:space="preserve"> </w:t>
      </w:r>
      <w:r w:rsidR="002E6C13">
        <w:rPr>
          <w:rFonts w:ascii="Times New Roman" w:eastAsia="Times New Roman" w:hAnsi="Times New Roman" w:cs="Times New Roman"/>
          <w:b w:val="0"/>
          <w:sz w:val="22"/>
          <w:szCs w:val="22"/>
        </w:rPr>
        <w:t>on July 1, 2030.</w:t>
      </w:r>
    </w:p>
    <w:p w14:paraId="5584A78D"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5D1CA024" w14:textId="6D895B3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w:t>
      </w:r>
      <w:r w:rsidR="00AE2E6B" w:rsidRPr="00E12A56">
        <w:rPr>
          <w:rFonts w:ascii="Times New Roman" w:eastAsia="Times New Roman" w:hAnsi="Times New Roman" w:cs="Times New Roman"/>
          <w:sz w:val="22"/>
          <w:szCs w:val="22"/>
        </w:rPr>
        <w:t>-</w:t>
      </w:r>
      <w:r w:rsidRPr="00E12A56">
        <w:rPr>
          <w:rFonts w:ascii="Times New Roman" w:eastAsia="Times New Roman" w:hAnsi="Times New Roman" w:cs="Times New Roman"/>
          <w:sz w:val="22"/>
          <w:szCs w:val="22"/>
        </w:rPr>
        <w:t xml:space="preserve">2.  Definitions.  </w:t>
      </w:r>
    </w:p>
    <w:p w14:paraId="2E386FB4"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sz w:val="22"/>
          <w:szCs w:val="22"/>
        </w:rPr>
      </w:pPr>
    </w:p>
    <w:p w14:paraId="46221213"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2.1.  “ASHA” means the American Speech-Language-Hearing Association.</w:t>
      </w:r>
    </w:p>
    <w:p w14:paraId="241C39E5"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69E5DB9C" w14:textId="77777777" w:rsidR="00C30408" w:rsidRPr="00E12A56" w:rsidRDefault="00C30408" w:rsidP="00C30408">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2.2.  “AAA” means the American Academy of Audiology.</w:t>
      </w:r>
    </w:p>
    <w:p w14:paraId="3226CC36"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574F39C" w14:textId="77777777" w:rsidR="00571DE0" w:rsidRPr="00E12A56" w:rsidRDefault="00C30408" w:rsidP="00571DE0">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2.3.  “Board” refers to the West Virginia Board of Examiners for Speech-Language Pathology and Audiology, abbreviated as WVBESLPA.</w:t>
      </w:r>
    </w:p>
    <w:p w14:paraId="42B25FCB" w14:textId="77777777" w:rsidR="00571DE0" w:rsidRPr="00E12A56" w:rsidRDefault="00571DE0" w:rsidP="00571DE0">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011CA75" w14:textId="77777777" w:rsidR="00571DE0" w:rsidRPr="0072559D" w:rsidRDefault="00571DE0" w:rsidP="00571DE0">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72559D">
        <w:rPr>
          <w:rFonts w:ascii="Times New Roman" w:hAnsi="Times New Roman" w:cs="Times New Roman"/>
          <w:b w:val="0"/>
          <w:color w:val="000000"/>
          <w:position w:val="6"/>
          <w:sz w:val="22"/>
          <w:szCs w:val="22"/>
        </w:rPr>
        <w:t>2.4.  “Initial” means obtaining a license in West Virginia for the profession sought for the first time.</w:t>
      </w:r>
    </w:p>
    <w:p w14:paraId="5590D0EE" w14:textId="77777777" w:rsidR="00571DE0" w:rsidRPr="00E12A56" w:rsidRDefault="00571DE0"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u w:val="single"/>
        </w:rPr>
      </w:pPr>
    </w:p>
    <w:p w14:paraId="2FAC1FEA" w14:textId="3B067746" w:rsidR="00AF035B" w:rsidRPr="00E12A56" w:rsidRDefault="00C30408" w:rsidP="00AF035B">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9F207E" w:rsidRPr="0072559D">
        <w:rPr>
          <w:rFonts w:ascii="Times New Roman" w:eastAsia="Times New Roman" w:hAnsi="Times New Roman" w:cs="Times New Roman"/>
          <w:b w:val="0"/>
          <w:sz w:val="22"/>
          <w:szCs w:val="22"/>
        </w:rPr>
        <w:t>2.</w:t>
      </w:r>
      <w:r w:rsidR="00AF035B" w:rsidRPr="0072559D">
        <w:rPr>
          <w:rFonts w:ascii="Times New Roman" w:eastAsia="Times New Roman" w:hAnsi="Times New Roman" w:cs="Times New Roman"/>
          <w:b w:val="0"/>
          <w:sz w:val="22"/>
          <w:szCs w:val="22"/>
        </w:rPr>
        <w:t>5</w:t>
      </w:r>
      <w:r w:rsidRPr="00E12A56">
        <w:rPr>
          <w:rFonts w:ascii="Times New Roman" w:eastAsia="Times New Roman" w:hAnsi="Times New Roman" w:cs="Times New Roman"/>
          <w:b w:val="0"/>
          <w:sz w:val="22"/>
          <w:szCs w:val="22"/>
        </w:rPr>
        <w:t xml:space="preserve">. </w:t>
      </w:r>
      <w:r w:rsidR="0007537C"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License” means a license issued by the Board to someone who meets all the requirements for licensure in Speech-Language Pathology and/or Audiology.</w:t>
      </w:r>
    </w:p>
    <w:p w14:paraId="79512B99" w14:textId="77777777" w:rsidR="00AF035B" w:rsidRPr="00E12A56" w:rsidRDefault="00AF035B" w:rsidP="00AF035B">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A027362" w14:textId="3451A3D5" w:rsidR="00AF035B" w:rsidRPr="00D92EB7" w:rsidRDefault="00AF035B" w:rsidP="00AF035B">
      <w:pPr>
        <w:tabs>
          <w:tab w:val="left" w:pos="360"/>
          <w:tab w:val="left" w:pos="720"/>
          <w:tab w:val="left" w:pos="1080"/>
          <w:tab w:val="left" w:pos="1440"/>
          <w:tab w:val="left" w:pos="1800"/>
          <w:tab w:val="left" w:pos="2160"/>
          <w:tab w:val="left" w:pos="2520"/>
          <w:tab w:val="left" w:pos="2880"/>
        </w:tabs>
        <w:ind w:left="0" w:right="0"/>
        <w:rPr>
          <w:rFonts w:ascii="Times New Roman" w:hAnsi="Times New Roman" w:cs="Times New Roman"/>
          <w:b w:val="0"/>
          <w:color w:val="000000"/>
          <w:position w:val="6"/>
          <w:sz w:val="22"/>
          <w:szCs w:val="22"/>
        </w:rPr>
      </w:pPr>
      <w:r w:rsidRPr="00E12A56">
        <w:rPr>
          <w:rFonts w:ascii="Times New Roman" w:eastAsia="Times New Roman" w:hAnsi="Times New Roman" w:cs="Times New Roman"/>
          <w:b w:val="0"/>
          <w:sz w:val="22"/>
          <w:szCs w:val="22"/>
        </w:rPr>
        <w:tab/>
      </w:r>
      <w:r w:rsidRPr="00D92EB7">
        <w:rPr>
          <w:rFonts w:ascii="Times New Roman" w:hAnsi="Times New Roman" w:cs="Times New Roman"/>
          <w:b w:val="0"/>
          <w:color w:val="000000"/>
          <w:position w:val="6"/>
          <w:sz w:val="22"/>
          <w:szCs w:val="22"/>
        </w:rPr>
        <w:t>2.6</w:t>
      </w:r>
      <w:r w:rsidR="0007537C" w:rsidRPr="00D92EB7">
        <w:rPr>
          <w:rFonts w:ascii="Times New Roman" w:hAnsi="Times New Roman" w:cs="Times New Roman"/>
          <w:b w:val="0"/>
          <w:color w:val="000000"/>
          <w:position w:val="6"/>
          <w:sz w:val="22"/>
          <w:szCs w:val="22"/>
        </w:rPr>
        <w:t>.</w:t>
      </w:r>
      <w:r w:rsidRPr="00D92EB7">
        <w:rPr>
          <w:rFonts w:ascii="Times New Roman" w:hAnsi="Times New Roman" w:cs="Times New Roman"/>
          <w:b w:val="0"/>
          <w:color w:val="000000"/>
          <w:position w:val="6"/>
          <w:sz w:val="22"/>
          <w:szCs w:val="22"/>
        </w:rPr>
        <w:t xml:space="preserve">  “Low-income Individuals” means individuals </w:t>
      </w:r>
      <w:r w:rsidR="00401509" w:rsidRPr="00D92EB7">
        <w:rPr>
          <w:rFonts w:ascii="Times New Roman" w:hAnsi="Times New Roman" w:cs="Times New Roman"/>
          <w:b w:val="0"/>
          <w:color w:val="000000"/>
          <w:position w:val="6"/>
          <w:sz w:val="22"/>
          <w:szCs w:val="22"/>
        </w:rPr>
        <w:t xml:space="preserve">in the local labor market  as defined in W.Va. Code §21-1C-2 </w:t>
      </w:r>
      <w:r w:rsidRPr="00D92EB7">
        <w:rPr>
          <w:rFonts w:ascii="Times New Roman" w:hAnsi="Times New Roman" w:cs="Times New Roman"/>
          <w:b w:val="0"/>
          <w:color w:val="000000"/>
          <w:position w:val="6"/>
          <w:sz w:val="22"/>
          <w:szCs w:val="22"/>
        </w:rPr>
        <w:t>whose household adjusted gross income is below 130 percent of the federal poverty line.  This term also includes any person enrolled in a</w:t>
      </w:r>
      <w:r w:rsidR="00401509" w:rsidRPr="00D92EB7">
        <w:rPr>
          <w:rFonts w:ascii="Times New Roman" w:hAnsi="Times New Roman" w:cs="Times New Roman"/>
          <w:b w:val="0"/>
          <w:color w:val="000000"/>
          <w:position w:val="6"/>
          <w:sz w:val="22"/>
          <w:szCs w:val="22"/>
        </w:rPr>
        <w:t xml:space="preserve"> state or federal</w:t>
      </w:r>
      <w:r w:rsidRPr="00D92EB7">
        <w:rPr>
          <w:rFonts w:ascii="Times New Roman" w:hAnsi="Times New Roman" w:cs="Times New Roman"/>
          <w:b w:val="0"/>
          <w:color w:val="000000"/>
          <w:position w:val="6"/>
          <w:sz w:val="22"/>
          <w:szCs w:val="22"/>
        </w:rPr>
        <w:t xml:space="preserve"> public assistance program including, but not limited to, the Temporary Assistance for Needy Families Program, Medicaid, or the Supplemental</w:t>
      </w:r>
      <w:r w:rsidRPr="00E12A56">
        <w:rPr>
          <w:rFonts w:ascii="Times New Roman" w:hAnsi="Times New Roman" w:cs="Times New Roman"/>
          <w:b w:val="0"/>
          <w:color w:val="000000"/>
          <w:position w:val="6"/>
          <w:sz w:val="22"/>
          <w:szCs w:val="22"/>
          <w:u w:val="single"/>
        </w:rPr>
        <w:t xml:space="preserve"> </w:t>
      </w:r>
      <w:r w:rsidRPr="00D92EB7">
        <w:rPr>
          <w:rFonts w:ascii="Times New Roman" w:hAnsi="Times New Roman" w:cs="Times New Roman"/>
          <w:b w:val="0"/>
          <w:color w:val="000000"/>
          <w:position w:val="6"/>
          <w:sz w:val="22"/>
          <w:szCs w:val="22"/>
        </w:rPr>
        <w:t>Nutrition Assistance Program.</w:t>
      </w:r>
      <w:r w:rsidR="005764C2" w:rsidRPr="00D92EB7">
        <w:rPr>
          <w:rFonts w:ascii="Times New Roman" w:hAnsi="Times New Roman" w:cs="Times New Roman"/>
          <w:b w:val="0"/>
          <w:color w:val="000000"/>
          <w:position w:val="6"/>
          <w:sz w:val="22"/>
          <w:szCs w:val="22"/>
        </w:rPr>
        <w:t xml:space="preserve"> These individuals may apply for the low-income waiver of initial licensing fees.</w:t>
      </w:r>
    </w:p>
    <w:p w14:paraId="0B115889" w14:textId="77777777" w:rsidR="00634ABC" w:rsidRPr="00D92EB7" w:rsidRDefault="00634ABC" w:rsidP="00AF035B">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37E42C2" w14:textId="77777777" w:rsidR="00C30408" w:rsidRPr="00D92EB7" w:rsidRDefault="00AF035B" w:rsidP="00AF035B">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D92EB7">
        <w:rPr>
          <w:rFonts w:ascii="Times New Roman" w:eastAsia="Times New Roman" w:hAnsi="Times New Roman" w:cs="Times New Roman"/>
          <w:b w:val="0"/>
          <w:sz w:val="22"/>
          <w:szCs w:val="22"/>
        </w:rPr>
        <w:tab/>
      </w:r>
      <w:r w:rsidRPr="00D92EB7">
        <w:rPr>
          <w:rFonts w:ascii="Times New Roman" w:hAnsi="Times New Roman" w:cs="Times New Roman"/>
          <w:b w:val="0"/>
          <w:color w:val="000000"/>
          <w:position w:val="6"/>
          <w:sz w:val="22"/>
          <w:szCs w:val="22"/>
        </w:rPr>
        <w:t>2.7  “Military Families” means any person who serves as an active member of the armed forces of the United States, the National Guard, or a reserve component</w:t>
      </w:r>
      <w:r w:rsidR="00634ABC" w:rsidRPr="00D92EB7">
        <w:rPr>
          <w:rFonts w:ascii="Times New Roman" w:hAnsi="Times New Roman" w:cs="Times New Roman"/>
          <w:b w:val="0"/>
          <w:color w:val="000000"/>
          <w:position w:val="6"/>
          <w:sz w:val="22"/>
          <w:szCs w:val="22"/>
        </w:rPr>
        <w:t xml:space="preserve"> as described in 38 U.S.C §101</w:t>
      </w:r>
      <w:r w:rsidRPr="00D92EB7">
        <w:rPr>
          <w:rFonts w:ascii="Times New Roman" w:hAnsi="Times New Roman" w:cs="Times New Roman"/>
          <w:b w:val="0"/>
          <w:color w:val="000000"/>
          <w:position w:val="6"/>
          <w:sz w:val="22"/>
          <w:szCs w:val="22"/>
        </w:rPr>
        <w:t>, honorably discharged veterans of the</w:t>
      </w:r>
      <w:r w:rsidR="00634ABC" w:rsidRPr="00D92EB7">
        <w:rPr>
          <w:rFonts w:ascii="Times New Roman" w:hAnsi="Times New Roman" w:cs="Times New Roman"/>
          <w:b w:val="0"/>
          <w:color w:val="000000"/>
          <w:position w:val="6"/>
          <w:sz w:val="22"/>
          <w:szCs w:val="22"/>
        </w:rPr>
        <w:t>se</w:t>
      </w:r>
      <w:r w:rsidRPr="00D92EB7">
        <w:rPr>
          <w:rFonts w:ascii="Times New Roman" w:hAnsi="Times New Roman" w:cs="Times New Roman"/>
          <w:b w:val="0"/>
          <w:color w:val="000000"/>
          <w:position w:val="6"/>
          <w:sz w:val="22"/>
          <w:szCs w:val="22"/>
        </w:rPr>
        <w:t xml:space="preserve"> forces, and their spouses.  The term also includes surviving spouses of deceased service members who have not remarried.</w:t>
      </w:r>
      <w:r w:rsidR="005764C2" w:rsidRPr="00D92EB7">
        <w:rPr>
          <w:rFonts w:ascii="Times New Roman" w:hAnsi="Times New Roman" w:cs="Times New Roman"/>
          <w:b w:val="0"/>
          <w:color w:val="000000"/>
          <w:position w:val="6"/>
          <w:sz w:val="22"/>
          <w:szCs w:val="22"/>
        </w:rPr>
        <w:t xml:space="preserve"> These individuals may apply for the military family waiver of initial licensing fees.</w:t>
      </w:r>
    </w:p>
    <w:p w14:paraId="0DD3CECB" w14:textId="4FAC1B23" w:rsidR="00AF035B" w:rsidRPr="00E12A56" w:rsidRDefault="00AF035B"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1B0EBB6" w14:textId="3D33684F" w:rsidR="00C30408" w:rsidRPr="00E12A56" w:rsidRDefault="00AF035B"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9F207E" w:rsidRPr="00D92EB7">
        <w:rPr>
          <w:rFonts w:ascii="Times New Roman" w:eastAsia="Times New Roman" w:hAnsi="Times New Roman" w:cs="Times New Roman"/>
          <w:b w:val="0"/>
          <w:sz w:val="22"/>
          <w:szCs w:val="22"/>
        </w:rPr>
        <w:t>2.</w:t>
      </w:r>
      <w:r w:rsidRPr="00D92EB7">
        <w:rPr>
          <w:rFonts w:ascii="Times New Roman" w:eastAsia="Times New Roman" w:hAnsi="Times New Roman" w:cs="Times New Roman"/>
          <w:b w:val="0"/>
          <w:sz w:val="22"/>
          <w:szCs w:val="22"/>
        </w:rPr>
        <w:t>8</w:t>
      </w:r>
      <w:r w:rsidR="00C30408" w:rsidRPr="00E12A56">
        <w:rPr>
          <w:rFonts w:ascii="Times New Roman" w:eastAsia="Times New Roman" w:hAnsi="Times New Roman" w:cs="Times New Roman"/>
          <w:b w:val="0"/>
          <w:sz w:val="22"/>
          <w:szCs w:val="22"/>
        </w:rPr>
        <w:t>.  “Provisional License” means a license issued by the Board for completion of the Postgraduate Professional Experience, as set forth in section 12</w:t>
      </w:r>
      <w:r w:rsidR="00DC0219" w:rsidRPr="00E12A56">
        <w:rPr>
          <w:rFonts w:ascii="Times New Roman" w:eastAsia="Times New Roman" w:hAnsi="Times New Roman" w:cs="Times New Roman"/>
          <w:b w:val="0"/>
          <w:sz w:val="22"/>
          <w:szCs w:val="22"/>
        </w:rPr>
        <w:t xml:space="preserve"> </w:t>
      </w:r>
      <w:r w:rsidR="00DC0219" w:rsidRPr="00D92EB7">
        <w:rPr>
          <w:rFonts w:ascii="Times New Roman" w:eastAsia="Times New Roman" w:hAnsi="Times New Roman" w:cs="Times New Roman"/>
          <w:b w:val="0"/>
          <w:sz w:val="22"/>
          <w:szCs w:val="22"/>
        </w:rPr>
        <w:t>of this rule</w:t>
      </w:r>
      <w:r w:rsidR="00C30408" w:rsidRPr="00E12A56">
        <w:rPr>
          <w:rFonts w:ascii="Times New Roman" w:eastAsia="Times New Roman" w:hAnsi="Times New Roman" w:cs="Times New Roman"/>
          <w:b w:val="0"/>
          <w:sz w:val="22"/>
          <w:szCs w:val="22"/>
        </w:rPr>
        <w:t>.</w:t>
      </w:r>
    </w:p>
    <w:p w14:paraId="4B4F4DC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C68A384" w14:textId="232CE022"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9F207E" w:rsidRPr="00D92EB7">
        <w:rPr>
          <w:rFonts w:ascii="Times New Roman" w:eastAsia="Times New Roman" w:hAnsi="Times New Roman" w:cs="Times New Roman"/>
          <w:b w:val="0"/>
          <w:sz w:val="22"/>
          <w:szCs w:val="22"/>
        </w:rPr>
        <w:t>2.</w:t>
      </w:r>
      <w:r w:rsidR="00AF035B" w:rsidRPr="00D92EB7">
        <w:rPr>
          <w:rFonts w:ascii="Times New Roman" w:eastAsia="Times New Roman" w:hAnsi="Times New Roman" w:cs="Times New Roman"/>
          <w:b w:val="0"/>
          <w:sz w:val="22"/>
          <w:szCs w:val="22"/>
        </w:rPr>
        <w:t>9</w:t>
      </w:r>
      <w:r w:rsidRPr="00D92EB7">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w:t>
      </w:r>
      <w:r w:rsidR="0007537C"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“Telepractice Services” is defined as the application of telecommunication technology to deliver speech-language pathology and/or audiology services at a distance for assessment, intervention and/or consultation.</w:t>
      </w:r>
    </w:p>
    <w:p w14:paraId="1555C3F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64B9960" w14:textId="03E971FD"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§29-1-3.  Qualifications for licensure in speech-language pathology</w:t>
      </w:r>
    </w:p>
    <w:p w14:paraId="6D47A5A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p>
    <w:p w14:paraId="70AAF73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3.1.  To be eligible for licensure by the Board as a speech-language pathologist, the applicant shall:</w:t>
      </w:r>
    </w:p>
    <w:p w14:paraId="69DA18FF"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EFDD4C3" w14:textId="79617FF0"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AE2E6B" w:rsidRPr="00D92EB7">
        <w:rPr>
          <w:rFonts w:ascii="Times New Roman" w:eastAsia="Times New Roman" w:hAnsi="Times New Roman" w:cs="Times New Roman"/>
          <w:b w:val="0"/>
          <w:sz w:val="22"/>
          <w:szCs w:val="22"/>
        </w:rPr>
        <w:t>3.1.1.</w:t>
      </w:r>
      <w:r w:rsidRPr="00E12A56">
        <w:rPr>
          <w:rFonts w:ascii="Times New Roman" w:eastAsia="Times New Roman" w:hAnsi="Times New Roman" w:cs="Times New Roman"/>
          <w:b w:val="0"/>
          <w:sz w:val="22"/>
          <w:szCs w:val="22"/>
        </w:rPr>
        <w:t xml:space="preserve">  Make application to the Board on the license application form approved by the Board;</w:t>
      </w:r>
    </w:p>
    <w:p w14:paraId="1AD82CC9"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3ADCE1" w14:textId="079901F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AE2E6B" w:rsidRPr="00D92EB7">
        <w:rPr>
          <w:rFonts w:ascii="Times New Roman" w:eastAsia="Times New Roman" w:hAnsi="Times New Roman" w:cs="Times New Roman"/>
          <w:b w:val="0"/>
          <w:sz w:val="22"/>
          <w:szCs w:val="22"/>
        </w:rPr>
        <w:t>3.1.1.a.</w:t>
      </w:r>
      <w:r w:rsidRPr="00E12A56">
        <w:rPr>
          <w:rFonts w:ascii="Times New Roman" w:eastAsia="Times New Roman" w:hAnsi="Times New Roman" w:cs="Times New Roman"/>
          <w:b w:val="0"/>
          <w:sz w:val="22"/>
          <w:szCs w:val="22"/>
        </w:rPr>
        <w:t xml:space="preserve">  All required documents for application for a license in Speech-Language Pathology shall be in the English language or sent with a certified translation into the English language.</w:t>
      </w:r>
    </w:p>
    <w:p w14:paraId="573896FA"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104DCBF" w14:textId="114C3EC4"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AE2E6B" w:rsidRPr="00D92EB7">
        <w:rPr>
          <w:rFonts w:ascii="Times New Roman" w:eastAsia="Times New Roman" w:hAnsi="Times New Roman" w:cs="Times New Roman"/>
          <w:b w:val="0"/>
          <w:sz w:val="22"/>
          <w:szCs w:val="22"/>
        </w:rPr>
        <w:t>3.1.2.</w:t>
      </w:r>
      <w:r w:rsidRPr="00E12A56">
        <w:rPr>
          <w:rFonts w:ascii="Times New Roman" w:eastAsia="Times New Roman" w:hAnsi="Times New Roman" w:cs="Times New Roman"/>
          <w:b w:val="0"/>
          <w:sz w:val="22"/>
          <w:szCs w:val="22"/>
        </w:rPr>
        <w:t xml:space="preserve">  Pay to the Board the appropriate application and license fee as required by section 10;</w:t>
      </w:r>
      <w:r w:rsidR="00AF035B" w:rsidRPr="00E12A56">
        <w:rPr>
          <w:rFonts w:ascii="Times New Roman" w:eastAsia="Times New Roman" w:hAnsi="Times New Roman" w:cs="Times New Roman"/>
          <w:b w:val="0"/>
          <w:sz w:val="22"/>
          <w:szCs w:val="22"/>
        </w:rPr>
        <w:t xml:space="preserve"> </w:t>
      </w:r>
      <w:r w:rsidR="00AF035B" w:rsidRPr="00D92EB7">
        <w:rPr>
          <w:rFonts w:ascii="Times New Roman" w:eastAsia="Times New Roman" w:hAnsi="Times New Roman" w:cs="Times New Roman"/>
          <w:b w:val="0"/>
          <w:sz w:val="22"/>
          <w:szCs w:val="22"/>
        </w:rPr>
        <w:t>or,</w:t>
      </w:r>
    </w:p>
    <w:p w14:paraId="229562C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7FA5802" w14:textId="6BE88F8E" w:rsidR="00AF035B" w:rsidRPr="00D92EB7" w:rsidRDefault="00AF035B" w:rsidP="00D92EB7">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CC7D2D" w:rsidRPr="00D92EB7">
        <w:rPr>
          <w:rFonts w:ascii="Times New Roman" w:eastAsia="Times New Roman" w:hAnsi="Times New Roman" w:cs="Times New Roman"/>
          <w:b w:val="0"/>
          <w:sz w:val="22"/>
          <w:szCs w:val="22"/>
        </w:rPr>
        <w:t>3.1.2.a.</w:t>
      </w:r>
      <w:r w:rsidRPr="00D92EB7">
        <w:rPr>
          <w:rFonts w:ascii="Times New Roman" w:eastAsia="Times New Roman" w:hAnsi="Times New Roman" w:cs="Times New Roman"/>
          <w:b w:val="0"/>
          <w:sz w:val="22"/>
          <w:szCs w:val="22"/>
        </w:rPr>
        <w:t xml:space="preserve"> </w:t>
      </w:r>
      <w:r w:rsidR="00CC7D2D" w:rsidRPr="00D92EB7">
        <w:rPr>
          <w:rFonts w:ascii="Times New Roman" w:eastAsia="Times New Roman" w:hAnsi="Times New Roman" w:cs="Times New Roman"/>
          <w:b w:val="0"/>
          <w:sz w:val="22"/>
          <w:szCs w:val="22"/>
        </w:rPr>
        <w:t xml:space="preserve"> </w:t>
      </w:r>
      <w:r w:rsidRPr="00D92EB7">
        <w:rPr>
          <w:rFonts w:ascii="Times New Roman" w:eastAsia="Times New Roman" w:hAnsi="Times New Roman" w:cs="Times New Roman"/>
          <w:b w:val="0"/>
          <w:sz w:val="22"/>
          <w:szCs w:val="22"/>
        </w:rPr>
        <w:t xml:space="preserve">Apply for a </w:t>
      </w:r>
      <w:r w:rsidR="00634ABC" w:rsidRPr="00D92EB7">
        <w:rPr>
          <w:rFonts w:ascii="Times New Roman" w:eastAsia="Times New Roman" w:hAnsi="Times New Roman" w:cs="Times New Roman"/>
          <w:b w:val="0"/>
          <w:sz w:val="22"/>
          <w:szCs w:val="22"/>
        </w:rPr>
        <w:t xml:space="preserve">military family </w:t>
      </w:r>
      <w:r w:rsidRPr="00D92EB7">
        <w:rPr>
          <w:rFonts w:ascii="Times New Roman" w:eastAsia="Times New Roman" w:hAnsi="Times New Roman" w:cs="Times New Roman"/>
          <w:b w:val="0"/>
          <w:sz w:val="22"/>
          <w:szCs w:val="22"/>
        </w:rPr>
        <w:t>waiver of all initial licensing fees</w:t>
      </w:r>
      <w:r w:rsidR="00634ABC" w:rsidRPr="00D92EB7">
        <w:rPr>
          <w:rFonts w:ascii="Times New Roman" w:eastAsia="Times New Roman" w:hAnsi="Times New Roman" w:cs="Times New Roman"/>
          <w:b w:val="0"/>
          <w:sz w:val="22"/>
          <w:szCs w:val="22"/>
        </w:rPr>
        <w:t>.</w:t>
      </w:r>
      <w:r w:rsidR="00D92EB7">
        <w:rPr>
          <w:rFonts w:ascii="Times New Roman" w:eastAsia="Times New Roman" w:hAnsi="Times New Roman" w:cs="Times New Roman"/>
          <w:b w:val="0"/>
          <w:sz w:val="22"/>
          <w:szCs w:val="22"/>
        </w:rPr>
        <w:t xml:space="preserve">  The military service</w:t>
      </w:r>
      <w:r w:rsidRPr="00D92EB7">
        <w:rPr>
          <w:rFonts w:ascii="Times New Roman" w:hAnsi="Times New Roman"/>
          <w:b w:val="0"/>
          <w:color w:val="000000"/>
          <w:position w:val="6"/>
          <w:sz w:val="22"/>
          <w:szCs w:val="22"/>
        </w:rPr>
        <w:t xml:space="preserve"> verification form, provided by the Board</w:t>
      </w:r>
      <w:r w:rsidR="00AC6246" w:rsidRPr="00D92EB7">
        <w:rPr>
          <w:rFonts w:ascii="Times New Roman" w:hAnsi="Times New Roman"/>
          <w:b w:val="0"/>
          <w:color w:val="000000"/>
          <w:position w:val="6"/>
          <w:sz w:val="22"/>
          <w:szCs w:val="22"/>
        </w:rPr>
        <w:t xml:space="preserve"> at www.wvspeechandaudiology.com</w:t>
      </w:r>
      <w:r w:rsidRPr="00D92EB7">
        <w:rPr>
          <w:rFonts w:ascii="Times New Roman" w:hAnsi="Times New Roman"/>
          <w:b w:val="0"/>
          <w:color w:val="000000"/>
          <w:position w:val="6"/>
          <w:sz w:val="22"/>
          <w:szCs w:val="22"/>
        </w:rPr>
        <w:t xml:space="preserve">, and all required </w:t>
      </w:r>
      <w:r w:rsidR="00D92EB7">
        <w:rPr>
          <w:rFonts w:ascii="Times New Roman" w:hAnsi="Times New Roman"/>
          <w:b w:val="0"/>
          <w:color w:val="000000"/>
          <w:position w:val="6"/>
          <w:sz w:val="22"/>
          <w:szCs w:val="22"/>
        </w:rPr>
        <w:t>verification</w:t>
      </w:r>
      <w:r w:rsidRPr="00D92EB7">
        <w:rPr>
          <w:rFonts w:ascii="Times New Roman" w:hAnsi="Times New Roman"/>
          <w:b w:val="0"/>
          <w:color w:val="000000"/>
          <w:position w:val="6"/>
          <w:sz w:val="22"/>
          <w:szCs w:val="22"/>
        </w:rPr>
        <w:t xml:space="preserve"> documents shall be submitted with the application for licensure.</w:t>
      </w:r>
    </w:p>
    <w:p w14:paraId="3A0F3306" w14:textId="77777777" w:rsidR="00AF035B" w:rsidRPr="00E12A56" w:rsidRDefault="00AF035B" w:rsidP="00AF035B">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u w:val="single"/>
        </w:rPr>
      </w:pPr>
    </w:p>
    <w:p w14:paraId="74252F0A" w14:textId="19E4F285" w:rsidR="004447F2" w:rsidRPr="00D92EB7" w:rsidRDefault="00AF035B" w:rsidP="00AF035B">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CC7D2D" w:rsidRPr="00D92EB7">
        <w:rPr>
          <w:rFonts w:ascii="Times New Roman" w:hAnsi="Times New Roman"/>
          <w:b w:val="0"/>
          <w:color w:val="000000"/>
          <w:position w:val="6"/>
          <w:sz w:val="22"/>
          <w:szCs w:val="22"/>
        </w:rPr>
        <w:t>3.1.2.b.</w:t>
      </w:r>
      <w:r w:rsidRPr="00D92EB7">
        <w:rPr>
          <w:rFonts w:ascii="Times New Roman" w:hAnsi="Times New Roman"/>
          <w:b w:val="0"/>
          <w:color w:val="000000"/>
          <w:position w:val="6"/>
          <w:sz w:val="22"/>
          <w:szCs w:val="22"/>
        </w:rPr>
        <w:t xml:space="preserve">  Apply for a </w:t>
      </w:r>
      <w:r w:rsidR="00AC6246" w:rsidRPr="00D92EB7">
        <w:rPr>
          <w:rFonts w:ascii="Times New Roman" w:hAnsi="Times New Roman"/>
          <w:b w:val="0"/>
          <w:color w:val="000000"/>
          <w:position w:val="6"/>
          <w:sz w:val="22"/>
          <w:szCs w:val="22"/>
        </w:rPr>
        <w:t>low</w:t>
      </w:r>
      <w:r w:rsidR="00C867B1" w:rsidRPr="00D92EB7">
        <w:rPr>
          <w:rFonts w:ascii="Times New Roman" w:hAnsi="Times New Roman"/>
          <w:b w:val="0"/>
          <w:color w:val="000000"/>
          <w:position w:val="6"/>
          <w:sz w:val="22"/>
          <w:szCs w:val="22"/>
        </w:rPr>
        <w:t>-</w:t>
      </w:r>
      <w:r w:rsidR="00AC6246" w:rsidRPr="00D92EB7">
        <w:rPr>
          <w:rFonts w:ascii="Times New Roman" w:hAnsi="Times New Roman"/>
          <w:b w:val="0"/>
          <w:color w:val="000000"/>
          <w:position w:val="6"/>
          <w:sz w:val="22"/>
          <w:szCs w:val="22"/>
        </w:rPr>
        <w:t xml:space="preserve">income </w:t>
      </w:r>
      <w:r w:rsidRPr="00D92EB7">
        <w:rPr>
          <w:rFonts w:ascii="Times New Roman" w:hAnsi="Times New Roman"/>
          <w:b w:val="0"/>
          <w:color w:val="000000"/>
          <w:position w:val="6"/>
          <w:sz w:val="22"/>
          <w:szCs w:val="22"/>
        </w:rPr>
        <w:t>waiver of all initial licensing fees.   The Low</w:t>
      </w:r>
      <w:r w:rsidR="004447F2" w:rsidRPr="00D92EB7">
        <w:rPr>
          <w:rFonts w:ascii="Times New Roman" w:hAnsi="Times New Roman"/>
          <w:b w:val="0"/>
          <w:color w:val="000000"/>
          <w:position w:val="6"/>
          <w:sz w:val="22"/>
          <w:szCs w:val="22"/>
        </w:rPr>
        <w:t>-</w:t>
      </w:r>
      <w:r w:rsidRPr="00D92EB7">
        <w:rPr>
          <w:rFonts w:ascii="Times New Roman" w:hAnsi="Times New Roman"/>
          <w:b w:val="0"/>
          <w:color w:val="000000"/>
          <w:position w:val="6"/>
          <w:sz w:val="22"/>
          <w:szCs w:val="22"/>
        </w:rPr>
        <w:t>Income Waiver of Initial Licensing Fees form, provided by the Board</w:t>
      </w:r>
      <w:r w:rsidR="007C5129" w:rsidRPr="00D92EB7">
        <w:rPr>
          <w:rFonts w:ascii="Times New Roman" w:hAnsi="Times New Roman"/>
          <w:b w:val="0"/>
          <w:color w:val="000000"/>
          <w:position w:val="6"/>
          <w:sz w:val="22"/>
          <w:szCs w:val="22"/>
        </w:rPr>
        <w:t xml:space="preserve"> at ww.wvspeechandaudiolgy.com</w:t>
      </w:r>
      <w:r w:rsidRPr="00D92EB7">
        <w:rPr>
          <w:rFonts w:ascii="Times New Roman" w:hAnsi="Times New Roman"/>
          <w:b w:val="0"/>
          <w:color w:val="000000"/>
          <w:position w:val="6"/>
          <w:sz w:val="22"/>
          <w:szCs w:val="22"/>
        </w:rPr>
        <w:t>, shall be submitted with the application for licensure.  The applicant shall attest to the validity of the information provided by signing, under penalty of perjury, the Written Declaration.</w:t>
      </w:r>
    </w:p>
    <w:p w14:paraId="518A85DF" w14:textId="77777777" w:rsidR="004447F2" w:rsidRPr="00E12A56" w:rsidRDefault="004447F2" w:rsidP="00AF035B">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u w:val="single"/>
        </w:rPr>
      </w:pPr>
    </w:p>
    <w:p w14:paraId="6024058D" w14:textId="059FBA10" w:rsidR="00C30408" w:rsidRPr="00E12A56" w:rsidRDefault="004447F2"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CC7D2D" w:rsidRPr="00D92EB7">
        <w:rPr>
          <w:rFonts w:ascii="Times New Roman" w:eastAsia="Times New Roman" w:hAnsi="Times New Roman" w:cs="Times New Roman"/>
          <w:b w:val="0"/>
          <w:sz w:val="22"/>
          <w:szCs w:val="22"/>
        </w:rPr>
        <w:t>3.1.3.</w:t>
      </w:r>
      <w:r w:rsidR="00C30408" w:rsidRPr="00E12A56">
        <w:rPr>
          <w:rFonts w:ascii="Times New Roman" w:eastAsia="Times New Roman" w:hAnsi="Times New Roman" w:cs="Times New Roman"/>
          <w:b w:val="0"/>
          <w:sz w:val="22"/>
          <w:szCs w:val="22"/>
        </w:rPr>
        <w:t xml:space="preserve">  Possess at least a master’s degree or equivalent in Speech-Language Pathology that consists of coursework approved by the Council of Academic Accreditation (CAA).</w:t>
      </w:r>
    </w:p>
    <w:p w14:paraId="60F5EA7B"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5315EFA" w14:textId="798DCB8C"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CC7D2D" w:rsidRPr="00D92EB7">
        <w:rPr>
          <w:rFonts w:ascii="Times New Roman" w:eastAsia="Times New Roman" w:hAnsi="Times New Roman" w:cs="Times New Roman"/>
          <w:b w:val="0"/>
          <w:sz w:val="22"/>
          <w:szCs w:val="22"/>
        </w:rPr>
        <w:t>3.1.3.a.</w:t>
      </w:r>
      <w:r w:rsidRPr="00E12A56">
        <w:rPr>
          <w:rFonts w:ascii="Times New Roman" w:eastAsia="Times New Roman" w:hAnsi="Times New Roman" w:cs="Times New Roman"/>
          <w:b w:val="0"/>
          <w:sz w:val="22"/>
          <w:szCs w:val="22"/>
        </w:rPr>
        <w:t xml:space="preserve">  A master’s degree or equivalent in Speech-Language Pathology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6215850B"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E9DEA3C" w14:textId="269687E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0D69A3" w:rsidRPr="00D92EB7">
        <w:rPr>
          <w:rFonts w:ascii="Times New Roman" w:eastAsia="Times New Roman" w:hAnsi="Times New Roman" w:cs="Times New Roman"/>
          <w:b w:val="0"/>
          <w:sz w:val="22"/>
          <w:szCs w:val="22"/>
        </w:rPr>
        <w:t>3.1.4.</w:t>
      </w:r>
      <w:r w:rsidRPr="00E12A56">
        <w:rPr>
          <w:rFonts w:ascii="Times New Roman" w:eastAsia="Times New Roman" w:hAnsi="Times New Roman" w:cs="Times New Roman"/>
          <w:b w:val="0"/>
          <w:sz w:val="22"/>
          <w:szCs w:val="22"/>
        </w:rPr>
        <w:t xml:space="preserve">  Complete supervised clinical practicum experience requirements as defined in section 11</w:t>
      </w:r>
      <w:r w:rsidR="0007537C" w:rsidRPr="00E12A56">
        <w:rPr>
          <w:rFonts w:ascii="Times New Roman" w:eastAsia="Times New Roman" w:hAnsi="Times New Roman" w:cs="Times New Roman"/>
          <w:b w:val="0"/>
          <w:sz w:val="22"/>
          <w:szCs w:val="22"/>
        </w:rPr>
        <w:t xml:space="preserve"> </w:t>
      </w:r>
      <w:r w:rsidR="0007537C" w:rsidRPr="00F07CB6">
        <w:rPr>
          <w:rFonts w:ascii="Times New Roman" w:eastAsia="Times New Roman" w:hAnsi="Times New Roman" w:cs="Times New Roman"/>
          <w:b w:val="0"/>
          <w:sz w:val="22"/>
          <w:szCs w:val="22"/>
        </w:rPr>
        <w:t>of this rule</w:t>
      </w:r>
      <w:r w:rsidRPr="00F07CB6">
        <w:rPr>
          <w:rFonts w:ascii="Times New Roman" w:eastAsia="Times New Roman" w:hAnsi="Times New Roman" w:cs="Times New Roman"/>
          <w:b w:val="0"/>
          <w:sz w:val="22"/>
          <w:szCs w:val="22"/>
        </w:rPr>
        <w:t>;</w:t>
      </w:r>
    </w:p>
    <w:p w14:paraId="3B2FE793"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7D3BBE8" w14:textId="2ECCD1DD"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0D69A3" w:rsidRPr="00F07CB6">
        <w:rPr>
          <w:rFonts w:ascii="Times New Roman" w:eastAsia="Times New Roman" w:hAnsi="Times New Roman" w:cs="Times New Roman"/>
          <w:b w:val="0"/>
          <w:sz w:val="22"/>
          <w:szCs w:val="22"/>
        </w:rPr>
        <w:t>3.1.5.</w:t>
      </w:r>
      <w:r w:rsidRPr="00E12A56">
        <w:rPr>
          <w:rFonts w:ascii="Times New Roman" w:eastAsia="Times New Roman" w:hAnsi="Times New Roman" w:cs="Times New Roman"/>
          <w:b w:val="0"/>
          <w:sz w:val="22"/>
          <w:szCs w:val="22"/>
        </w:rPr>
        <w:t xml:space="preserve">  Complete a post-graduate professional experience as described in section 12</w:t>
      </w:r>
      <w:r w:rsidR="0007537C" w:rsidRPr="00E12A56">
        <w:rPr>
          <w:rFonts w:ascii="Times New Roman" w:eastAsia="Times New Roman" w:hAnsi="Times New Roman" w:cs="Times New Roman"/>
          <w:b w:val="0"/>
          <w:sz w:val="22"/>
          <w:szCs w:val="22"/>
        </w:rPr>
        <w:t xml:space="preserve"> </w:t>
      </w:r>
      <w:r w:rsidR="0007537C" w:rsidRPr="00F07CB6">
        <w:rPr>
          <w:rFonts w:ascii="Times New Roman" w:eastAsia="Times New Roman" w:hAnsi="Times New Roman" w:cs="Times New Roman"/>
          <w:b w:val="0"/>
          <w:sz w:val="22"/>
          <w:szCs w:val="22"/>
        </w:rPr>
        <w:t>of this rule</w:t>
      </w:r>
      <w:r w:rsidRPr="00F07CB6">
        <w:rPr>
          <w:rFonts w:ascii="Times New Roman" w:eastAsia="Times New Roman" w:hAnsi="Times New Roman" w:cs="Times New Roman"/>
          <w:b w:val="0"/>
          <w:sz w:val="22"/>
          <w:szCs w:val="22"/>
        </w:rPr>
        <w:t>;</w:t>
      </w:r>
    </w:p>
    <w:p w14:paraId="50DC9463"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9358364" w14:textId="2EBE8286" w:rsidR="00C30408" w:rsidRPr="00F07CB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0D69A3" w:rsidRPr="00F07CB6">
        <w:rPr>
          <w:rFonts w:ascii="Times New Roman" w:eastAsia="Times New Roman" w:hAnsi="Times New Roman" w:cs="Times New Roman"/>
          <w:b w:val="0"/>
          <w:sz w:val="22"/>
          <w:szCs w:val="22"/>
        </w:rPr>
        <w:t>3.1.6.</w:t>
      </w:r>
      <w:r w:rsidRPr="00E12A56">
        <w:rPr>
          <w:rFonts w:ascii="Times New Roman" w:eastAsia="Times New Roman" w:hAnsi="Times New Roman" w:cs="Times New Roman"/>
          <w:b w:val="0"/>
          <w:sz w:val="22"/>
          <w:szCs w:val="22"/>
        </w:rPr>
        <w:t xml:space="preserve">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12</w:t>
      </w:r>
      <w:r w:rsidR="0007537C" w:rsidRPr="00E12A56">
        <w:rPr>
          <w:rFonts w:ascii="Times New Roman" w:eastAsia="Times New Roman" w:hAnsi="Times New Roman" w:cs="Times New Roman"/>
          <w:b w:val="0"/>
          <w:sz w:val="22"/>
          <w:szCs w:val="22"/>
        </w:rPr>
        <w:t xml:space="preserve"> </w:t>
      </w:r>
      <w:r w:rsidR="0007537C" w:rsidRPr="00F07CB6">
        <w:rPr>
          <w:rFonts w:ascii="Times New Roman" w:eastAsia="Times New Roman" w:hAnsi="Times New Roman" w:cs="Times New Roman"/>
          <w:b w:val="0"/>
          <w:sz w:val="22"/>
          <w:szCs w:val="22"/>
        </w:rPr>
        <w:t>of this rule</w:t>
      </w:r>
      <w:r w:rsidRPr="00F07CB6">
        <w:rPr>
          <w:rFonts w:ascii="Times New Roman" w:eastAsia="Times New Roman" w:hAnsi="Times New Roman" w:cs="Times New Roman"/>
          <w:b w:val="0"/>
          <w:sz w:val="22"/>
          <w:szCs w:val="22"/>
        </w:rPr>
        <w:t>;</w:t>
      </w:r>
    </w:p>
    <w:p w14:paraId="54FE5C9B" w14:textId="77777777" w:rsidR="00C30408" w:rsidRPr="00F07CB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D3398E0" w14:textId="7F53C1A9"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r>
      <w:r w:rsidRPr="00E12A56">
        <w:rPr>
          <w:rFonts w:ascii="Times New Roman" w:eastAsia="Times New Roman" w:hAnsi="Times New Roman" w:cs="Times New Roman"/>
          <w:b w:val="0"/>
          <w:sz w:val="22"/>
          <w:szCs w:val="22"/>
        </w:rPr>
        <w:tab/>
      </w:r>
      <w:r w:rsidR="000D69A3" w:rsidRPr="00F07CB6">
        <w:rPr>
          <w:rFonts w:ascii="Times New Roman" w:eastAsia="Times New Roman" w:hAnsi="Times New Roman" w:cs="Times New Roman"/>
          <w:b w:val="0"/>
          <w:sz w:val="22"/>
          <w:szCs w:val="22"/>
        </w:rPr>
        <w:t>3.1.7.</w:t>
      </w:r>
      <w:r w:rsidRPr="00E12A56">
        <w:rPr>
          <w:rFonts w:ascii="Times New Roman" w:eastAsia="Times New Roman" w:hAnsi="Times New Roman" w:cs="Times New Roman"/>
          <w:b w:val="0"/>
          <w:sz w:val="22"/>
          <w:szCs w:val="22"/>
        </w:rPr>
        <w:t xml:space="preserve">  Obtain a passing score on the national examination in the area of Speech-Language Pathology.  The Board recognizes only the Educational Testing Service’s (ETS) specialty area examinations. </w:t>
      </w:r>
    </w:p>
    <w:p w14:paraId="7F7C98CC"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9FEB8A0" w14:textId="445FAE0F"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0D69A3" w:rsidRPr="00F07CB6">
        <w:rPr>
          <w:rFonts w:ascii="Times New Roman" w:eastAsia="Times New Roman" w:hAnsi="Times New Roman" w:cs="Times New Roman"/>
          <w:b w:val="0"/>
          <w:sz w:val="22"/>
          <w:szCs w:val="22"/>
        </w:rPr>
        <w:t>3.1.8.</w:t>
      </w:r>
      <w:r w:rsidRPr="00E12A56">
        <w:rPr>
          <w:rFonts w:ascii="Times New Roman" w:eastAsia="Times New Roman" w:hAnsi="Times New Roman" w:cs="Times New Roman"/>
          <w:b w:val="0"/>
          <w:sz w:val="22"/>
          <w:szCs w:val="22"/>
        </w:rPr>
        <w:t xml:space="preserve">  Pass the jurisprudence examination developed by the Board.  The examination score shall be submitted with the application for licensure, fees and other required documents.</w:t>
      </w:r>
    </w:p>
    <w:p w14:paraId="6BFDCF54"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307B75D"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§29-1-4.  Qualifications for licensure in Audiology</w:t>
      </w:r>
    </w:p>
    <w:p w14:paraId="5A122959"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5C92EE1" w14:textId="5A30862E"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4.1</w:t>
      </w:r>
      <w:r w:rsidR="000C1E55"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To be eligible for licensure by the Board as an Audiologist, the applicant shall:</w:t>
      </w:r>
    </w:p>
    <w:p w14:paraId="1218154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0F60137" w14:textId="2607BDC2"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4.1.1.</w:t>
      </w:r>
      <w:r w:rsidRPr="00E12A56">
        <w:rPr>
          <w:rFonts w:ascii="Times New Roman" w:eastAsia="Times New Roman" w:hAnsi="Times New Roman" w:cs="Times New Roman"/>
          <w:b w:val="0"/>
          <w:sz w:val="22"/>
          <w:szCs w:val="22"/>
        </w:rPr>
        <w:t xml:space="preserve">  Make application to the Board on the license application form approved by the Board;</w:t>
      </w:r>
    </w:p>
    <w:p w14:paraId="3899777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88096F" w14:textId="09F19270"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4.1.1.a.</w:t>
      </w:r>
      <w:r w:rsidRPr="00F07CB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 All required documents for application of a license in Audiology shall be in the English language or sent with a certified translation into the English language.</w:t>
      </w:r>
    </w:p>
    <w:p w14:paraId="67DEC9E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8F58ACC" w14:textId="2B33F70E"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4.1.2.</w:t>
      </w:r>
      <w:r w:rsidRPr="00E12A56">
        <w:rPr>
          <w:rFonts w:ascii="Times New Roman" w:eastAsia="Times New Roman" w:hAnsi="Times New Roman" w:cs="Times New Roman"/>
          <w:b w:val="0"/>
          <w:sz w:val="22"/>
          <w:szCs w:val="22"/>
        </w:rPr>
        <w:t xml:space="preserve">  Pay to the Board the appropriate application and license fee as required in section 10</w:t>
      </w:r>
      <w:r w:rsidR="000C1E55" w:rsidRPr="00E12A56">
        <w:rPr>
          <w:rFonts w:ascii="Times New Roman" w:eastAsia="Times New Roman" w:hAnsi="Times New Roman" w:cs="Times New Roman"/>
          <w:b w:val="0"/>
          <w:sz w:val="22"/>
          <w:szCs w:val="22"/>
        </w:rPr>
        <w:t xml:space="preserve"> </w:t>
      </w:r>
      <w:r w:rsidR="000C1E55" w:rsidRPr="00F07CB6">
        <w:rPr>
          <w:rFonts w:ascii="Times New Roman" w:eastAsia="Times New Roman" w:hAnsi="Times New Roman" w:cs="Times New Roman"/>
          <w:b w:val="0"/>
          <w:sz w:val="22"/>
          <w:szCs w:val="22"/>
        </w:rPr>
        <w:t>of</w:t>
      </w:r>
      <w:r w:rsidR="000C1E55" w:rsidRPr="00E12A56">
        <w:rPr>
          <w:rFonts w:ascii="Times New Roman" w:eastAsia="Times New Roman" w:hAnsi="Times New Roman" w:cs="Times New Roman"/>
          <w:b w:val="0"/>
          <w:sz w:val="22"/>
          <w:szCs w:val="22"/>
          <w:u w:val="single"/>
        </w:rPr>
        <w:t xml:space="preserve"> </w:t>
      </w:r>
      <w:r w:rsidR="000C1E55" w:rsidRPr="00F07CB6">
        <w:rPr>
          <w:rFonts w:ascii="Times New Roman" w:eastAsia="Times New Roman" w:hAnsi="Times New Roman" w:cs="Times New Roman"/>
          <w:b w:val="0"/>
          <w:sz w:val="22"/>
          <w:szCs w:val="22"/>
        </w:rPr>
        <w:t>this rule</w:t>
      </w:r>
      <w:r w:rsidRPr="00E12A56">
        <w:rPr>
          <w:rFonts w:ascii="Times New Roman" w:eastAsia="Times New Roman" w:hAnsi="Times New Roman" w:cs="Times New Roman"/>
          <w:b w:val="0"/>
          <w:sz w:val="22"/>
          <w:szCs w:val="22"/>
        </w:rPr>
        <w:t>;</w:t>
      </w:r>
      <w:r w:rsidR="004447F2" w:rsidRPr="00E12A56">
        <w:rPr>
          <w:rFonts w:ascii="Times New Roman" w:eastAsia="Times New Roman" w:hAnsi="Times New Roman" w:cs="Times New Roman"/>
          <w:b w:val="0"/>
          <w:sz w:val="22"/>
          <w:szCs w:val="22"/>
        </w:rPr>
        <w:t xml:space="preserve"> </w:t>
      </w:r>
      <w:r w:rsidR="004447F2" w:rsidRPr="00F07CB6">
        <w:rPr>
          <w:rFonts w:ascii="Times New Roman" w:eastAsia="Times New Roman" w:hAnsi="Times New Roman" w:cs="Times New Roman"/>
          <w:b w:val="0"/>
          <w:sz w:val="22"/>
          <w:szCs w:val="22"/>
        </w:rPr>
        <w:t>or,</w:t>
      </w:r>
    </w:p>
    <w:p w14:paraId="2EDA9E0F" w14:textId="77777777" w:rsidR="004447F2" w:rsidRPr="00E12A56" w:rsidRDefault="004447F2"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3EE7926" w14:textId="5700D1C8" w:rsidR="004447F2" w:rsidRPr="00F07CB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4.1.2.a.</w:t>
      </w:r>
      <w:r w:rsidRPr="00F07CB6">
        <w:rPr>
          <w:rFonts w:ascii="Times New Roman" w:eastAsia="Times New Roman" w:hAnsi="Times New Roman" w:cs="Times New Roman"/>
          <w:b w:val="0"/>
          <w:sz w:val="22"/>
          <w:szCs w:val="22"/>
        </w:rPr>
        <w:t xml:space="preserve"> </w:t>
      </w:r>
      <w:r w:rsidR="00F52B1C" w:rsidRPr="00F07CB6">
        <w:rPr>
          <w:rFonts w:ascii="Times New Roman" w:eastAsia="Times New Roman" w:hAnsi="Times New Roman" w:cs="Times New Roman"/>
          <w:b w:val="0"/>
          <w:sz w:val="22"/>
          <w:szCs w:val="22"/>
        </w:rPr>
        <w:t xml:space="preserve"> </w:t>
      </w:r>
      <w:r w:rsidRPr="00F07CB6">
        <w:rPr>
          <w:rFonts w:ascii="Times New Roman" w:eastAsia="Times New Roman" w:hAnsi="Times New Roman" w:cs="Times New Roman"/>
          <w:b w:val="0"/>
          <w:sz w:val="22"/>
          <w:szCs w:val="22"/>
        </w:rPr>
        <w:t xml:space="preserve">Apply for a </w:t>
      </w:r>
      <w:r w:rsidR="007C5129" w:rsidRPr="00F07CB6">
        <w:rPr>
          <w:rFonts w:ascii="Times New Roman" w:eastAsia="Times New Roman" w:hAnsi="Times New Roman" w:cs="Times New Roman"/>
          <w:b w:val="0"/>
          <w:sz w:val="22"/>
          <w:szCs w:val="22"/>
        </w:rPr>
        <w:t xml:space="preserve">military family </w:t>
      </w:r>
      <w:r w:rsidRPr="00F07CB6">
        <w:rPr>
          <w:rFonts w:ascii="Times New Roman" w:eastAsia="Times New Roman" w:hAnsi="Times New Roman" w:cs="Times New Roman"/>
          <w:b w:val="0"/>
          <w:sz w:val="22"/>
          <w:szCs w:val="22"/>
        </w:rPr>
        <w:t>waiver of all initial licensing fees</w:t>
      </w:r>
      <w:r w:rsidR="007C5129" w:rsidRPr="00F07CB6">
        <w:rPr>
          <w:rFonts w:ascii="Times New Roman" w:eastAsia="Times New Roman" w:hAnsi="Times New Roman" w:cs="Times New Roman"/>
          <w:b w:val="0"/>
          <w:sz w:val="22"/>
          <w:szCs w:val="22"/>
        </w:rPr>
        <w:t>.</w:t>
      </w:r>
      <w:r w:rsidRPr="00F07CB6">
        <w:rPr>
          <w:rFonts w:ascii="Times New Roman" w:eastAsia="Times New Roman" w:hAnsi="Times New Roman" w:cs="Times New Roman"/>
          <w:b w:val="0"/>
          <w:sz w:val="22"/>
          <w:szCs w:val="22"/>
        </w:rPr>
        <w:t xml:space="preserve"> </w:t>
      </w:r>
      <w:r w:rsidR="0007537C" w:rsidRPr="00F07CB6">
        <w:rPr>
          <w:rFonts w:ascii="Times New Roman" w:eastAsia="Times New Roman" w:hAnsi="Times New Roman" w:cs="Times New Roman"/>
          <w:b w:val="0"/>
          <w:sz w:val="22"/>
          <w:szCs w:val="22"/>
        </w:rPr>
        <w:t xml:space="preserve"> </w:t>
      </w:r>
      <w:r w:rsidR="00F07CB6">
        <w:rPr>
          <w:rFonts w:ascii="Times New Roman" w:eastAsia="Times New Roman" w:hAnsi="Times New Roman" w:cs="Times New Roman"/>
          <w:b w:val="0"/>
          <w:sz w:val="22"/>
          <w:szCs w:val="22"/>
        </w:rPr>
        <w:t>The military service</w:t>
      </w:r>
      <w:r w:rsidRPr="00F07CB6">
        <w:rPr>
          <w:rFonts w:ascii="Times New Roman" w:hAnsi="Times New Roman"/>
          <w:b w:val="0"/>
          <w:color w:val="000000"/>
          <w:position w:val="6"/>
          <w:sz w:val="22"/>
          <w:szCs w:val="22"/>
        </w:rPr>
        <w:t xml:space="preserve"> verification form, provided by the Board</w:t>
      </w:r>
      <w:r w:rsidR="007C5129" w:rsidRPr="00F07CB6">
        <w:rPr>
          <w:rFonts w:ascii="Times New Roman" w:hAnsi="Times New Roman"/>
          <w:b w:val="0"/>
          <w:color w:val="000000"/>
          <w:position w:val="6"/>
          <w:sz w:val="22"/>
          <w:szCs w:val="22"/>
        </w:rPr>
        <w:t xml:space="preserve"> at </w:t>
      </w:r>
      <w:r w:rsidR="005764C2" w:rsidRPr="00F07CB6">
        <w:rPr>
          <w:rFonts w:ascii="Times New Roman" w:hAnsi="Times New Roman"/>
          <w:b w:val="0"/>
          <w:color w:val="000000"/>
          <w:position w:val="6"/>
          <w:sz w:val="22"/>
          <w:szCs w:val="22"/>
        </w:rPr>
        <w:t>www.</w:t>
      </w:r>
      <w:r w:rsidR="007C5129" w:rsidRPr="00F07CB6">
        <w:rPr>
          <w:rFonts w:ascii="Times New Roman" w:hAnsi="Times New Roman"/>
          <w:b w:val="0"/>
          <w:color w:val="000000"/>
          <w:position w:val="6"/>
          <w:sz w:val="22"/>
          <w:szCs w:val="22"/>
        </w:rPr>
        <w:t>wvspeechandaudiology.com</w:t>
      </w:r>
      <w:r w:rsidRPr="00F07CB6">
        <w:rPr>
          <w:rFonts w:ascii="Times New Roman" w:hAnsi="Times New Roman"/>
          <w:b w:val="0"/>
          <w:color w:val="000000"/>
          <w:position w:val="6"/>
          <w:sz w:val="22"/>
          <w:szCs w:val="22"/>
        </w:rPr>
        <w:t>, and all required verification documents shall be submitted with the application for licensure.</w:t>
      </w:r>
    </w:p>
    <w:p w14:paraId="3EAA5629" w14:textId="77777777" w:rsidR="004447F2" w:rsidRPr="00E12A5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p>
    <w:p w14:paraId="27B834F1" w14:textId="001D3BD5" w:rsidR="004447F2" w:rsidRPr="00F07CB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F52B1C" w:rsidRPr="00F07CB6">
        <w:rPr>
          <w:rFonts w:ascii="Times New Roman" w:hAnsi="Times New Roman"/>
          <w:b w:val="0"/>
          <w:color w:val="000000"/>
          <w:position w:val="6"/>
          <w:sz w:val="22"/>
          <w:szCs w:val="22"/>
        </w:rPr>
        <w:t>4.1.2.b.</w:t>
      </w:r>
      <w:r w:rsidRPr="00F07CB6">
        <w:rPr>
          <w:rFonts w:ascii="Times New Roman" w:hAnsi="Times New Roman"/>
          <w:b w:val="0"/>
          <w:color w:val="000000"/>
          <w:position w:val="6"/>
          <w:sz w:val="22"/>
          <w:szCs w:val="22"/>
        </w:rPr>
        <w:t xml:space="preserve">  Apply for a </w:t>
      </w:r>
      <w:r w:rsidR="007C5129" w:rsidRPr="00F07CB6">
        <w:rPr>
          <w:rFonts w:ascii="Times New Roman" w:hAnsi="Times New Roman"/>
          <w:b w:val="0"/>
          <w:color w:val="000000"/>
          <w:position w:val="6"/>
          <w:sz w:val="22"/>
          <w:szCs w:val="22"/>
        </w:rPr>
        <w:t xml:space="preserve">low-income </w:t>
      </w:r>
      <w:r w:rsidRPr="00F07CB6">
        <w:rPr>
          <w:rFonts w:ascii="Times New Roman" w:hAnsi="Times New Roman"/>
          <w:b w:val="0"/>
          <w:color w:val="000000"/>
          <w:position w:val="6"/>
          <w:sz w:val="22"/>
          <w:szCs w:val="22"/>
        </w:rPr>
        <w:t>waiver of all initial licensing fees</w:t>
      </w:r>
      <w:r w:rsidR="007C5129" w:rsidRPr="00F07CB6">
        <w:rPr>
          <w:rFonts w:ascii="Times New Roman" w:hAnsi="Times New Roman"/>
          <w:b w:val="0"/>
          <w:color w:val="000000"/>
          <w:position w:val="6"/>
          <w:sz w:val="22"/>
          <w:szCs w:val="22"/>
        </w:rPr>
        <w:t xml:space="preserve">. </w:t>
      </w:r>
      <w:r w:rsidRPr="00F07CB6">
        <w:rPr>
          <w:rFonts w:ascii="Times New Roman" w:hAnsi="Times New Roman"/>
          <w:b w:val="0"/>
          <w:color w:val="000000"/>
          <w:position w:val="6"/>
          <w:sz w:val="22"/>
          <w:szCs w:val="22"/>
        </w:rPr>
        <w:t>The Low-Income Waiver of Initial Licensing Fees form, provided by the Board</w:t>
      </w:r>
      <w:r w:rsidR="005764C2" w:rsidRPr="00F07CB6">
        <w:rPr>
          <w:rFonts w:ascii="Times New Roman" w:hAnsi="Times New Roman"/>
          <w:b w:val="0"/>
          <w:color w:val="000000"/>
          <w:position w:val="6"/>
          <w:sz w:val="22"/>
          <w:szCs w:val="22"/>
        </w:rPr>
        <w:t xml:space="preserve"> at www.wvspeechandaudiology.com</w:t>
      </w:r>
      <w:r w:rsidRPr="00F07CB6">
        <w:rPr>
          <w:rFonts w:ascii="Times New Roman" w:hAnsi="Times New Roman"/>
          <w:b w:val="0"/>
          <w:color w:val="000000"/>
          <w:position w:val="6"/>
          <w:sz w:val="22"/>
          <w:szCs w:val="22"/>
        </w:rPr>
        <w:t>, shall be submitted with the application for licensure.  The applicant shall attest to the validity of the information provided by signing, under penalty of perjury, the Written Declaration.</w:t>
      </w:r>
    </w:p>
    <w:p w14:paraId="60D3D76B" w14:textId="77777777" w:rsidR="004447F2" w:rsidRPr="00E12A5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u w:val="single"/>
        </w:rPr>
      </w:pPr>
    </w:p>
    <w:p w14:paraId="142CB630" w14:textId="2A6BD202" w:rsidR="00C30408" w:rsidRPr="00E12A56" w:rsidRDefault="004447F2"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F52B1C" w:rsidRPr="00F07CB6">
        <w:rPr>
          <w:rFonts w:ascii="Times New Roman" w:eastAsia="Times New Roman" w:hAnsi="Times New Roman" w:cs="Times New Roman"/>
          <w:b w:val="0"/>
          <w:sz w:val="22"/>
          <w:szCs w:val="22"/>
        </w:rPr>
        <w:t>4.1.3.</w:t>
      </w:r>
      <w:r w:rsidR="00C30408" w:rsidRPr="00E12A56">
        <w:rPr>
          <w:rFonts w:ascii="Times New Roman" w:eastAsia="Times New Roman" w:hAnsi="Times New Roman" w:cs="Times New Roman"/>
          <w:b w:val="0"/>
          <w:sz w:val="22"/>
          <w:szCs w:val="22"/>
        </w:rPr>
        <w:t xml:space="preserve">  Possess at least a master’s degree or equivalent in Audiology that consists of coursework approved by the Council of Academic Accreditation (CAA);</w:t>
      </w:r>
    </w:p>
    <w:p w14:paraId="125609CF"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9C310C9" w14:textId="309E8BBC"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4.1.3.a</w:t>
      </w:r>
      <w:r w:rsidR="00F52B1C"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A master’s degree or equivalent in Audiology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1B67A68B" w14:textId="6A9B915D"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6CECD2" w14:textId="3C3B31E3"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4.1.4.</w:t>
      </w:r>
      <w:r w:rsidRPr="00E12A56">
        <w:rPr>
          <w:rFonts w:ascii="Times New Roman" w:eastAsia="Times New Roman" w:hAnsi="Times New Roman" w:cs="Times New Roman"/>
          <w:b w:val="0"/>
          <w:sz w:val="22"/>
          <w:szCs w:val="22"/>
        </w:rPr>
        <w:t xml:space="preserve">  Complete supervised clinical practicum experience requirements as defined in section 11</w:t>
      </w:r>
      <w:r w:rsidR="000C1E55" w:rsidRPr="00E12A56">
        <w:rPr>
          <w:rFonts w:ascii="Times New Roman" w:eastAsia="Times New Roman" w:hAnsi="Times New Roman" w:cs="Times New Roman"/>
          <w:b w:val="0"/>
          <w:sz w:val="22"/>
          <w:szCs w:val="22"/>
        </w:rPr>
        <w:t xml:space="preserve"> </w:t>
      </w:r>
      <w:r w:rsidR="000C1E55" w:rsidRPr="00F07CB6">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57C63BAF"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AEC8B1A" w14:textId="7A15555B"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F07CB6">
        <w:rPr>
          <w:rFonts w:ascii="Times New Roman" w:eastAsia="Times New Roman" w:hAnsi="Times New Roman" w:cs="Times New Roman"/>
          <w:b w:val="0"/>
          <w:sz w:val="22"/>
          <w:szCs w:val="22"/>
        </w:rPr>
        <w:t>4.1.5.</w:t>
      </w:r>
      <w:r w:rsidRPr="00E12A56">
        <w:rPr>
          <w:rFonts w:ascii="Times New Roman" w:eastAsia="Times New Roman" w:hAnsi="Times New Roman" w:cs="Times New Roman"/>
          <w:b w:val="0"/>
          <w:sz w:val="22"/>
          <w:szCs w:val="22"/>
        </w:rPr>
        <w:t xml:space="preserve">  Complete a post-graduate professional experience as described in section 12</w:t>
      </w:r>
      <w:r w:rsidR="000C1E55" w:rsidRPr="00E12A56">
        <w:rPr>
          <w:rFonts w:ascii="Times New Roman" w:eastAsia="Times New Roman" w:hAnsi="Times New Roman" w:cs="Times New Roman"/>
          <w:b w:val="0"/>
          <w:sz w:val="22"/>
          <w:szCs w:val="22"/>
        </w:rPr>
        <w:t xml:space="preserve"> </w:t>
      </w:r>
      <w:r w:rsidR="000C1E55" w:rsidRPr="00F07CB6">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 with the exception of;</w:t>
      </w:r>
    </w:p>
    <w:p w14:paraId="0FA15F2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CCD2F91" w14:textId="0F121703"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CF5313">
        <w:rPr>
          <w:rFonts w:ascii="Times New Roman" w:eastAsia="Times New Roman" w:hAnsi="Times New Roman" w:cs="Times New Roman"/>
          <w:b w:val="0"/>
          <w:sz w:val="22"/>
          <w:szCs w:val="22"/>
        </w:rPr>
        <w:t>4.1.5.a.</w:t>
      </w:r>
      <w:r w:rsidRPr="00E12A56">
        <w:rPr>
          <w:rFonts w:ascii="Times New Roman" w:eastAsia="Times New Roman" w:hAnsi="Times New Roman" w:cs="Times New Roman"/>
          <w:b w:val="0"/>
          <w:sz w:val="22"/>
          <w:szCs w:val="22"/>
        </w:rPr>
        <w:t xml:space="preserve">  Any person who has completed a clinical doctorate in audiology (Au.D.) from an accredited institution fulfills the requirement for the Postgraduate Professional Experience. </w:t>
      </w:r>
    </w:p>
    <w:p w14:paraId="26A6AEEF"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391D7D2" w14:textId="4AC5DDCD"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CF5313">
        <w:rPr>
          <w:rFonts w:ascii="Times New Roman" w:eastAsia="Times New Roman" w:hAnsi="Times New Roman" w:cs="Times New Roman"/>
          <w:b w:val="0"/>
          <w:sz w:val="22"/>
          <w:szCs w:val="22"/>
        </w:rPr>
        <w:t>4.1.6.</w:t>
      </w:r>
      <w:r w:rsidRPr="00E12A56">
        <w:rPr>
          <w:rFonts w:ascii="Times New Roman" w:eastAsia="Times New Roman" w:hAnsi="Times New Roman" w:cs="Times New Roman"/>
          <w:b w:val="0"/>
          <w:sz w:val="22"/>
          <w:szCs w:val="22"/>
        </w:rPr>
        <w:t xml:space="preserve">  Authenticate post-graduate professional experience requirements by submitting verification of the certificate of clinical competence (CCC) issued by ASHA.  Applicants not seeking the certificate of clinical competence shall submit a completed clinical fellowship year report on a form prescribed by the Board and related documentation as described in section 12</w:t>
      </w:r>
      <w:r w:rsidR="000C1E55" w:rsidRPr="00E12A56">
        <w:rPr>
          <w:rFonts w:ascii="Times New Roman" w:eastAsia="Times New Roman" w:hAnsi="Times New Roman" w:cs="Times New Roman"/>
          <w:b w:val="0"/>
          <w:sz w:val="22"/>
          <w:szCs w:val="22"/>
        </w:rPr>
        <w:t xml:space="preserve"> </w:t>
      </w:r>
      <w:r w:rsidR="000C1E55" w:rsidRPr="00CF5313">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6D117AB0"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29CA540" w14:textId="51269A8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CF5313">
        <w:rPr>
          <w:rFonts w:ascii="Times New Roman" w:eastAsia="Times New Roman" w:hAnsi="Times New Roman" w:cs="Times New Roman"/>
          <w:b w:val="0"/>
          <w:sz w:val="22"/>
          <w:szCs w:val="22"/>
        </w:rPr>
        <w:t>4.1.7.</w:t>
      </w:r>
      <w:r w:rsidRPr="00E12A56">
        <w:rPr>
          <w:rFonts w:ascii="Times New Roman" w:eastAsia="Times New Roman" w:hAnsi="Times New Roman" w:cs="Times New Roman"/>
          <w:b w:val="0"/>
          <w:sz w:val="22"/>
          <w:szCs w:val="22"/>
        </w:rPr>
        <w:t xml:space="preserve">  Obtain a passing score on the national examination in the area of Audiology.  The Board recognizes only the Educational Testing Service’s (ETS) specialty area examinations.</w:t>
      </w:r>
    </w:p>
    <w:p w14:paraId="5E7C771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7F0B9D0" w14:textId="239AD4B4"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52B1C" w:rsidRPr="00CF5313">
        <w:rPr>
          <w:rFonts w:ascii="Times New Roman" w:eastAsia="Times New Roman" w:hAnsi="Times New Roman" w:cs="Times New Roman"/>
          <w:b w:val="0"/>
          <w:sz w:val="22"/>
          <w:szCs w:val="22"/>
        </w:rPr>
        <w:t>4.1.8.</w:t>
      </w:r>
      <w:r w:rsidRPr="00E12A56">
        <w:rPr>
          <w:rFonts w:ascii="Times New Roman" w:eastAsia="Times New Roman" w:hAnsi="Times New Roman" w:cs="Times New Roman"/>
          <w:b w:val="0"/>
          <w:sz w:val="22"/>
          <w:szCs w:val="22"/>
        </w:rPr>
        <w:t xml:space="preserve">  Pass the jurisprudence examination developed by the Board.  The examination shall be submitted with the application for licensure, fees and other required documents.</w:t>
      </w:r>
    </w:p>
    <w:p w14:paraId="19155D52"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3A9D6D2"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§29-1-5.  Qualifications for a Provisional License</w:t>
      </w:r>
      <w:r w:rsidRPr="00E12A56">
        <w:rPr>
          <w:rFonts w:ascii="Times New Roman" w:eastAsia="Times New Roman" w:hAnsi="Times New Roman" w:cs="Times New Roman"/>
          <w:b w:val="0"/>
          <w:sz w:val="22"/>
          <w:szCs w:val="22"/>
        </w:rPr>
        <w:t>.</w:t>
      </w:r>
    </w:p>
    <w:p w14:paraId="05A333CC"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106D619"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5.1.  To be eligible for provisional licensure by the Board, for purposes of fulfilling a Postgraduate Professional Experience, the applicant shall:</w:t>
      </w:r>
    </w:p>
    <w:p w14:paraId="5E5077BD"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00E74C3" w14:textId="2CD57CBE"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7F00A1" w:rsidRPr="00CF5313">
        <w:rPr>
          <w:rFonts w:ascii="Times New Roman" w:eastAsia="Times New Roman" w:hAnsi="Times New Roman" w:cs="Times New Roman"/>
          <w:b w:val="0"/>
          <w:sz w:val="22"/>
          <w:szCs w:val="22"/>
        </w:rPr>
        <w:t>5.1.1.</w:t>
      </w:r>
      <w:r w:rsidR="00CF5313">
        <w:rPr>
          <w:rFonts w:ascii="Times New Roman" w:eastAsia="Times New Roman" w:hAnsi="Times New Roman" w:cs="Times New Roman"/>
          <w:b w:val="0"/>
          <w:sz w:val="22"/>
          <w:szCs w:val="22"/>
        </w:rPr>
        <w:t xml:space="preserve">  </w:t>
      </w:r>
      <w:r w:rsidR="007F00A1"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Make application to the Board on the license application form approved by the Board;</w:t>
      </w:r>
    </w:p>
    <w:p w14:paraId="55A23448"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ABC8705" w14:textId="493250D0"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u w:val="single"/>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7F00A1" w:rsidRPr="00CF5313">
        <w:rPr>
          <w:rFonts w:ascii="Times New Roman" w:eastAsia="Times New Roman" w:hAnsi="Times New Roman" w:cs="Times New Roman"/>
          <w:b w:val="0"/>
          <w:sz w:val="22"/>
          <w:szCs w:val="22"/>
        </w:rPr>
        <w:t>5.1.2.</w:t>
      </w:r>
      <w:r w:rsidR="00CF5313">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Pay to the Board the appropriate application and license fee as required by section 10</w:t>
      </w:r>
      <w:r w:rsidR="000C1E55" w:rsidRPr="00E12A56">
        <w:rPr>
          <w:rFonts w:ascii="Times New Roman" w:eastAsia="Times New Roman" w:hAnsi="Times New Roman" w:cs="Times New Roman"/>
          <w:b w:val="0"/>
          <w:sz w:val="22"/>
          <w:szCs w:val="22"/>
        </w:rPr>
        <w:t xml:space="preserve"> </w:t>
      </w:r>
      <w:r w:rsidR="000C1E55" w:rsidRPr="00CF5313">
        <w:rPr>
          <w:rFonts w:ascii="Times New Roman" w:eastAsia="Times New Roman" w:hAnsi="Times New Roman" w:cs="Times New Roman"/>
          <w:b w:val="0"/>
          <w:sz w:val="22"/>
          <w:szCs w:val="22"/>
        </w:rPr>
        <w:t>of</w:t>
      </w:r>
      <w:r w:rsidR="000C1E55" w:rsidRPr="00E12A56">
        <w:rPr>
          <w:rFonts w:ascii="Times New Roman" w:eastAsia="Times New Roman" w:hAnsi="Times New Roman" w:cs="Times New Roman"/>
          <w:b w:val="0"/>
          <w:sz w:val="22"/>
          <w:szCs w:val="22"/>
          <w:u w:val="single"/>
        </w:rPr>
        <w:t xml:space="preserve"> </w:t>
      </w:r>
      <w:r w:rsidR="000C1E55" w:rsidRPr="00CF5313">
        <w:rPr>
          <w:rFonts w:ascii="Times New Roman" w:eastAsia="Times New Roman" w:hAnsi="Times New Roman" w:cs="Times New Roman"/>
          <w:b w:val="0"/>
          <w:sz w:val="22"/>
          <w:szCs w:val="22"/>
        </w:rPr>
        <w:t>this rule</w:t>
      </w:r>
      <w:r w:rsidRPr="00E12A56">
        <w:rPr>
          <w:rFonts w:ascii="Times New Roman" w:eastAsia="Times New Roman" w:hAnsi="Times New Roman" w:cs="Times New Roman"/>
          <w:b w:val="0"/>
          <w:sz w:val="22"/>
          <w:szCs w:val="22"/>
        </w:rPr>
        <w:t>;</w:t>
      </w:r>
      <w:r w:rsidR="004447F2" w:rsidRPr="00E12A56">
        <w:rPr>
          <w:rFonts w:ascii="Times New Roman" w:eastAsia="Times New Roman" w:hAnsi="Times New Roman" w:cs="Times New Roman"/>
          <w:b w:val="0"/>
          <w:sz w:val="22"/>
          <w:szCs w:val="22"/>
        </w:rPr>
        <w:t xml:space="preserve"> </w:t>
      </w:r>
      <w:r w:rsidR="004447F2" w:rsidRPr="00CF5313">
        <w:rPr>
          <w:rFonts w:ascii="Times New Roman" w:eastAsia="Times New Roman" w:hAnsi="Times New Roman" w:cs="Times New Roman"/>
          <w:b w:val="0"/>
          <w:sz w:val="22"/>
          <w:szCs w:val="22"/>
        </w:rPr>
        <w:t>or,</w:t>
      </w:r>
    </w:p>
    <w:p w14:paraId="3D94B4F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CF03683" w14:textId="2516AFC0" w:rsidR="004447F2" w:rsidRPr="00CF5313" w:rsidRDefault="004447F2" w:rsidP="0007537C">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7F00A1" w:rsidRPr="00CF5313">
        <w:rPr>
          <w:rFonts w:ascii="Times New Roman" w:eastAsia="Times New Roman" w:hAnsi="Times New Roman" w:cs="Times New Roman"/>
          <w:b w:val="0"/>
          <w:sz w:val="22"/>
          <w:szCs w:val="22"/>
        </w:rPr>
        <w:t>5.1.2.a.</w:t>
      </w:r>
      <w:r w:rsidRPr="00CF5313">
        <w:rPr>
          <w:rFonts w:ascii="Times New Roman" w:eastAsia="Times New Roman" w:hAnsi="Times New Roman" w:cs="Times New Roman"/>
          <w:b w:val="0"/>
          <w:sz w:val="22"/>
          <w:szCs w:val="22"/>
        </w:rPr>
        <w:t xml:space="preserve"> </w:t>
      </w:r>
      <w:r w:rsidR="00852BA5" w:rsidRPr="00CF5313">
        <w:rPr>
          <w:rFonts w:ascii="Times New Roman" w:eastAsia="Times New Roman" w:hAnsi="Times New Roman" w:cs="Times New Roman"/>
          <w:b w:val="0"/>
          <w:sz w:val="22"/>
          <w:szCs w:val="22"/>
        </w:rPr>
        <w:t xml:space="preserve"> </w:t>
      </w:r>
      <w:r w:rsidRPr="00CF5313">
        <w:rPr>
          <w:rFonts w:ascii="Times New Roman" w:eastAsia="Times New Roman" w:hAnsi="Times New Roman" w:cs="Times New Roman"/>
          <w:b w:val="0"/>
          <w:sz w:val="22"/>
          <w:szCs w:val="22"/>
        </w:rPr>
        <w:t xml:space="preserve">Apply for a </w:t>
      </w:r>
      <w:r w:rsidR="00073153" w:rsidRPr="00CF5313">
        <w:rPr>
          <w:rFonts w:ascii="Times New Roman" w:eastAsia="Times New Roman" w:hAnsi="Times New Roman" w:cs="Times New Roman"/>
          <w:b w:val="0"/>
          <w:sz w:val="22"/>
          <w:szCs w:val="22"/>
        </w:rPr>
        <w:t xml:space="preserve">military family </w:t>
      </w:r>
      <w:r w:rsidRPr="00CF5313">
        <w:rPr>
          <w:rFonts w:ascii="Times New Roman" w:eastAsia="Times New Roman" w:hAnsi="Times New Roman" w:cs="Times New Roman"/>
          <w:b w:val="0"/>
          <w:sz w:val="22"/>
          <w:szCs w:val="22"/>
        </w:rPr>
        <w:t>waiver of all initial licensing fees</w:t>
      </w:r>
      <w:r w:rsidR="00073153" w:rsidRPr="00CF5313">
        <w:rPr>
          <w:rFonts w:ascii="Times New Roman" w:eastAsia="Times New Roman" w:hAnsi="Times New Roman" w:cs="Times New Roman"/>
          <w:b w:val="0"/>
          <w:sz w:val="22"/>
          <w:szCs w:val="22"/>
        </w:rPr>
        <w:t>.</w:t>
      </w:r>
      <w:r w:rsidR="0007537C" w:rsidRPr="00CF5313">
        <w:rPr>
          <w:rFonts w:ascii="Times New Roman" w:eastAsia="Times New Roman" w:hAnsi="Times New Roman" w:cs="Times New Roman"/>
          <w:b w:val="0"/>
          <w:sz w:val="22"/>
          <w:szCs w:val="22"/>
        </w:rPr>
        <w:t xml:space="preserve"> The military service verification form,</w:t>
      </w:r>
      <w:r w:rsidR="00CF5313">
        <w:rPr>
          <w:rFonts w:ascii="Times New Roman" w:eastAsia="Times New Roman" w:hAnsi="Times New Roman" w:cs="Times New Roman"/>
          <w:b w:val="0"/>
          <w:sz w:val="22"/>
          <w:szCs w:val="22"/>
        </w:rPr>
        <w:t xml:space="preserve"> provided by the Board at www.wvspeechandaudiology.com, and all required</w:t>
      </w:r>
      <w:r w:rsidRPr="00CF5313">
        <w:rPr>
          <w:rFonts w:ascii="Times New Roman" w:hAnsi="Times New Roman"/>
          <w:b w:val="0"/>
          <w:color w:val="000000"/>
          <w:position w:val="6"/>
          <w:sz w:val="22"/>
          <w:szCs w:val="22"/>
        </w:rPr>
        <w:t xml:space="preserve"> verification documents shall be submitted with the application for licensure.</w:t>
      </w:r>
    </w:p>
    <w:p w14:paraId="766808F1" w14:textId="77777777" w:rsidR="004447F2" w:rsidRPr="00E12A5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u w:val="single"/>
        </w:rPr>
      </w:pPr>
    </w:p>
    <w:p w14:paraId="102BFF16" w14:textId="55463A2D" w:rsidR="004447F2" w:rsidRPr="00CF5313"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7F00A1" w:rsidRPr="00CF5313">
        <w:rPr>
          <w:rFonts w:ascii="Times New Roman" w:hAnsi="Times New Roman"/>
          <w:b w:val="0"/>
          <w:color w:val="000000"/>
          <w:position w:val="6"/>
          <w:sz w:val="22"/>
          <w:szCs w:val="22"/>
        </w:rPr>
        <w:t>5.1.2.b.</w:t>
      </w:r>
      <w:r w:rsidRPr="00CF5313">
        <w:rPr>
          <w:rFonts w:ascii="Times New Roman" w:hAnsi="Times New Roman"/>
          <w:b w:val="0"/>
          <w:color w:val="000000"/>
          <w:position w:val="6"/>
          <w:sz w:val="22"/>
          <w:szCs w:val="22"/>
        </w:rPr>
        <w:t xml:space="preserve">  Apply for a </w:t>
      </w:r>
      <w:r w:rsidR="00073153" w:rsidRPr="00CF5313">
        <w:rPr>
          <w:rFonts w:ascii="Times New Roman" w:hAnsi="Times New Roman"/>
          <w:b w:val="0"/>
          <w:color w:val="000000"/>
          <w:position w:val="6"/>
          <w:sz w:val="22"/>
          <w:szCs w:val="22"/>
        </w:rPr>
        <w:t xml:space="preserve">low-income </w:t>
      </w:r>
      <w:r w:rsidRPr="00CF5313">
        <w:rPr>
          <w:rFonts w:ascii="Times New Roman" w:hAnsi="Times New Roman"/>
          <w:b w:val="0"/>
          <w:color w:val="000000"/>
          <w:position w:val="6"/>
          <w:sz w:val="22"/>
          <w:szCs w:val="22"/>
        </w:rPr>
        <w:t>waiver of all initial licensing fees</w:t>
      </w:r>
      <w:r w:rsidR="00073153" w:rsidRPr="00CF5313">
        <w:rPr>
          <w:rFonts w:ascii="Times New Roman" w:hAnsi="Times New Roman"/>
          <w:b w:val="0"/>
          <w:color w:val="000000"/>
          <w:position w:val="6"/>
          <w:sz w:val="22"/>
          <w:szCs w:val="22"/>
        </w:rPr>
        <w:t>.</w:t>
      </w:r>
      <w:r w:rsidRPr="00CF5313">
        <w:rPr>
          <w:rFonts w:ascii="Times New Roman" w:hAnsi="Times New Roman"/>
          <w:b w:val="0"/>
          <w:color w:val="000000"/>
          <w:position w:val="6"/>
          <w:sz w:val="22"/>
          <w:szCs w:val="22"/>
        </w:rPr>
        <w:t xml:space="preserve"> The Low Income Waiver of Initial Licensing Fees form, provided by the Board</w:t>
      </w:r>
      <w:r w:rsidR="00073153" w:rsidRPr="00CF5313">
        <w:rPr>
          <w:rFonts w:ascii="Times New Roman" w:hAnsi="Times New Roman"/>
          <w:b w:val="0"/>
          <w:color w:val="000000"/>
          <w:position w:val="6"/>
          <w:sz w:val="22"/>
          <w:szCs w:val="22"/>
        </w:rPr>
        <w:t xml:space="preserve"> at www.wvspeechandaudiology.com</w:t>
      </w:r>
      <w:r w:rsidRPr="00CF5313">
        <w:rPr>
          <w:rFonts w:ascii="Times New Roman" w:hAnsi="Times New Roman"/>
          <w:b w:val="0"/>
          <w:color w:val="000000"/>
          <w:position w:val="6"/>
          <w:sz w:val="22"/>
          <w:szCs w:val="22"/>
        </w:rPr>
        <w:t>, shall be submitted with the application for licensure.  The applicant shall attest to the validity of the information provided by signing, under penalty of perjury, the Written Declaration.</w:t>
      </w:r>
    </w:p>
    <w:p w14:paraId="02E5BA73" w14:textId="77777777" w:rsidR="004447F2" w:rsidRPr="00E12A56" w:rsidRDefault="004447F2" w:rsidP="004447F2">
      <w:pPr>
        <w:tabs>
          <w:tab w:val="left" w:pos="360"/>
          <w:tab w:val="left" w:pos="720"/>
          <w:tab w:val="left" w:pos="1080"/>
          <w:tab w:val="left" w:pos="1440"/>
          <w:tab w:val="left" w:pos="1800"/>
          <w:tab w:val="left" w:pos="2160"/>
          <w:tab w:val="left" w:pos="2520"/>
          <w:tab w:val="left" w:pos="2880"/>
        </w:tabs>
        <w:ind w:left="0" w:right="0"/>
        <w:rPr>
          <w:rFonts w:ascii="Times New Roman" w:hAnsi="Times New Roman"/>
          <w:b w:val="0"/>
          <w:color w:val="000000"/>
          <w:position w:val="6"/>
          <w:sz w:val="22"/>
          <w:szCs w:val="22"/>
          <w:u w:val="single"/>
        </w:rPr>
      </w:pPr>
    </w:p>
    <w:p w14:paraId="0CA0121C" w14:textId="7947578D" w:rsidR="00C30408" w:rsidRPr="00E12A56" w:rsidRDefault="004447F2"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hAnsi="Times New Roman"/>
          <w:b w:val="0"/>
          <w:color w:val="000000"/>
          <w:position w:val="6"/>
          <w:sz w:val="22"/>
          <w:szCs w:val="22"/>
        </w:rPr>
        <w:tab/>
      </w:r>
      <w:r w:rsidRPr="00E12A56">
        <w:rPr>
          <w:rFonts w:ascii="Times New Roman" w:hAnsi="Times New Roman"/>
          <w:b w:val="0"/>
          <w:color w:val="000000"/>
          <w:position w:val="6"/>
          <w:sz w:val="22"/>
          <w:szCs w:val="22"/>
        </w:rPr>
        <w:tab/>
      </w:r>
      <w:r w:rsidR="00852BA5" w:rsidRPr="00CF5313">
        <w:rPr>
          <w:rFonts w:ascii="Times New Roman" w:eastAsia="Times New Roman" w:hAnsi="Times New Roman" w:cs="Times New Roman"/>
          <w:b w:val="0"/>
          <w:sz w:val="22"/>
          <w:szCs w:val="22"/>
        </w:rPr>
        <w:t>5.1.3.</w:t>
      </w:r>
      <w:r w:rsidR="00CF5313">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z w:val="22"/>
          <w:szCs w:val="22"/>
        </w:rPr>
        <w:t>Submit to the Board an official university/college transcript</w:t>
      </w:r>
      <w:r w:rsidR="00C17D4D" w:rsidRPr="00E12A56">
        <w:rPr>
          <w:rFonts w:ascii="Times New Roman" w:eastAsia="Times New Roman" w:hAnsi="Times New Roman" w:cs="Times New Roman"/>
          <w:b w:val="0"/>
          <w:sz w:val="22"/>
          <w:szCs w:val="22"/>
        </w:rPr>
        <w:t xml:space="preserve"> </w:t>
      </w:r>
      <w:r w:rsidR="00D754B3" w:rsidRPr="00E12A56">
        <w:rPr>
          <w:rFonts w:ascii="Times New Roman" w:eastAsia="Times New Roman" w:hAnsi="Times New Roman" w:cs="Times New Roman"/>
          <w:b w:val="0"/>
          <w:sz w:val="22"/>
          <w:szCs w:val="22"/>
        </w:rPr>
        <w:t xml:space="preserve">from a university/college approved by the Council of Academic Accreditation </w:t>
      </w:r>
      <w:r w:rsidR="00C17D4D" w:rsidRPr="00E12A56">
        <w:rPr>
          <w:rFonts w:ascii="Times New Roman" w:eastAsia="Times New Roman" w:hAnsi="Times New Roman" w:cs="Times New Roman"/>
          <w:b w:val="0"/>
          <w:sz w:val="22"/>
          <w:szCs w:val="22"/>
        </w:rPr>
        <w:t xml:space="preserve">in Audiology and Speech-Language </w:t>
      </w:r>
      <w:r w:rsidR="00D754B3" w:rsidRPr="00E12A56">
        <w:rPr>
          <w:rFonts w:ascii="Times New Roman" w:eastAsia="Times New Roman" w:hAnsi="Times New Roman" w:cs="Times New Roman"/>
          <w:b w:val="0"/>
          <w:sz w:val="22"/>
          <w:szCs w:val="22"/>
        </w:rPr>
        <w:t>(CAA).</w:t>
      </w:r>
    </w:p>
    <w:p w14:paraId="73E37FD4"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9ABE90A" w14:textId="7E622318"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852BA5" w:rsidRPr="00CF5313">
        <w:rPr>
          <w:rFonts w:ascii="Times New Roman" w:eastAsia="Times New Roman" w:hAnsi="Times New Roman" w:cs="Times New Roman"/>
          <w:b w:val="0"/>
          <w:sz w:val="22"/>
          <w:szCs w:val="22"/>
        </w:rPr>
        <w:t>5.1.3.a</w:t>
      </w:r>
      <w:r w:rsidR="00852BA5"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All required documents for application of a provisional license shall be in the English language or sent with a certified translation into the English language.</w:t>
      </w:r>
    </w:p>
    <w:p w14:paraId="53181CB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F138574" w14:textId="3379412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A79B0" w:rsidRPr="00CF5313">
        <w:rPr>
          <w:rFonts w:ascii="Times New Roman" w:eastAsia="Times New Roman" w:hAnsi="Times New Roman" w:cs="Times New Roman"/>
          <w:b w:val="0"/>
          <w:sz w:val="22"/>
          <w:szCs w:val="22"/>
        </w:rPr>
        <w:t>5.1.3.b.</w:t>
      </w:r>
      <w:r w:rsidRPr="00E12A56">
        <w:rPr>
          <w:rFonts w:ascii="Times New Roman" w:eastAsia="Times New Roman" w:hAnsi="Times New Roman" w:cs="Times New Roman"/>
          <w:b w:val="0"/>
          <w:sz w:val="22"/>
          <w:szCs w:val="22"/>
        </w:rPr>
        <w:t xml:space="preserve">  A master’s degree or equivalent from an international college or university shall be submitted in the English language and accompanied by an evaluation provided by a credentials evaluation agency approved by the Board.  A list of approved credentials evaluation agencies may be obtained from the board.</w:t>
      </w:r>
    </w:p>
    <w:p w14:paraId="0AF3AA94"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0E3B7C6" w14:textId="40F6B190" w:rsidR="00C30408" w:rsidRPr="00E12A56" w:rsidRDefault="00C30408" w:rsidP="00CF5313">
      <w:pPr>
        <w:tabs>
          <w:tab w:val="left" w:pos="360"/>
          <w:tab w:val="left" w:pos="720"/>
          <w:tab w:val="left" w:pos="1080"/>
          <w:tab w:val="left" w:pos="126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A79B0" w:rsidRPr="00CF5313">
        <w:rPr>
          <w:rFonts w:ascii="Times New Roman" w:eastAsia="Times New Roman" w:hAnsi="Times New Roman" w:cs="Times New Roman"/>
          <w:b w:val="0"/>
          <w:sz w:val="22"/>
          <w:szCs w:val="22"/>
        </w:rPr>
        <w:t>5.1.4.</w:t>
      </w:r>
      <w:r w:rsidRPr="00E12A56">
        <w:rPr>
          <w:rFonts w:ascii="Times New Roman" w:eastAsia="Times New Roman" w:hAnsi="Times New Roman" w:cs="Times New Roman"/>
          <w:b w:val="0"/>
          <w:sz w:val="22"/>
          <w:szCs w:val="22"/>
        </w:rPr>
        <w:t xml:space="preserve">  </w:t>
      </w:r>
      <w:r w:rsidR="00CF5313">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Submit to the Board an original test score from the Educational Testing Service for the specialty area of Speech-Language Pathology.</w:t>
      </w:r>
    </w:p>
    <w:p w14:paraId="7B0DEFC2"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0B3D498"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5.2.  The Board shall issue the provisional license for a period of one year.</w:t>
      </w:r>
    </w:p>
    <w:p w14:paraId="6DEFB37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FC3E94B" w14:textId="3904A62C"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5.3.  The provisional licensee shall submit an original Postgraduate Professional Experience (PPE) agreement form to the Board within 30 days after employment begins.  The form must be completed and signed by the provisional licensee and the licensee’s supervisor.  The Postgraduate Professional Experience requirements are stated in section 12</w:t>
      </w:r>
      <w:r w:rsidR="000C1E55" w:rsidRPr="00E12A56">
        <w:rPr>
          <w:rFonts w:ascii="Times New Roman" w:eastAsia="Times New Roman" w:hAnsi="Times New Roman" w:cs="Times New Roman"/>
          <w:b w:val="0"/>
          <w:sz w:val="22"/>
          <w:szCs w:val="22"/>
        </w:rPr>
        <w:t xml:space="preserve"> </w:t>
      </w:r>
      <w:r w:rsidR="000C1E55" w:rsidRPr="00CF5313">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39D9A3CF" w14:textId="6A6D4A43"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D6E1390" w14:textId="21B44AE3"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5.4.  The provisional license is renewable for one additional year upon proof of the completion of a minimum of 10 hours of Board approved continuing education in the previous one year licensing period, the completion of the license renewal application form, and payment of the provisional license renewal fee as prescribed in section 10</w:t>
      </w:r>
      <w:r w:rsidR="000C1E55" w:rsidRPr="00E12A56">
        <w:rPr>
          <w:rFonts w:ascii="Times New Roman" w:eastAsia="Times New Roman" w:hAnsi="Times New Roman" w:cs="Times New Roman"/>
          <w:b w:val="0"/>
          <w:sz w:val="22"/>
          <w:szCs w:val="22"/>
        </w:rPr>
        <w:t xml:space="preserve"> </w:t>
      </w:r>
      <w:r w:rsidR="000C1E55" w:rsidRPr="00CF5313">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32F17393"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3EB9668"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§29-1-6.  License Renewal</w:t>
      </w:r>
      <w:r w:rsidRPr="00E12A56">
        <w:rPr>
          <w:rFonts w:ascii="Times New Roman" w:eastAsia="Times New Roman" w:hAnsi="Times New Roman" w:cs="Times New Roman"/>
          <w:b w:val="0"/>
          <w:sz w:val="22"/>
          <w:szCs w:val="22"/>
        </w:rPr>
        <w:t>.</w:t>
      </w:r>
    </w:p>
    <w:p w14:paraId="2FF602FA"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BDCF994" w14:textId="3217F443"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t>6.1.  All licenses, except provisional licenses and assistants’ registrations, expire biennially on the  31</w:t>
      </w:r>
      <w:r w:rsidRPr="00E12A56">
        <w:rPr>
          <w:rFonts w:ascii="Times New Roman" w:eastAsia="Times New Roman" w:hAnsi="Times New Roman" w:cs="Times New Roman"/>
          <w:b w:val="0"/>
          <w:sz w:val="22"/>
          <w:szCs w:val="22"/>
          <w:vertAlign w:val="superscript"/>
        </w:rPr>
        <w:t>st</w:t>
      </w:r>
      <w:r w:rsidRPr="00E12A56">
        <w:rPr>
          <w:rFonts w:ascii="Times New Roman" w:eastAsia="Times New Roman" w:hAnsi="Times New Roman" w:cs="Times New Roman"/>
          <w:b w:val="0"/>
          <w:sz w:val="22"/>
          <w:szCs w:val="22"/>
        </w:rPr>
        <w:t xml:space="preserve">  day of December.  Expiration of licenses is always on the even year, e.g.</w:t>
      </w:r>
      <w:r w:rsidRPr="00E12A56">
        <w:rPr>
          <w:rFonts w:ascii="Times New Roman" w:eastAsia="Times New Roman" w:hAnsi="Times New Roman" w:cs="Times New Roman"/>
          <w:b w:val="0"/>
          <w:color w:val="000000" w:themeColor="text1"/>
          <w:sz w:val="22"/>
          <w:szCs w:val="22"/>
        </w:rPr>
        <w:t xml:space="preserve">, </w:t>
      </w:r>
      <w:r w:rsidR="003838E9" w:rsidRPr="00CF5313">
        <w:rPr>
          <w:rFonts w:ascii="Times New Roman" w:eastAsia="Times New Roman" w:hAnsi="Times New Roman" w:cs="Times New Roman"/>
          <w:b w:val="0"/>
          <w:color w:val="000000" w:themeColor="text1"/>
          <w:sz w:val="22"/>
          <w:szCs w:val="22"/>
        </w:rPr>
        <w:t>2018,</w:t>
      </w:r>
      <w:r w:rsidR="00CC2DA3" w:rsidRPr="00CF5313">
        <w:rPr>
          <w:rFonts w:ascii="Times New Roman" w:eastAsia="Times New Roman" w:hAnsi="Times New Roman" w:cs="Times New Roman"/>
          <w:b w:val="0"/>
          <w:color w:val="000000" w:themeColor="text1"/>
          <w:sz w:val="22"/>
          <w:szCs w:val="22"/>
        </w:rPr>
        <w:t xml:space="preserve"> </w:t>
      </w:r>
      <w:r w:rsidR="003838E9" w:rsidRPr="00CF5313">
        <w:rPr>
          <w:rFonts w:ascii="Times New Roman" w:eastAsia="Times New Roman" w:hAnsi="Times New Roman" w:cs="Times New Roman"/>
          <w:b w:val="0"/>
          <w:color w:val="000000" w:themeColor="text1"/>
          <w:sz w:val="22"/>
          <w:szCs w:val="22"/>
        </w:rPr>
        <w:t>2020,</w:t>
      </w:r>
      <w:r w:rsidR="00CC2DA3" w:rsidRPr="00CF5313">
        <w:rPr>
          <w:rFonts w:ascii="Times New Roman" w:eastAsia="Times New Roman" w:hAnsi="Times New Roman" w:cs="Times New Roman"/>
          <w:b w:val="0"/>
          <w:color w:val="000000" w:themeColor="text1"/>
          <w:sz w:val="22"/>
          <w:szCs w:val="22"/>
        </w:rPr>
        <w:t xml:space="preserve"> </w:t>
      </w:r>
      <w:r w:rsidRPr="00E12A56">
        <w:rPr>
          <w:rFonts w:ascii="Times New Roman" w:eastAsia="Times New Roman" w:hAnsi="Times New Roman" w:cs="Times New Roman"/>
          <w:b w:val="0"/>
          <w:sz w:val="22"/>
          <w:szCs w:val="22"/>
        </w:rPr>
        <w:t>etc.</w:t>
      </w:r>
    </w:p>
    <w:p w14:paraId="375F648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1A1617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6.2.  A licensee requesting renewal of a license shall:</w:t>
      </w:r>
    </w:p>
    <w:p w14:paraId="07260AAD"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974318A" w14:textId="18BE244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67A48" w:rsidRPr="00CF2B9F">
        <w:rPr>
          <w:rFonts w:ascii="Times New Roman" w:eastAsia="Times New Roman" w:hAnsi="Times New Roman" w:cs="Times New Roman"/>
          <w:b w:val="0"/>
          <w:sz w:val="22"/>
          <w:szCs w:val="22"/>
        </w:rPr>
        <w:t>6.2.1.</w:t>
      </w:r>
      <w:r w:rsidRPr="00E12A56">
        <w:rPr>
          <w:rFonts w:ascii="Times New Roman" w:eastAsia="Times New Roman" w:hAnsi="Times New Roman" w:cs="Times New Roman"/>
          <w:b w:val="0"/>
          <w:sz w:val="22"/>
          <w:szCs w:val="22"/>
        </w:rPr>
        <w:t xml:space="preserve">  Pay to the Board the license renewal fees, as stated in section 10</w:t>
      </w:r>
      <w:r w:rsidR="000C1E55" w:rsidRPr="00E12A56">
        <w:rPr>
          <w:rFonts w:ascii="Times New Roman" w:eastAsia="Times New Roman" w:hAnsi="Times New Roman" w:cs="Times New Roman"/>
          <w:b w:val="0"/>
          <w:sz w:val="22"/>
          <w:szCs w:val="22"/>
        </w:rPr>
        <w:t xml:space="preserve"> </w:t>
      </w:r>
      <w:r w:rsidR="000C1E55" w:rsidRPr="00CF2B9F">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599D58CB"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4643F8A" w14:textId="7A155DDA"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67A48" w:rsidRPr="00CF2B9F">
        <w:rPr>
          <w:rFonts w:ascii="Times New Roman" w:eastAsia="Times New Roman" w:hAnsi="Times New Roman" w:cs="Times New Roman"/>
          <w:b w:val="0"/>
          <w:sz w:val="22"/>
          <w:szCs w:val="22"/>
        </w:rPr>
        <w:t>6.2.2.</w:t>
      </w:r>
      <w:r w:rsidRPr="00E12A56">
        <w:rPr>
          <w:rFonts w:ascii="Times New Roman" w:eastAsia="Times New Roman" w:hAnsi="Times New Roman" w:cs="Times New Roman"/>
          <w:b w:val="0"/>
          <w:sz w:val="22"/>
          <w:szCs w:val="22"/>
        </w:rPr>
        <w:t xml:space="preserve">  Submit an application for renewal on the license renewal form prescribed by the Board;</w:t>
      </w:r>
    </w:p>
    <w:p w14:paraId="14E631C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E1166CE" w14:textId="60C56F3D" w:rsidR="00C30408" w:rsidRPr="00CF2B9F"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67A48" w:rsidRPr="00CF2B9F">
        <w:rPr>
          <w:rFonts w:ascii="Times New Roman" w:eastAsia="Times New Roman" w:hAnsi="Times New Roman" w:cs="Times New Roman"/>
          <w:b w:val="0"/>
          <w:sz w:val="22"/>
          <w:szCs w:val="22"/>
        </w:rPr>
        <w:t>6.2.3.</w:t>
      </w:r>
      <w:r w:rsidRPr="00E12A56">
        <w:rPr>
          <w:rFonts w:ascii="Times New Roman" w:eastAsia="Times New Roman" w:hAnsi="Times New Roman" w:cs="Times New Roman"/>
          <w:b w:val="0"/>
          <w:sz w:val="22"/>
          <w:szCs w:val="22"/>
        </w:rPr>
        <w:t xml:space="preserve">  Complete Board approved continuing education activities as stated in section 13</w:t>
      </w:r>
      <w:r w:rsidR="000C1E55" w:rsidRPr="00E12A56">
        <w:rPr>
          <w:rFonts w:ascii="Times New Roman" w:eastAsia="Times New Roman" w:hAnsi="Times New Roman" w:cs="Times New Roman"/>
          <w:b w:val="0"/>
          <w:sz w:val="22"/>
          <w:szCs w:val="22"/>
        </w:rPr>
        <w:t xml:space="preserve"> </w:t>
      </w:r>
      <w:r w:rsidR="000C1E55" w:rsidRPr="00CF2B9F">
        <w:rPr>
          <w:rFonts w:ascii="Times New Roman" w:eastAsia="Times New Roman" w:hAnsi="Times New Roman" w:cs="Times New Roman"/>
          <w:b w:val="0"/>
          <w:sz w:val="22"/>
          <w:szCs w:val="22"/>
        </w:rPr>
        <w:t>of this rule</w:t>
      </w:r>
      <w:r w:rsidRPr="00CF2B9F">
        <w:rPr>
          <w:rFonts w:ascii="Times New Roman" w:eastAsia="Times New Roman" w:hAnsi="Times New Roman" w:cs="Times New Roman"/>
          <w:b w:val="0"/>
          <w:sz w:val="22"/>
          <w:szCs w:val="22"/>
        </w:rPr>
        <w:t>.</w:t>
      </w:r>
    </w:p>
    <w:p w14:paraId="5CA1C4CD"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507CFC1" w14:textId="114958B8"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6.3. The Board shall notify all licensees of the renewal procedures during the fourth quarter of the year the license expires.  Notifications will be sent via email to the last email address provided by the licensee.  If an email address is not available, the notification will be sent via US Mail to the last physical home address provided by the licensee.  It is the responsibility of the licensee to notify the Board of any change in contact information.</w:t>
      </w:r>
    </w:p>
    <w:p w14:paraId="57B9EC70"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2B06FEA" w14:textId="5686C09C"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6.4</w:t>
      </w:r>
      <w:r w:rsidR="005D7A02"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A license that expires may be renewed within one year of the expiration date, as long as the licensee is entitled to renewal and pays to the Board the renewal fee and the late fee as stated in section 10.</w:t>
      </w:r>
    </w:p>
    <w:p w14:paraId="15C214B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1A16681" w14:textId="7AC08DC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67A48" w:rsidRPr="00CF2B9F">
        <w:rPr>
          <w:rFonts w:ascii="Times New Roman" w:eastAsia="Times New Roman" w:hAnsi="Times New Roman" w:cs="Times New Roman"/>
          <w:b w:val="0"/>
          <w:sz w:val="22"/>
          <w:szCs w:val="22"/>
        </w:rPr>
        <w:t>6.4.1.</w:t>
      </w:r>
      <w:r w:rsidRPr="00E12A56">
        <w:rPr>
          <w:rFonts w:ascii="Times New Roman" w:eastAsia="Times New Roman" w:hAnsi="Times New Roman" w:cs="Times New Roman"/>
          <w:b w:val="0"/>
          <w:sz w:val="22"/>
          <w:szCs w:val="22"/>
        </w:rPr>
        <w:t xml:space="preserve">  A license renewed after expiration will be valid only when all renewal requirements are met.  Prior to the renewal of an expired license, the license shall be considered inactive.  Anyone providing services with an expired/inactive license </w:t>
      </w:r>
      <w:r w:rsidR="005331FE" w:rsidRPr="00CF2B9F">
        <w:rPr>
          <w:rFonts w:ascii="Times New Roman" w:eastAsia="Times New Roman" w:hAnsi="Times New Roman" w:cs="Times New Roman"/>
          <w:b w:val="0"/>
          <w:sz w:val="22"/>
          <w:szCs w:val="22"/>
        </w:rPr>
        <w:t>may</w:t>
      </w:r>
      <w:r w:rsidR="005331F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face disciplinary actions for unlicensed practice.</w:t>
      </w:r>
    </w:p>
    <w:p w14:paraId="37E63B48"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67CF986"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 xml:space="preserve">§29-1-7.  Reinstatement of Expired Licenses.  </w:t>
      </w:r>
    </w:p>
    <w:p w14:paraId="537D3E4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6CB1744" w14:textId="35B7246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7.1.  The Board may reinstate a license expired for more than one year but fewer than five years if the licensee: </w:t>
      </w:r>
    </w:p>
    <w:p w14:paraId="38484DA4"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8D7606C" w14:textId="51391778"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7.2.  Pays to the Board a reinstatement fee equal to the renewal fee in effect on the last regular renewal date immediately preceding the date of reinstatement, and the license reinstatement fee stated in section 10</w:t>
      </w:r>
      <w:r w:rsidR="000C1E55" w:rsidRPr="00E12A56">
        <w:rPr>
          <w:rFonts w:ascii="Times New Roman" w:eastAsia="Times New Roman" w:hAnsi="Times New Roman" w:cs="Times New Roman"/>
          <w:b w:val="0"/>
          <w:sz w:val="22"/>
          <w:szCs w:val="22"/>
        </w:rPr>
        <w:t xml:space="preserve"> </w:t>
      </w:r>
      <w:r w:rsidR="000C1E55" w:rsidRPr="004B2A12">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w:t>
      </w:r>
    </w:p>
    <w:p w14:paraId="099AF2E5" w14:textId="6F9D2DFA"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864DEA3" w14:textId="54CD9C49" w:rsidR="00C30408" w:rsidRPr="00CF2B9F"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14CF4" w:rsidRPr="00CF2B9F">
        <w:rPr>
          <w:rFonts w:ascii="Times New Roman" w:eastAsia="Times New Roman" w:hAnsi="Times New Roman" w:cs="Times New Roman"/>
          <w:b w:val="0"/>
          <w:sz w:val="22"/>
          <w:szCs w:val="22"/>
        </w:rPr>
        <w:t>7.2.1.</w:t>
      </w:r>
      <w:r w:rsidRPr="00E12A56">
        <w:rPr>
          <w:rFonts w:ascii="Times New Roman" w:eastAsia="Times New Roman" w:hAnsi="Times New Roman" w:cs="Times New Roman"/>
          <w:b w:val="0"/>
          <w:sz w:val="22"/>
          <w:szCs w:val="22"/>
        </w:rPr>
        <w:t xml:space="preserve">  Completes 10 clock hours of approved continuing education per year that the license was expired up to a maximum of 25 hours.  </w:t>
      </w:r>
      <w:r w:rsidR="005331FE" w:rsidRPr="00CF2B9F">
        <w:rPr>
          <w:rFonts w:ascii="Times New Roman" w:eastAsia="Times New Roman" w:hAnsi="Times New Roman" w:cs="Times New Roman"/>
          <w:b w:val="0"/>
          <w:sz w:val="22"/>
          <w:szCs w:val="22"/>
        </w:rPr>
        <w:t>Verification of the required continuing education shall be submitted as part of the license reinstatement process.</w:t>
      </w:r>
      <w:r w:rsidR="005331F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The continuing education shall </w:t>
      </w:r>
      <w:r w:rsidRPr="00CF2B9F">
        <w:rPr>
          <w:rFonts w:ascii="Times New Roman" w:eastAsia="Times New Roman" w:hAnsi="Times New Roman" w:cs="Times New Roman"/>
          <w:b w:val="0"/>
          <w:sz w:val="22"/>
          <w:szCs w:val="22"/>
        </w:rPr>
        <w:t xml:space="preserve">include </w:t>
      </w:r>
      <w:r w:rsidR="00073153" w:rsidRPr="00CF2B9F">
        <w:rPr>
          <w:rFonts w:ascii="Times New Roman" w:eastAsia="Times New Roman" w:hAnsi="Times New Roman" w:cs="Times New Roman"/>
          <w:b w:val="0"/>
          <w:sz w:val="22"/>
          <w:szCs w:val="22"/>
        </w:rPr>
        <w:t>one</w:t>
      </w:r>
      <w:r w:rsidR="00D07BE0"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clock hour of ethics training per year that the license was expired up to a maximum of </w:t>
      </w:r>
      <w:r w:rsidR="00073153" w:rsidRPr="00CF2B9F">
        <w:rPr>
          <w:rFonts w:ascii="Times New Roman" w:eastAsia="Times New Roman" w:hAnsi="Times New Roman" w:cs="Times New Roman"/>
          <w:b w:val="0"/>
          <w:sz w:val="22"/>
          <w:szCs w:val="22"/>
        </w:rPr>
        <w:t>two</w:t>
      </w:r>
      <w:r w:rsidRPr="00E12A56">
        <w:rPr>
          <w:rFonts w:ascii="Times New Roman" w:eastAsia="Times New Roman" w:hAnsi="Times New Roman" w:cs="Times New Roman"/>
          <w:b w:val="0"/>
          <w:sz w:val="22"/>
          <w:szCs w:val="22"/>
        </w:rPr>
        <w:t xml:space="preserve"> hours</w:t>
      </w:r>
      <w:r w:rsidR="00CF2B9F">
        <w:rPr>
          <w:rFonts w:ascii="Times New Roman" w:eastAsia="Times New Roman" w:hAnsi="Times New Roman" w:cs="Times New Roman"/>
          <w:b w:val="0"/>
          <w:sz w:val="22"/>
          <w:szCs w:val="22"/>
        </w:rPr>
        <w:t xml:space="preserve"> </w:t>
      </w:r>
      <w:r w:rsidR="00073153" w:rsidRPr="00CF2B9F">
        <w:rPr>
          <w:rFonts w:ascii="Times New Roman" w:eastAsia="Times New Roman" w:hAnsi="Times New Roman" w:cs="Times New Roman"/>
          <w:b w:val="0"/>
          <w:sz w:val="22"/>
          <w:szCs w:val="22"/>
        </w:rPr>
        <w:t>as stated in section 13 of this rule.</w:t>
      </w:r>
    </w:p>
    <w:p w14:paraId="70BDC37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trike/>
          <w:sz w:val="22"/>
          <w:szCs w:val="22"/>
        </w:rPr>
      </w:pPr>
    </w:p>
    <w:p w14:paraId="3B00AB89"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§29-1-8.  Retirement of Licenses.</w:t>
      </w:r>
    </w:p>
    <w:p w14:paraId="23C171A0"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F30CC35"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8.1.  Retired status is granted to Speech-Language Pathologists and Audiologists who do not practice Speech-Language Pathology or Audiology for an extended time period after the expiration date of their current license because of retirement, family matters, etc.</w:t>
      </w:r>
    </w:p>
    <w:p w14:paraId="1E16F93A"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63F617"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8.2.  A retired license request form must be completed and submitted to the Board by the licensee requesting the retired license status.</w:t>
      </w:r>
    </w:p>
    <w:p w14:paraId="7FE4D04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8165038" w14:textId="6C316C2A"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8.3.  Retired licensees may resume their active status by payment of the </w:t>
      </w:r>
      <w:r w:rsidR="00797A93" w:rsidRPr="00CF2B9F">
        <w:rPr>
          <w:rFonts w:ascii="Times New Roman" w:eastAsia="Times New Roman" w:hAnsi="Times New Roman" w:cs="Times New Roman"/>
          <w:b w:val="0"/>
          <w:sz w:val="22"/>
          <w:szCs w:val="22"/>
        </w:rPr>
        <w:t xml:space="preserve">biennial </w:t>
      </w:r>
      <w:r w:rsidRPr="00CF2B9F">
        <w:rPr>
          <w:rFonts w:ascii="Times New Roman" w:eastAsia="Times New Roman" w:hAnsi="Times New Roman" w:cs="Times New Roman"/>
          <w:b w:val="0"/>
          <w:sz w:val="22"/>
          <w:szCs w:val="22"/>
        </w:rPr>
        <w:t>r</w:t>
      </w:r>
      <w:r w:rsidRPr="00E12A56">
        <w:rPr>
          <w:rFonts w:ascii="Times New Roman" w:eastAsia="Times New Roman" w:hAnsi="Times New Roman" w:cs="Times New Roman"/>
          <w:b w:val="0"/>
          <w:sz w:val="22"/>
          <w:szCs w:val="22"/>
        </w:rPr>
        <w:t>enewal fee.</w:t>
      </w:r>
    </w:p>
    <w:p w14:paraId="5B101888"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38A0F59" w14:textId="76E62876"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t xml:space="preserve">8.4.  In order to resume the practice of Speech-Language Pathology or Audiology, retired status licensees shall demonstrate completion of </w:t>
      </w:r>
      <w:r w:rsidR="00506B5F" w:rsidRPr="00CF2B9F">
        <w:rPr>
          <w:rFonts w:ascii="Times New Roman" w:eastAsia="Times New Roman" w:hAnsi="Times New Roman" w:cs="Times New Roman"/>
          <w:b w:val="0"/>
          <w:sz w:val="22"/>
          <w:szCs w:val="22"/>
        </w:rPr>
        <w:t>five</w:t>
      </w:r>
      <w:r w:rsidR="00506B5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clock hours of continuing education in the area of licensure for each year that the retired status was maintained (maximum of 25 hours).  The continuing education shall include </w:t>
      </w:r>
      <w:r w:rsidR="00506B5F" w:rsidRPr="00CF2B9F">
        <w:rPr>
          <w:rFonts w:ascii="Times New Roman" w:eastAsia="Times New Roman" w:hAnsi="Times New Roman" w:cs="Times New Roman"/>
          <w:b w:val="0"/>
          <w:sz w:val="22"/>
          <w:szCs w:val="22"/>
        </w:rPr>
        <w:t>one</w:t>
      </w:r>
      <w:r w:rsidR="00506B5F"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clock hour of ethics per year the retired status was maintained up to a maximum of </w:t>
      </w:r>
      <w:r w:rsidR="00506B5F" w:rsidRPr="00CF2B9F">
        <w:rPr>
          <w:rFonts w:ascii="Times New Roman" w:eastAsia="Times New Roman" w:hAnsi="Times New Roman" w:cs="Times New Roman"/>
          <w:b w:val="0"/>
          <w:sz w:val="22"/>
          <w:szCs w:val="22"/>
        </w:rPr>
        <w:t xml:space="preserve">two </w:t>
      </w:r>
      <w:r w:rsidRPr="00E12A56">
        <w:rPr>
          <w:rFonts w:ascii="Times New Roman" w:eastAsia="Times New Roman" w:hAnsi="Times New Roman" w:cs="Times New Roman"/>
          <w:b w:val="0"/>
          <w:sz w:val="22"/>
          <w:szCs w:val="22"/>
        </w:rPr>
        <w:t>hours</w:t>
      </w:r>
      <w:r w:rsidR="00CF2B9F">
        <w:rPr>
          <w:rFonts w:ascii="Times New Roman" w:eastAsia="Times New Roman" w:hAnsi="Times New Roman" w:cs="Times New Roman"/>
          <w:b w:val="0"/>
          <w:sz w:val="22"/>
          <w:szCs w:val="22"/>
        </w:rPr>
        <w:t xml:space="preserve"> </w:t>
      </w:r>
      <w:r w:rsidR="00506B5F" w:rsidRPr="00E12A56">
        <w:rPr>
          <w:rFonts w:ascii="Times New Roman" w:eastAsia="Times New Roman" w:hAnsi="Times New Roman" w:cs="Times New Roman"/>
          <w:b w:val="0"/>
          <w:sz w:val="22"/>
          <w:szCs w:val="22"/>
        </w:rPr>
        <w:t xml:space="preserve">as stated in section </w:t>
      </w:r>
      <w:r w:rsidR="006513EC" w:rsidRPr="00CF2B9F">
        <w:rPr>
          <w:rFonts w:ascii="Times New Roman" w:eastAsia="Times New Roman" w:hAnsi="Times New Roman" w:cs="Times New Roman"/>
          <w:b w:val="0"/>
          <w:sz w:val="22"/>
          <w:szCs w:val="22"/>
        </w:rPr>
        <w:t>13.2.1.</w:t>
      </w:r>
      <w:r w:rsidR="00506B5F" w:rsidRPr="00CF2B9F">
        <w:rPr>
          <w:rFonts w:ascii="Times New Roman" w:eastAsia="Times New Roman" w:hAnsi="Times New Roman" w:cs="Times New Roman"/>
          <w:b w:val="0"/>
          <w:sz w:val="22"/>
          <w:szCs w:val="22"/>
        </w:rPr>
        <w:t xml:space="preserve"> of this rule.</w:t>
      </w:r>
    </w:p>
    <w:p w14:paraId="327B7910"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5E02956"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8.5.  The licensee may submit the required clock hours of continuing education each year he/she is retired or submit all of the hours the year he/she returns to work in the profession.</w:t>
      </w:r>
    </w:p>
    <w:p w14:paraId="439EAFDE"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9CDB981"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§29-1.9.  Standards of Conduct.</w:t>
      </w:r>
    </w:p>
    <w:p w14:paraId="24526C3F"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90F7353" w14:textId="77777777" w:rsidR="00C30408" w:rsidRPr="00E12A56" w:rsidRDefault="00C30408" w:rsidP="00C30408">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9.1.  Licensees shall comply with the West Virginia Board of Examiners for Speech-Language Pathology and Audiology Code of Ethics as set forth in 29CSR5.  Failure to</w:t>
      </w:r>
      <w:r w:rsidR="003838E9" w:rsidRPr="00E12A56">
        <w:rPr>
          <w:rFonts w:ascii="Times New Roman" w:eastAsia="Times New Roman" w:hAnsi="Times New Roman" w:cs="Times New Roman"/>
          <w:b w:val="0"/>
          <w:sz w:val="22"/>
          <w:szCs w:val="22"/>
        </w:rPr>
        <w:t xml:space="preserve"> comply with the Code of Ethics</w:t>
      </w:r>
      <w:r w:rsidRPr="00E12A56">
        <w:rPr>
          <w:rFonts w:ascii="Times New Roman" w:eastAsia="Times New Roman" w:hAnsi="Times New Roman" w:cs="Times New Roman"/>
          <w:b w:val="0"/>
          <w:sz w:val="22"/>
          <w:szCs w:val="22"/>
        </w:rPr>
        <w:t xml:space="preserve"> will be grounds for disciplinary action as described in W. Va. Code §30-32-19.</w:t>
      </w:r>
    </w:p>
    <w:p w14:paraId="11D508B8" w14:textId="77777777" w:rsidR="00C30408" w:rsidRPr="00E12A56" w:rsidRDefault="00C30408" w:rsidP="00C30408">
      <w:pPr>
        <w:widowControl w:val="0"/>
        <w:ind w:left="120" w:right="-20"/>
        <w:rPr>
          <w:rFonts w:ascii="Times New Roman" w:eastAsia="Times New Roman" w:hAnsi="Times New Roman" w:cs="Times New Roman"/>
          <w:bCs/>
          <w:sz w:val="22"/>
          <w:szCs w:val="22"/>
        </w:rPr>
      </w:pPr>
    </w:p>
    <w:p w14:paraId="34BC3E0E" w14:textId="77777777" w:rsidR="00C30408" w:rsidRPr="00E12A56" w:rsidRDefault="00C30408" w:rsidP="00C30408">
      <w:pPr>
        <w:widowControl w:val="0"/>
        <w:ind w:left="120" w:right="-20"/>
        <w:rPr>
          <w:rFonts w:ascii="Times New Roman" w:eastAsia="Times New Roman" w:hAnsi="Times New Roman" w:cs="Times New Roman"/>
          <w:b w:val="0"/>
          <w:sz w:val="22"/>
          <w:szCs w:val="22"/>
        </w:rPr>
      </w:pPr>
      <w:r w:rsidRPr="00E12A56">
        <w:rPr>
          <w:rFonts w:ascii="Times New Roman" w:eastAsia="Times New Roman" w:hAnsi="Times New Roman" w:cs="Times New Roman"/>
          <w:bCs/>
          <w:sz w:val="22"/>
          <w:szCs w:val="22"/>
        </w:rPr>
        <w:t>§29</w:t>
      </w:r>
      <w:r w:rsidRPr="00E12A56">
        <w:rPr>
          <w:rFonts w:ascii="Times New Roman" w:eastAsia="Times New Roman" w:hAnsi="Times New Roman" w:cs="Times New Roman"/>
          <w:bCs/>
          <w:spacing w:val="1"/>
          <w:sz w:val="22"/>
          <w:szCs w:val="22"/>
        </w:rPr>
        <w:t>-</w:t>
      </w:r>
      <w:r w:rsidRPr="00E12A56">
        <w:rPr>
          <w:rFonts w:ascii="Times New Roman" w:eastAsia="Times New Roman" w:hAnsi="Times New Roman" w:cs="Times New Roman"/>
          <w:bCs/>
          <w:spacing w:val="-2"/>
          <w:sz w:val="22"/>
          <w:szCs w:val="22"/>
        </w:rPr>
        <w:t>1</w:t>
      </w:r>
      <w:r w:rsidRPr="00E12A56">
        <w:rPr>
          <w:rFonts w:ascii="Times New Roman" w:eastAsia="Times New Roman" w:hAnsi="Times New Roman" w:cs="Times New Roman"/>
          <w:bCs/>
          <w:spacing w:val="1"/>
          <w:sz w:val="22"/>
          <w:szCs w:val="22"/>
        </w:rPr>
        <w:t>-</w:t>
      </w:r>
      <w:r w:rsidRPr="00E12A56">
        <w:rPr>
          <w:rFonts w:ascii="Times New Roman" w:eastAsia="Times New Roman" w:hAnsi="Times New Roman" w:cs="Times New Roman"/>
          <w:bCs/>
          <w:sz w:val="22"/>
          <w:szCs w:val="22"/>
        </w:rPr>
        <w:t>10.  Sc</w:t>
      </w:r>
      <w:r w:rsidRPr="00E12A56">
        <w:rPr>
          <w:rFonts w:ascii="Times New Roman" w:eastAsia="Times New Roman" w:hAnsi="Times New Roman" w:cs="Times New Roman"/>
          <w:bCs/>
          <w:spacing w:val="-3"/>
          <w:sz w:val="22"/>
          <w:szCs w:val="22"/>
        </w:rPr>
        <w:t>h</w:t>
      </w:r>
      <w:r w:rsidRPr="00E12A56">
        <w:rPr>
          <w:rFonts w:ascii="Times New Roman" w:eastAsia="Times New Roman" w:hAnsi="Times New Roman" w:cs="Times New Roman"/>
          <w:bCs/>
          <w:sz w:val="22"/>
          <w:szCs w:val="22"/>
        </w:rPr>
        <w:t>edu</w:t>
      </w:r>
      <w:r w:rsidRPr="00E12A56">
        <w:rPr>
          <w:rFonts w:ascii="Times New Roman" w:eastAsia="Times New Roman" w:hAnsi="Times New Roman" w:cs="Times New Roman"/>
          <w:bCs/>
          <w:spacing w:val="-1"/>
          <w:sz w:val="22"/>
          <w:szCs w:val="22"/>
        </w:rPr>
        <w:t>l</w:t>
      </w:r>
      <w:r w:rsidRPr="00E12A56">
        <w:rPr>
          <w:rFonts w:ascii="Times New Roman" w:eastAsia="Times New Roman" w:hAnsi="Times New Roman" w:cs="Times New Roman"/>
          <w:bCs/>
          <w:sz w:val="22"/>
          <w:szCs w:val="22"/>
        </w:rPr>
        <w:t>e</w:t>
      </w:r>
      <w:r w:rsidRPr="00E12A56">
        <w:rPr>
          <w:rFonts w:ascii="Times New Roman" w:eastAsia="Times New Roman" w:hAnsi="Times New Roman" w:cs="Times New Roman"/>
          <w:bCs/>
          <w:spacing w:val="1"/>
          <w:sz w:val="22"/>
          <w:szCs w:val="22"/>
        </w:rPr>
        <w:t xml:space="preserve"> </w:t>
      </w:r>
      <w:r w:rsidRPr="00E12A56">
        <w:rPr>
          <w:rFonts w:ascii="Times New Roman" w:eastAsia="Times New Roman" w:hAnsi="Times New Roman" w:cs="Times New Roman"/>
          <w:bCs/>
          <w:spacing w:val="-2"/>
          <w:sz w:val="22"/>
          <w:szCs w:val="22"/>
        </w:rPr>
        <w:t>o</w:t>
      </w:r>
      <w:r w:rsidRPr="00E12A56">
        <w:rPr>
          <w:rFonts w:ascii="Times New Roman" w:eastAsia="Times New Roman" w:hAnsi="Times New Roman" w:cs="Times New Roman"/>
          <w:bCs/>
          <w:sz w:val="22"/>
          <w:szCs w:val="22"/>
        </w:rPr>
        <w:t>f</w:t>
      </w:r>
      <w:r w:rsidRPr="00E12A56">
        <w:rPr>
          <w:rFonts w:ascii="Times New Roman" w:eastAsia="Times New Roman" w:hAnsi="Times New Roman" w:cs="Times New Roman"/>
          <w:bCs/>
          <w:spacing w:val="1"/>
          <w:sz w:val="22"/>
          <w:szCs w:val="22"/>
        </w:rPr>
        <w:t xml:space="preserve"> </w:t>
      </w:r>
      <w:r w:rsidRPr="00E12A56">
        <w:rPr>
          <w:rFonts w:ascii="Times New Roman" w:eastAsia="Times New Roman" w:hAnsi="Times New Roman" w:cs="Times New Roman"/>
          <w:bCs/>
          <w:sz w:val="22"/>
          <w:szCs w:val="22"/>
        </w:rPr>
        <w:t>Fee</w:t>
      </w:r>
      <w:r w:rsidRPr="00E12A56">
        <w:rPr>
          <w:rFonts w:ascii="Times New Roman" w:eastAsia="Times New Roman" w:hAnsi="Times New Roman" w:cs="Times New Roman"/>
          <w:bCs/>
          <w:spacing w:val="-2"/>
          <w:sz w:val="22"/>
          <w:szCs w:val="22"/>
        </w:rPr>
        <w:t>s</w:t>
      </w:r>
      <w:r w:rsidRPr="00E12A56">
        <w:rPr>
          <w:rFonts w:ascii="Times New Roman" w:eastAsia="Times New Roman" w:hAnsi="Times New Roman" w:cs="Times New Roman"/>
          <w:bCs/>
          <w:sz w:val="22"/>
          <w:szCs w:val="22"/>
        </w:rPr>
        <w:t>.</w:t>
      </w:r>
    </w:p>
    <w:p w14:paraId="34A5764E" w14:textId="77777777" w:rsidR="00C30408" w:rsidRPr="00E12A56" w:rsidRDefault="00C30408" w:rsidP="00C30408">
      <w:pPr>
        <w:widowControl w:val="0"/>
        <w:spacing w:before="9" w:line="240" w:lineRule="exact"/>
        <w:ind w:left="0" w:right="0"/>
        <w:rPr>
          <w:rFonts w:ascii="Calibri" w:hAnsi="Calibri" w:cs="Times New Roman"/>
          <w:b w:val="0"/>
        </w:rPr>
      </w:pPr>
    </w:p>
    <w:p w14:paraId="4AB8524C" w14:textId="2CEF067C" w:rsidR="00C30408" w:rsidRPr="00E12A56" w:rsidRDefault="00D7118C" w:rsidP="00D711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right="-2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 xml:space="preserve">10.1.  </w:t>
      </w:r>
      <w:r w:rsidR="00C30408" w:rsidRPr="00E12A56">
        <w:rPr>
          <w:rFonts w:ascii="Times New Roman" w:eastAsia="Times New Roman" w:hAnsi="Times New Roman" w:cs="Times New Roman"/>
          <w:b w:val="0"/>
          <w:spacing w:val="1"/>
          <w:sz w:val="22"/>
          <w:szCs w:val="22"/>
        </w:rPr>
        <w:t xml:space="preserve">Application </w:t>
      </w:r>
      <w:r w:rsidR="00C30408" w:rsidRPr="00E12A56">
        <w:rPr>
          <w:rFonts w:ascii="Times New Roman" w:eastAsia="Times New Roman" w:hAnsi="Times New Roman" w:cs="Times New Roman"/>
          <w:b w:val="0"/>
          <w:spacing w:val="-2"/>
          <w:sz w:val="22"/>
          <w:szCs w:val="22"/>
        </w:rPr>
        <w:t>f</w:t>
      </w:r>
      <w:r w:rsidR="00C30408" w:rsidRPr="00E12A56">
        <w:rPr>
          <w:rFonts w:ascii="Times New Roman" w:eastAsia="Times New Roman" w:hAnsi="Times New Roman" w:cs="Times New Roman"/>
          <w:b w:val="0"/>
          <w:sz w:val="22"/>
          <w:szCs w:val="22"/>
        </w:rPr>
        <w:t>ee</w:t>
      </w:r>
      <w:r w:rsidR="00C30408" w:rsidRPr="00E12A56">
        <w:rPr>
          <w:rFonts w:ascii="Times New Roman" w:eastAsia="Times New Roman" w:hAnsi="Times New Roman" w:cs="Times New Roman"/>
          <w:b w:val="0"/>
          <w:spacing w:val="-2"/>
          <w:sz w:val="22"/>
          <w:szCs w:val="22"/>
        </w:rPr>
        <w:t>s</w:t>
      </w:r>
      <w:r w:rsidR="00C30408" w:rsidRPr="00E12A56">
        <w:rPr>
          <w:rFonts w:ascii="Times New Roman" w:eastAsia="Times New Roman" w:hAnsi="Times New Roman" w:cs="Times New Roman"/>
          <w:b w:val="0"/>
          <w:sz w:val="22"/>
          <w:szCs w:val="22"/>
        </w:rPr>
        <w:t>:</w:t>
      </w:r>
    </w:p>
    <w:p w14:paraId="1C39FDC9" w14:textId="77777777" w:rsidR="00C30408" w:rsidRPr="00E12A56" w:rsidRDefault="00C30408" w:rsidP="00C30408">
      <w:pPr>
        <w:widowControl w:val="0"/>
        <w:spacing w:before="11" w:line="240" w:lineRule="exact"/>
        <w:ind w:left="0" w:right="0"/>
        <w:rPr>
          <w:rFonts w:ascii="Calibri" w:hAnsi="Calibri" w:cs="Times New Roman"/>
          <w:b w:val="0"/>
        </w:rPr>
      </w:pPr>
    </w:p>
    <w:p w14:paraId="77C9C921" w14:textId="3931E98C" w:rsidR="005331FE" w:rsidRPr="00E12A56" w:rsidRDefault="00C46381" w:rsidP="00D7118C">
      <w:pPr>
        <w:widowControl w:val="0"/>
        <w:ind w:left="504" w:right="-20" w:firstLine="216"/>
        <w:rPr>
          <w:rFonts w:ascii="Times New Roman" w:eastAsia="Times New Roman" w:hAnsi="Times New Roman" w:cs="Times New Roman"/>
          <w:b w:val="0"/>
          <w:sz w:val="22"/>
          <w:szCs w:val="22"/>
        </w:rPr>
      </w:pPr>
      <w:r w:rsidRPr="00CF2B9F">
        <w:rPr>
          <w:rFonts w:ascii="Times New Roman" w:eastAsia="Times New Roman" w:hAnsi="Times New Roman" w:cs="Times New Roman"/>
          <w:b w:val="0"/>
          <w:sz w:val="22"/>
          <w:szCs w:val="22"/>
        </w:rPr>
        <w:t>10.1.1.</w:t>
      </w:r>
      <w:r w:rsidR="00C30408" w:rsidRPr="00E12A56">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pacing w:val="1"/>
          <w:sz w:val="22"/>
          <w:szCs w:val="22"/>
        </w:rPr>
        <w:t>License and Provisional license application fee (</w:t>
      </w:r>
      <w:r w:rsidR="00C30408" w:rsidRPr="00E12A56">
        <w:rPr>
          <w:rFonts w:ascii="Times New Roman" w:eastAsia="Times New Roman" w:hAnsi="Times New Roman" w:cs="Times New Roman"/>
          <w:b w:val="0"/>
          <w:sz w:val="22"/>
          <w:szCs w:val="22"/>
        </w:rPr>
        <w:t>non</w:t>
      </w:r>
      <w:r w:rsidR="00C30408" w:rsidRPr="00E12A56">
        <w:rPr>
          <w:rFonts w:ascii="Times New Roman" w:eastAsia="Times New Roman" w:hAnsi="Times New Roman" w:cs="Times New Roman"/>
          <w:b w:val="0"/>
          <w:spacing w:val="-5"/>
          <w:sz w:val="22"/>
          <w:szCs w:val="22"/>
        </w:rPr>
        <w:t>-</w:t>
      </w:r>
      <w:r w:rsidR="00C30408" w:rsidRPr="00E12A56">
        <w:rPr>
          <w:rFonts w:ascii="Times New Roman" w:eastAsia="Times New Roman" w:hAnsi="Times New Roman" w:cs="Times New Roman"/>
          <w:b w:val="0"/>
          <w:spacing w:val="1"/>
          <w:sz w:val="22"/>
          <w:szCs w:val="22"/>
        </w:rPr>
        <w:t>r</w:t>
      </w:r>
      <w:r w:rsidR="00C30408" w:rsidRPr="00E12A56">
        <w:rPr>
          <w:rFonts w:ascii="Times New Roman" w:eastAsia="Times New Roman" w:hAnsi="Times New Roman" w:cs="Times New Roman"/>
          <w:b w:val="0"/>
          <w:sz w:val="22"/>
          <w:szCs w:val="22"/>
        </w:rPr>
        <w:t>e</w:t>
      </w:r>
      <w:r w:rsidR="00C30408" w:rsidRPr="00E12A56">
        <w:rPr>
          <w:rFonts w:ascii="Times New Roman" w:eastAsia="Times New Roman" w:hAnsi="Times New Roman" w:cs="Times New Roman"/>
          <w:b w:val="0"/>
          <w:spacing w:val="1"/>
          <w:sz w:val="22"/>
          <w:szCs w:val="22"/>
        </w:rPr>
        <w:t>f</w:t>
      </w:r>
      <w:r w:rsidR="00C30408" w:rsidRPr="00E12A56">
        <w:rPr>
          <w:rFonts w:ascii="Times New Roman" w:eastAsia="Times New Roman" w:hAnsi="Times New Roman" w:cs="Times New Roman"/>
          <w:b w:val="0"/>
          <w:sz w:val="22"/>
          <w:szCs w:val="22"/>
        </w:rPr>
        <w:t>un</w:t>
      </w:r>
      <w:r w:rsidR="00C30408" w:rsidRPr="00E12A56">
        <w:rPr>
          <w:rFonts w:ascii="Times New Roman" w:eastAsia="Times New Roman" w:hAnsi="Times New Roman" w:cs="Times New Roman"/>
          <w:b w:val="0"/>
          <w:spacing w:val="-2"/>
          <w:sz w:val="22"/>
          <w:szCs w:val="22"/>
        </w:rPr>
        <w:t>d</w:t>
      </w:r>
      <w:r w:rsidR="00C30408" w:rsidRPr="00E12A56">
        <w:rPr>
          <w:rFonts w:ascii="Times New Roman" w:eastAsia="Times New Roman" w:hAnsi="Times New Roman" w:cs="Times New Roman"/>
          <w:b w:val="0"/>
          <w:sz w:val="22"/>
          <w:szCs w:val="22"/>
        </w:rPr>
        <w:t>ab</w:t>
      </w:r>
      <w:r w:rsidR="00C30408" w:rsidRPr="00E12A56">
        <w:rPr>
          <w:rFonts w:ascii="Times New Roman" w:eastAsia="Times New Roman" w:hAnsi="Times New Roman" w:cs="Times New Roman"/>
          <w:b w:val="0"/>
          <w:spacing w:val="-1"/>
          <w:sz w:val="22"/>
          <w:szCs w:val="22"/>
        </w:rPr>
        <w:t>l</w:t>
      </w:r>
      <w:r w:rsidR="00C30408" w:rsidRPr="00E12A56">
        <w:rPr>
          <w:rFonts w:ascii="Times New Roman" w:eastAsia="Times New Roman" w:hAnsi="Times New Roman" w:cs="Times New Roman"/>
          <w:b w:val="0"/>
          <w:sz w:val="22"/>
          <w:szCs w:val="22"/>
        </w:rPr>
        <w:t>e) - $</w:t>
      </w:r>
      <w:r w:rsidR="00C30408" w:rsidRPr="00E12A56">
        <w:rPr>
          <w:rFonts w:ascii="Times New Roman" w:eastAsia="Times New Roman" w:hAnsi="Times New Roman" w:cs="Times New Roman"/>
          <w:b w:val="0"/>
          <w:spacing w:val="-2"/>
          <w:sz w:val="22"/>
          <w:szCs w:val="22"/>
        </w:rPr>
        <w:t>1</w:t>
      </w:r>
      <w:r w:rsidR="00C30408" w:rsidRPr="00E12A56">
        <w:rPr>
          <w:rFonts w:ascii="Times New Roman" w:eastAsia="Times New Roman" w:hAnsi="Times New Roman" w:cs="Times New Roman"/>
          <w:b w:val="0"/>
          <w:sz w:val="22"/>
          <w:szCs w:val="22"/>
        </w:rPr>
        <w:t>00</w:t>
      </w:r>
    </w:p>
    <w:p w14:paraId="1335F146" w14:textId="62E03951" w:rsidR="005331FE" w:rsidRPr="00E12A56" w:rsidRDefault="005331FE" w:rsidP="005331FE">
      <w:pPr>
        <w:widowControl w:val="0"/>
        <w:ind w:left="0" w:right="-20"/>
        <w:rPr>
          <w:rFonts w:ascii="Times New Roman" w:eastAsia="Times New Roman" w:hAnsi="Times New Roman" w:cs="Times New Roman"/>
          <w:b w:val="0"/>
          <w:sz w:val="22"/>
          <w:szCs w:val="22"/>
        </w:rPr>
      </w:pPr>
    </w:p>
    <w:p w14:paraId="1775CEB1" w14:textId="29214DC1" w:rsidR="005331FE" w:rsidRPr="00CF2B9F" w:rsidRDefault="00C46381" w:rsidP="00D7118C">
      <w:pPr>
        <w:widowControl w:val="0"/>
        <w:ind w:left="360" w:right="-20" w:firstLine="360"/>
        <w:rPr>
          <w:rFonts w:ascii="Times New Roman" w:eastAsia="Times New Roman" w:hAnsi="Times New Roman" w:cs="Times New Roman"/>
          <w:b w:val="0"/>
          <w:sz w:val="22"/>
          <w:szCs w:val="22"/>
        </w:rPr>
      </w:pPr>
      <w:r w:rsidRPr="00CF2B9F">
        <w:rPr>
          <w:rFonts w:ascii="Times New Roman" w:eastAsia="Times New Roman" w:hAnsi="Times New Roman" w:cs="Times New Roman"/>
          <w:b w:val="0"/>
          <w:sz w:val="22"/>
          <w:szCs w:val="22"/>
        </w:rPr>
        <w:t>10.1.2.</w:t>
      </w:r>
      <w:r w:rsidR="005331FE" w:rsidRPr="00CF2B9F">
        <w:rPr>
          <w:rFonts w:ascii="Times New Roman" w:eastAsia="Times New Roman" w:hAnsi="Times New Roman" w:cs="Times New Roman"/>
          <w:b w:val="0"/>
          <w:sz w:val="22"/>
          <w:szCs w:val="22"/>
        </w:rPr>
        <w:t xml:space="preserve">  </w:t>
      </w:r>
      <w:r w:rsidR="00506B5F" w:rsidRPr="00CF2B9F">
        <w:rPr>
          <w:rFonts w:ascii="Times New Roman" w:eastAsia="Times New Roman" w:hAnsi="Times New Roman" w:cs="Times New Roman"/>
          <w:b w:val="0"/>
          <w:sz w:val="22"/>
          <w:szCs w:val="22"/>
        </w:rPr>
        <w:t xml:space="preserve">Initial </w:t>
      </w:r>
      <w:r w:rsidR="00DC0219" w:rsidRPr="00CF2B9F">
        <w:rPr>
          <w:rFonts w:ascii="Times New Roman" w:eastAsia="Times New Roman" w:hAnsi="Times New Roman" w:cs="Times New Roman"/>
          <w:b w:val="0"/>
          <w:sz w:val="22"/>
          <w:szCs w:val="22"/>
        </w:rPr>
        <w:t>a</w:t>
      </w:r>
      <w:r w:rsidR="005331FE" w:rsidRPr="00CF2B9F">
        <w:rPr>
          <w:rFonts w:ascii="Times New Roman" w:eastAsia="Times New Roman" w:hAnsi="Times New Roman" w:cs="Times New Roman"/>
          <w:b w:val="0"/>
          <w:sz w:val="22"/>
          <w:szCs w:val="22"/>
        </w:rPr>
        <w:t>pplication fee</w:t>
      </w:r>
      <w:r w:rsidR="00C53D78" w:rsidRPr="00CF2B9F">
        <w:rPr>
          <w:rFonts w:ascii="Times New Roman" w:eastAsia="Times New Roman" w:hAnsi="Times New Roman" w:cs="Times New Roman"/>
          <w:b w:val="0"/>
          <w:sz w:val="22"/>
          <w:szCs w:val="22"/>
        </w:rPr>
        <w:t xml:space="preserve">s are waived for </w:t>
      </w:r>
      <w:r w:rsidR="00F0525E" w:rsidRPr="00CF2B9F">
        <w:rPr>
          <w:rFonts w:ascii="Times New Roman" w:eastAsia="Times New Roman" w:hAnsi="Times New Roman" w:cs="Times New Roman"/>
          <w:b w:val="0"/>
          <w:sz w:val="22"/>
          <w:szCs w:val="22"/>
        </w:rPr>
        <w:t xml:space="preserve"> applicants</w:t>
      </w:r>
      <w:r w:rsidR="00C53D78" w:rsidRPr="00CF2B9F">
        <w:rPr>
          <w:rFonts w:ascii="Times New Roman" w:eastAsia="Times New Roman" w:hAnsi="Times New Roman" w:cs="Times New Roman"/>
          <w:b w:val="0"/>
          <w:sz w:val="22"/>
          <w:szCs w:val="22"/>
        </w:rPr>
        <w:t xml:space="preserve"> who serves as an active duty member of the armed forces of the United States, the National Guard or a reserve unit, active duty members’ spouses, honorably discharged veterans and their spouses, and surviving spouses of deceased services</w:t>
      </w:r>
      <w:r w:rsidR="00B1344F" w:rsidRPr="00CF2B9F">
        <w:rPr>
          <w:rFonts w:ascii="Times New Roman" w:eastAsia="Times New Roman" w:hAnsi="Times New Roman" w:cs="Times New Roman"/>
          <w:b w:val="0"/>
          <w:sz w:val="22"/>
          <w:szCs w:val="22"/>
        </w:rPr>
        <w:t xml:space="preserve"> members who have not remarried, as </w:t>
      </w:r>
      <w:r w:rsidR="00F23520" w:rsidRPr="00CF2B9F">
        <w:rPr>
          <w:rFonts w:ascii="Times New Roman" w:eastAsia="Times New Roman" w:hAnsi="Times New Roman" w:cs="Times New Roman"/>
          <w:b w:val="0"/>
          <w:sz w:val="22"/>
          <w:szCs w:val="22"/>
        </w:rPr>
        <w:t xml:space="preserve">specified </w:t>
      </w:r>
      <w:r w:rsidR="00571DE0" w:rsidRPr="00CF2B9F">
        <w:rPr>
          <w:rFonts w:ascii="Times New Roman" w:eastAsia="Times New Roman" w:hAnsi="Times New Roman" w:cs="Times New Roman"/>
          <w:b w:val="0"/>
          <w:sz w:val="22"/>
          <w:szCs w:val="22"/>
        </w:rPr>
        <w:t xml:space="preserve">in </w:t>
      </w:r>
      <w:r w:rsidR="00506B5F" w:rsidRPr="00CF2B9F">
        <w:rPr>
          <w:rFonts w:ascii="Times New Roman" w:eastAsia="Times New Roman" w:hAnsi="Times New Roman" w:cs="Times New Roman"/>
          <w:b w:val="0"/>
          <w:sz w:val="22"/>
          <w:szCs w:val="22"/>
        </w:rPr>
        <w:t>section</w:t>
      </w:r>
      <w:r w:rsidR="00D07BE0" w:rsidRPr="00CF2B9F">
        <w:rPr>
          <w:rFonts w:ascii="Times New Roman" w:eastAsia="Times New Roman" w:hAnsi="Times New Roman" w:cs="Times New Roman"/>
          <w:b w:val="0"/>
          <w:sz w:val="22"/>
          <w:szCs w:val="22"/>
        </w:rPr>
        <w:t>s</w:t>
      </w:r>
      <w:r w:rsidR="00506B5F" w:rsidRPr="00CF2B9F">
        <w:rPr>
          <w:rFonts w:ascii="Times New Roman" w:eastAsia="Times New Roman" w:hAnsi="Times New Roman" w:cs="Times New Roman"/>
          <w:b w:val="0"/>
          <w:sz w:val="22"/>
          <w:szCs w:val="22"/>
        </w:rPr>
        <w:t xml:space="preserve"> </w:t>
      </w:r>
      <w:r w:rsidR="006513EC" w:rsidRPr="00CF2B9F">
        <w:rPr>
          <w:rFonts w:ascii="Times New Roman" w:eastAsia="Times New Roman" w:hAnsi="Times New Roman" w:cs="Times New Roman"/>
          <w:b w:val="0"/>
          <w:sz w:val="22"/>
          <w:szCs w:val="22"/>
        </w:rPr>
        <w:t>3.1.2.a., 4.1.2.a.</w:t>
      </w:r>
      <w:r w:rsidR="0038600E" w:rsidRPr="00CF2B9F">
        <w:rPr>
          <w:rFonts w:ascii="Times New Roman" w:eastAsia="Times New Roman" w:hAnsi="Times New Roman" w:cs="Times New Roman"/>
          <w:b w:val="0"/>
          <w:sz w:val="22"/>
          <w:szCs w:val="22"/>
        </w:rPr>
        <w:t>,</w:t>
      </w:r>
      <w:r w:rsidR="006513EC" w:rsidRPr="00CF2B9F">
        <w:rPr>
          <w:rFonts w:ascii="Times New Roman" w:eastAsia="Times New Roman" w:hAnsi="Times New Roman" w:cs="Times New Roman"/>
          <w:b w:val="0"/>
          <w:sz w:val="22"/>
          <w:szCs w:val="22"/>
        </w:rPr>
        <w:t xml:space="preserve"> and 5.1.2.a.</w:t>
      </w:r>
      <w:r w:rsidR="00506B5F" w:rsidRPr="00CF2B9F">
        <w:rPr>
          <w:rFonts w:ascii="Times New Roman" w:eastAsia="Times New Roman" w:hAnsi="Times New Roman" w:cs="Times New Roman"/>
          <w:b w:val="0"/>
          <w:sz w:val="22"/>
          <w:szCs w:val="22"/>
        </w:rPr>
        <w:t xml:space="preserve"> of this rule</w:t>
      </w:r>
      <w:r w:rsidR="00F23520" w:rsidRPr="00CF2B9F">
        <w:rPr>
          <w:rFonts w:ascii="Times New Roman" w:eastAsia="Times New Roman" w:hAnsi="Times New Roman" w:cs="Times New Roman"/>
          <w:b w:val="0"/>
          <w:sz w:val="22"/>
          <w:szCs w:val="22"/>
        </w:rPr>
        <w:t>.</w:t>
      </w:r>
    </w:p>
    <w:p w14:paraId="1D8721FD" w14:textId="77777777" w:rsidR="00C53D78" w:rsidRPr="00E12A56" w:rsidRDefault="00C53D78" w:rsidP="005331FE">
      <w:pPr>
        <w:widowControl w:val="0"/>
        <w:ind w:left="0" w:right="-20"/>
        <w:rPr>
          <w:rFonts w:ascii="Times New Roman" w:eastAsia="Times New Roman" w:hAnsi="Times New Roman" w:cs="Times New Roman"/>
          <w:b w:val="0"/>
          <w:sz w:val="22"/>
          <w:szCs w:val="22"/>
          <w:u w:val="single"/>
        </w:rPr>
      </w:pPr>
    </w:p>
    <w:p w14:paraId="642F9789" w14:textId="404CA084" w:rsidR="00A30F3E" w:rsidRPr="00862553" w:rsidRDefault="00C46381" w:rsidP="00D7118C">
      <w:pPr>
        <w:widowControl w:val="0"/>
        <w:ind w:left="360" w:right="-20" w:firstLine="360"/>
        <w:rPr>
          <w:rFonts w:ascii="Times New Roman" w:eastAsia="Times New Roman" w:hAnsi="Times New Roman" w:cs="Times New Roman"/>
          <w:b w:val="0"/>
          <w:sz w:val="22"/>
          <w:szCs w:val="22"/>
        </w:rPr>
      </w:pPr>
      <w:r w:rsidRPr="00862553">
        <w:rPr>
          <w:rFonts w:ascii="Times New Roman" w:eastAsia="Times New Roman" w:hAnsi="Times New Roman" w:cs="Times New Roman"/>
          <w:b w:val="0"/>
          <w:sz w:val="22"/>
          <w:szCs w:val="22"/>
        </w:rPr>
        <w:t>10.1.3.</w:t>
      </w:r>
      <w:r w:rsidR="00A30F3E" w:rsidRPr="00862553">
        <w:rPr>
          <w:rFonts w:ascii="Times New Roman" w:eastAsia="Times New Roman" w:hAnsi="Times New Roman" w:cs="Times New Roman"/>
          <w:b w:val="0"/>
          <w:sz w:val="22"/>
          <w:szCs w:val="22"/>
        </w:rPr>
        <w:t xml:space="preserve">  </w:t>
      </w:r>
      <w:r w:rsidR="00506B5F" w:rsidRPr="00862553">
        <w:rPr>
          <w:rFonts w:ascii="Times New Roman" w:eastAsia="Times New Roman" w:hAnsi="Times New Roman" w:cs="Times New Roman"/>
          <w:b w:val="0"/>
          <w:sz w:val="22"/>
          <w:szCs w:val="22"/>
        </w:rPr>
        <w:t>Initial a</w:t>
      </w:r>
      <w:r w:rsidR="00A30F3E" w:rsidRPr="00862553">
        <w:rPr>
          <w:rFonts w:ascii="Times New Roman" w:eastAsia="Times New Roman" w:hAnsi="Times New Roman" w:cs="Times New Roman"/>
          <w:b w:val="0"/>
          <w:sz w:val="22"/>
          <w:szCs w:val="22"/>
        </w:rPr>
        <w:t xml:space="preserve">pplication fees are waived </w:t>
      </w:r>
      <w:r w:rsidR="0090670F" w:rsidRPr="00862553">
        <w:rPr>
          <w:rFonts w:ascii="Times New Roman" w:eastAsia="Times New Roman" w:hAnsi="Times New Roman" w:cs="Times New Roman"/>
          <w:b w:val="0"/>
          <w:sz w:val="22"/>
          <w:szCs w:val="22"/>
        </w:rPr>
        <w:t>for applicants</w:t>
      </w:r>
      <w:r w:rsidR="00506B5F" w:rsidRPr="00862553">
        <w:rPr>
          <w:rFonts w:ascii="Times New Roman" w:eastAsia="Times New Roman" w:hAnsi="Times New Roman" w:cs="Times New Roman"/>
          <w:b w:val="0"/>
          <w:sz w:val="22"/>
          <w:szCs w:val="22"/>
        </w:rPr>
        <w:t xml:space="preserve"> </w:t>
      </w:r>
      <w:r w:rsidR="0090670F" w:rsidRPr="00862553">
        <w:rPr>
          <w:rFonts w:ascii="Times New Roman" w:eastAsia="Times New Roman" w:hAnsi="Times New Roman" w:cs="Times New Roman"/>
          <w:b w:val="0"/>
          <w:sz w:val="22"/>
          <w:szCs w:val="22"/>
        </w:rPr>
        <w:t>who qualify</w:t>
      </w:r>
      <w:r w:rsidR="00A30F3E" w:rsidRPr="00862553">
        <w:rPr>
          <w:rFonts w:ascii="Times New Roman" w:eastAsia="Times New Roman" w:hAnsi="Times New Roman" w:cs="Times New Roman"/>
          <w:b w:val="0"/>
          <w:sz w:val="22"/>
          <w:szCs w:val="22"/>
        </w:rPr>
        <w:t xml:space="preserve"> as a </w:t>
      </w:r>
      <w:r w:rsidR="0090670F" w:rsidRPr="00862553">
        <w:rPr>
          <w:rFonts w:ascii="Times New Roman" w:eastAsia="Times New Roman" w:hAnsi="Times New Roman" w:cs="Times New Roman"/>
          <w:b w:val="0"/>
          <w:sz w:val="22"/>
          <w:szCs w:val="22"/>
        </w:rPr>
        <w:t>low-income individual</w:t>
      </w:r>
      <w:r w:rsidR="00A30F3E" w:rsidRPr="00862553">
        <w:rPr>
          <w:rFonts w:ascii="Times New Roman" w:eastAsia="Times New Roman" w:hAnsi="Times New Roman" w:cs="Times New Roman"/>
          <w:b w:val="0"/>
          <w:sz w:val="22"/>
          <w:szCs w:val="22"/>
        </w:rPr>
        <w:t>,</w:t>
      </w:r>
    </w:p>
    <w:p w14:paraId="10D55E8E" w14:textId="0673FB83" w:rsidR="00C53D78" w:rsidRPr="00E12A56" w:rsidRDefault="00A30F3E" w:rsidP="00D7118C">
      <w:pPr>
        <w:widowControl w:val="0"/>
        <w:ind w:left="0" w:right="-20"/>
        <w:rPr>
          <w:rFonts w:ascii="Times New Roman" w:eastAsia="Times New Roman" w:hAnsi="Times New Roman" w:cs="Times New Roman"/>
          <w:b w:val="0"/>
          <w:sz w:val="22"/>
          <w:szCs w:val="22"/>
          <w:u w:val="single"/>
        </w:rPr>
      </w:pPr>
      <w:r w:rsidRPr="00862553">
        <w:rPr>
          <w:rFonts w:ascii="Times New Roman" w:eastAsia="Times New Roman" w:hAnsi="Times New Roman" w:cs="Times New Roman"/>
          <w:b w:val="0"/>
          <w:sz w:val="22"/>
          <w:szCs w:val="22"/>
        </w:rPr>
        <w:t xml:space="preserve">as </w:t>
      </w:r>
      <w:r w:rsidR="00F23520" w:rsidRPr="00862553">
        <w:rPr>
          <w:rFonts w:ascii="Times New Roman" w:eastAsia="Times New Roman" w:hAnsi="Times New Roman" w:cs="Times New Roman"/>
          <w:b w:val="0"/>
          <w:sz w:val="22"/>
          <w:szCs w:val="22"/>
        </w:rPr>
        <w:t xml:space="preserve">specified </w:t>
      </w:r>
      <w:r w:rsidRPr="00862553">
        <w:rPr>
          <w:rFonts w:ascii="Times New Roman" w:eastAsia="Times New Roman" w:hAnsi="Times New Roman" w:cs="Times New Roman"/>
          <w:b w:val="0"/>
          <w:sz w:val="22"/>
          <w:szCs w:val="22"/>
        </w:rPr>
        <w:t xml:space="preserve">in </w:t>
      </w:r>
      <w:r w:rsidR="00DC0219" w:rsidRPr="00862553">
        <w:rPr>
          <w:rFonts w:ascii="Times New Roman" w:eastAsia="Times New Roman" w:hAnsi="Times New Roman" w:cs="Times New Roman"/>
          <w:b w:val="0"/>
          <w:sz w:val="22"/>
          <w:szCs w:val="22"/>
        </w:rPr>
        <w:t>3</w:t>
      </w:r>
      <w:r w:rsidR="008305C5" w:rsidRPr="00862553">
        <w:rPr>
          <w:rFonts w:ascii="Times New Roman" w:eastAsia="Times New Roman" w:hAnsi="Times New Roman" w:cs="Times New Roman"/>
          <w:b w:val="0"/>
          <w:sz w:val="22"/>
          <w:szCs w:val="22"/>
        </w:rPr>
        <w:t xml:space="preserve">.1.2.b., 4.1.2.b., </w:t>
      </w:r>
      <w:r w:rsidR="0090670F" w:rsidRPr="00862553">
        <w:rPr>
          <w:rFonts w:ascii="Times New Roman" w:eastAsia="Times New Roman" w:hAnsi="Times New Roman" w:cs="Times New Roman"/>
          <w:b w:val="0"/>
          <w:sz w:val="22"/>
          <w:szCs w:val="22"/>
        </w:rPr>
        <w:t xml:space="preserve">and </w:t>
      </w:r>
      <w:r w:rsidR="008305C5" w:rsidRPr="00862553">
        <w:rPr>
          <w:rFonts w:ascii="Times New Roman" w:eastAsia="Times New Roman" w:hAnsi="Times New Roman" w:cs="Times New Roman"/>
          <w:b w:val="0"/>
          <w:sz w:val="22"/>
          <w:szCs w:val="22"/>
        </w:rPr>
        <w:t>5.1.2.b.</w:t>
      </w:r>
      <w:r w:rsidR="00393D13" w:rsidRPr="00862553">
        <w:rPr>
          <w:rFonts w:ascii="Times New Roman" w:eastAsia="Times New Roman" w:hAnsi="Times New Roman" w:cs="Times New Roman"/>
          <w:b w:val="0"/>
          <w:sz w:val="22"/>
          <w:szCs w:val="22"/>
        </w:rPr>
        <w:t xml:space="preserve"> and</w:t>
      </w:r>
      <w:r w:rsidRPr="00862553">
        <w:rPr>
          <w:rFonts w:ascii="Times New Roman" w:eastAsia="Times New Roman" w:hAnsi="Times New Roman" w:cs="Times New Roman"/>
          <w:b w:val="0"/>
          <w:sz w:val="22"/>
          <w:szCs w:val="22"/>
        </w:rPr>
        <w:br/>
      </w:r>
    </w:p>
    <w:p w14:paraId="5C4F3680" w14:textId="3136E829" w:rsidR="00393D13" w:rsidRPr="00862553" w:rsidRDefault="00C46381" w:rsidP="00587AB9">
      <w:pPr>
        <w:widowControl w:val="0"/>
        <w:ind w:left="360" w:right="-20" w:firstLine="360"/>
        <w:rPr>
          <w:rFonts w:ascii="Times New Roman" w:eastAsia="Times New Roman" w:hAnsi="Times New Roman" w:cs="Times New Roman"/>
          <w:b w:val="0"/>
          <w:sz w:val="22"/>
          <w:szCs w:val="22"/>
        </w:rPr>
      </w:pPr>
      <w:r w:rsidRPr="00862553">
        <w:rPr>
          <w:rFonts w:ascii="Times New Roman" w:eastAsia="Times New Roman" w:hAnsi="Times New Roman" w:cs="Times New Roman"/>
          <w:b w:val="0"/>
          <w:sz w:val="22"/>
          <w:szCs w:val="22"/>
        </w:rPr>
        <w:t>10.1.4.</w:t>
      </w:r>
      <w:r w:rsidR="00393D13" w:rsidRPr="00862553">
        <w:rPr>
          <w:rFonts w:ascii="Times New Roman" w:eastAsia="Times New Roman" w:hAnsi="Times New Roman" w:cs="Times New Roman"/>
          <w:b w:val="0"/>
          <w:sz w:val="22"/>
          <w:szCs w:val="22"/>
        </w:rPr>
        <w:t xml:space="preserve">  Initial license fees are waived as stated in </w:t>
      </w:r>
      <w:r w:rsidR="008305C5" w:rsidRPr="00862553">
        <w:rPr>
          <w:rFonts w:ascii="Times New Roman" w:eastAsia="Times New Roman" w:hAnsi="Times New Roman" w:cs="Times New Roman"/>
          <w:b w:val="0"/>
          <w:sz w:val="22"/>
          <w:szCs w:val="22"/>
        </w:rPr>
        <w:t>10.1.2. and 10.1.3</w:t>
      </w:r>
      <w:r w:rsidR="00393D13" w:rsidRPr="00862553">
        <w:rPr>
          <w:rFonts w:ascii="Times New Roman" w:eastAsia="Times New Roman" w:hAnsi="Times New Roman" w:cs="Times New Roman"/>
          <w:b w:val="0"/>
          <w:sz w:val="22"/>
          <w:szCs w:val="22"/>
        </w:rPr>
        <w:t>.</w:t>
      </w:r>
      <w:r w:rsidR="0090670F" w:rsidRPr="00862553">
        <w:rPr>
          <w:rFonts w:ascii="Times New Roman" w:eastAsia="Times New Roman" w:hAnsi="Times New Roman" w:cs="Times New Roman"/>
          <w:b w:val="0"/>
          <w:sz w:val="22"/>
          <w:szCs w:val="22"/>
        </w:rPr>
        <w:t xml:space="preserve"> of this rule.</w:t>
      </w:r>
    </w:p>
    <w:p w14:paraId="65EAA836" w14:textId="77777777" w:rsidR="00393D13" w:rsidRPr="00E12A56" w:rsidRDefault="00393D13" w:rsidP="00D7118C">
      <w:pPr>
        <w:widowControl w:val="0"/>
        <w:tabs>
          <w:tab w:val="left" w:pos="360"/>
          <w:tab w:val="left" w:pos="720"/>
          <w:tab w:val="left" w:pos="1080"/>
          <w:tab w:val="left" w:pos="1440"/>
          <w:tab w:val="left" w:pos="1800"/>
          <w:tab w:val="left" w:pos="2160"/>
          <w:tab w:val="left" w:pos="2520"/>
          <w:tab w:val="left" w:pos="2880"/>
        </w:tabs>
        <w:ind w:left="0" w:right="-20"/>
        <w:rPr>
          <w:rFonts w:ascii="Times New Roman" w:eastAsia="Times New Roman" w:hAnsi="Times New Roman" w:cs="Times New Roman"/>
          <w:b w:val="0"/>
          <w:sz w:val="22"/>
          <w:szCs w:val="22"/>
        </w:rPr>
      </w:pPr>
    </w:p>
    <w:p w14:paraId="7644060B" w14:textId="75BA7D1C" w:rsidR="005331FE" w:rsidRPr="00E12A56" w:rsidRDefault="00587AB9" w:rsidP="00D7118C">
      <w:pPr>
        <w:widowControl w:val="0"/>
        <w:tabs>
          <w:tab w:val="left" w:pos="360"/>
        </w:tabs>
        <w:ind w:left="0" w:right="-14"/>
        <w:rPr>
          <w:rFonts w:ascii="Times New Roman" w:eastAsia="Times New Roman" w:hAnsi="Times New Roman" w:cs="Times New Roman"/>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 xml:space="preserve">10.2.  License fees: </w:t>
      </w:r>
      <w:r w:rsidR="00C30408" w:rsidRPr="00E12A56">
        <w:rPr>
          <w:rFonts w:ascii="Times New Roman" w:eastAsia="Times New Roman" w:hAnsi="Times New Roman" w:cs="Times New Roman"/>
          <w:sz w:val="22"/>
          <w:szCs w:val="22"/>
        </w:rPr>
        <w:t>January – June/First Year of the Licensing Period (odd year)</w:t>
      </w:r>
    </w:p>
    <w:p w14:paraId="2AA8B973" w14:textId="77777777" w:rsidR="00C30408" w:rsidRPr="00E12A56" w:rsidRDefault="00C30408" w:rsidP="00D7118C">
      <w:pPr>
        <w:widowControl w:val="0"/>
        <w:spacing w:before="13" w:line="240" w:lineRule="exact"/>
        <w:ind w:left="0" w:right="0"/>
        <w:rPr>
          <w:rFonts w:ascii="Calibri" w:hAnsi="Calibri" w:cs="Times New Roman"/>
          <w:b w:val="0"/>
        </w:rPr>
      </w:pPr>
    </w:p>
    <w:p w14:paraId="25DF4885" w14:textId="41824CFB" w:rsidR="00C30408" w:rsidRPr="00E12A56" w:rsidRDefault="00587AB9" w:rsidP="00587A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right="-2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10.2.1.</w:t>
      </w:r>
      <w:r w:rsidR="00C30408" w:rsidRPr="00E12A56">
        <w:rPr>
          <w:rFonts w:ascii="Times New Roman" w:eastAsia="Times New Roman" w:hAnsi="Times New Roman" w:cs="Times New Roman"/>
          <w:b w:val="0"/>
          <w:sz w:val="22"/>
          <w:szCs w:val="22"/>
        </w:rPr>
        <w:t xml:space="preserve"> </w:t>
      </w:r>
      <w:r w:rsidR="005331FE" w:rsidRPr="00E12A56">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pacing w:val="1"/>
          <w:sz w:val="22"/>
          <w:szCs w:val="22"/>
        </w:rPr>
        <w:t>Li</w:t>
      </w:r>
      <w:r w:rsidR="00C30408" w:rsidRPr="00E12A56">
        <w:rPr>
          <w:rFonts w:ascii="Times New Roman" w:eastAsia="Times New Roman" w:hAnsi="Times New Roman" w:cs="Times New Roman"/>
          <w:b w:val="0"/>
          <w:spacing w:val="-2"/>
          <w:sz w:val="22"/>
          <w:szCs w:val="22"/>
        </w:rPr>
        <w:t>c</w:t>
      </w:r>
      <w:r w:rsidR="00C30408" w:rsidRPr="00E12A56">
        <w:rPr>
          <w:rFonts w:ascii="Times New Roman" w:eastAsia="Times New Roman" w:hAnsi="Times New Roman" w:cs="Times New Roman"/>
          <w:b w:val="0"/>
          <w:sz w:val="22"/>
          <w:szCs w:val="22"/>
        </w:rPr>
        <w:t>en</w:t>
      </w:r>
      <w:r w:rsidR="00C30408" w:rsidRPr="00E12A56">
        <w:rPr>
          <w:rFonts w:ascii="Times New Roman" w:eastAsia="Times New Roman" w:hAnsi="Times New Roman" w:cs="Times New Roman"/>
          <w:b w:val="0"/>
          <w:spacing w:val="-2"/>
          <w:sz w:val="22"/>
          <w:szCs w:val="22"/>
        </w:rPr>
        <w:t>s</w:t>
      </w:r>
      <w:r w:rsidR="00C30408" w:rsidRPr="00E12A56">
        <w:rPr>
          <w:rFonts w:ascii="Times New Roman" w:eastAsia="Times New Roman" w:hAnsi="Times New Roman" w:cs="Times New Roman"/>
          <w:b w:val="0"/>
          <w:sz w:val="22"/>
          <w:szCs w:val="22"/>
        </w:rPr>
        <w:t xml:space="preserve">e fee </w:t>
      </w:r>
      <w:r w:rsidR="00C30408" w:rsidRPr="00E12A56">
        <w:rPr>
          <w:rFonts w:ascii="Times New Roman" w:eastAsia="Times New Roman" w:hAnsi="Times New Roman" w:cs="Times New Roman"/>
          <w:b w:val="0"/>
          <w:spacing w:val="1"/>
          <w:sz w:val="22"/>
          <w:szCs w:val="22"/>
        </w:rPr>
        <w:t>i</w:t>
      </w:r>
      <w:r w:rsidR="00C30408" w:rsidRPr="00E12A56">
        <w:rPr>
          <w:rFonts w:ascii="Times New Roman" w:eastAsia="Times New Roman" w:hAnsi="Times New Roman" w:cs="Times New Roman"/>
          <w:b w:val="0"/>
          <w:sz w:val="22"/>
          <w:szCs w:val="22"/>
        </w:rPr>
        <w:t xml:space="preserve">n </w:t>
      </w:r>
      <w:r w:rsidR="00C30408" w:rsidRPr="00E12A56">
        <w:rPr>
          <w:rFonts w:ascii="Times New Roman" w:eastAsia="Times New Roman" w:hAnsi="Times New Roman" w:cs="Times New Roman"/>
          <w:b w:val="0"/>
          <w:spacing w:val="-3"/>
          <w:sz w:val="22"/>
          <w:szCs w:val="22"/>
        </w:rPr>
        <w:t>S</w:t>
      </w:r>
      <w:r w:rsidR="00C30408" w:rsidRPr="00E12A56">
        <w:rPr>
          <w:rFonts w:ascii="Times New Roman" w:eastAsia="Times New Roman" w:hAnsi="Times New Roman" w:cs="Times New Roman"/>
          <w:b w:val="0"/>
          <w:sz w:val="22"/>
          <w:szCs w:val="22"/>
        </w:rPr>
        <w:t>p</w:t>
      </w:r>
      <w:r w:rsidR="00C30408" w:rsidRPr="00E12A56">
        <w:rPr>
          <w:rFonts w:ascii="Times New Roman" w:eastAsia="Times New Roman" w:hAnsi="Times New Roman" w:cs="Times New Roman"/>
          <w:b w:val="0"/>
          <w:spacing w:val="-2"/>
          <w:sz w:val="22"/>
          <w:szCs w:val="22"/>
        </w:rPr>
        <w:t>e</w:t>
      </w:r>
      <w:r w:rsidR="00C30408" w:rsidRPr="00E12A56">
        <w:rPr>
          <w:rFonts w:ascii="Times New Roman" w:eastAsia="Times New Roman" w:hAnsi="Times New Roman" w:cs="Times New Roman"/>
          <w:b w:val="0"/>
          <w:sz w:val="22"/>
          <w:szCs w:val="22"/>
        </w:rPr>
        <w:t>ech</w:t>
      </w:r>
      <w:r w:rsidR="00C30408" w:rsidRPr="00E12A56">
        <w:rPr>
          <w:rFonts w:ascii="Times New Roman" w:eastAsia="Times New Roman" w:hAnsi="Times New Roman" w:cs="Times New Roman"/>
          <w:b w:val="0"/>
          <w:spacing w:val="-4"/>
          <w:sz w:val="22"/>
          <w:szCs w:val="22"/>
        </w:rPr>
        <w:t>-</w:t>
      </w:r>
      <w:r w:rsidR="00C30408" w:rsidRPr="00E12A56">
        <w:rPr>
          <w:rFonts w:ascii="Times New Roman" w:eastAsia="Times New Roman" w:hAnsi="Times New Roman" w:cs="Times New Roman"/>
          <w:b w:val="0"/>
          <w:sz w:val="22"/>
          <w:szCs w:val="22"/>
        </w:rPr>
        <w:t>Lan</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ua</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e</w:t>
      </w:r>
      <w:r w:rsidR="00C30408" w:rsidRPr="00E12A56">
        <w:rPr>
          <w:rFonts w:ascii="Times New Roman" w:eastAsia="Times New Roman" w:hAnsi="Times New Roman" w:cs="Times New Roman"/>
          <w:b w:val="0"/>
          <w:spacing w:val="1"/>
          <w:sz w:val="22"/>
          <w:szCs w:val="22"/>
        </w:rPr>
        <w:t xml:space="preserve"> </w:t>
      </w:r>
      <w:r w:rsidR="00C30408" w:rsidRPr="00E12A56">
        <w:rPr>
          <w:rFonts w:ascii="Times New Roman" w:eastAsia="Times New Roman" w:hAnsi="Times New Roman" w:cs="Times New Roman"/>
          <w:b w:val="0"/>
          <w:sz w:val="22"/>
          <w:szCs w:val="22"/>
        </w:rPr>
        <w:t>Pa</w:t>
      </w:r>
      <w:r w:rsidR="00C30408" w:rsidRPr="00E12A56">
        <w:rPr>
          <w:rFonts w:ascii="Times New Roman" w:eastAsia="Times New Roman" w:hAnsi="Times New Roman" w:cs="Times New Roman"/>
          <w:b w:val="0"/>
          <w:spacing w:val="1"/>
          <w:sz w:val="22"/>
          <w:szCs w:val="22"/>
        </w:rPr>
        <w:t>t</w:t>
      </w:r>
      <w:r w:rsidR="00C30408" w:rsidRPr="00E12A56">
        <w:rPr>
          <w:rFonts w:ascii="Times New Roman" w:eastAsia="Times New Roman" w:hAnsi="Times New Roman" w:cs="Times New Roman"/>
          <w:b w:val="0"/>
          <w:sz w:val="22"/>
          <w:szCs w:val="22"/>
        </w:rPr>
        <w:t>ho</w:t>
      </w:r>
      <w:r w:rsidR="00C30408" w:rsidRPr="00E12A56">
        <w:rPr>
          <w:rFonts w:ascii="Times New Roman" w:eastAsia="Times New Roman" w:hAnsi="Times New Roman" w:cs="Times New Roman"/>
          <w:b w:val="0"/>
          <w:spacing w:val="1"/>
          <w:sz w:val="22"/>
          <w:szCs w:val="22"/>
        </w:rPr>
        <w:t>l</w:t>
      </w:r>
      <w:r w:rsidR="00C30408" w:rsidRPr="00E12A56">
        <w:rPr>
          <w:rFonts w:ascii="Times New Roman" w:eastAsia="Times New Roman" w:hAnsi="Times New Roman" w:cs="Times New Roman"/>
          <w:b w:val="0"/>
          <w:sz w:val="22"/>
          <w:szCs w:val="22"/>
        </w:rPr>
        <w:t>o</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y</w:t>
      </w:r>
      <w:r w:rsidR="00C30408" w:rsidRPr="00E12A56">
        <w:rPr>
          <w:rFonts w:ascii="Times New Roman" w:eastAsia="Times New Roman" w:hAnsi="Times New Roman" w:cs="Times New Roman"/>
          <w:b w:val="0"/>
          <w:spacing w:val="-2"/>
          <w:sz w:val="22"/>
          <w:szCs w:val="22"/>
        </w:rPr>
        <w:t xml:space="preserve"> or Audiology </w:t>
      </w:r>
      <w:r w:rsidR="00C30408" w:rsidRPr="00E12A56">
        <w:rPr>
          <w:rFonts w:ascii="Times New Roman" w:eastAsia="Times New Roman" w:hAnsi="Times New Roman" w:cs="Times New Roman"/>
          <w:b w:val="0"/>
          <w:sz w:val="22"/>
          <w:szCs w:val="22"/>
        </w:rPr>
        <w:t>-</w:t>
      </w:r>
      <w:r w:rsidR="00C30408" w:rsidRPr="00E12A56">
        <w:rPr>
          <w:rFonts w:ascii="Times New Roman" w:eastAsia="Times New Roman" w:hAnsi="Times New Roman" w:cs="Times New Roman"/>
          <w:b w:val="0"/>
          <w:spacing w:val="-4"/>
          <w:sz w:val="22"/>
          <w:szCs w:val="22"/>
        </w:rPr>
        <w:t xml:space="preserve"> </w:t>
      </w:r>
      <w:r w:rsidR="00C30408" w:rsidRPr="00E12A56">
        <w:rPr>
          <w:rFonts w:ascii="Times New Roman" w:eastAsia="Times New Roman" w:hAnsi="Times New Roman" w:cs="Times New Roman"/>
          <w:b w:val="0"/>
          <w:sz w:val="22"/>
          <w:szCs w:val="22"/>
        </w:rPr>
        <w:t>$200</w:t>
      </w:r>
    </w:p>
    <w:p w14:paraId="01EDE4B2" w14:textId="77777777" w:rsidR="00C30408" w:rsidRPr="00E12A56" w:rsidRDefault="00C30408" w:rsidP="00D7118C">
      <w:pPr>
        <w:widowControl w:val="0"/>
        <w:spacing w:before="13" w:line="240" w:lineRule="exact"/>
        <w:ind w:left="0" w:right="0"/>
        <w:rPr>
          <w:rFonts w:ascii="Calibri" w:hAnsi="Calibri" w:cs="Times New Roman"/>
          <w:b w:val="0"/>
        </w:rPr>
      </w:pPr>
    </w:p>
    <w:p w14:paraId="1E6B33FE" w14:textId="47B3C897" w:rsidR="00C30408" w:rsidRPr="00E12A56" w:rsidRDefault="00300410" w:rsidP="00587AB9">
      <w:pPr>
        <w:widowControl w:val="0"/>
        <w:ind w:left="360" w:right="-20" w:firstLine="360"/>
        <w:rPr>
          <w:rFonts w:ascii="Times New Roman" w:eastAsia="Times New Roman" w:hAnsi="Times New Roman" w:cs="Times New Roman"/>
          <w:b w:val="0"/>
          <w:sz w:val="22"/>
          <w:szCs w:val="22"/>
        </w:rPr>
      </w:pPr>
      <w:r w:rsidRPr="00862553">
        <w:rPr>
          <w:rFonts w:ascii="Times New Roman" w:eastAsia="Times New Roman" w:hAnsi="Times New Roman" w:cs="Times New Roman"/>
          <w:b w:val="0"/>
          <w:sz w:val="22"/>
          <w:szCs w:val="22"/>
        </w:rPr>
        <w:t>10.2.2.</w:t>
      </w:r>
      <w:r w:rsidR="00C30408" w:rsidRPr="00E12A56">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pacing w:val="1"/>
          <w:sz w:val="22"/>
          <w:szCs w:val="22"/>
        </w:rPr>
        <w:t>D</w:t>
      </w:r>
      <w:r w:rsidR="00C30408" w:rsidRPr="00E12A56">
        <w:rPr>
          <w:rFonts w:ascii="Times New Roman" w:eastAsia="Times New Roman" w:hAnsi="Times New Roman" w:cs="Times New Roman"/>
          <w:b w:val="0"/>
          <w:spacing w:val="-2"/>
          <w:sz w:val="22"/>
          <w:szCs w:val="22"/>
        </w:rPr>
        <w:t>u</w:t>
      </w:r>
      <w:r w:rsidR="00C30408" w:rsidRPr="00E12A56">
        <w:rPr>
          <w:rFonts w:ascii="Times New Roman" w:eastAsia="Times New Roman" w:hAnsi="Times New Roman" w:cs="Times New Roman"/>
          <w:b w:val="0"/>
          <w:sz w:val="22"/>
          <w:szCs w:val="22"/>
        </w:rPr>
        <w:t>al</w:t>
      </w:r>
      <w:r w:rsidR="00C30408" w:rsidRPr="00E12A56">
        <w:rPr>
          <w:rFonts w:ascii="Times New Roman" w:eastAsia="Times New Roman" w:hAnsi="Times New Roman" w:cs="Times New Roman"/>
          <w:b w:val="0"/>
          <w:spacing w:val="-1"/>
          <w:sz w:val="22"/>
          <w:szCs w:val="22"/>
        </w:rPr>
        <w:t xml:space="preserve"> </w:t>
      </w:r>
      <w:r w:rsidR="00C30408" w:rsidRPr="00E12A56">
        <w:rPr>
          <w:rFonts w:ascii="Times New Roman" w:eastAsia="Times New Roman" w:hAnsi="Times New Roman" w:cs="Times New Roman"/>
          <w:b w:val="0"/>
          <w:spacing w:val="1"/>
          <w:sz w:val="22"/>
          <w:szCs w:val="22"/>
        </w:rPr>
        <w:t>l</w:t>
      </w:r>
      <w:r w:rsidR="00C30408" w:rsidRPr="00E12A56">
        <w:rPr>
          <w:rFonts w:ascii="Times New Roman" w:eastAsia="Times New Roman" w:hAnsi="Times New Roman" w:cs="Times New Roman"/>
          <w:b w:val="0"/>
          <w:spacing w:val="-1"/>
          <w:sz w:val="22"/>
          <w:szCs w:val="22"/>
        </w:rPr>
        <w:t>i</w:t>
      </w:r>
      <w:r w:rsidR="00C30408" w:rsidRPr="00E12A56">
        <w:rPr>
          <w:rFonts w:ascii="Times New Roman" w:eastAsia="Times New Roman" w:hAnsi="Times New Roman" w:cs="Times New Roman"/>
          <w:b w:val="0"/>
          <w:sz w:val="22"/>
          <w:szCs w:val="22"/>
        </w:rPr>
        <w:t>cen</w:t>
      </w:r>
      <w:r w:rsidR="00C30408" w:rsidRPr="00E12A56">
        <w:rPr>
          <w:rFonts w:ascii="Times New Roman" w:eastAsia="Times New Roman" w:hAnsi="Times New Roman" w:cs="Times New Roman"/>
          <w:b w:val="0"/>
          <w:spacing w:val="-2"/>
          <w:sz w:val="22"/>
          <w:szCs w:val="22"/>
        </w:rPr>
        <w:t>s</w:t>
      </w:r>
      <w:r w:rsidR="00C30408" w:rsidRPr="00E12A56">
        <w:rPr>
          <w:rFonts w:ascii="Times New Roman" w:eastAsia="Times New Roman" w:hAnsi="Times New Roman" w:cs="Times New Roman"/>
          <w:b w:val="0"/>
          <w:sz w:val="22"/>
          <w:szCs w:val="22"/>
        </w:rPr>
        <w:t>e</w:t>
      </w:r>
      <w:r w:rsidR="00C30408" w:rsidRPr="00E12A56">
        <w:rPr>
          <w:rFonts w:ascii="Times New Roman" w:eastAsia="Times New Roman" w:hAnsi="Times New Roman" w:cs="Times New Roman"/>
          <w:b w:val="0"/>
          <w:spacing w:val="1"/>
          <w:sz w:val="22"/>
          <w:szCs w:val="22"/>
        </w:rPr>
        <w:t xml:space="preserve"> fee </w:t>
      </w:r>
      <w:r w:rsidR="00C30408" w:rsidRPr="00E12A56">
        <w:rPr>
          <w:rFonts w:ascii="Times New Roman" w:eastAsia="Times New Roman" w:hAnsi="Times New Roman" w:cs="Times New Roman"/>
          <w:b w:val="0"/>
          <w:spacing w:val="-1"/>
          <w:sz w:val="22"/>
          <w:szCs w:val="22"/>
        </w:rPr>
        <w:t>i</w:t>
      </w:r>
      <w:r w:rsidR="00C30408" w:rsidRPr="00E12A56">
        <w:rPr>
          <w:rFonts w:ascii="Times New Roman" w:eastAsia="Times New Roman" w:hAnsi="Times New Roman" w:cs="Times New Roman"/>
          <w:b w:val="0"/>
          <w:sz w:val="22"/>
          <w:szCs w:val="22"/>
        </w:rPr>
        <w:t>n</w:t>
      </w:r>
      <w:r w:rsidR="00C30408" w:rsidRPr="00E12A56">
        <w:rPr>
          <w:rFonts w:ascii="Times New Roman" w:eastAsia="Times New Roman" w:hAnsi="Times New Roman" w:cs="Times New Roman"/>
          <w:b w:val="0"/>
          <w:spacing w:val="-2"/>
          <w:sz w:val="22"/>
          <w:szCs w:val="22"/>
        </w:rPr>
        <w:t xml:space="preserve"> </w:t>
      </w:r>
      <w:r w:rsidR="00C30408" w:rsidRPr="00E12A56">
        <w:rPr>
          <w:rFonts w:ascii="Times New Roman" w:eastAsia="Times New Roman" w:hAnsi="Times New Roman" w:cs="Times New Roman"/>
          <w:b w:val="0"/>
          <w:sz w:val="22"/>
          <w:szCs w:val="22"/>
        </w:rPr>
        <w:t>Speech</w:t>
      </w:r>
      <w:r w:rsidR="00C30408" w:rsidRPr="00E12A56">
        <w:rPr>
          <w:rFonts w:ascii="Times New Roman" w:eastAsia="Times New Roman" w:hAnsi="Times New Roman" w:cs="Times New Roman"/>
          <w:b w:val="0"/>
          <w:spacing w:val="-5"/>
          <w:sz w:val="22"/>
          <w:szCs w:val="22"/>
        </w:rPr>
        <w:t>-</w:t>
      </w:r>
      <w:r w:rsidR="00C30408" w:rsidRPr="00E12A56">
        <w:rPr>
          <w:rFonts w:ascii="Times New Roman" w:eastAsia="Times New Roman" w:hAnsi="Times New Roman" w:cs="Times New Roman"/>
          <w:b w:val="0"/>
          <w:sz w:val="22"/>
          <w:szCs w:val="22"/>
        </w:rPr>
        <w:t>Lan</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ua</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e</w:t>
      </w:r>
      <w:r w:rsidR="00C30408" w:rsidRPr="00E12A56">
        <w:rPr>
          <w:rFonts w:ascii="Times New Roman" w:eastAsia="Times New Roman" w:hAnsi="Times New Roman" w:cs="Times New Roman"/>
          <w:b w:val="0"/>
          <w:spacing w:val="1"/>
          <w:sz w:val="22"/>
          <w:szCs w:val="22"/>
        </w:rPr>
        <w:t xml:space="preserve"> </w:t>
      </w:r>
      <w:r w:rsidR="00C30408" w:rsidRPr="00E12A56">
        <w:rPr>
          <w:rFonts w:ascii="Times New Roman" w:eastAsia="Times New Roman" w:hAnsi="Times New Roman" w:cs="Times New Roman"/>
          <w:b w:val="0"/>
          <w:sz w:val="22"/>
          <w:szCs w:val="22"/>
        </w:rPr>
        <w:t>Pa</w:t>
      </w:r>
      <w:r w:rsidR="00C30408" w:rsidRPr="00E12A56">
        <w:rPr>
          <w:rFonts w:ascii="Times New Roman" w:eastAsia="Times New Roman" w:hAnsi="Times New Roman" w:cs="Times New Roman"/>
          <w:b w:val="0"/>
          <w:spacing w:val="1"/>
          <w:sz w:val="22"/>
          <w:szCs w:val="22"/>
        </w:rPr>
        <w:t>t</w:t>
      </w:r>
      <w:r w:rsidR="00C30408" w:rsidRPr="00E12A56">
        <w:rPr>
          <w:rFonts w:ascii="Times New Roman" w:eastAsia="Times New Roman" w:hAnsi="Times New Roman" w:cs="Times New Roman"/>
          <w:b w:val="0"/>
          <w:sz w:val="22"/>
          <w:szCs w:val="22"/>
        </w:rPr>
        <w:t>ho</w:t>
      </w:r>
      <w:r w:rsidR="00C30408" w:rsidRPr="00E12A56">
        <w:rPr>
          <w:rFonts w:ascii="Times New Roman" w:eastAsia="Times New Roman" w:hAnsi="Times New Roman" w:cs="Times New Roman"/>
          <w:b w:val="0"/>
          <w:spacing w:val="1"/>
          <w:sz w:val="22"/>
          <w:szCs w:val="22"/>
        </w:rPr>
        <w:t>l</w:t>
      </w:r>
      <w:r w:rsidR="00C30408" w:rsidRPr="00E12A56">
        <w:rPr>
          <w:rFonts w:ascii="Times New Roman" w:eastAsia="Times New Roman" w:hAnsi="Times New Roman" w:cs="Times New Roman"/>
          <w:b w:val="0"/>
          <w:spacing w:val="-2"/>
          <w:sz w:val="22"/>
          <w:szCs w:val="22"/>
        </w:rPr>
        <w:t>o</w:t>
      </w:r>
      <w:r w:rsidR="00C30408" w:rsidRPr="00E12A56">
        <w:rPr>
          <w:rFonts w:ascii="Times New Roman" w:eastAsia="Times New Roman" w:hAnsi="Times New Roman" w:cs="Times New Roman"/>
          <w:b w:val="0"/>
          <w:sz w:val="22"/>
          <w:szCs w:val="22"/>
        </w:rPr>
        <w:t>gy</w:t>
      </w:r>
      <w:r w:rsidR="00C30408" w:rsidRPr="00E12A56">
        <w:rPr>
          <w:rFonts w:ascii="Times New Roman" w:eastAsia="Times New Roman" w:hAnsi="Times New Roman" w:cs="Times New Roman"/>
          <w:b w:val="0"/>
          <w:spacing w:val="-2"/>
          <w:sz w:val="22"/>
          <w:szCs w:val="22"/>
        </w:rPr>
        <w:t xml:space="preserve"> </w:t>
      </w:r>
      <w:r w:rsidR="00C30408" w:rsidRPr="00E12A56">
        <w:rPr>
          <w:rFonts w:ascii="Times New Roman" w:eastAsia="Times New Roman" w:hAnsi="Times New Roman" w:cs="Times New Roman"/>
          <w:b w:val="0"/>
          <w:sz w:val="22"/>
          <w:szCs w:val="22"/>
        </w:rPr>
        <w:t xml:space="preserve">and </w:t>
      </w:r>
      <w:r w:rsidR="00C30408" w:rsidRPr="00E12A56">
        <w:rPr>
          <w:rFonts w:ascii="Times New Roman" w:eastAsia="Times New Roman" w:hAnsi="Times New Roman" w:cs="Times New Roman"/>
          <w:b w:val="0"/>
          <w:spacing w:val="-1"/>
          <w:sz w:val="22"/>
          <w:szCs w:val="22"/>
        </w:rPr>
        <w:t>A</w:t>
      </w:r>
      <w:r w:rsidR="00C30408" w:rsidRPr="00E12A56">
        <w:rPr>
          <w:rFonts w:ascii="Times New Roman" w:eastAsia="Times New Roman" w:hAnsi="Times New Roman" w:cs="Times New Roman"/>
          <w:b w:val="0"/>
          <w:sz w:val="22"/>
          <w:szCs w:val="22"/>
        </w:rPr>
        <w:t>ud</w:t>
      </w:r>
      <w:r w:rsidR="00C30408" w:rsidRPr="00E12A56">
        <w:rPr>
          <w:rFonts w:ascii="Times New Roman" w:eastAsia="Times New Roman" w:hAnsi="Times New Roman" w:cs="Times New Roman"/>
          <w:b w:val="0"/>
          <w:spacing w:val="1"/>
          <w:sz w:val="22"/>
          <w:szCs w:val="22"/>
        </w:rPr>
        <w:t>i</w:t>
      </w:r>
      <w:r w:rsidR="00C30408" w:rsidRPr="00E12A56">
        <w:rPr>
          <w:rFonts w:ascii="Times New Roman" w:eastAsia="Times New Roman" w:hAnsi="Times New Roman" w:cs="Times New Roman"/>
          <w:b w:val="0"/>
          <w:sz w:val="22"/>
          <w:szCs w:val="22"/>
        </w:rPr>
        <w:t>o</w:t>
      </w:r>
      <w:r w:rsidR="00C30408" w:rsidRPr="00E12A56">
        <w:rPr>
          <w:rFonts w:ascii="Times New Roman" w:eastAsia="Times New Roman" w:hAnsi="Times New Roman" w:cs="Times New Roman"/>
          <w:b w:val="0"/>
          <w:spacing w:val="-1"/>
          <w:sz w:val="22"/>
          <w:szCs w:val="22"/>
        </w:rPr>
        <w:t>l</w:t>
      </w:r>
      <w:r w:rsidR="00C30408" w:rsidRPr="00E12A56">
        <w:rPr>
          <w:rFonts w:ascii="Times New Roman" w:eastAsia="Times New Roman" w:hAnsi="Times New Roman" w:cs="Times New Roman"/>
          <w:b w:val="0"/>
          <w:sz w:val="22"/>
          <w:szCs w:val="22"/>
        </w:rPr>
        <w:t>o</w:t>
      </w:r>
      <w:r w:rsidR="00C30408" w:rsidRPr="00E12A56">
        <w:rPr>
          <w:rFonts w:ascii="Times New Roman" w:eastAsia="Times New Roman" w:hAnsi="Times New Roman" w:cs="Times New Roman"/>
          <w:b w:val="0"/>
          <w:spacing w:val="-2"/>
          <w:sz w:val="22"/>
          <w:szCs w:val="22"/>
        </w:rPr>
        <w:t>g</w:t>
      </w:r>
      <w:r w:rsidR="00C30408" w:rsidRPr="00E12A56">
        <w:rPr>
          <w:rFonts w:ascii="Times New Roman" w:eastAsia="Times New Roman" w:hAnsi="Times New Roman" w:cs="Times New Roman"/>
          <w:b w:val="0"/>
          <w:sz w:val="22"/>
          <w:szCs w:val="22"/>
        </w:rPr>
        <w:t>y -</w:t>
      </w:r>
      <w:r w:rsidR="00C30408" w:rsidRPr="00E12A56">
        <w:rPr>
          <w:rFonts w:ascii="Times New Roman" w:eastAsia="Times New Roman" w:hAnsi="Times New Roman" w:cs="Times New Roman"/>
          <w:b w:val="0"/>
          <w:spacing w:val="-4"/>
          <w:sz w:val="22"/>
          <w:szCs w:val="22"/>
        </w:rPr>
        <w:t xml:space="preserve"> </w:t>
      </w:r>
      <w:r w:rsidR="00C30408" w:rsidRPr="00E12A56">
        <w:rPr>
          <w:rFonts w:ascii="Times New Roman" w:eastAsia="Times New Roman" w:hAnsi="Times New Roman" w:cs="Times New Roman"/>
          <w:b w:val="0"/>
          <w:sz w:val="22"/>
          <w:szCs w:val="22"/>
        </w:rPr>
        <w:t>$27</w:t>
      </w:r>
      <w:r w:rsidR="00862553">
        <w:rPr>
          <w:rFonts w:ascii="Times New Roman" w:eastAsia="Times New Roman" w:hAnsi="Times New Roman" w:cs="Times New Roman"/>
          <w:b w:val="0"/>
          <w:sz w:val="22"/>
          <w:szCs w:val="22"/>
        </w:rPr>
        <w:t>5</w:t>
      </w:r>
    </w:p>
    <w:p w14:paraId="11B65B04" w14:textId="77777777" w:rsidR="00C30408" w:rsidRPr="00E12A56" w:rsidRDefault="00C30408" w:rsidP="00D7118C">
      <w:pPr>
        <w:widowControl w:val="0"/>
        <w:ind w:left="0" w:right="-20"/>
        <w:rPr>
          <w:rFonts w:ascii="Times New Roman" w:eastAsia="Times New Roman" w:hAnsi="Times New Roman" w:cs="Times New Roman"/>
          <w:b w:val="0"/>
          <w:sz w:val="22"/>
          <w:szCs w:val="22"/>
        </w:rPr>
      </w:pPr>
    </w:p>
    <w:p w14:paraId="1BCE545D" w14:textId="71ECDB12"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 xml:space="preserve">10.3.  Pro-Rated License Fees:  </w:t>
      </w:r>
      <w:r w:rsidR="00C30408" w:rsidRPr="00E12A56">
        <w:rPr>
          <w:rFonts w:ascii="Times New Roman" w:eastAsia="Times New Roman" w:hAnsi="Times New Roman" w:cs="Times New Roman"/>
          <w:sz w:val="22"/>
          <w:szCs w:val="22"/>
        </w:rPr>
        <w:t>July – December/First Year of the Licensing Period (odd year)</w:t>
      </w:r>
    </w:p>
    <w:p w14:paraId="5587383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F83A9C9" w14:textId="19B46509"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10.3.1.</w:t>
      </w:r>
      <w:r w:rsidR="00C30408" w:rsidRPr="00E12A56">
        <w:rPr>
          <w:rFonts w:ascii="Times New Roman" w:eastAsia="Times New Roman" w:hAnsi="Times New Roman" w:cs="Times New Roman"/>
          <w:b w:val="0"/>
          <w:sz w:val="22"/>
          <w:szCs w:val="22"/>
        </w:rPr>
        <w:t xml:space="preserve">  License fee in Speech-Language Pathology or Audiology - $150</w:t>
      </w:r>
    </w:p>
    <w:p w14:paraId="391552C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21525BD" w14:textId="02DC6010"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10.3.2.</w:t>
      </w:r>
      <w:r w:rsidR="00C30408" w:rsidRPr="00E12A56">
        <w:rPr>
          <w:rFonts w:ascii="Times New Roman" w:eastAsia="Times New Roman" w:hAnsi="Times New Roman" w:cs="Times New Roman"/>
          <w:b w:val="0"/>
          <w:sz w:val="22"/>
          <w:szCs w:val="22"/>
        </w:rPr>
        <w:t xml:space="preserve">  Dual license fee in Speech-Language Pathology and Audiology - $206</w:t>
      </w:r>
    </w:p>
    <w:p w14:paraId="005572C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92192E3" w14:textId="188B9B00"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 xml:space="preserve">10.4.  Pro-Rated License Fees:  </w:t>
      </w:r>
      <w:r w:rsidR="00C30408" w:rsidRPr="00E12A56">
        <w:rPr>
          <w:rFonts w:ascii="Times New Roman" w:eastAsia="Times New Roman" w:hAnsi="Times New Roman" w:cs="Times New Roman"/>
          <w:sz w:val="22"/>
          <w:szCs w:val="22"/>
        </w:rPr>
        <w:t>January – June/Second Year of Licensing Period (even year)</w:t>
      </w:r>
    </w:p>
    <w:p w14:paraId="480D07B1"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ECFD33" w14:textId="0CA24196"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10.4.1.</w:t>
      </w:r>
      <w:r w:rsidR="00C30408" w:rsidRPr="00E12A56">
        <w:rPr>
          <w:rFonts w:ascii="Times New Roman" w:eastAsia="Times New Roman" w:hAnsi="Times New Roman" w:cs="Times New Roman"/>
          <w:b w:val="0"/>
          <w:sz w:val="22"/>
          <w:szCs w:val="22"/>
        </w:rPr>
        <w:t xml:space="preserve">  License fee in Speech-Language Pathology or Audiology - $100</w:t>
      </w:r>
    </w:p>
    <w:p w14:paraId="3CBA569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3986FCA" w14:textId="5ADBF0E8"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10.4.2.</w:t>
      </w:r>
      <w:r w:rsidR="00C30408" w:rsidRPr="00E12A56">
        <w:rPr>
          <w:rFonts w:ascii="Times New Roman" w:eastAsia="Times New Roman" w:hAnsi="Times New Roman" w:cs="Times New Roman"/>
          <w:b w:val="0"/>
          <w:sz w:val="22"/>
          <w:szCs w:val="22"/>
        </w:rPr>
        <w:t xml:space="preserve">  Dual license fee in Speech-Language Pathology and Audiology - $138</w:t>
      </w:r>
    </w:p>
    <w:p w14:paraId="1A05742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E468304" w14:textId="226A878E"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 xml:space="preserve">10.5.  Pro-Rated License Fees:  </w:t>
      </w:r>
      <w:r w:rsidR="00C30408" w:rsidRPr="00E12A56">
        <w:rPr>
          <w:rFonts w:ascii="Times New Roman" w:eastAsia="Times New Roman" w:hAnsi="Times New Roman" w:cs="Times New Roman"/>
          <w:sz w:val="22"/>
          <w:szCs w:val="22"/>
        </w:rPr>
        <w:t>July – December/Second Year of Licensing Period (even year)</w:t>
      </w:r>
    </w:p>
    <w:p w14:paraId="521D11C9"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04023FC" w14:textId="58A273AA"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10.5.1.</w:t>
      </w:r>
      <w:r w:rsidR="00C30408" w:rsidRPr="00E12A56">
        <w:rPr>
          <w:rFonts w:ascii="Times New Roman" w:eastAsia="Times New Roman" w:hAnsi="Times New Roman" w:cs="Times New Roman"/>
          <w:b w:val="0"/>
          <w:sz w:val="22"/>
          <w:szCs w:val="22"/>
        </w:rPr>
        <w:t xml:space="preserve">  License fee in Speech-Language Pathology or Audiology - $50</w:t>
      </w:r>
    </w:p>
    <w:p w14:paraId="77B15DD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A695B57" w14:textId="1D306D34" w:rsidR="00C30408" w:rsidRPr="00E12A56" w:rsidRDefault="00587AB9"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r>
      <w:r w:rsidRPr="00E12A56">
        <w:rPr>
          <w:rFonts w:ascii="Times New Roman" w:eastAsia="Times New Roman" w:hAnsi="Times New Roman" w:cs="Times New Roman"/>
          <w:b w:val="0"/>
          <w:sz w:val="22"/>
          <w:szCs w:val="22"/>
        </w:rPr>
        <w:tab/>
      </w:r>
      <w:r w:rsidR="00300410" w:rsidRPr="00862553">
        <w:rPr>
          <w:rFonts w:ascii="Times New Roman" w:eastAsia="Times New Roman" w:hAnsi="Times New Roman" w:cs="Times New Roman"/>
          <w:b w:val="0"/>
          <w:sz w:val="22"/>
          <w:szCs w:val="22"/>
        </w:rPr>
        <w:t>10.5.2.</w:t>
      </w:r>
      <w:r w:rsidR="00C30408" w:rsidRPr="00E12A56">
        <w:rPr>
          <w:rFonts w:ascii="Times New Roman" w:eastAsia="Times New Roman" w:hAnsi="Times New Roman" w:cs="Times New Roman"/>
          <w:b w:val="0"/>
          <w:sz w:val="22"/>
          <w:szCs w:val="22"/>
        </w:rPr>
        <w:t xml:space="preserve">  Dual license fee in Speech-Language Pathology and Audiology - $70</w:t>
      </w:r>
    </w:p>
    <w:p w14:paraId="66E203D3" w14:textId="42535194" w:rsidR="00C30408" w:rsidRPr="00E12A56" w:rsidRDefault="00C30408" w:rsidP="00D7118C">
      <w:pPr>
        <w:widowControl w:val="0"/>
        <w:spacing w:before="11" w:line="240" w:lineRule="exact"/>
        <w:ind w:left="0" w:right="0"/>
        <w:rPr>
          <w:rFonts w:ascii="Calibri" w:hAnsi="Calibri" w:cs="Times New Roman"/>
          <w:b w:val="0"/>
        </w:rPr>
      </w:pPr>
    </w:p>
    <w:p w14:paraId="07B9B316" w14:textId="76AECA7A"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10.6.  Provisional License fee - $50</w:t>
      </w:r>
    </w:p>
    <w:p w14:paraId="7A18090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71EB6DF" w14:textId="60D9D2E4"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10.7.  Registration fee of a Speech-Language Pathology or Audiology Assistant - $50</w:t>
      </w:r>
    </w:p>
    <w:p w14:paraId="405A4960"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2BDC2D6" w14:textId="0C46E166"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10.8.  Renewal fees:</w:t>
      </w:r>
    </w:p>
    <w:p w14:paraId="24E8793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57EF4EC" w14:textId="3A9E504E"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10.8.1.</w:t>
      </w:r>
      <w:r w:rsidR="00C30408" w:rsidRPr="00E12A56">
        <w:rPr>
          <w:rFonts w:ascii="Times New Roman" w:eastAsia="Times New Roman" w:hAnsi="Times New Roman" w:cs="Times New Roman"/>
          <w:b w:val="0"/>
          <w:sz w:val="22"/>
          <w:szCs w:val="22"/>
        </w:rPr>
        <w:t xml:space="preserve">  Renewal fee in Speech-Language Pathology or Audiology (two years) - $175</w:t>
      </w:r>
    </w:p>
    <w:p w14:paraId="7286AF37" w14:textId="77777777" w:rsidR="00936BE3" w:rsidRPr="00E12A56" w:rsidRDefault="00936BE3"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3FCB4A3" w14:textId="32BF2F8E" w:rsidR="00936BE3" w:rsidRPr="00862553"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10.8.1.a.</w:t>
      </w:r>
      <w:r w:rsidR="00936BE3" w:rsidRPr="00862553">
        <w:rPr>
          <w:rFonts w:ascii="Times New Roman" w:eastAsia="Times New Roman" w:hAnsi="Times New Roman" w:cs="Times New Roman"/>
          <w:b w:val="0"/>
          <w:sz w:val="22"/>
          <w:szCs w:val="22"/>
        </w:rPr>
        <w:t xml:space="preserve">  Renewal fees are waived </w:t>
      </w:r>
      <w:r w:rsidR="00937FB4" w:rsidRPr="00862553">
        <w:rPr>
          <w:rFonts w:ascii="Times New Roman" w:eastAsia="Times New Roman" w:hAnsi="Times New Roman" w:cs="Times New Roman"/>
          <w:b w:val="0"/>
          <w:sz w:val="22"/>
          <w:szCs w:val="22"/>
        </w:rPr>
        <w:t xml:space="preserve">in Speech-Language Pathology or Audiology </w:t>
      </w:r>
      <w:r w:rsidR="00936BE3" w:rsidRPr="00862553">
        <w:rPr>
          <w:rFonts w:ascii="Times New Roman" w:eastAsia="Times New Roman" w:hAnsi="Times New Roman" w:cs="Times New Roman"/>
          <w:b w:val="0"/>
          <w:sz w:val="22"/>
          <w:szCs w:val="22"/>
        </w:rPr>
        <w:t xml:space="preserve">for </w:t>
      </w:r>
      <w:r w:rsidR="0072559D" w:rsidRPr="00862553">
        <w:rPr>
          <w:rFonts w:ascii="Times New Roman" w:eastAsia="Times New Roman" w:hAnsi="Times New Roman" w:cs="Times New Roman"/>
          <w:b w:val="0"/>
          <w:sz w:val="22"/>
          <w:szCs w:val="22"/>
        </w:rPr>
        <w:t xml:space="preserve">active duty </w:t>
      </w:r>
      <w:r w:rsidR="00F20896" w:rsidRPr="00862553">
        <w:rPr>
          <w:rFonts w:ascii="Times New Roman" w:eastAsia="Times New Roman" w:hAnsi="Times New Roman" w:cs="Times New Roman"/>
          <w:b w:val="0"/>
          <w:sz w:val="22"/>
          <w:szCs w:val="22"/>
        </w:rPr>
        <w:t>military families</w:t>
      </w:r>
      <w:r w:rsidR="00937FB4" w:rsidRPr="00862553">
        <w:rPr>
          <w:rFonts w:ascii="Times New Roman" w:eastAsia="Times New Roman" w:hAnsi="Times New Roman" w:cs="Times New Roman"/>
          <w:b w:val="0"/>
          <w:sz w:val="22"/>
          <w:szCs w:val="22"/>
        </w:rPr>
        <w:t xml:space="preserve">.  </w:t>
      </w:r>
      <w:r w:rsidR="00936BE3" w:rsidRPr="00862553">
        <w:rPr>
          <w:rFonts w:ascii="Times New Roman" w:eastAsia="Times New Roman" w:hAnsi="Times New Roman" w:cs="Times New Roman"/>
          <w:b w:val="0"/>
          <w:sz w:val="22"/>
          <w:szCs w:val="22"/>
        </w:rPr>
        <w:t>All other license renewal requirements shall apply as stated in section 6</w:t>
      </w:r>
      <w:r w:rsidR="00F0525E" w:rsidRPr="00862553">
        <w:rPr>
          <w:rFonts w:ascii="Times New Roman" w:eastAsia="Times New Roman" w:hAnsi="Times New Roman" w:cs="Times New Roman"/>
          <w:b w:val="0"/>
          <w:sz w:val="22"/>
          <w:szCs w:val="22"/>
        </w:rPr>
        <w:t xml:space="preserve"> of this rule</w:t>
      </w:r>
      <w:r w:rsidR="00936BE3" w:rsidRPr="00862553">
        <w:rPr>
          <w:rFonts w:ascii="Times New Roman" w:eastAsia="Times New Roman" w:hAnsi="Times New Roman" w:cs="Times New Roman"/>
          <w:b w:val="0"/>
          <w:sz w:val="22"/>
          <w:szCs w:val="22"/>
        </w:rPr>
        <w:t>.</w:t>
      </w:r>
    </w:p>
    <w:p w14:paraId="00AA9B2C" w14:textId="5738D0CC"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C0FA52D" w14:textId="101A9205" w:rsidR="00936BE3"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10.8.2.</w:t>
      </w:r>
      <w:r w:rsidR="00C30408" w:rsidRPr="00E12A56">
        <w:rPr>
          <w:rFonts w:ascii="Times New Roman" w:eastAsia="Times New Roman" w:hAnsi="Times New Roman" w:cs="Times New Roman"/>
          <w:b w:val="0"/>
          <w:sz w:val="22"/>
          <w:szCs w:val="22"/>
        </w:rPr>
        <w:t xml:space="preserve">  Renewal fee (Dual) in Speech-Language Pathology and Audiology (two years) - $250</w:t>
      </w:r>
    </w:p>
    <w:p w14:paraId="6F40800B" w14:textId="77777777" w:rsidR="00936BE3" w:rsidRPr="00E12A56" w:rsidRDefault="00936BE3"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87D2364" w14:textId="560D701B" w:rsidR="00936BE3" w:rsidRPr="00862553"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10.8.2.a.</w:t>
      </w:r>
      <w:r w:rsidR="00936BE3" w:rsidRPr="00862553">
        <w:rPr>
          <w:rFonts w:ascii="Times New Roman" w:eastAsia="Times New Roman" w:hAnsi="Times New Roman" w:cs="Times New Roman"/>
          <w:b w:val="0"/>
          <w:sz w:val="22"/>
          <w:szCs w:val="22"/>
        </w:rPr>
        <w:t xml:space="preserve">  Renewal fees are waived </w:t>
      </w:r>
      <w:r w:rsidR="00937FB4" w:rsidRPr="00862553">
        <w:rPr>
          <w:rFonts w:ascii="Times New Roman" w:eastAsia="Times New Roman" w:hAnsi="Times New Roman" w:cs="Times New Roman"/>
          <w:b w:val="0"/>
          <w:sz w:val="22"/>
          <w:szCs w:val="22"/>
        </w:rPr>
        <w:t xml:space="preserve">in Speech-Language Pathology and Audiology (Dual License) </w:t>
      </w:r>
      <w:r w:rsidR="00512D1D" w:rsidRPr="00862553">
        <w:rPr>
          <w:rFonts w:ascii="Times New Roman" w:eastAsia="Times New Roman" w:hAnsi="Times New Roman" w:cs="Times New Roman"/>
          <w:b w:val="0"/>
          <w:sz w:val="22"/>
          <w:szCs w:val="22"/>
        </w:rPr>
        <w:t xml:space="preserve">for </w:t>
      </w:r>
      <w:r w:rsidR="0072559D" w:rsidRPr="00862553">
        <w:rPr>
          <w:rFonts w:ascii="Times New Roman" w:eastAsia="Times New Roman" w:hAnsi="Times New Roman" w:cs="Times New Roman"/>
          <w:b w:val="0"/>
          <w:sz w:val="22"/>
          <w:szCs w:val="22"/>
        </w:rPr>
        <w:t xml:space="preserve">active duty </w:t>
      </w:r>
      <w:r w:rsidR="00512D1D" w:rsidRPr="00862553">
        <w:rPr>
          <w:rFonts w:ascii="Times New Roman" w:eastAsia="Times New Roman" w:hAnsi="Times New Roman" w:cs="Times New Roman"/>
          <w:b w:val="0"/>
          <w:sz w:val="22"/>
          <w:szCs w:val="22"/>
        </w:rPr>
        <w:t>military</w:t>
      </w:r>
      <w:r w:rsidR="00F20896" w:rsidRPr="00862553">
        <w:rPr>
          <w:rFonts w:ascii="Times New Roman" w:eastAsia="Times New Roman" w:hAnsi="Times New Roman" w:cs="Times New Roman"/>
          <w:b w:val="0"/>
          <w:sz w:val="22"/>
          <w:szCs w:val="22"/>
        </w:rPr>
        <w:t xml:space="preserve"> families</w:t>
      </w:r>
      <w:r w:rsidR="00937FB4" w:rsidRPr="00862553">
        <w:rPr>
          <w:rFonts w:ascii="Times New Roman" w:eastAsia="Times New Roman" w:hAnsi="Times New Roman" w:cs="Times New Roman"/>
          <w:b w:val="0"/>
          <w:sz w:val="22"/>
          <w:szCs w:val="22"/>
        </w:rPr>
        <w:t>.</w:t>
      </w:r>
      <w:r w:rsidR="00936BE3" w:rsidRPr="00862553">
        <w:rPr>
          <w:rFonts w:ascii="Times New Roman" w:eastAsia="Times New Roman" w:hAnsi="Times New Roman" w:cs="Times New Roman"/>
          <w:b w:val="0"/>
          <w:sz w:val="22"/>
          <w:szCs w:val="22"/>
        </w:rPr>
        <w:t xml:space="preserve">  All other license renewal requirements shall apply as stated in section 6</w:t>
      </w:r>
      <w:r w:rsidR="00F0525E" w:rsidRPr="00862553">
        <w:rPr>
          <w:rFonts w:ascii="Times New Roman" w:eastAsia="Times New Roman" w:hAnsi="Times New Roman" w:cs="Times New Roman"/>
          <w:b w:val="0"/>
          <w:sz w:val="22"/>
          <w:szCs w:val="22"/>
        </w:rPr>
        <w:t xml:space="preserve"> of this rule</w:t>
      </w:r>
      <w:r w:rsidR="00936BE3" w:rsidRPr="00862553">
        <w:rPr>
          <w:rFonts w:ascii="Times New Roman" w:eastAsia="Times New Roman" w:hAnsi="Times New Roman" w:cs="Times New Roman"/>
          <w:b w:val="0"/>
          <w:sz w:val="22"/>
          <w:szCs w:val="22"/>
        </w:rPr>
        <w:t>.</w:t>
      </w:r>
    </w:p>
    <w:p w14:paraId="13C37917" w14:textId="77777777" w:rsidR="00936BE3" w:rsidRPr="00E12A56" w:rsidRDefault="00936BE3"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1F547EF" w14:textId="02F0DF65"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10.8.3.</w:t>
      </w:r>
      <w:r w:rsidR="00C30408" w:rsidRPr="00862553">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z w:val="22"/>
          <w:szCs w:val="22"/>
        </w:rPr>
        <w:t xml:space="preserve"> Provisional license renewal fee in Speech-Language Pathology (one year) - $50</w:t>
      </w:r>
    </w:p>
    <w:p w14:paraId="69D59F19"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34564EA" w14:textId="4EA416ED"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10.8.4.</w:t>
      </w:r>
      <w:r w:rsidR="00C30408" w:rsidRPr="00E12A56">
        <w:rPr>
          <w:rFonts w:ascii="Times New Roman" w:eastAsia="Times New Roman" w:hAnsi="Times New Roman" w:cs="Times New Roman"/>
          <w:b w:val="0"/>
          <w:sz w:val="22"/>
          <w:szCs w:val="22"/>
        </w:rPr>
        <w:t xml:space="preserve">  Provisional license renewal fee in Audiology (one year) - $50</w:t>
      </w:r>
    </w:p>
    <w:p w14:paraId="583D2EE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E3C980D" w14:textId="3EB1B21D" w:rsidR="00C30408" w:rsidRPr="00E12A56" w:rsidRDefault="0030041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10.8.5.</w:t>
      </w:r>
      <w:r w:rsidR="00C30408" w:rsidRPr="00E12A56">
        <w:rPr>
          <w:rFonts w:ascii="Times New Roman" w:eastAsia="Times New Roman" w:hAnsi="Times New Roman" w:cs="Times New Roman"/>
          <w:b w:val="0"/>
          <w:sz w:val="22"/>
          <w:szCs w:val="22"/>
        </w:rPr>
        <w:t xml:space="preserve">  Registration Renewal for Speech-Language Pathology or Audiology Assistant - $30</w:t>
      </w:r>
    </w:p>
    <w:p w14:paraId="35A1FF8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2D542A7" w14:textId="08631ABA"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10.8.6.</w:t>
      </w:r>
      <w:r w:rsidR="00C30408" w:rsidRPr="00E12A56">
        <w:rPr>
          <w:rFonts w:ascii="Times New Roman" w:eastAsia="Times New Roman" w:hAnsi="Times New Roman" w:cs="Times New Roman"/>
          <w:b w:val="0"/>
          <w:sz w:val="22"/>
          <w:szCs w:val="22"/>
        </w:rPr>
        <w:t xml:space="preserve">  Renewal late fee - $75 (applies when renewal application, and/or renewal fees are received </w:t>
      </w:r>
      <w:r w:rsidR="00C86681" w:rsidRPr="00862553">
        <w:rPr>
          <w:rFonts w:ascii="Times New Roman" w:eastAsia="Times New Roman" w:hAnsi="Times New Roman" w:cs="Times New Roman"/>
          <w:b w:val="0"/>
          <w:sz w:val="22"/>
          <w:szCs w:val="22"/>
        </w:rPr>
        <w:t>within one year of license expiration date</w:t>
      </w:r>
      <w:r w:rsidR="00C30408" w:rsidRPr="00862553">
        <w:rPr>
          <w:rFonts w:ascii="Times New Roman" w:eastAsia="Times New Roman" w:hAnsi="Times New Roman" w:cs="Times New Roman"/>
          <w:b w:val="0"/>
          <w:sz w:val="22"/>
          <w:szCs w:val="22"/>
        </w:rPr>
        <w:t xml:space="preserve">) </w:t>
      </w:r>
      <w:r w:rsidR="00506B5F" w:rsidRPr="00862553">
        <w:rPr>
          <w:rFonts w:ascii="Times New Roman" w:eastAsia="Times New Roman" w:hAnsi="Times New Roman" w:cs="Times New Roman"/>
          <w:b w:val="0"/>
          <w:sz w:val="22"/>
          <w:szCs w:val="22"/>
        </w:rPr>
        <w:t xml:space="preserve">W.Va. </w:t>
      </w:r>
      <w:r w:rsidR="00C30408" w:rsidRPr="00E12A56">
        <w:rPr>
          <w:rFonts w:ascii="Times New Roman" w:eastAsia="Times New Roman" w:hAnsi="Times New Roman" w:cs="Times New Roman"/>
          <w:b w:val="0"/>
          <w:sz w:val="22"/>
          <w:szCs w:val="22"/>
        </w:rPr>
        <w:t>Code §30-32-17.b.</w:t>
      </w:r>
    </w:p>
    <w:p w14:paraId="6A6ABB4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B9ED4D4" w14:textId="41C0D08F"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10.8.7.</w:t>
      </w:r>
      <w:r w:rsidR="00C30408" w:rsidRPr="00E12A56">
        <w:rPr>
          <w:rFonts w:ascii="Times New Roman" w:eastAsia="Times New Roman" w:hAnsi="Times New Roman" w:cs="Times New Roman"/>
          <w:b w:val="0"/>
          <w:sz w:val="22"/>
          <w:szCs w:val="22"/>
        </w:rPr>
        <w:t xml:space="preserve">  Reinstatement fee  - $100 (applies to  a license which has lapsed more than one year and fewer than five years) </w:t>
      </w:r>
      <w:r w:rsidR="003F7ADF" w:rsidRPr="00862553">
        <w:rPr>
          <w:rFonts w:ascii="Times New Roman" w:eastAsia="Times New Roman" w:hAnsi="Times New Roman" w:cs="Times New Roman"/>
          <w:b w:val="0"/>
          <w:sz w:val="22"/>
          <w:szCs w:val="22"/>
        </w:rPr>
        <w:t xml:space="preserve">W.Va. </w:t>
      </w:r>
      <w:r w:rsidR="00C30408" w:rsidRPr="00862553">
        <w:rPr>
          <w:rFonts w:ascii="Times New Roman" w:eastAsia="Times New Roman" w:hAnsi="Times New Roman" w:cs="Times New Roman"/>
          <w:b w:val="0"/>
          <w:sz w:val="22"/>
          <w:szCs w:val="22"/>
        </w:rPr>
        <w:t>Code</w:t>
      </w:r>
      <w:r w:rsidR="00C30408" w:rsidRPr="00E12A56">
        <w:rPr>
          <w:rFonts w:ascii="Times New Roman" w:eastAsia="Times New Roman" w:hAnsi="Times New Roman" w:cs="Times New Roman"/>
          <w:b w:val="0"/>
          <w:sz w:val="22"/>
          <w:szCs w:val="22"/>
        </w:rPr>
        <w:t xml:space="preserve"> §30-32-17.c.</w:t>
      </w:r>
    </w:p>
    <w:p w14:paraId="37579A8A"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D06B96" w14:textId="4D8AA9C0"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C30408" w:rsidRPr="00E12A56">
        <w:rPr>
          <w:rFonts w:ascii="Times New Roman" w:eastAsia="Times New Roman" w:hAnsi="Times New Roman" w:cs="Times New Roman"/>
          <w:b w:val="0"/>
          <w:sz w:val="22"/>
          <w:szCs w:val="22"/>
        </w:rPr>
        <w:t>10.9.  Fees for Services Rendered.</w:t>
      </w:r>
    </w:p>
    <w:p w14:paraId="74BC2FF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88BB5E" w14:textId="6D5C4037"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10.9.1.</w:t>
      </w:r>
      <w:r w:rsidR="00C30408" w:rsidRPr="00E12A56">
        <w:rPr>
          <w:rFonts w:ascii="Times New Roman" w:eastAsia="Times New Roman" w:hAnsi="Times New Roman" w:cs="Times New Roman"/>
          <w:b w:val="0"/>
          <w:sz w:val="22"/>
          <w:szCs w:val="22"/>
        </w:rPr>
        <w:t xml:space="preserve">  Duplicate License - $10</w:t>
      </w:r>
    </w:p>
    <w:p w14:paraId="0288FE9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C9C6B14" w14:textId="162F75DB"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10.9.2.</w:t>
      </w:r>
      <w:r w:rsidR="00C30408" w:rsidRPr="00E12A56">
        <w:rPr>
          <w:rFonts w:ascii="Times New Roman" w:eastAsia="Times New Roman" w:hAnsi="Times New Roman" w:cs="Times New Roman"/>
          <w:b w:val="0"/>
          <w:sz w:val="22"/>
          <w:szCs w:val="22"/>
        </w:rPr>
        <w:t xml:space="preserve">  Duplicate Wall Certificate  - $15</w:t>
      </w:r>
    </w:p>
    <w:p w14:paraId="77C4D840" w14:textId="133C2E0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5A8F500" w14:textId="6E5A2FC3"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10.9.3.</w:t>
      </w:r>
      <w:r w:rsidR="00C30408" w:rsidRPr="00E12A56">
        <w:rPr>
          <w:rFonts w:ascii="Times New Roman" w:eastAsia="Times New Roman" w:hAnsi="Times New Roman" w:cs="Times New Roman"/>
          <w:b w:val="0"/>
          <w:sz w:val="22"/>
          <w:szCs w:val="22"/>
        </w:rPr>
        <w:t xml:space="preserve">  Copies of public records (per page; includes shipping) - $.50</w:t>
      </w:r>
    </w:p>
    <w:p w14:paraId="4DCBF49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4740F4B" w14:textId="706F90F2"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10.9.4.</w:t>
      </w:r>
      <w:r w:rsidR="00C30408" w:rsidRPr="00E12A56">
        <w:rPr>
          <w:rFonts w:ascii="Times New Roman" w:eastAsia="Times New Roman" w:hAnsi="Times New Roman" w:cs="Times New Roman"/>
          <w:b w:val="0"/>
          <w:sz w:val="22"/>
          <w:szCs w:val="22"/>
        </w:rPr>
        <w:t xml:space="preserve">  Roster of Active Licensees for Speech-Language Pathology - $100</w:t>
      </w:r>
    </w:p>
    <w:p w14:paraId="137B651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FE13F8C" w14:textId="4221FF70"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10.9.5.</w:t>
      </w:r>
      <w:r w:rsidR="00C30408" w:rsidRPr="00E12A56">
        <w:rPr>
          <w:rFonts w:ascii="Times New Roman" w:eastAsia="Times New Roman" w:hAnsi="Times New Roman" w:cs="Times New Roman"/>
          <w:b w:val="0"/>
          <w:sz w:val="22"/>
          <w:szCs w:val="22"/>
        </w:rPr>
        <w:t xml:space="preserve">  Roster of Active Licensees for Audiology - $50</w:t>
      </w:r>
    </w:p>
    <w:p w14:paraId="7F4FE02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5759F0" w14:textId="45FFD097"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10.9.6.</w:t>
      </w:r>
      <w:r w:rsidR="00C30408" w:rsidRPr="00E12A56">
        <w:rPr>
          <w:rFonts w:ascii="Times New Roman" w:eastAsia="Times New Roman" w:hAnsi="Times New Roman" w:cs="Times New Roman"/>
          <w:b w:val="0"/>
          <w:sz w:val="22"/>
          <w:szCs w:val="22"/>
        </w:rPr>
        <w:t xml:space="preserve"> </w:t>
      </w:r>
      <w:r w:rsidR="008645B6" w:rsidRPr="00E12A56">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z w:val="22"/>
          <w:szCs w:val="22"/>
        </w:rPr>
        <w:t>Insufficient Funds Penalty - $20</w:t>
      </w:r>
    </w:p>
    <w:p w14:paraId="50222C5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A0B215A" w14:textId="79BC0DAE"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10.9.7.</w:t>
      </w:r>
      <w:r w:rsidR="00C30408" w:rsidRPr="00E12A56">
        <w:rPr>
          <w:rFonts w:ascii="Times New Roman" w:eastAsia="Times New Roman" w:hAnsi="Times New Roman" w:cs="Times New Roman"/>
          <w:b w:val="0"/>
          <w:sz w:val="22"/>
          <w:szCs w:val="22"/>
        </w:rPr>
        <w:t xml:space="preserve">  Review and evaluate continuing education program from event provider - $50</w:t>
      </w:r>
    </w:p>
    <w:p w14:paraId="280B5230"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 xml:space="preserve">  </w:t>
      </w:r>
    </w:p>
    <w:p w14:paraId="555CC2C5" w14:textId="692FFE77"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862553">
        <w:rPr>
          <w:rFonts w:ascii="Times New Roman" w:eastAsia="Times New Roman" w:hAnsi="Times New Roman" w:cs="Times New Roman"/>
          <w:b w:val="0"/>
          <w:sz w:val="22"/>
          <w:szCs w:val="22"/>
        </w:rPr>
        <w:t>10.9.8.</w:t>
      </w:r>
      <w:r w:rsidR="00C86681" w:rsidRPr="00E12A56">
        <w:rPr>
          <w:rFonts w:ascii="Times New Roman" w:eastAsia="Times New Roman" w:hAnsi="Times New Roman" w:cs="Times New Roman"/>
          <w:b w:val="0"/>
          <w:sz w:val="22"/>
          <w:szCs w:val="22"/>
        </w:rPr>
        <w:t xml:space="preserve">  Out - o</w:t>
      </w:r>
      <w:r w:rsidR="00C30408" w:rsidRPr="00E12A56">
        <w:rPr>
          <w:rFonts w:ascii="Times New Roman" w:eastAsia="Times New Roman" w:hAnsi="Times New Roman" w:cs="Times New Roman"/>
          <w:b w:val="0"/>
          <w:sz w:val="22"/>
          <w:szCs w:val="22"/>
        </w:rPr>
        <w:t>f –</w:t>
      </w:r>
      <w:r w:rsidR="00C86681" w:rsidRPr="00E12A56">
        <w:rPr>
          <w:rFonts w:ascii="Times New Roman" w:eastAsia="Times New Roman" w:hAnsi="Times New Roman" w:cs="Times New Roman"/>
          <w:b w:val="0"/>
          <w:sz w:val="22"/>
          <w:szCs w:val="22"/>
        </w:rPr>
        <w:t xml:space="preserve"> </w:t>
      </w:r>
      <w:r w:rsidR="00C30408" w:rsidRPr="00E12A56">
        <w:rPr>
          <w:rFonts w:ascii="Times New Roman" w:eastAsia="Times New Roman" w:hAnsi="Times New Roman" w:cs="Times New Roman"/>
          <w:b w:val="0"/>
          <w:sz w:val="22"/>
          <w:szCs w:val="22"/>
        </w:rPr>
        <w:t>State Letters of Good Standing or Affidavits - $2</w:t>
      </w:r>
      <w:r w:rsidR="00862553">
        <w:rPr>
          <w:rFonts w:ascii="Times New Roman" w:eastAsia="Times New Roman" w:hAnsi="Times New Roman" w:cs="Times New Roman"/>
          <w:b w:val="0"/>
          <w:sz w:val="22"/>
          <w:szCs w:val="22"/>
        </w:rPr>
        <w:t>5</w:t>
      </w:r>
      <w:r w:rsidR="00C30408" w:rsidRPr="00E12A56">
        <w:rPr>
          <w:rFonts w:ascii="Times New Roman" w:eastAsia="Times New Roman" w:hAnsi="Times New Roman" w:cs="Times New Roman"/>
          <w:b w:val="0"/>
          <w:sz w:val="22"/>
          <w:szCs w:val="22"/>
        </w:rPr>
        <w:t xml:space="preserve">  </w:t>
      </w:r>
    </w:p>
    <w:p w14:paraId="62A8D66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23641A1" w14:textId="672C5889" w:rsidR="00C30408" w:rsidRPr="00E12A56" w:rsidRDefault="009035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10.9.9.</w:t>
      </w:r>
      <w:r w:rsidR="00C30408" w:rsidRPr="00E12A56">
        <w:rPr>
          <w:rFonts w:ascii="Times New Roman" w:eastAsia="Times New Roman" w:hAnsi="Times New Roman" w:cs="Times New Roman"/>
          <w:b w:val="0"/>
          <w:sz w:val="22"/>
          <w:szCs w:val="22"/>
        </w:rPr>
        <w:t xml:space="preserve">  Copies of Rules and Regulations  - $10 (Free online on the Board’s website.)</w:t>
      </w:r>
    </w:p>
    <w:p w14:paraId="76807BE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p>
    <w:p w14:paraId="3A1E3286"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§29-1-11.  Academic Clinical Practicum Requirements.</w:t>
      </w:r>
    </w:p>
    <w:p w14:paraId="338514E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3807E33" w14:textId="00663490"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t xml:space="preserve">11.1.  All Speech-Language Pathology applicants shall complete a minimum of 400 clock hours to complete the academic clinical practicum requirement.  Twenty-five hours must be spent in clinical observation and 375 hours must be spent in direct client/patient contact, as required by the Council on Academic Accreditation in Speech-Language Pathology (CAA). </w:t>
      </w:r>
    </w:p>
    <w:p w14:paraId="4376238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p>
    <w:p w14:paraId="263E9478" w14:textId="077C1D40"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525502" w:rsidRPr="00B83148">
        <w:rPr>
          <w:rFonts w:ascii="Times New Roman" w:eastAsia="Times New Roman" w:hAnsi="Times New Roman" w:cs="Times New Roman"/>
          <w:b w:val="0"/>
          <w:sz w:val="22"/>
          <w:szCs w:val="22"/>
        </w:rPr>
        <w:t>11.1.1.</w:t>
      </w:r>
      <w:r w:rsidRPr="00E12A56">
        <w:rPr>
          <w:rFonts w:ascii="Times New Roman" w:eastAsia="Times New Roman" w:hAnsi="Times New Roman" w:cs="Times New Roman"/>
          <w:b w:val="0"/>
          <w:sz w:val="22"/>
          <w:szCs w:val="22"/>
        </w:rPr>
        <w:t xml:space="preserve">  Up to 20 clock hours in the major professional area may be in related disorders.</w:t>
      </w:r>
    </w:p>
    <w:p w14:paraId="49D27491"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9CEC8A0" w14:textId="0A79EC6C"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525502" w:rsidRPr="00B83148">
        <w:rPr>
          <w:rFonts w:ascii="Times New Roman" w:eastAsia="Times New Roman" w:hAnsi="Times New Roman" w:cs="Times New Roman"/>
          <w:b w:val="0"/>
          <w:sz w:val="22"/>
          <w:szCs w:val="22"/>
        </w:rPr>
        <w:t>11.1.2.</w:t>
      </w:r>
      <w:r w:rsidRPr="00E12A56">
        <w:rPr>
          <w:rFonts w:ascii="Times New Roman" w:eastAsia="Times New Roman" w:hAnsi="Times New Roman" w:cs="Times New Roman"/>
          <w:b w:val="0"/>
          <w:sz w:val="22"/>
          <w:szCs w:val="22"/>
        </w:rPr>
        <w:t xml:space="preserve">  At least 20 of the 400 hours shall be in Audiology. </w:t>
      </w:r>
    </w:p>
    <w:p w14:paraId="7CF375D1"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2FBCF0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11.2.  The applicant must demonstrate direct client/patient clinical experiences in both assessment and intervention with children and adults from the following range of disorders and differences: </w:t>
      </w:r>
    </w:p>
    <w:p w14:paraId="314151C6"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1EAEECC" w14:textId="0CDAECA3" w:rsidR="00C30408" w:rsidRPr="00E12A56"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11.2.1.</w:t>
      </w:r>
      <w:r w:rsidR="00C30408" w:rsidRPr="00E12A56">
        <w:rPr>
          <w:rFonts w:ascii="Times New Roman" w:eastAsia="Times New Roman" w:hAnsi="Times New Roman" w:cs="Times New Roman"/>
          <w:b w:val="0"/>
          <w:sz w:val="22"/>
          <w:szCs w:val="22"/>
        </w:rPr>
        <w:t xml:space="preserve">  Articulation</w:t>
      </w:r>
    </w:p>
    <w:p w14:paraId="1CD7E81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1EFAE59" w14:textId="76FC3D04"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11.2.2.</w:t>
      </w:r>
      <w:r w:rsidR="00C30408" w:rsidRPr="00B83148">
        <w:rPr>
          <w:rFonts w:ascii="Times New Roman" w:eastAsia="Times New Roman" w:hAnsi="Times New Roman" w:cs="Times New Roman"/>
          <w:b w:val="0"/>
          <w:sz w:val="22"/>
          <w:szCs w:val="22"/>
        </w:rPr>
        <w:t xml:space="preserve">  Fluency</w:t>
      </w:r>
    </w:p>
    <w:p w14:paraId="030046B5"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CA52DF9" w14:textId="56289ECB"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11.2.3.</w:t>
      </w:r>
      <w:r w:rsidR="00C30408" w:rsidRPr="00B83148">
        <w:rPr>
          <w:rFonts w:ascii="Times New Roman" w:eastAsia="Times New Roman" w:hAnsi="Times New Roman" w:cs="Times New Roman"/>
          <w:b w:val="0"/>
          <w:sz w:val="22"/>
          <w:szCs w:val="22"/>
        </w:rPr>
        <w:t xml:space="preserve">  Voice and resonance, including respiration and phonation</w:t>
      </w:r>
    </w:p>
    <w:p w14:paraId="27E18759"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2121C4E" w14:textId="53A84B5C"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11.2.4.</w:t>
      </w:r>
      <w:r w:rsidR="00C30408" w:rsidRPr="00B83148">
        <w:rPr>
          <w:rFonts w:ascii="Times New Roman" w:eastAsia="Times New Roman" w:hAnsi="Times New Roman" w:cs="Times New Roman"/>
          <w:b w:val="0"/>
          <w:sz w:val="22"/>
          <w:szCs w:val="22"/>
        </w:rPr>
        <w:t xml:space="preserve">  Receptive and expressive language (phonology, morphology, syntax, semantics, pragmatics, prelinguistic communication and paralinguistic communication) in speaking, listening, reading and writing</w:t>
      </w:r>
    </w:p>
    <w:p w14:paraId="5BD48DF0"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4561379" w14:textId="110C6A63"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11.2.5.</w:t>
      </w:r>
      <w:r w:rsidR="00C30408" w:rsidRPr="00B83148">
        <w:rPr>
          <w:rFonts w:ascii="Times New Roman" w:eastAsia="Times New Roman" w:hAnsi="Times New Roman" w:cs="Times New Roman"/>
          <w:b w:val="0"/>
          <w:sz w:val="22"/>
          <w:szCs w:val="22"/>
        </w:rPr>
        <w:t xml:space="preserve">  Hearing, including the impact on speech and language</w:t>
      </w:r>
    </w:p>
    <w:p w14:paraId="7535AFEB"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7AAB598" w14:textId="291B1474"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11.2.6.</w:t>
      </w:r>
      <w:r w:rsidR="00C30408" w:rsidRPr="00B83148">
        <w:rPr>
          <w:rFonts w:ascii="Times New Roman" w:eastAsia="Times New Roman" w:hAnsi="Times New Roman" w:cs="Times New Roman"/>
          <w:b w:val="0"/>
          <w:sz w:val="22"/>
          <w:szCs w:val="22"/>
        </w:rPr>
        <w:t xml:space="preserve">  Swallowing (oral, pharyngeal, esophageal and related functions, including oral function for feeding, orofacial myology)</w:t>
      </w:r>
    </w:p>
    <w:p w14:paraId="5B055F5C"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8282FC6" w14:textId="5B0AFACC"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11.2.7.</w:t>
      </w:r>
      <w:r w:rsidR="00C30408" w:rsidRPr="00B83148">
        <w:rPr>
          <w:rFonts w:ascii="Times New Roman" w:eastAsia="Times New Roman" w:hAnsi="Times New Roman" w:cs="Times New Roman"/>
          <w:b w:val="0"/>
          <w:sz w:val="22"/>
          <w:szCs w:val="22"/>
        </w:rPr>
        <w:t xml:space="preserve">  Cognitive aspects of communication (attention, memory, sequencing, problem-solving and executive functioning)</w:t>
      </w:r>
    </w:p>
    <w:p w14:paraId="38BDB997"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18596AB" w14:textId="6F33EB2B"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11.2.8.</w:t>
      </w:r>
      <w:r w:rsidR="00C30408" w:rsidRPr="00B83148">
        <w:rPr>
          <w:rFonts w:ascii="Times New Roman" w:eastAsia="Times New Roman" w:hAnsi="Times New Roman" w:cs="Times New Roman"/>
          <w:b w:val="0"/>
          <w:sz w:val="22"/>
          <w:szCs w:val="22"/>
        </w:rPr>
        <w:t xml:space="preserve">  Social aspects of communication (including challenging behavior, ineffective social skills, and lack of communication opportunities)</w:t>
      </w:r>
    </w:p>
    <w:p w14:paraId="5CF1FC88"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A71C226" w14:textId="2914711E" w:rsidR="00C30408" w:rsidRPr="00B83148" w:rsidRDefault="0052550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t>11.2.9.</w:t>
      </w:r>
      <w:r w:rsidR="00C30408" w:rsidRPr="00B83148">
        <w:rPr>
          <w:rFonts w:ascii="Times New Roman" w:eastAsia="Times New Roman" w:hAnsi="Times New Roman" w:cs="Times New Roman"/>
          <w:b w:val="0"/>
          <w:sz w:val="22"/>
          <w:szCs w:val="22"/>
        </w:rPr>
        <w:t xml:space="preserve">  Augmentative and alternative communication modalities</w:t>
      </w:r>
    </w:p>
    <w:p w14:paraId="0932165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1905FC6"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11.3.  All Audiology applicants shall obtain at least 350 clock hours to complete the academic clinical practicum requirement.</w:t>
      </w:r>
    </w:p>
    <w:p w14:paraId="7AB70A0A"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B091D0A" w14:textId="7362FA6B"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11.3.1.</w:t>
      </w:r>
      <w:r w:rsidRPr="00B83148">
        <w:rPr>
          <w:rFonts w:ascii="Times New Roman" w:eastAsia="Times New Roman" w:hAnsi="Times New Roman" w:cs="Times New Roman"/>
          <w:b w:val="0"/>
          <w:sz w:val="22"/>
          <w:szCs w:val="22"/>
        </w:rPr>
        <w:t xml:space="preserve">  For licensure in Audiology the applicant shall obtain at least 40 hours in the following two categories:</w:t>
      </w:r>
    </w:p>
    <w:p w14:paraId="07ABE8C5"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90D82C3" w14:textId="10CAA983"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11.3.1.a.</w:t>
      </w:r>
      <w:r w:rsidRPr="00B83148">
        <w:rPr>
          <w:rFonts w:ascii="Times New Roman" w:eastAsia="Times New Roman" w:hAnsi="Times New Roman" w:cs="Times New Roman"/>
          <w:b w:val="0"/>
          <w:sz w:val="22"/>
          <w:szCs w:val="22"/>
        </w:rPr>
        <w:t xml:space="preserve">  Evaluation of hearing in children; and</w:t>
      </w:r>
    </w:p>
    <w:p w14:paraId="465E71B2"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03C80FF" w14:textId="6946DEE0"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11.3.1.b.</w:t>
      </w:r>
      <w:r w:rsidRPr="00B83148">
        <w:rPr>
          <w:rFonts w:ascii="Times New Roman" w:eastAsia="Times New Roman" w:hAnsi="Times New Roman" w:cs="Times New Roman"/>
          <w:b w:val="0"/>
          <w:sz w:val="22"/>
          <w:szCs w:val="22"/>
        </w:rPr>
        <w:t xml:space="preserve">  Evaluation of hearing in adults.</w:t>
      </w:r>
    </w:p>
    <w:p w14:paraId="1C2D8D7B"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A996F2B" w14:textId="787EEC3E"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11.3.2.</w:t>
      </w:r>
      <w:r w:rsidRPr="00B83148">
        <w:rPr>
          <w:rFonts w:ascii="Times New Roman" w:eastAsia="Times New Roman" w:hAnsi="Times New Roman" w:cs="Times New Roman"/>
          <w:b w:val="0"/>
          <w:sz w:val="22"/>
          <w:szCs w:val="22"/>
        </w:rPr>
        <w:t xml:space="preserve">  At least 80 hours shall be obtained in the following two categories:</w:t>
      </w:r>
    </w:p>
    <w:p w14:paraId="0B4A830A"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491D5DF" w14:textId="738C55DA"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11.3.2.a.</w:t>
      </w:r>
      <w:r w:rsidRPr="00B83148">
        <w:rPr>
          <w:rFonts w:ascii="Times New Roman" w:eastAsia="Times New Roman" w:hAnsi="Times New Roman" w:cs="Times New Roman"/>
          <w:b w:val="0"/>
          <w:sz w:val="22"/>
          <w:szCs w:val="22"/>
        </w:rPr>
        <w:t xml:space="preserve">  Selection and use of amplification and assistive listening devices for children; and</w:t>
      </w:r>
    </w:p>
    <w:p w14:paraId="29C6B18B" w14:textId="77777777" w:rsidR="00C30408" w:rsidRPr="00B8314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695D9B1" w14:textId="6FCAD5FE"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Pr="00B83148">
        <w:rPr>
          <w:rFonts w:ascii="Times New Roman" w:eastAsia="Times New Roman" w:hAnsi="Times New Roman" w:cs="Times New Roman"/>
          <w:b w:val="0"/>
          <w:sz w:val="22"/>
          <w:szCs w:val="22"/>
        </w:rPr>
        <w:tab/>
      </w:r>
      <w:r w:rsidR="00B51D3B" w:rsidRPr="00B83148">
        <w:rPr>
          <w:rFonts w:ascii="Times New Roman" w:eastAsia="Times New Roman" w:hAnsi="Times New Roman" w:cs="Times New Roman"/>
          <w:b w:val="0"/>
          <w:sz w:val="22"/>
          <w:szCs w:val="22"/>
        </w:rPr>
        <w:t>11.3.2.b.</w:t>
      </w:r>
      <w:r w:rsidRPr="00E12A56">
        <w:rPr>
          <w:rFonts w:ascii="Times New Roman" w:eastAsia="Times New Roman" w:hAnsi="Times New Roman" w:cs="Times New Roman"/>
          <w:b w:val="0"/>
          <w:sz w:val="22"/>
          <w:szCs w:val="22"/>
        </w:rPr>
        <w:t xml:space="preserve">  Selection and use of amplification and assistive listening devices for adults.</w:t>
      </w:r>
    </w:p>
    <w:p w14:paraId="7DCD3DFA"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5CFA87D" w14:textId="66549C44" w:rsidR="00C30408" w:rsidRPr="00E27CF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51D3B" w:rsidRPr="00E27CF6">
        <w:rPr>
          <w:rFonts w:ascii="Times New Roman" w:eastAsia="Times New Roman" w:hAnsi="Times New Roman" w:cs="Times New Roman"/>
          <w:b w:val="0"/>
          <w:sz w:val="22"/>
          <w:szCs w:val="22"/>
        </w:rPr>
        <w:t>11.3.2.c.</w:t>
      </w:r>
      <w:r w:rsidRPr="00E12A56">
        <w:rPr>
          <w:rFonts w:ascii="Times New Roman" w:eastAsia="Times New Roman" w:hAnsi="Times New Roman" w:cs="Times New Roman"/>
          <w:b w:val="0"/>
          <w:sz w:val="22"/>
          <w:szCs w:val="22"/>
        </w:rPr>
        <w:t xml:space="preserve">  At least 10 additional hours shall be completed in any of categories </w:t>
      </w:r>
      <w:r w:rsidR="00B51D3B" w:rsidRPr="00E27CF6">
        <w:rPr>
          <w:rFonts w:ascii="Times New Roman" w:eastAsia="Times New Roman" w:hAnsi="Times New Roman" w:cs="Times New Roman"/>
          <w:b w:val="0"/>
          <w:sz w:val="22"/>
          <w:szCs w:val="22"/>
        </w:rPr>
        <w:t>11.3.1.a.; 11.3.1.b.; 11.3.2.a. through 11.3.2.b.</w:t>
      </w:r>
    </w:p>
    <w:p w14:paraId="4A7FA93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E8C5D3B" w14:textId="51899510"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51D3B" w:rsidRPr="00E27CF6">
        <w:rPr>
          <w:rFonts w:ascii="Times New Roman" w:eastAsia="Times New Roman" w:hAnsi="Times New Roman" w:cs="Times New Roman"/>
          <w:b w:val="0"/>
          <w:sz w:val="22"/>
          <w:szCs w:val="22"/>
        </w:rPr>
        <w:t>11.3.3.</w:t>
      </w:r>
      <w:r w:rsidRPr="00E12A56">
        <w:rPr>
          <w:rFonts w:ascii="Times New Roman" w:eastAsia="Times New Roman" w:hAnsi="Times New Roman" w:cs="Times New Roman"/>
          <w:b w:val="0"/>
          <w:sz w:val="22"/>
          <w:szCs w:val="22"/>
        </w:rPr>
        <w:t xml:space="preserve">  At least 20 of the 250 hours shall be obtained in the treatment of hearing disorders in children and adults.</w:t>
      </w:r>
    </w:p>
    <w:p w14:paraId="09E172A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8F76E4B" w14:textId="51620255"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51D3B" w:rsidRPr="00E27CF6">
        <w:rPr>
          <w:rFonts w:ascii="Times New Roman" w:eastAsia="Times New Roman" w:hAnsi="Times New Roman" w:cs="Times New Roman"/>
          <w:b w:val="0"/>
          <w:sz w:val="22"/>
          <w:szCs w:val="22"/>
        </w:rPr>
        <w:t>11.3.4.</w:t>
      </w:r>
      <w:r w:rsidRPr="00E12A56">
        <w:rPr>
          <w:rFonts w:ascii="Times New Roman" w:eastAsia="Times New Roman" w:hAnsi="Times New Roman" w:cs="Times New Roman"/>
          <w:b w:val="0"/>
          <w:sz w:val="22"/>
          <w:szCs w:val="22"/>
        </w:rPr>
        <w:t xml:space="preserve">  Up to 20 hours in the major area may be in related disorders and at least 20 of the 350 clock hours shall be in speech-language pathology.</w:t>
      </w:r>
    </w:p>
    <w:p w14:paraId="374F0AF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E655A4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11.4.  Any person who has completed a clinical doctorate in Audiology (Au.D.) from an accredited institution fulfills the requirement for the Clinical Practicum requirements.</w:t>
      </w:r>
    </w:p>
    <w:p w14:paraId="41457C3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1BAE76E"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§29-1-12.  Postgraduate Professional Experience. (Also known as Clinical Fellowship Year)</w:t>
      </w:r>
    </w:p>
    <w:p w14:paraId="1A4D293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D3252E2" w14:textId="59931B57" w:rsidR="003A02B0" w:rsidRPr="00E12A56" w:rsidRDefault="003A02B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12.1</w:t>
      </w:r>
      <w:r w:rsidR="009742C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The purpose of the post-graduate professional experience</w:t>
      </w:r>
      <w:r w:rsidR="00D97C7C" w:rsidRPr="00E12A56">
        <w:rPr>
          <w:rFonts w:ascii="Times New Roman" w:eastAsia="Times New Roman" w:hAnsi="Times New Roman" w:cs="Times New Roman"/>
          <w:b w:val="0"/>
          <w:sz w:val="22"/>
          <w:szCs w:val="22"/>
        </w:rPr>
        <w:t xml:space="preserve"> (PPE)</w:t>
      </w:r>
      <w:r w:rsidRPr="00E12A56">
        <w:rPr>
          <w:rFonts w:ascii="Times New Roman" w:eastAsia="Times New Roman" w:hAnsi="Times New Roman" w:cs="Times New Roman"/>
          <w:b w:val="0"/>
          <w:sz w:val="22"/>
          <w:szCs w:val="22"/>
        </w:rPr>
        <w:t xml:space="preserve"> is to permit a</w:t>
      </w:r>
      <w:r w:rsidR="00D97C7C" w:rsidRPr="00E12A56">
        <w:rPr>
          <w:rFonts w:ascii="Times New Roman" w:eastAsia="Times New Roman" w:hAnsi="Times New Roman" w:cs="Times New Roman"/>
          <w:b w:val="0"/>
          <w:sz w:val="22"/>
          <w:szCs w:val="22"/>
        </w:rPr>
        <w:t xml:space="preserve"> provisional licensee</w:t>
      </w:r>
      <w:r w:rsidRPr="00E12A56">
        <w:rPr>
          <w:rFonts w:ascii="Times New Roman" w:eastAsia="Times New Roman" w:hAnsi="Times New Roman" w:cs="Times New Roman"/>
          <w:b w:val="0"/>
          <w:sz w:val="22"/>
          <w:szCs w:val="22"/>
        </w:rPr>
        <w:t xml:space="preserve"> to practice speech</w:t>
      </w:r>
      <w:r w:rsidR="00AD48DB" w:rsidRPr="00E12A56">
        <w:rPr>
          <w:rFonts w:ascii="Times New Roman" w:eastAsia="Times New Roman" w:hAnsi="Times New Roman" w:cs="Times New Roman"/>
          <w:b w:val="0"/>
          <w:sz w:val="22"/>
          <w:szCs w:val="22"/>
        </w:rPr>
        <w:t>-language pathology</w:t>
      </w:r>
      <w:r w:rsidRPr="00E12A56">
        <w:rPr>
          <w:rFonts w:ascii="Times New Roman" w:eastAsia="Times New Roman" w:hAnsi="Times New Roman" w:cs="Times New Roman"/>
          <w:b w:val="0"/>
          <w:sz w:val="22"/>
          <w:szCs w:val="22"/>
        </w:rPr>
        <w:t xml:space="preserve"> while working under the supervision of a person fully</w:t>
      </w:r>
      <w:r w:rsidRPr="00E12A56">
        <w:rPr>
          <w:rFonts w:ascii="Times New Roman" w:eastAsia="Times New Roman" w:hAnsi="Times New Roman" w:cs="Times New Roman"/>
          <w:b w:val="0"/>
          <w:sz w:val="22"/>
          <w:szCs w:val="22"/>
          <w:u w:val="single"/>
        </w:rPr>
        <w:t xml:space="preserve"> </w:t>
      </w:r>
      <w:r w:rsidRPr="00E12A56">
        <w:rPr>
          <w:rFonts w:ascii="Times New Roman" w:eastAsia="Times New Roman" w:hAnsi="Times New Roman" w:cs="Times New Roman"/>
          <w:b w:val="0"/>
          <w:sz w:val="22"/>
          <w:szCs w:val="22"/>
        </w:rPr>
        <w:t>licensed by the board in the area in which licensure is sought.</w:t>
      </w:r>
      <w:r w:rsidR="002F3986" w:rsidRPr="00E12A56">
        <w:rPr>
          <w:rFonts w:ascii="Times New Roman" w:eastAsia="Times New Roman" w:hAnsi="Times New Roman" w:cs="Times New Roman"/>
          <w:b w:val="0"/>
          <w:sz w:val="22"/>
          <w:szCs w:val="22"/>
        </w:rPr>
        <w:t xml:space="preserve"> (</w:t>
      </w:r>
      <w:r w:rsidR="00D97C7C" w:rsidRPr="00E12A56">
        <w:rPr>
          <w:rFonts w:ascii="Times New Roman" w:eastAsia="Times New Roman" w:hAnsi="Times New Roman" w:cs="Times New Roman"/>
          <w:b w:val="0"/>
          <w:sz w:val="22"/>
          <w:szCs w:val="22"/>
        </w:rPr>
        <w:t>The PPE does not apply to an audiologist with a clinical doctorate degree as described in</w:t>
      </w:r>
      <w:r w:rsidR="00E27CF6">
        <w:rPr>
          <w:rFonts w:ascii="Times New Roman" w:eastAsia="Times New Roman" w:hAnsi="Times New Roman" w:cs="Times New Roman"/>
          <w:b w:val="0"/>
          <w:sz w:val="22"/>
          <w:szCs w:val="22"/>
        </w:rPr>
        <w:t xml:space="preserve"> </w:t>
      </w:r>
      <w:r w:rsidR="0038600E" w:rsidRPr="00E27CF6">
        <w:rPr>
          <w:rFonts w:ascii="Times New Roman" w:eastAsia="Times New Roman" w:hAnsi="Times New Roman" w:cs="Times New Roman"/>
          <w:b w:val="0"/>
          <w:sz w:val="22"/>
          <w:szCs w:val="22"/>
        </w:rPr>
        <w:t>sub</w:t>
      </w:r>
      <w:r w:rsidR="00F0525E" w:rsidRPr="00E27CF6">
        <w:rPr>
          <w:rFonts w:ascii="Times New Roman" w:eastAsia="Times New Roman" w:hAnsi="Times New Roman" w:cs="Times New Roman"/>
          <w:b w:val="0"/>
          <w:sz w:val="22"/>
          <w:szCs w:val="22"/>
        </w:rPr>
        <w:t xml:space="preserve">section </w:t>
      </w:r>
      <w:r w:rsidR="0038600E" w:rsidRPr="00E27CF6">
        <w:rPr>
          <w:rFonts w:ascii="Times New Roman" w:eastAsia="Times New Roman" w:hAnsi="Times New Roman" w:cs="Times New Roman"/>
          <w:b w:val="0"/>
          <w:sz w:val="22"/>
          <w:szCs w:val="22"/>
        </w:rPr>
        <w:t>12.</w:t>
      </w:r>
      <w:r w:rsidR="00F0525E" w:rsidRPr="00E27CF6">
        <w:rPr>
          <w:rFonts w:ascii="Times New Roman" w:eastAsia="Times New Roman" w:hAnsi="Times New Roman" w:cs="Times New Roman"/>
          <w:b w:val="0"/>
          <w:sz w:val="22"/>
          <w:szCs w:val="22"/>
        </w:rPr>
        <w:t>14 of this rule</w:t>
      </w:r>
      <w:r w:rsidR="00D97C7C" w:rsidRPr="00E12A56">
        <w:rPr>
          <w:rFonts w:ascii="Times New Roman" w:eastAsia="Times New Roman" w:hAnsi="Times New Roman" w:cs="Times New Roman"/>
          <w:b w:val="0"/>
          <w:sz w:val="22"/>
          <w:szCs w:val="22"/>
        </w:rPr>
        <w:t>.</w:t>
      </w:r>
      <w:r w:rsidR="00874AC8" w:rsidRPr="00E12A56">
        <w:rPr>
          <w:rFonts w:ascii="Times New Roman" w:eastAsia="Times New Roman" w:hAnsi="Times New Roman" w:cs="Times New Roman"/>
          <w:b w:val="0"/>
          <w:sz w:val="22"/>
          <w:szCs w:val="22"/>
        </w:rPr>
        <w:t>)</w:t>
      </w:r>
      <w:r w:rsidR="002F3986" w:rsidRPr="00E12A56">
        <w:rPr>
          <w:rFonts w:ascii="Times New Roman" w:eastAsia="Times New Roman" w:hAnsi="Times New Roman" w:cs="Times New Roman"/>
          <w:b w:val="0"/>
          <w:sz w:val="22"/>
          <w:szCs w:val="22"/>
        </w:rPr>
        <w:t xml:space="preserve"> </w:t>
      </w:r>
    </w:p>
    <w:p w14:paraId="2EA27B46" w14:textId="77777777" w:rsidR="003A02B0" w:rsidRPr="00E12A56" w:rsidRDefault="003A02B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A5FF7B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3A02B0" w:rsidRPr="00E12A56">
        <w:rPr>
          <w:rFonts w:ascii="Times New Roman" w:eastAsia="Times New Roman" w:hAnsi="Times New Roman" w:cs="Times New Roman"/>
          <w:b w:val="0"/>
          <w:sz w:val="22"/>
          <w:szCs w:val="22"/>
        </w:rPr>
        <w:t>2</w:t>
      </w:r>
      <w:r w:rsidRPr="00E12A56">
        <w:rPr>
          <w:rFonts w:ascii="Times New Roman" w:eastAsia="Times New Roman" w:hAnsi="Times New Roman" w:cs="Times New Roman"/>
          <w:b w:val="0"/>
          <w:sz w:val="22"/>
          <w:szCs w:val="22"/>
        </w:rPr>
        <w:t>.  The post-graduate professional experience may be obtained in any one of a number of diverse employment settings.  The determination of whether a given setting is appropriate for the clinical fellow is made by applying:</w:t>
      </w:r>
    </w:p>
    <w:p w14:paraId="3EAFAFD4"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4F92B42" w14:textId="2A6F22D5"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4C7E80" w:rsidRPr="00E27CF6">
        <w:rPr>
          <w:rFonts w:ascii="Times New Roman" w:eastAsia="Times New Roman" w:hAnsi="Times New Roman" w:cs="Times New Roman"/>
          <w:b w:val="0"/>
          <w:sz w:val="22"/>
          <w:szCs w:val="22"/>
        </w:rPr>
        <w:t>12.2.1.</w:t>
      </w:r>
      <w:r w:rsidRPr="00E12A56">
        <w:rPr>
          <w:rFonts w:ascii="Times New Roman" w:eastAsia="Times New Roman" w:hAnsi="Times New Roman" w:cs="Times New Roman"/>
          <w:b w:val="0"/>
          <w:sz w:val="22"/>
          <w:szCs w:val="22"/>
        </w:rPr>
        <w:t xml:space="preserve">  The criterion of whether the particular program is designed to evaluate, habilitate, or rehabilitate the communicative functioning of speech, language, and hearing handicapped persons. </w:t>
      </w:r>
    </w:p>
    <w:p w14:paraId="15FD7B9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87BFA98" w14:textId="18BD901F"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4C7E80" w:rsidRPr="00E27CF6">
        <w:rPr>
          <w:rFonts w:ascii="Times New Roman" w:eastAsia="Times New Roman" w:hAnsi="Times New Roman" w:cs="Times New Roman"/>
          <w:b w:val="0"/>
          <w:sz w:val="22"/>
          <w:szCs w:val="22"/>
        </w:rPr>
        <w:t>12.2.2.</w:t>
      </w:r>
      <w:r w:rsidRPr="00E12A56">
        <w:rPr>
          <w:rFonts w:ascii="Times New Roman" w:eastAsia="Times New Roman" w:hAnsi="Times New Roman" w:cs="Times New Roman"/>
          <w:b w:val="0"/>
          <w:sz w:val="22"/>
          <w:szCs w:val="22"/>
        </w:rPr>
        <w:t xml:space="preserve">  The program must afford the possibility that the </w:t>
      </w:r>
      <w:r w:rsidR="006C358E" w:rsidRPr="00E27CF6">
        <w:rPr>
          <w:rFonts w:ascii="Times New Roman" w:eastAsia="Times New Roman" w:hAnsi="Times New Roman" w:cs="Times New Roman"/>
          <w:b w:val="0"/>
          <w:sz w:val="22"/>
          <w:szCs w:val="22"/>
        </w:rPr>
        <w:t>postgraduate professional experience</w:t>
      </w:r>
      <w:r w:rsidR="006C358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supervisory requirements can be met.</w:t>
      </w:r>
    </w:p>
    <w:p w14:paraId="07497AC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8F7EACD" w14:textId="71482424"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3A02B0" w:rsidRPr="00E12A56">
        <w:rPr>
          <w:rFonts w:ascii="Times New Roman" w:eastAsia="Times New Roman" w:hAnsi="Times New Roman" w:cs="Times New Roman"/>
          <w:b w:val="0"/>
          <w:sz w:val="22"/>
          <w:szCs w:val="22"/>
        </w:rPr>
        <w:t>3</w:t>
      </w:r>
      <w:r w:rsidRPr="00E12A56">
        <w:rPr>
          <w:rFonts w:ascii="Times New Roman" w:eastAsia="Times New Roman" w:hAnsi="Times New Roman" w:cs="Times New Roman"/>
          <w:b w:val="0"/>
          <w:sz w:val="22"/>
          <w:szCs w:val="22"/>
        </w:rPr>
        <w:t xml:space="preserve">.  The type and amount of experience which is acceptable during the </w:t>
      </w:r>
      <w:r w:rsidR="00DA0DAB" w:rsidRPr="00E27CF6">
        <w:rPr>
          <w:rFonts w:ascii="Times New Roman" w:eastAsia="Times New Roman" w:hAnsi="Times New Roman" w:cs="Times New Roman"/>
          <w:b w:val="0"/>
          <w:sz w:val="22"/>
          <w:szCs w:val="22"/>
        </w:rPr>
        <w:t>postgraduate professional</w:t>
      </w:r>
      <w:r w:rsidR="00DA0DAB" w:rsidRPr="00E12A56">
        <w:rPr>
          <w:rFonts w:ascii="Times New Roman" w:eastAsia="Times New Roman" w:hAnsi="Times New Roman" w:cs="Times New Roman"/>
          <w:b w:val="0"/>
          <w:sz w:val="22"/>
          <w:szCs w:val="22"/>
          <w:u w:val="single"/>
        </w:rPr>
        <w:t xml:space="preserve"> </w:t>
      </w:r>
      <w:r w:rsidR="00DA0DAB" w:rsidRPr="00E27CF6">
        <w:rPr>
          <w:rFonts w:ascii="Times New Roman" w:eastAsia="Times New Roman" w:hAnsi="Times New Roman" w:cs="Times New Roman"/>
          <w:b w:val="0"/>
          <w:sz w:val="22"/>
          <w:szCs w:val="22"/>
        </w:rPr>
        <w:t xml:space="preserve">experience </w:t>
      </w:r>
      <w:r w:rsidRPr="00E12A56">
        <w:rPr>
          <w:rFonts w:ascii="Times New Roman" w:eastAsia="Times New Roman" w:hAnsi="Times New Roman" w:cs="Times New Roman"/>
          <w:b w:val="0"/>
          <w:sz w:val="22"/>
          <w:szCs w:val="22"/>
        </w:rPr>
        <w:t>is defined as no less than nine months of full</w:t>
      </w:r>
      <w:r w:rsidR="004728CA" w:rsidRPr="00E12A56">
        <w:rPr>
          <w:rFonts w:ascii="Times New Roman" w:eastAsia="Times New Roman" w:hAnsi="Times New Roman" w:cs="Times New Roman"/>
          <w:b w:val="0"/>
          <w:sz w:val="22"/>
          <w:szCs w:val="22"/>
          <w:u w:val="single"/>
        </w:rPr>
        <w:t>-</w:t>
      </w:r>
      <w:r w:rsidRPr="00E12A56">
        <w:rPr>
          <w:rFonts w:ascii="Times New Roman" w:eastAsia="Times New Roman" w:hAnsi="Times New Roman" w:cs="Times New Roman"/>
          <w:b w:val="0"/>
          <w:sz w:val="22"/>
          <w:szCs w:val="22"/>
        </w:rPr>
        <w:t>time professional employment (a minimum of 30 hours per week).</w:t>
      </w:r>
    </w:p>
    <w:p w14:paraId="49F79164"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99177C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A96421" w:rsidRPr="00E12A56">
        <w:rPr>
          <w:rFonts w:ascii="Times New Roman" w:eastAsia="Times New Roman" w:hAnsi="Times New Roman" w:cs="Times New Roman"/>
          <w:b w:val="0"/>
          <w:sz w:val="22"/>
          <w:szCs w:val="22"/>
        </w:rPr>
        <w:t>4</w:t>
      </w:r>
      <w:r w:rsidRPr="00E12A56">
        <w:rPr>
          <w:rFonts w:ascii="Times New Roman" w:eastAsia="Times New Roman" w:hAnsi="Times New Roman" w:cs="Times New Roman"/>
          <w:b w:val="0"/>
          <w:sz w:val="22"/>
          <w:szCs w:val="22"/>
        </w:rPr>
        <w:t>.  The requirement can also be met by less than full-time employment as follows:</w:t>
      </w:r>
    </w:p>
    <w:p w14:paraId="1CACEDF4"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1316942" w14:textId="4453C543" w:rsidR="00C30408" w:rsidRPr="00E27CF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4C7E80" w:rsidRPr="00E27CF6">
        <w:rPr>
          <w:rFonts w:ascii="Times New Roman" w:eastAsia="Times New Roman" w:hAnsi="Times New Roman" w:cs="Times New Roman"/>
          <w:b w:val="0"/>
          <w:sz w:val="22"/>
          <w:szCs w:val="22"/>
        </w:rPr>
        <w:t>12.4.1.</w:t>
      </w:r>
      <w:r w:rsidRPr="00E27CF6">
        <w:rPr>
          <w:rFonts w:ascii="Times New Roman" w:eastAsia="Times New Roman" w:hAnsi="Times New Roman" w:cs="Times New Roman"/>
          <w:b w:val="0"/>
          <w:sz w:val="22"/>
          <w:szCs w:val="22"/>
        </w:rPr>
        <w:t xml:space="preserve">  Work 15-19 hours per week over 18 months;</w:t>
      </w:r>
    </w:p>
    <w:p w14:paraId="4F9FC49E" w14:textId="77777777" w:rsidR="00C30408" w:rsidRPr="00E27CF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F46D1B7" w14:textId="7B685FA3" w:rsidR="00C30408" w:rsidRPr="00E27CF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27CF6">
        <w:rPr>
          <w:rFonts w:ascii="Times New Roman" w:eastAsia="Times New Roman" w:hAnsi="Times New Roman" w:cs="Times New Roman"/>
          <w:b w:val="0"/>
          <w:sz w:val="22"/>
          <w:szCs w:val="22"/>
        </w:rPr>
        <w:tab/>
      </w:r>
      <w:r w:rsidRPr="00E27CF6">
        <w:rPr>
          <w:rFonts w:ascii="Times New Roman" w:eastAsia="Times New Roman" w:hAnsi="Times New Roman" w:cs="Times New Roman"/>
          <w:b w:val="0"/>
          <w:sz w:val="22"/>
          <w:szCs w:val="22"/>
        </w:rPr>
        <w:tab/>
      </w:r>
      <w:r w:rsidR="004C7E80" w:rsidRPr="00E27CF6">
        <w:rPr>
          <w:rFonts w:ascii="Times New Roman" w:eastAsia="Times New Roman" w:hAnsi="Times New Roman" w:cs="Times New Roman"/>
          <w:b w:val="0"/>
          <w:sz w:val="22"/>
          <w:szCs w:val="22"/>
        </w:rPr>
        <w:t>12.4.2.</w:t>
      </w:r>
      <w:r w:rsidRPr="00E27CF6">
        <w:rPr>
          <w:rFonts w:ascii="Times New Roman" w:eastAsia="Times New Roman" w:hAnsi="Times New Roman" w:cs="Times New Roman"/>
          <w:b w:val="0"/>
          <w:sz w:val="22"/>
          <w:szCs w:val="22"/>
        </w:rPr>
        <w:t xml:space="preserve">  Work 20-24 hours per week over 15 months; or</w:t>
      </w:r>
    </w:p>
    <w:p w14:paraId="1AE83E09" w14:textId="77777777" w:rsidR="00C30408" w:rsidRPr="00E27CF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AA0AFF7" w14:textId="06C6FB65"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27CF6">
        <w:rPr>
          <w:rFonts w:ascii="Times New Roman" w:eastAsia="Times New Roman" w:hAnsi="Times New Roman" w:cs="Times New Roman"/>
          <w:b w:val="0"/>
          <w:sz w:val="22"/>
          <w:szCs w:val="22"/>
        </w:rPr>
        <w:tab/>
      </w:r>
      <w:r w:rsidRPr="00E27CF6">
        <w:rPr>
          <w:rFonts w:ascii="Times New Roman" w:eastAsia="Times New Roman" w:hAnsi="Times New Roman" w:cs="Times New Roman"/>
          <w:b w:val="0"/>
          <w:sz w:val="22"/>
          <w:szCs w:val="22"/>
        </w:rPr>
        <w:tab/>
      </w:r>
      <w:r w:rsidR="004C7E80" w:rsidRPr="00E27CF6">
        <w:rPr>
          <w:rFonts w:ascii="Times New Roman" w:eastAsia="Times New Roman" w:hAnsi="Times New Roman" w:cs="Times New Roman"/>
          <w:b w:val="0"/>
          <w:sz w:val="22"/>
          <w:szCs w:val="22"/>
        </w:rPr>
        <w:t>12.4.3.</w:t>
      </w:r>
      <w:r w:rsidRPr="00E12A56">
        <w:rPr>
          <w:rFonts w:ascii="Times New Roman" w:eastAsia="Times New Roman" w:hAnsi="Times New Roman" w:cs="Times New Roman"/>
          <w:b w:val="0"/>
          <w:sz w:val="22"/>
          <w:szCs w:val="22"/>
        </w:rPr>
        <w:t xml:space="preserve">  Work 25-29 hours per week over 12 months.</w:t>
      </w:r>
    </w:p>
    <w:p w14:paraId="618B889F"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1051933" w14:textId="6497957C"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A96421" w:rsidRPr="00E12A56">
        <w:rPr>
          <w:rFonts w:ascii="Times New Roman" w:eastAsia="Times New Roman" w:hAnsi="Times New Roman" w:cs="Times New Roman"/>
          <w:b w:val="0"/>
          <w:sz w:val="22"/>
          <w:szCs w:val="22"/>
        </w:rPr>
        <w:t>5</w:t>
      </w:r>
      <w:r w:rsidRPr="00E12A56">
        <w:rPr>
          <w:rFonts w:ascii="Times New Roman" w:eastAsia="Times New Roman" w:hAnsi="Times New Roman" w:cs="Times New Roman"/>
          <w:b w:val="0"/>
          <w:sz w:val="22"/>
          <w:szCs w:val="22"/>
        </w:rPr>
        <w:t xml:space="preserve">.  In the event that part-time employment is used to fulfill a part of the </w:t>
      </w:r>
      <w:r w:rsidR="006C358E" w:rsidRPr="00E27CF6">
        <w:rPr>
          <w:rFonts w:ascii="Times New Roman" w:eastAsia="Times New Roman" w:hAnsi="Times New Roman" w:cs="Times New Roman"/>
          <w:b w:val="0"/>
          <w:sz w:val="22"/>
          <w:szCs w:val="22"/>
        </w:rPr>
        <w:t>postgraduate professional</w:t>
      </w:r>
      <w:r w:rsidR="006C358E" w:rsidRPr="00E12A56">
        <w:rPr>
          <w:rFonts w:ascii="Times New Roman" w:eastAsia="Times New Roman" w:hAnsi="Times New Roman" w:cs="Times New Roman"/>
          <w:b w:val="0"/>
          <w:sz w:val="22"/>
          <w:szCs w:val="22"/>
          <w:u w:val="single"/>
        </w:rPr>
        <w:t xml:space="preserve"> </w:t>
      </w:r>
      <w:r w:rsidR="006C358E" w:rsidRPr="00E27CF6">
        <w:rPr>
          <w:rFonts w:ascii="Times New Roman" w:eastAsia="Times New Roman" w:hAnsi="Times New Roman" w:cs="Times New Roman"/>
          <w:b w:val="0"/>
          <w:sz w:val="22"/>
          <w:szCs w:val="22"/>
        </w:rPr>
        <w:t>experience</w:t>
      </w:r>
      <w:r w:rsidRPr="00E12A56">
        <w:rPr>
          <w:rFonts w:ascii="Times New Roman" w:eastAsia="Times New Roman" w:hAnsi="Times New Roman" w:cs="Times New Roman"/>
          <w:b w:val="0"/>
          <w:sz w:val="22"/>
          <w:szCs w:val="22"/>
        </w:rPr>
        <w:t xml:space="preserve">, 100% of the minimum hours of the part-time work per week requirement shall be spent in direct professional experience as defined in section </w:t>
      </w:r>
      <w:r w:rsidR="004728CA" w:rsidRPr="008034ED">
        <w:rPr>
          <w:rFonts w:ascii="Times New Roman" w:eastAsia="Times New Roman" w:hAnsi="Times New Roman" w:cs="Times New Roman"/>
          <w:b w:val="0"/>
          <w:sz w:val="22"/>
          <w:szCs w:val="22"/>
        </w:rPr>
        <w:t>12.4.</w:t>
      </w:r>
      <w:r w:rsidR="0090670F" w:rsidRPr="008034ED">
        <w:rPr>
          <w:rFonts w:ascii="Times New Roman" w:eastAsia="Times New Roman" w:hAnsi="Times New Roman" w:cs="Times New Roman"/>
          <w:b w:val="0"/>
          <w:sz w:val="22"/>
          <w:szCs w:val="22"/>
        </w:rPr>
        <w:t xml:space="preserve"> of this rule</w:t>
      </w:r>
      <w:r w:rsidRPr="00E12A56">
        <w:rPr>
          <w:rFonts w:ascii="Times New Roman" w:eastAsia="Times New Roman" w:hAnsi="Times New Roman" w:cs="Times New Roman"/>
          <w:b w:val="0"/>
          <w:sz w:val="22"/>
          <w:szCs w:val="22"/>
        </w:rPr>
        <w:t xml:space="preserve">, subsections </w:t>
      </w:r>
      <w:r w:rsidR="0090670F" w:rsidRPr="008034ED">
        <w:rPr>
          <w:rFonts w:ascii="Times New Roman" w:eastAsia="Times New Roman" w:hAnsi="Times New Roman" w:cs="Times New Roman"/>
          <w:b w:val="0"/>
          <w:sz w:val="22"/>
          <w:szCs w:val="22"/>
        </w:rPr>
        <w:t>12.4.1, 1</w:t>
      </w:r>
      <w:r w:rsidR="004728CA" w:rsidRPr="008034ED">
        <w:rPr>
          <w:rFonts w:ascii="Times New Roman" w:eastAsia="Times New Roman" w:hAnsi="Times New Roman" w:cs="Times New Roman"/>
          <w:b w:val="0"/>
          <w:sz w:val="22"/>
          <w:szCs w:val="22"/>
        </w:rPr>
        <w:t xml:space="preserve">2.4.1 and 12.4.3. </w:t>
      </w:r>
      <w:r w:rsidR="00F20896" w:rsidRPr="008034ED">
        <w:rPr>
          <w:rFonts w:ascii="Times New Roman" w:eastAsia="Times New Roman" w:hAnsi="Times New Roman" w:cs="Times New Roman"/>
          <w:b w:val="0"/>
          <w:sz w:val="22"/>
          <w:szCs w:val="22"/>
        </w:rPr>
        <w:t>of this rule</w:t>
      </w:r>
      <w:r w:rsidRPr="00E12A56">
        <w:rPr>
          <w:rFonts w:ascii="Times New Roman" w:eastAsia="Times New Roman" w:hAnsi="Times New Roman" w:cs="Times New Roman"/>
          <w:b w:val="0"/>
          <w:sz w:val="22"/>
          <w:szCs w:val="22"/>
        </w:rPr>
        <w:t xml:space="preserve">.  Professional employment of less than 15 hours per week does not fulfill any part of this requirement.  If the </w:t>
      </w:r>
      <w:r w:rsidR="006C358E" w:rsidRPr="008034ED">
        <w:rPr>
          <w:rFonts w:ascii="Times New Roman" w:eastAsia="Times New Roman" w:hAnsi="Times New Roman" w:cs="Times New Roman"/>
          <w:b w:val="0"/>
          <w:sz w:val="22"/>
          <w:szCs w:val="22"/>
        </w:rPr>
        <w:t>postgraduate professional experience</w:t>
      </w:r>
      <w:r w:rsidR="006C358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is not initiated within two years of the date the academic and practicum education is completed, the clinical fellow shall meet the academic and practicum requirements current when the </w:t>
      </w:r>
      <w:r w:rsidR="006C358E" w:rsidRPr="008034ED">
        <w:rPr>
          <w:rFonts w:ascii="Times New Roman" w:eastAsia="Times New Roman" w:hAnsi="Times New Roman" w:cs="Times New Roman"/>
          <w:b w:val="0"/>
          <w:sz w:val="22"/>
          <w:szCs w:val="22"/>
        </w:rPr>
        <w:t>postgraduate professional experience</w:t>
      </w:r>
      <w:r w:rsidR="006C358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begins.  </w:t>
      </w:r>
      <w:r w:rsidRPr="008034ED">
        <w:rPr>
          <w:rFonts w:ascii="Times New Roman" w:eastAsia="Times New Roman" w:hAnsi="Times New Roman" w:cs="Times New Roman"/>
          <w:b w:val="0"/>
          <w:sz w:val="22"/>
          <w:szCs w:val="22"/>
        </w:rPr>
        <w:t>The</w:t>
      </w:r>
      <w:r w:rsidR="008034ED">
        <w:rPr>
          <w:rFonts w:ascii="Times New Roman" w:eastAsia="Times New Roman" w:hAnsi="Times New Roman" w:cs="Times New Roman"/>
          <w:b w:val="0"/>
          <w:sz w:val="22"/>
          <w:szCs w:val="22"/>
        </w:rPr>
        <w:t xml:space="preserve"> </w:t>
      </w:r>
      <w:r w:rsidR="006C358E" w:rsidRPr="008034ED">
        <w:rPr>
          <w:rFonts w:ascii="Times New Roman" w:eastAsia="Times New Roman" w:hAnsi="Times New Roman" w:cs="Times New Roman"/>
          <w:b w:val="0"/>
          <w:sz w:val="22"/>
          <w:szCs w:val="22"/>
        </w:rPr>
        <w:t>postgraduate professional experience</w:t>
      </w:r>
      <w:r w:rsidR="006C358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shall be completed within a maximum of 36 months.</w:t>
      </w:r>
    </w:p>
    <w:p w14:paraId="7BA4806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0DF0F89" w14:textId="1E6D0B5C"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A96421" w:rsidRPr="00E12A56">
        <w:rPr>
          <w:rFonts w:ascii="Times New Roman" w:eastAsia="Times New Roman" w:hAnsi="Times New Roman" w:cs="Times New Roman"/>
          <w:b w:val="0"/>
          <w:sz w:val="22"/>
          <w:szCs w:val="22"/>
        </w:rPr>
        <w:t>6</w:t>
      </w:r>
      <w:r w:rsidRPr="00E12A56">
        <w:rPr>
          <w:rFonts w:ascii="Times New Roman" w:eastAsia="Times New Roman" w:hAnsi="Times New Roman" w:cs="Times New Roman"/>
          <w:b w:val="0"/>
          <w:sz w:val="22"/>
          <w:szCs w:val="22"/>
        </w:rPr>
        <w:t xml:space="preserve">.  The Board requires that at least 80% of the </w:t>
      </w:r>
      <w:r w:rsidR="006C358E" w:rsidRPr="008034ED">
        <w:rPr>
          <w:rFonts w:ascii="Times New Roman" w:eastAsia="Times New Roman" w:hAnsi="Times New Roman" w:cs="Times New Roman"/>
          <w:b w:val="0"/>
          <w:sz w:val="22"/>
          <w:szCs w:val="22"/>
        </w:rPr>
        <w:t>postgraduate professional experience</w:t>
      </w:r>
      <w:r w:rsidR="006C358E"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work week shall be in direct client contact (assessment, diagnosis, evaluation, screening, habilitation, or rehabilitation) and activities related to client management.</w:t>
      </w:r>
    </w:p>
    <w:p w14:paraId="3864016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F972914" w14:textId="6E3106F6"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A96421" w:rsidRPr="00E12A56">
        <w:rPr>
          <w:rFonts w:ascii="Times New Roman" w:eastAsia="Times New Roman" w:hAnsi="Times New Roman" w:cs="Times New Roman"/>
          <w:b w:val="0"/>
          <w:sz w:val="22"/>
          <w:szCs w:val="22"/>
        </w:rPr>
        <w:t>7</w:t>
      </w:r>
      <w:r w:rsidRPr="00E12A56">
        <w:rPr>
          <w:rFonts w:ascii="Times New Roman" w:eastAsia="Times New Roman" w:hAnsi="Times New Roman" w:cs="Times New Roman"/>
          <w:b w:val="0"/>
          <w:sz w:val="22"/>
          <w:szCs w:val="22"/>
        </w:rPr>
        <w:t xml:space="preserve">.  Only individuals </w:t>
      </w:r>
      <w:r w:rsidR="0031174B" w:rsidRPr="00E12A56">
        <w:rPr>
          <w:rFonts w:ascii="Times New Roman" w:eastAsia="Times New Roman" w:hAnsi="Times New Roman" w:cs="Times New Roman"/>
          <w:b w:val="0"/>
          <w:sz w:val="22"/>
          <w:szCs w:val="22"/>
        </w:rPr>
        <w:t>holding a</w:t>
      </w:r>
      <w:r w:rsidRPr="00E12A56">
        <w:rPr>
          <w:rFonts w:ascii="Times New Roman" w:eastAsia="Times New Roman" w:hAnsi="Times New Roman" w:cs="Times New Roman"/>
          <w:b w:val="0"/>
          <w:sz w:val="22"/>
          <w:szCs w:val="22"/>
        </w:rPr>
        <w:t xml:space="preserve"> current West Virginia licensure in speech-language pathology</w:t>
      </w:r>
      <w:r w:rsidR="00C17D4D"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audiology</w:t>
      </w:r>
      <w:r w:rsidR="0031174B"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the ASHA Certificate of Clinical Competence (CCC) </w:t>
      </w:r>
      <w:r w:rsidR="0031174B" w:rsidRPr="00E12A56">
        <w:rPr>
          <w:rFonts w:ascii="Times New Roman" w:eastAsia="Times New Roman" w:hAnsi="Times New Roman" w:cs="Times New Roman"/>
          <w:b w:val="0"/>
          <w:sz w:val="22"/>
          <w:szCs w:val="22"/>
        </w:rPr>
        <w:t xml:space="preserve">and </w:t>
      </w:r>
      <w:r w:rsidR="00C17D4D" w:rsidRPr="00E12A56">
        <w:rPr>
          <w:rFonts w:ascii="Times New Roman" w:eastAsia="Times New Roman" w:hAnsi="Times New Roman" w:cs="Times New Roman"/>
          <w:b w:val="0"/>
          <w:sz w:val="22"/>
          <w:szCs w:val="22"/>
        </w:rPr>
        <w:t xml:space="preserve">at least </w:t>
      </w:r>
      <w:r w:rsidR="0031174B" w:rsidRPr="00E12A56">
        <w:rPr>
          <w:rFonts w:ascii="Times New Roman" w:eastAsia="Times New Roman" w:hAnsi="Times New Roman" w:cs="Times New Roman"/>
          <w:b w:val="0"/>
          <w:sz w:val="22"/>
          <w:szCs w:val="22"/>
        </w:rPr>
        <w:t xml:space="preserve">two years </w:t>
      </w:r>
      <w:r w:rsidR="00C17D4D" w:rsidRPr="00E12A56">
        <w:rPr>
          <w:rFonts w:ascii="Times New Roman" w:eastAsia="Times New Roman" w:hAnsi="Times New Roman" w:cs="Times New Roman"/>
          <w:b w:val="0"/>
          <w:sz w:val="22"/>
          <w:szCs w:val="22"/>
        </w:rPr>
        <w:t xml:space="preserve">of </w:t>
      </w:r>
      <w:r w:rsidR="0031174B" w:rsidRPr="00E12A56">
        <w:rPr>
          <w:rFonts w:ascii="Times New Roman" w:eastAsia="Times New Roman" w:hAnsi="Times New Roman" w:cs="Times New Roman"/>
          <w:b w:val="0"/>
          <w:sz w:val="22"/>
          <w:szCs w:val="22"/>
        </w:rPr>
        <w:t xml:space="preserve">clinical experience </w:t>
      </w:r>
      <w:r w:rsidRPr="00E12A56">
        <w:rPr>
          <w:rFonts w:ascii="Times New Roman" w:eastAsia="Times New Roman" w:hAnsi="Times New Roman" w:cs="Times New Roman"/>
          <w:b w:val="0"/>
          <w:sz w:val="22"/>
          <w:szCs w:val="22"/>
        </w:rPr>
        <w:t>are eligible to supervise applicants during the postgraduate professional experience.  Applicants may obtain names of qualified individuals from the Board.</w:t>
      </w:r>
    </w:p>
    <w:p w14:paraId="150FE1D9"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D5805CB" w14:textId="26A49243"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A96421" w:rsidRPr="00E12A56">
        <w:rPr>
          <w:rFonts w:ascii="Times New Roman" w:eastAsia="Times New Roman" w:hAnsi="Times New Roman" w:cs="Times New Roman"/>
          <w:b w:val="0"/>
          <w:sz w:val="22"/>
          <w:szCs w:val="22"/>
        </w:rPr>
        <w:t>8</w:t>
      </w:r>
      <w:r w:rsidRPr="00E12A56">
        <w:rPr>
          <w:rFonts w:ascii="Times New Roman" w:eastAsia="Times New Roman" w:hAnsi="Times New Roman" w:cs="Times New Roman"/>
          <w:b w:val="0"/>
          <w:sz w:val="22"/>
          <w:szCs w:val="22"/>
        </w:rPr>
        <w:t xml:space="preserve">.  Supervision of the </w:t>
      </w:r>
      <w:r w:rsidR="001E27FB" w:rsidRPr="008034ED">
        <w:rPr>
          <w:rFonts w:ascii="Times New Roman" w:eastAsia="Times New Roman" w:hAnsi="Times New Roman" w:cs="Times New Roman"/>
          <w:b w:val="0"/>
          <w:sz w:val="22"/>
          <w:szCs w:val="22"/>
        </w:rPr>
        <w:t>provisional licensee</w:t>
      </w:r>
      <w:r w:rsidR="001E27FB"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shall include direct observation of diagnostic and therapeutic procedures.  Other supervisory activities include:</w:t>
      </w:r>
    </w:p>
    <w:p w14:paraId="54E30CE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5737AD9" w14:textId="74956325"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12.8.1.</w:t>
      </w:r>
      <w:r w:rsidRPr="008034ED">
        <w:rPr>
          <w:rFonts w:ascii="Times New Roman" w:eastAsia="Times New Roman" w:hAnsi="Times New Roman" w:cs="Times New Roman"/>
          <w:b w:val="0"/>
          <w:sz w:val="22"/>
          <w:szCs w:val="22"/>
        </w:rPr>
        <w:t xml:space="preserve">  Conferring with the </w:t>
      </w:r>
      <w:r w:rsidR="0040054B" w:rsidRPr="008034ED">
        <w:rPr>
          <w:rFonts w:ascii="Times New Roman" w:eastAsia="Times New Roman" w:hAnsi="Times New Roman" w:cs="Times New Roman"/>
          <w:b w:val="0"/>
          <w:sz w:val="22"/>
          <w:szCs w:val="22"/>
        </w:rPr>
        <w:t xml:space="preserve">provisional licensee </w:t>
      </w:r>
      <w:r w:rsidRPr="008034ED">
        <w:rPr>
          <w:rFonts w:ascii="Times New Roman" w:eastAsia="Times New Roman" w:hAnsi="Times New Roman" w:cs="Times New Roman"/>
          <w:b w:val="0"/>
          <w:sz w:val="22"/>
          <w:szCs w:val="22"/>
        </w:rPr>
        <w:t>concerning clinical treatment strategies;</w:t>
      </w:r>
    </w:p>
    <w:p w14:paraId="5A3CAAC0"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46F725F" w14:textId="05DB9A8B"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12.8.2.</w:t>
      </w:r>
      <w:r w:rsidRPr="008034ED">
        <w:rPr>
          <w:rFonts w:ascii="Times New Roman" w:eastAsia="Times New Roman" w:hAnsi="Times New Roman" w:cs="Times New Roman"/>
          <w:b w:val="0"/>
          <w:sz w:val="22"/>
          <w:szCs w:val="22"/>
        </w:rPr>
        <w:t xml:space="preserve">  Monitoring changes in patients’ communication behaviors;</w:t>
      </w:r>
    </w:p>
    <w:p w14:paraId="2283928F"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C9A4EF1" w14:textId="66EB275D"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w:t>
      </w:r>
      <w:r w:rsidRPr="008034ED">
        <w:rPr>
          <w:rFonts w:ascii="Times New Roman" w:eastAsia="Times New Roman" w:hAnsi="Times New Roman" w:cs="Times New Roman"/>
          <w:b w:val="0"/>
          <w:sz w:val="22"/>
          <w:szCs w:val="22"/>
        </w:rPr>
        <w:t xml:space="preserve">  Evaluating the </w:t>
      </w:r>
      <w:r w:rsidR="0040054B"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clinical records, including</w:t>
      </w:r>
    </w:p>
    <w:p w14:paraId="36D348F8"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2A32EA1" w14:textId="2ABC38DF"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12.8.3.a.</w:t>
      </w:r>
      <w:r w:rsidRPr="008034ED">
        <w:rPr>
          <w:rFonts w:ascii="Times New Roman" w:eastAsia="Times New Roman" w:hAnsi="Times New Roman" w:cs="Times New Roman"/>
          <w:b w:val="0"/>
          <w:sz w:val="22"/>
          <w:szCs w:val="22"/>
        </w:rPr>
        <w:t xml:space="preserve">  Diagnostic reports;</w:t>
      </w:r>
    </w:p>
    <w:p w14:paraId="2940BCD8"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3996297" w14:textId="2BCAC421"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12.8.3.b.</w:t>
      </w:r>
      <w:r w:rsidRPr="008034ED">
        <w:rPr>
          <w:rFonts w:ascii="Times New Roman" w:eastAsia="Times New Roman" w:hAnsi="Times New Roman" w:cs="Times New Roman"/>
          <w:b w:val="0"/>
          <w:sz w:val="22"/>
          <w:szCs w:val="22"/>
        </w:rPr>
        <w:t xml:space="preserve">  Treatment records;</w:t>
      </w:r>
    </w:p>
    <w:p w14:paraId="1E681692"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A369F1B" w14:textId="04C47AB4"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12.8.3.c.</w:t>
      </w:r>
      <w:r w:rsidRPr="008034ED">
        <w:rPr>
          <w:rFonts w:ascii="Times New Roman" w:eastAsia="Times New Roman" w:hAnsi="Times New Roman" w:cs="Times New Roman"/>
          <w:b w:val="0"/>
          <w:sz w:val="22"/>
          <w:szCs w:val="22"/>
        </w:rPr>
        <w:t xml:space="preserve">  Correspondence;</w:t>
      </w:r>
    </w:p>
    <w:p w14:paraId="3C828DE6"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78A8825" w14:textId="6326CD9B"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12.8.3.d.</w:t>
      </w:r>
      <w:r w:rsidRPr="008034ED">
        <w:rPr>
          <w:rFonts w:ascii="Times New Roman" w:eastAsia="Times New Roman" w:hAnsi="Times New Roman" w:cs="Times New Roman"/>
          <w:b w:val="0"/>
          <w:sz w:val="22"/>
          <w:szCs w:val="22"/>
        </w:rPr>
        <w:t xml:space="preserve">  Plans of treatment; and</w:t>
      </w:r>
    </w:p>
    <w:p w14:paraId="1895DA3F"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7E25E74" w14:textId="78E5D651"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6B62D6" w:rsidRPr="008034ED">
        <w:rPr>
          <w:rFonts w:ascii="Times New Roman" w:eastAsia="Times New Roman" w:hAnsi="Times New Roman" w:cs="Times New Roman"/>
          <w:b w:val="0"/>
          <w:sz w:val="22"/>
          <w:szCs w:val="22"/>
        </w:rPr>
        <w:t>12.8.3.e.</w:t>
      </w:r>
      <w:r w:rsidRPr="008034ED">
        <w:rPr>
          <w:rFonts w:ascii="Times New Roman" w:eastAsia="Times New Roman" w:hAnsi="Times New Roman" w:cs="Times New Roman"/>
          <w:b w:val="0"/>
          <w:sz w:val="22"/>
          <w:szCs w:val="22"/>
        </w:rPr>
        <w:t xml:space="preserve">  Summaries of clinical conferences.</w:t>
      </w:r>
    </w:p>
    <w:p w14:paraId="524E717D"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664B116" w14:textId="0EDDBD7F"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12.8.4.</w:t>
      </w:r>
      <w:r w:rsidRPr="008034ED">
        <w:rPr>
          <w:rFonts w:ascii="Times New Roman" w:eastAsia="Times New Roman" w:hAnsi="Times New Roman" w:cs="Times New Roman"/>
          <w:b w:val="0"/>
          <w:sz w:val="22"/>
          <w:szCs w:val="22"/>
        </w:rPr>
        <w:t xml:space="preserve">  Monitoring the </w:t>
      </w:r>
      <w:r w:rsidR="00D770B5"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participation in case conferences;</w:t>
      </w:r>
    </w:p>
    <w:p w14:paraId="7FEA6950"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ED71779" w14:textId="14100A04"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12.8.5.</w:t>
      </w:r>
      <w:r w:rsidRPr="008034ED">
        <w:rPr>
          <w:rFonts w:ascii="Times New Roman" w:eastAsia="Times New Roman" w:hAnsi="Times New Roman" w:cs="Times New Roman"/>
          <w:b w:val="0"/>
          <w:sz w:val="22"/>
          <w:szCs w:val="22"/>
        </w:rPr>
        <w:t xml:space="preserve">  Monitoring the </w:t>
      </w:r>
      <w:r w:rsidR="00D770B5"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work by professional colleagues’ evaluation of the clinical fellow;</w:t>
      </w:r>
    </w:p>
    <w:p w14:paraId="7CAC6F12"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E2DF7E0" w14:textId="5BEFAB03"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12.8.6.</w:t>
      </w:r>
      <w:r w:rsidRPr="008034ED">
        <w:rPr>
          <w:rFonts w:ascii="Times New Roman" w:eastAsia="Times New Roman" w:hAnsi="Times New Roman" w:cs="Times New Roman"/>
          <w:b w:val="0"/>
          <w:sz w:val="22"/>
          <w:szCs w:val="22"/>
        </w:rPr>
        <w:t xml:space="preserve">  Monitoring the </w:t>
      </w:r>
      <w:r w:rsidR="00D770B5"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work by patients and their families</w:t>
      </w:r>
      <w:r w:rsidR="00D770B5" w:rsidRPr="008034ED">
        <w:rPr>
          <w:rFonts w:ascii="Times New Roman" w:eastAsia="Times New Roman" w:hAnsi="Times New Roman" w:cs="Times New Roman"/>
          <w:b w:val="0"/>
          <w:sz w:val="22"/>
          <w:szCs w:val="22"/>
        </w:rPr>
        <w:t>’</w:t>
      </w:r>
      <w:r w:rsidRPr="008034ED">
        <w:rPr>
          <w:rFonts w:ascii="Times New Roman" w:eastAsia="Times New Roman" w:hAnsi="Times New Roman" w:cs="Times New Roman"/>
          <w:b w:val="0"/>
          <w:sz w:val="22"/>
          <w:szCs w:val="22"/>
        </w:rPr>
        <w:t xml:space="preserve"> evaluation of the clinical fellow; and</w:t>
      </w:r>
    </w:p>
    <w:p w14:paraId="448B53C5"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0198F19" w14:textId="6665825B"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12.8.7.</w:t>
      </w:r>
      <w:r w:rsidRPr="008034ED">
        <w:rPr>
          <w:rFonts w:ascii="Times New Roman" w:eastAsia="Times New Roman" w:hAnsi="Times New Roman" w:cs="Times New Roman"/>
          <w:b w:val="0"/>
          <w:sz w:val="22"/>
          <w:szCs w:val="22"/>
        </w:rPr>
        <w:t xml:space="preserve">  Monitoring the </w:t>
      </w:r>
      <w:r w:rsidR="00D770B5"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contributions to professional meetings and publications, as well as participation in other professional growth opportunities.</w:t>
      </w:r>
    </w:p>
    <w:p w14:paraId="5F93867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999D7D9" w14:textId="263B75EA"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400B97" w:rsidRPr="00E12A56">
        <w:rPr>
          <w:rFonts w:ascii="Times New Roman" w:eastAsia="Times New Roman" w:hAnsi="Times New Roman" w:cs="Times New Roman"/>
          <w:b w:val="0"/>
          <w:sz w:val="22"/>
          <w:szCs w:val="22"/>
        </w:rPr>
        <w:t>9</w:t>
      </w:r>
      <w:r w:rsidRPr="00E12A56">
        <w:rPr>
          <w:rFonts w:ascii="Times New Roman" w:eastAsia="Times New Roman" w:hAnsi="Times New Roman" w:cs="Times New Roman"/>
          <w:b w:val="0"/>
          <w:sz w:val="22"/>
          <w:szCs w:val="22"/>
        </w:rPr>
        <w:t xml:space="preserve">.  </w:t>
      </w:r>
      <w:r w:rsidR="00D770B5" w:rsidRPr="00E12A56">
        <w:rPr>
          <w:rFonts w:ascii="Times New Roman" w:eastAsia="Times New Roman" w:hAnsi="Times New Roman" w:cs="Times New Roman"/>
          <w:b w:val="0"/>
          <w:sz w:val="22"/>
          <w:szCs w:val="22"/>
        </w:rPr>
        <w:t xml:space="preserve">Postgraduate professional experience </w:t>
      </w:r>
      <w:r w:rsidRPr="00E12A56">
        <w:rPr>
          <w:rFonts w:ascii="Times New Roman" w:eastAsia="Times New Roman" w:hAnsi="Times New Roman" w:cs="Times New Roman"/>
          <w:b w:val="0"/>
          <w:sz w:val="22"/>
          <w:szCs w:val="22"/>
        </w:rPr>
        <w:t xml:space="preserve">supervision shall entail the personal and direct involvement of the supervisor in any and all ways that will permit the </w:t>
      </w:r>
      <w:r w:rsidR="00D770B5" w:rsidRPr="008034ED">
        <w:rPr>
          <w:rFonts w:ascii="Times New Roman" w:eastAsia="Times New Roman" w:hAnsi="Times New Roman" w:cs="Times New Roman"/>
          <w:b w:val="0"/>
          <w:sz w:val="22"/>
          <w:szCs w:val="22"/>
        </w:rPr>
        <w:t xml:space="preserve">postgraduate professional experience </w:t>
      </w:r>
      <w:r w:rsidRPr="008034ED">
        <w:rPr>
          <w:rFonts w:ascii="Times New Roman" w:eastAsia="Times New Roman" w:hAnsi="Times New Roman" w:cs="Times New Roman"/>
          <w:b w:val="0"/>
          <w:sz w:val="22"/>
          <w:szCs w:val="22"/>
        </w:rPr>
        <w:t xml:space="preserve">supervisor to monitor, improve and evaluate the </w:t>
      </w:r>
      <w:r w:rsidR="00D770B5" w:rsidRPr="008034ED">
        <w:rPr>
          <w:rFonts w:ascii="Times New Roman" w:eastAsia="Times New Roman" w:hAnsi="Times New Roman" w:cs="Times New Roman"/>
          <w:b w:val="0"/>
          <w:sz w:val="22"/>
          <w:szCs w:val="22"/>
        </w:rPr>
        <w:t xml:space="preserve">provisional licensee’s </w:t>
      </w:r>
      <w:r w:rsidRPr="008034ED">
        <w:rPr>
          <w:rFonts w:ascii="Times New Roman" w:eastAsia="Times New Roman" w:hAnsi="Times New Roman" w:cs="Times New Roman"/>
          <w:b w:val="0"/>
          <w:sz w:val="22"/>
          <w:szCs w:val="22"/>
        </w:rPr>
        <w:t xml:space="preserve">performance in the professional employment.  The </w:t>
      </w:r>
      <w:r w:rsidR="00D770B5" w:rsidRPr="008034ED">
        <w:rPr>
          <w:rFonts w:ascii="Times New Roman" w:eastAsia="Times New Roman" w:hAnsi="Times New Roman" w:cs="Times New Roman"/>
          <w:b w:val="0"/>
          <w:sz w:val="22"/>
          <w:szCs w:val="22"/>
        </w:rPr>
        <w:t xml:space="preserve">postgraduate professional experience </w:t>
      </w:r>
      <w:r w:rsidRPr="008034ED">
        <w:rPr>
          <w:rFonts w:ascii="Times New Roman" w:eastAsia="Times New Roman" w:hAnsi="Times New Roman" w:cs="Times New Roman"/>
          <w:b w:val="0"/>
          <w:sz w:val="22"/>
          <w:szCs w:val="22"/>
        </w:rPr>
        <w:t xml:space="preserve">supervisor shall base the total evaluation on no less than 36 direct supervisory activities and/or observations during the </w:t>
      </w:r>
      <w:r w:rsidR="00D770B5" w:rsidRPr="008034ED">
        <w:rPr>
          <w:rFonts w:ascii="Times New Roman" w:eastAsia="Times New Roman" w:hAnsi="Times New Roman" w:cs="Times New Roman"/>
          <w:b w:val="0"/>
          <w:sz w:val="22"/>
          <w:szCs w:val="22"/>
        </w:rPr>
        <w:t>postgraduate professional experience</w:t>
      </w:r>
      <w:r w:rsidRPr="008034ED">
        <w:rPr>
          <w:rFonts w:ascii="Times New Roman" w:eastAsia="Times New Roman" w:hAnsi="Times New Roman" w:cs="Times New Roman"/>
          <w:b w:val="0"/>
          <w:sz w:val="22"/>
          <w:szCs w:val="22"/>
        </w:rPr>
        <w:t xml:space="preserve">.  The supervisor shall include 18 on-site observations of the </w:t>
      </w:r>
      <w:r w:rsidR="0040054B" w:rsidRPr="008034ED">
        <w:rPr>
          <w:rFonts w:ascii="Times New Roman" w:eastAsia="Times New Roman" w:hAnsi="Times New Roman" w:cs="Times New Roman"/>
          <w:b w:val="0"/>
          <w:sz w:val="22"/>
          <w:szCs w:val="22"/>
        </w:rPr>
        <w:t xml:space="preserve">provisional licensee </w:t>
      </w:r>
      <w:r w:rsidRPr="00E12A56">
        <w:rPr>
          <w:rFonts w:ascii="Times New Roman" w:eastAsia="Times New Roman" w:hAnsi="Times New Roman" w:cs="Times New Roman"/>
          <w:b w:val="0"/>
          <w:sz w:val="22"/>
          <w:szCs w:val="22"/>
        </w:rPr>
        <w:t>in the following manner:</w:t>
      </w:r>
    </w:p>
    <w:p w14:paraId="5DFA732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C207868" w14:textId="042F736D"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12.9.1.</w:t>
      </w:r>
      <w:r w:rsidRPr="008034ED">
        <w:rPr>
          <w:rFonts w:ascii="Times New Roman" w:eastAsia="Times New Roman" w:hAnsi="Times New Roman" w:cs="Times New Roman"/>
          <w:b w:val="0"/>
          <w:sz w:val="22"/>
          <w:szCs w:val="22"/>
        </w:rPr>
        <w:t xml:space="preserve">  </w:t>
      </w:r>
      <w:r w:rsidR="00F20896" w:rsidRPr="008034ED">
        <w:rPr>
          <w:rFonts w:ascii="Times New Roman" w:eastAsia="Times New Roman" w:hAnsi="Times New Roman" w:cs="Times New Roman"/>
          <w:b w:val="0"/>
          <w:sz w:val="22"/>
          <w:szCs w:val="22"/>
        </w:rPr>
        <w:t xml:space="preserve">one </w:t>
      </w:r>
      <w:r w:rsidRPr="008034ED">
        <w:rPr>
          <w:rFonts w:ascii="Times New Roman" w:eastAsia="Times New Roman" w:hAnsi="Times New Roman" w:cs="Times New Roman"/>
          <w:b w:val="0"/>
          <w:sz w:val="22"/>
          <w:szCs w:val="22"/>
        </w:rPr>
        <w:t xml:space="preserve">hour = one on-site observation (up to </w:t>
      </w:r>
      <w:r w:rsidR="004B2A12">
        <w:rPr>
          <w:rFonts w:ascii="Times New Roman" w:eastAsia="Times New Roman" w:hAnsi="Times New Roman" w:cs="Times New Roman"/>
          <w:b w:val="0"/>
          <w:sz w:val="22"/>
          <w:szCs w:val="22"/>
        </w:rPr>
        <w:t>six</w:t>
      </w:r>
      <w:r w:rsidRPr="008034ED">
        <w:rPr>
          <w:rFonts w:ascii="Times New Roman" w:eastAsia="Times New Roman" w:hAnsi="Times New Roman" w:cs="Times New Roman"/>
          <w:b w:val="0"/>
          <w:sz w:val="22"/>
          <w:szCs w:val="22"/>
        </w:rPr>
        <w:t xml:space="preserve"> hours may be accrued in one day); and</w:t>
      </w:r>
    </w:p>
    <w:p w14:paraId="34B8146F"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4F4BA79" w14:textId="579AD46B"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12.9.2.</w:t>
      </w:r>
      <w:r w:rsidRPr="008034ED">
        <w:rPr>
          <w:rFonts w:ascii="Times New Roman" w:eastAsia="Times New Roman" w:hAnsi="Times New Roman" w:cs="Times New Roman"/>
          <w:b w:val="0"/>
          <w:sz w:val="22"/>
          <w:szCs w:val="22"/>
        </w:rPr>
        <w:t xml:space="preserve">  at least </w:t>
      </w:r>
      <w:r w:rsidR="00F20896" w:rsidRPr="008034ED">
        <w:rPr>
          <w:rFonts w:ascii="Times New Roman" w:eastAsia="Times New Roman" w:hAnsi="Times New Roman" w:cs="Times New Roman"/>
          <w:b w:val="0"/>
          <w:sz w:val="22"/>
          <w:szCs w:val="22"/>
        </w:rPr>
        <w:t xml:space="preserve">six </w:t>
      </w:r>
      <w:r w:rsidRPr="008034ED">
        <w:rPr>
          <w:rFonts w:ascii="Times New Roman" w:eastAsia="Times New Roman" w:hAnsi="Times New Roman" w:cs="Times New Roman"/>
          <w:b w:val="0"/>
          <w:sz w:val="22"/>
          <w:szCs w:val="22"/>
        </w:rPr>
        <w:t>on-site observations shall be accrued during each third of the experience.</w:t>
      </w:r>
    </w:p>
    <w:p w14:paraId="0BA266C3"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04D0028" w14:textId="586C25A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r>
      <w:r w:rsidRPr="008034ED">
        <w:rPr>
          <w:rFonts w:ascii="Times New Roman" w:eastAsia="Times New Roman" w:hAnsi="Times New Roman" w:cs="Times New Roman"/>
          <w:b w:val="0"/>
          <w:sz w:val="22"/>
          <w:szCs w:val="22"/>
        </w:rPr>
        <w:tab/>
      </w:r>
      <w:r w:rsidR="00F0366B" w:rsidRPr="008034ED">
        <w:rPr>
          <w:rFonts w:ascii="Times New Roman" w:eastAsia="Times New Roman" w:hAnsi="Times New Roman" w:cs="Times New Roman"/>
          <w:b w:val="0"/>
          <w:sz w:val="22"/>
          <w:szCs w:val="22"/>
        </w:rPr>
        <w:t>12.9.3.</w:t>
      </w:r>
      <w:r w:rsidRPr="008034ED">
        <w:rPr>
          <w:rFonts w:ascii="Times New Roman" w:eastAsia="Times New Roman" w:hAnsi="Times New Roman" w:cs="Times New Roman"/>
          <w:b w:val="0"/>
          <w:sz w:val="22"/>
          <w:szCs w:val="22"/>
        </w:rPr>
        <w:t xml:space="preserve">  The </w:t>
      </w:r>
      <w:r w:rsidR="0040054B" w:rsidRPr="008034ED">
        <w:rPr>
          <w:rFonts w:ascii="Times New Roman" w:eastAsia="Times New Roman" w:hAnsi="Times New Roman" w:cs="Times New Roman"/>
          <w:b w:val="0"/>
          <w:sz w:val="22"/>
          <w:szCs w:val="22"/>
        </w:rPr>
        <w:t xml:space="preserve">postgraduate professional experience </w:t>
      </w:r>
      <w:r w:rsidRPr="008034ED">
        <w:rPr>
          <w:rFonts w:ascii="Times New Roman" w:eastAsia="Times New Roman" w:hAnsi="Times New Roman" w:cs="Times New Roman"/>
          <w:b w:val="0"/>
          <w:sz w:val="22"/>
          <w:szCs w:val="22"/>
        </w:rPr>
        <w:t>supervisor shall complete 18 other monitoring activities (at least one per month).</w:t>
      </w:r>
    </w:p>
    <w:p w14:paraId="550BFD02" w14:textId="77777777" w:rsidR="00C30408" w:rsidRPr="008034ED"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7F626F1" w14:textId="53793BBE" w:rsidR="00C30408" w:rsidRPr="008034ED" w:rsidRDefault="00C30408" w:rsidP="008034E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8034ED">
        <w:rPr>
          <w:rFonts w:ascii="Times New Roman" w:eastAsia="Times New Roman" w:hAnsi="Times New Roman" w:cs="Times New Roman"/>
          <w:b w:val="0"/>
          <w:sz w:val="22"/>
          <w:szCs w:val="22"/>
        </w:rPr>
        <w:tab/>
        <w:t>12.</w:t>
      </w:r>
      <w:r w:rsidR="00400B97" w:rsidRPr="008034ED">
        <w:rPr>
          <w:rFonts w:ascii="Times New Roman" w:eastAsia="Times New Roman" w:hAnsi="Times New Roman" w:cs="Times New Roman"/>
          <w:b w:val="0"/>
          <w:sz w:val="22"/>
          <w:szCs w:val="22"/>
        </w:rPr>
        <w:t>10</w:t>
      </w:r>
      <w:r w:rsidRPr="008034ED">
        <w:rPr>
          <w:rFonts w:ascii="Times New Roman" w:eastAsia="Times New Roman" w:hAnsi="Times New Roman" w:cs="Times New Roman"/>
          <w:b w:val="0"/>
          <w:sz w:val="22"/>
          <w:szCs w:val="22"/>
        </w:rPr>
        <w:t xml:space="preserve">.  </w:t>
      </w:r>
      <w:r w:rsidR="00E874C0" w:rsidRPr="008034ED">
        <w:rPr>
          <w:rFonts w:ascii="Times New Roman" w:eastAsia="Times New Roman" w:hAnsi="Times New Roman" w:cs="Times New Roman"/>
          <w:b w:val="0"/>
          <w:sz w:val="22"/>
          <w:szCs w:val="22"/>
        </w:rPr>
        <w:t xml:space="preserve">The supervisor’s role throughout the </w:t>
      </w:r>
      <w:r w:rsidR="0040054B" w:rsidRPr="008034ED">
        <w:rPr>
          <w:rFonts w:ascii="Times New Roman" w:eastAsia="Times New Roman" w:hAnsi="Times New Roman" w:cs="Times New Roman"/>
          <w:b w:val="0"/>
          <w:sz w:val="22"/>
          <w:szCs w:val="22"/>
        </w:rPr>
        <w:t xml:space="preserve">postgraduate </w:t>
      </w:r>
      <w:r w:rsidR="00E874C0" w:rsidRPr="008034ED">
        <w:rPr>
          <w:rFonts w:ascii="Times New Roman" w:eastAsia="Times New Roman" w:hAnsi="Times New Roman" w:cs="Times New Roman"/>
          <w:b w:val="0"/>
          <w:sz w:val="22"/>
          <w:szCs w:val="22"/>
        </w:rPr>
        <w:t xml:space="preserve">professional experience can </w:t>
      </w:r>
      <w:r w:rsidR="00D97C7C" w:rsidRPr="008034ED">
        <w:rPr>
          <w:rFonts w:ascii="Times New Roman" w:eastAsia="Times New Roman" w:hAnsi="Times New Roman" w:cs="Times New Roman"/>
          <w:b w:val="0"/>
          <w:sz w:val="22"/>
          <w:szCs w:val="22"/>
        </w:rPr>
        <w:t>be considered</w:t>
      </w:r>
      <w:r w:rsidR="00C86879" w:rsidRPr="008034ED">
        <w:rPr>
          <w:rFonts w:ascii="Times New Roman" w:eastAsia="Times New Roman" w:hAnsi="Times New Roman" w:cs="Times New Roman"/>
          <w:b w:val="0"/>
          <w:sz w:val="22"/>
          <w:szCs w:val="22"/>
        </w:rPr>
        <w:t xml:space="preserve"> that of a mentor and shall include mentoring the provisional licensee in all aspects of the professional</w:t>
      </w:r>
      <w:r w:rsidR="00C86879" w:rsidRPr="00E12A56">
        <w:rPr>
          <w:rFonts w:ascii="Times New Roman" w:eastAsia="Times New Roman" w:hAnsi="Times New Roman" w:cs="Times New Roman"/>
          <w:b w:val="0"/>
          <w:sz w:val="22"/>
          <w:szCs w:val="22"/>
        </w:rPr>
        <w:t xml:space="preserve"> </w:t>
      </w:r>
      <w:r w:rsidR="00C86879" w:rsidRPr="008034ED">
        <w:rPr>
          <w:rFonts w:ascii="Times New Roman" w:eastAsia="Times New Roman" w:hAnsi="Times New Roman" w:cs="Times New Roman"/>
          <w:b w:val="0"/>
          <w:sz w:val="22"/>
          <w:szCs w:val="22"/>
        </w:rPr>
        <w:lastRenderedPageBreak/>
        <w:t xml:space="preserve">employment. </w:t>
      </w:r>
      <w:r w:rsidR="00E874C0" w:rsidRPr="008034ED">
        <w:rPr>
          <w:rFonts w:ascii="Times New Roman" w:eastAsia="Times New Roman" w:hAnsi="Times New Roman" w:cs="Times New Roman"/>
          <w:b w:val="0"/>
          <w:sz w:val="22"/>
          <w:szCs w:val="22"/>
        </w:rPr>
        <w:t xml:space="preserve">The supervisor shall include regular monthly communication around mutually developed goals including professional, educational and personal objectives.  </w:t>
      </w:r>
      <w:r w:rsidRPr="008034ED">
        <w:rPr>
          <w:rFonts w:ascii="Times New Roman" w:eastAsia="Times New Roman" w:hAnsi="Times New Roman" w:cs="Times New Roman"/>
          <w:b w:val="0"/>
          <w:sz w:val="22"/>
          <w:szCs w:val="22"/>
        </w:rPr>
        <w:t xml:space="preserve">Since one purpose of the </w:t>
      </w:r>
      <w:r w:rsidR="0040054B" w:rsidRPr="008034ED">
        <w:rPr>
          <w:rFonts w:ascii="Times New Roman" w:eastAsia="Times New Roman" w:hAnsi="Times New Roman" w:cs="Times New Roman"/>
          <w:b w:val="0"/>
          <w:sz w:val="22"/>
          <w:szCs w:val="22"/>
        </w:rPr>
        <w:t xml:space="preserve">postgraduate professional experience </w:t>
      </w:r>
      <w:r w:rsidRPr="008034ED">
        <w:rPr>
          <w:rFonts w:ascii="Times New Roman" w:eastAsia="Times New Roman" w:hAnsi="Times New Roman" w:cs="Times New Roman"/>
          <w:b w:val="0"/>
          <w:sz w:val="22"/>
          <w:szCs w:val="22"/>
        </w:rPr>
        <w:t xml:space="preserve">is to improve the clinical effectiveness of the </w:t>
      </w:r>
      <w:r w:rsidR="00C86879" w:rsidRPr="008034ED">
        <w:rPr>
          <w:rFonts w:ascii="Times New Roman" w:eastAsia="Times New Roman" w:hAnsi="Times New Roman" w:cs="Times New Roman"/>
          <w:b w:val="0"/>
          <w:sz w:val="22"/>
          <w:szCs w:val="22"/>
        </w:rPr>
        <w:t>provisional licensee</w:t>
      </w:r>
      <w:r w:rsidRPr="008034ED">
        <w:rPr>
          <w:rFonts w:ascii="Times New Roman" w:eastAsia="Times New Roman" w:hAnsi="Times New Roman" w:cs="Times New Roman"/>
          <w:b w:val="0"/>
          <w:sz w:val="22"/>
          <w:szCs w:val="22"/>
        </w:rPr>
        <w:t xml:space="preserve">, supervisors shall share and discuss their evaluations with the </w:t>
      </w:r>
      <w:r w:rsidR="00C86879" w:rsidRPr="008034ED">
        <w:rPr>
          <w:rFonts w:ascii="Times New Roman" w:eastAsia="Times New Roman" w:hAnsi="Times New Roman" w:cs="Times New Roman"/>
          <w:b w:val="0"/>
          <w:sz w:val="22"/>
          <w:szCs w:val="22"/>
        </w:rPr>
        <w:t xml:space="preserve">provisional licensee </w:t>
      </w:r>
      <w:r w:rsidRPr="008034ED">
        <w:rPr>
          <w:rFonts w:ascii="Times New Roman" w:eastAsia="Times New Roman" w:hAnsi="Times New Roman" w:cs="Times New Roman"/>
          <w:b w:val="0"/>
          <w:sz w:val="22"/>
          <w:szCs w:val="22"/>
        </w:rPr>
        <w:t xml:space="preserve">throughout the </w:t>
      </w:r>
      <w:r w:rsidR="00C86879" w:rsidRPr="008034ED">
        <w:rPr>
          <w:rFonts w:ascii="Times New Roman" w:eastAsia="Times New Roman" w:hAnsi="Times New Roman" w:cs="Times New Roman"/>
          <w:b w:val="0"/>
          <w:sz w:val="22"/>
          <w:szCs w:val="22"/>
        </w:rPr>
        <w:t>postgraduate professional experience</w:t>
      </w:r>
      <w:r w:rsidRPr="008034ED">
        <w:rPr>
          <w:rFonts w:ascii="Times New Roman" w:eastAsia="Times New Roman" w:hAnsi="Times New Roman" w:cs="Times New Roman"/>
          <w:b w:val="0"/>
          <w:sz w:val="22"/>
          <w:szCs w:val="22"/>
        </w:rPr>
        <w:t xml:space="preserve"> year</w:t>
      </w:r>
      <w:r w:rsidR="00EC095C" w:rsidRPr="008034ED">
        <w:rPr>
          <w:rFonts w:ascii="Times New Roman" w:eastAsia="Times New Roman" w:hAnsi="Times New Roman" w:cs="Times New Roman"/>
          <w:b w:val="0"/>
          <w:sz w:val="22"/>
          <w:szCs w:val="22"/>
        </w:rPr>
        <w:t xml:space="preserve">, as well as during a monthly evaluation conference. </w:t>
      </w:r>
      <w:r w:rsidR="00E874C0" w:rsidRPr="008034ED">
        <w:rPr>
          <w:rFonts w:ascii="Times New Roman" w:eastAsia="Times New Roman" w:hAnsi="Times New Roman" w:cs="Times New Roman"/>
          <w:b w:val="0"/>
          <w:sz w:val="22"/>
          <w:szCs w:val="22"/>
        </w:rPr>
        <w:t>The monthly evaluation conference may be in conjunction with</w:t>
      </w:r>
      <w:r w:rsidR="00EC095C" w:rsidRPr="008034ED">
        <w:rPr>
          <w:rFonts w:ascii="Times New Roman" w:eastAsia="Times New Roman" w:hAnsi="Times New Roman" w:cs="Times New Roman"/>
          <w:b w:val="0"/>
          <w:sz w:val="22"/>
          <w:szCs w:val="22"/>
        </w:rPr>
        <w:t xml:space="preserve"> one of the on-site conferences and shall include:</w:t>
      </w:r>
      <w:r w:rsidRPr="008034ED">
        <w:rPr>
          <w:rFonts w:ascii="Times New Roman" w:eastAsia="Times New Roman" w:hAnsi="Times New Roman" w:cs="Times New Roman"/>
          <w:b w:val="0"/>
          <w:sz w:val="22"/>
          <w:szCs w:val="22"/>
        </w:rPr>
        <w:t xml:space="preserve">  </w:t>
      </w:r>
    </w:p>
    <w:p w14:paraId="4940D6FF" w14:textId="77777777" w:rsidR="00EC095C" w:rsidRPr="00E12A56" w:rsidRDefault="00EC095C"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5784E09B" w14:textId="7C575039" w:rsidR="00EC095C" w:rsidRPr="000142D8" w:rsidRDefault="00EC095C"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F0366B" w:rsidRPr="000142D8">
        <w:rPr>
          <w:rFonts w:ascii="Times New Roman" w:eastAsia="Times New Roman" w:hAnsi="Times New Roman" w:cs="Times New Roman"/>
          <w:b w:val="0"/>
          <w:sz w:val="22"/>
          <w:szCs w:val="22"/>
        </w:rPr>
        <w:t>12.10.1.</w:t>
      </w:r>
      <w:r w:rsidRPr="000142D8">
        <w:rPr>
          <w:rFonts w:ascii="Times New Roman" w:eastAsia="Times New Roman" w:hAnsi="Times New Roman" w:cs="Times New Roman"/>
          <w:b w:val="0"/>
          <w:sz w:val="22"/>
          <w:szCs w:val="22"/>
        </w:rPr>
        <w:t xml:space="preserve">  Detailed feedback regarding clinical performance; and</w:t>
      </w:r>
    </w:p>
    <w:p w14:paraId="1FA990B3" w14:textId="77777777" w:rsidR="00EC095C" w:rsidRPr="000142D8" w:rsidRDefault="00EC095C"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4720D634" w14:textId="00372CFB" w:rsidR="003D17B1" w:rsidRPr="00E12A56" w:rsidRDefault="00EC095C"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0142D8">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ab/>
      </w:r>
      <w:r w:rsidR="00F0366B" w:rsidRPr="000142D8">
        <w:rPr>
          <w:rFonts w:ascii="Times New Roman" w:eastAsia="Times New Roman" w:hAnsi="Times New Roman" w:cs="Times New Roman"/>
          <w:b w:val="0"/>
          <w:sz w:val="22"/>
          <w:szCs w:val="22"/>
        </w:rPr>
        <w:t>12.10.2.</w:t>
      </w:r>
      <w:r w:rsidRPr="00E12A56">
        <w:rPr>
          <w:rFonts w:ascii="Times New Roman" w:eastAsia="Times New Roman" w:hAnsi="Times New Roman" w:cs="Times New Roman"/>
          <w:b w:val="0"/>
          <w:sz w:val="22"/>
          <w:szCs w:val="22"/>
        </w:rPr>
        <w:t xml:space="preserve">  Summarizing a list of clinical strengths and goals on the </w:t>
      </w:r>
      <w:r w:rsidR="003D17B1"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PPE </w:t>
      </w:r>
      <w:r w:rsidR="003D17B1" w:rsidRPr="00E12A56">
        <w:rPr>
          <w:rFonts w:ascii="Times New Roman" w:eastAsia="Times New Roman" w:hAnsi="Times New Roman" w:cs="Times New Roman"/>
          <w:b w:val="0"/>
          <w:sz w:val="22"/>
          <w:szCs w:val="22"/>
        </w:rPr>
        <w:t xml:space="preserve">Supervision </w:t>
      </w:r>
      <w:r w:rsidRPr="00E12A56">
        <w:rPr>
          <w:rFonts w:ascii="Times New Roman" w:eastAsia="Times New Roman" w:hAnsi="Times New Roman" w:cs="Times New Roman"/>
          <w:b w:val="0"/>
          <w:sz w:val="22"/>
          <w:szCs w:val="22"/>
        </w:rPr>
        <w:t>Contacts Log</w:t>
      </w:r>
      <w:r w:rsidR="003D17B1" w:rsidRPr="00E12A56">
        <w:rPr>
          <w:rFonts w:ascii="Times New Roman" w:eastAsia="Times New Roman" w:hAnsi="Times New Roman" w:cs="Times New Roman"/>
          <w:b w:val="0"/>
          <w:sz w:val="22"/>
          <w:szCs w:val="22"/>
        </w:rPr>
        <w:t>”.</w:t>
      </w:r>
    </w:p>
    <w:p w14:paraId="51C6650D" w14:textId="77777777" w:rsidR="003D17B1" w:rsidRPr="00E12A56" w:rsidRDefault="003D17B1"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431F8D99" w14:textId="77777777" w:rsidR="00A96421" w:rsidRPr="00E12A56" w:rsidRDefault="00A96421"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003D17B1" w:rsidRPr="00E12A56">
        <w:rPr>
          <w:rFonts w:ascii="Times New Roman" w:eastAsia="Times New Roman" w:hAnsi="Times New Roman" w:cs="Times New Roman"/>
          <w:b w:val="0"/>
          <w:sz w:val="22"/>
          <w:szCs w:val="22"/>
        </w:rPr>
        <w:t>12.</w:t>
      </w:r>
      <w:r w:rsidR="002F3986" w:rsidRPr="00E12A56">
        <w:rPr>
          <w:rFonts w:ascii="Times New Roman" w:eastAsia="Times New Roman" w:hAnsi="Times New Roman" w:cs="Times New Roman"/>
          <w:b w:val="0"/>
          <w:sz w:val="22"/>
          <w:szCs w:val="22"/>
        </w:rPr>
        <w:t>11</w:t>
      </w:r>
      <w:r w:rsidR="003D17B1"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A conference shall be held upon completion of the professional experience for a review and discussion of the “PPE Supervisor’s Report.”</w:t>
      </w:r>
    </w:p>
    <w:p w14:paraId="2C87F34F" w14:textId="77777777" w:rsidR="00A96421" w:rsidRPr="00E12A56" w:rsidRDefault="00A96421"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768DF789" w14:textId="314A979C" w:rsidR="00C86879" w:rsidRPr="00E12A56" w:rsidRDefault="00A96421"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2F3986" w:rsidRPr="00E12A56">
        <w:rPr>
          <w:rFonts w:ascii="Times New Roman" w:eastAsia="Times New Roman" w:hAnsi="Times New Roman" w:cs="Times New Roman"/>
          <w:b w:val="0"/>
          <w:sz w:val="22"/>
          <w:szCs w:val="22"/>
        </w:rPr>
        <w:t>12</w:t>
      </w:r>
      <w:r w:rsidRPr="00E12A56">
        <w:rPr>
          <w:rFonts w:ascii="Times New Roman" w:eastAsia="Times New Roman" w:hAnsi="Times New Roman" w:cs="Times New Roman"/>
          <w:b w:val="0"/>
          <w:sz w:val="22"/>
          <w:szCs w:val="22"/>
        </w:rPr>
        <w:t>.  The PPE Supervision Contacts Log and the PPE Supervisor’s Report shall be submitted to the Board within</w:t>
      </w:r>
      <w:r w:rsidR="000142D8">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 xml:space="preserve">30 days after the professional experience is completed. </w:t>
      </w:r>
    </w:p>
    <w:p w14:paraId="3F5E3ACE" w14:textId="77777777" w:rsidR="00C86879" w:rsidRPr="00E12A56" w:rsidRDefault="00C86879"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u w:val="single"/>
        </w:rPr>
      </w:pPr>
    </w:p>
    <w:p w14:paraId="1D02CA61" w14:textId="77777777" w:rsidR="00EC095C" w:rsidRPr="00E12A56" w:rsidRDefault="00C86879"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u w:val="single"/>
        </w:rPr>
      </w:pPr>
      <w:r w:rsidRPr="00E12A56">
        <w:rPr>
          <w:rFonts w:ascii="Times New Roman" w:eastAsia="Times New Roman" w:hAnsi="Times New Roman" w:cs="Times New Roman"/>
          <w:b w:val="0"/>
          <w:sz w:val="22"/>
          <w:szCs w:val="22"/>
        </w:rPr>
        <w:tab/>
        <w:t xml:space="preserve">12.13.  </w:t>
      </w:r>
      <w:r w:rsidR="00874AC8" w:rsidRPr="00E12A56">
        <w:rPr>
          <w:rFonts w:ascii="Times New Roman" w:eastAsia="Times New Roman" w:hAnsi="Times New Roman" w:cs="Times New Roman"/>
          <w:b w:val="0"/>
          <w:sz w:val="22"/>
          <w:szCs w:val="22"/>
        </w:rPr>
        <w:t>After submission of the PPE Supervision Contacts Logs and the PPE Supervisor’s Report to the Board for approval, the provisional licensee shall abide by the regulations for the provisional license until full licensure is granted.</w:t>
      </w:r>
      <w:r w:rsidRPr="00E12A56">
        <w:rPr>
          <w:rFonts w:ascii="Times New Roman" w:eastAsia="Times New Roman" w:hAnsi="Times New Roman" w:cs="Times New Roman"/>
          <w:b w:val="0"/>
          <w:sz w:val="22"/>
          <w:szCs w:val="22"/>
          <w:u w:val="single"/>
        </w:rPr>
        <w:t xml:space="preserve">  </w:t>
      </w:r>
      <w:r w:rsidR="00A96421" w:rsidRPr="00E12A56">
        <w:rPr>
          <w:rFonts w:ascii="Times New Roman" w:eastAsia="Times New Roman" w:hAnsi="Times New Roman" w:cs="Times New Roman"/>
          <w:b w:val="0"/>
          <w:sz w:val="22"/>
          <w:szCs w:val="22"/>
          <w:u w:val="single"/>
        </w:rPr>
        <w:t xml:space="preserve"> </w:t>
      </w:r>
      <w:r w:rsidR="00EC095C" w:rsidRPr="00E12A56">
        <w:rPr>
          <w:rFonts w:ascii="Times New Roman" w:eastAsia="Times New Roman" w:hAnsi="Times New Roman" w:cs="Times New Roman"/>
          <w:b w:val="0"/>
          <w:sz w:val="22"/>
          <w:szCs w:val="22"/>
          <w:u w:val="single"/>
        </w:rPr>
        <w:t xml:space="preserve">  </w:t>
      </w:r>
    </w:p>
    <w:p w14:paraId="0F1AA10A"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BA0C026"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12.</w:t>
      </w:r>
      <w:r w:rsidR="002F3986" w:rsidRPr="00E12A56">
        <w:rPr>
          <w:rFonts w:ascii="Times New Roman" w:eastAsia="Times New Roman" w:hAnsi="Times New Roman" w:cs="Times New Roman"/>
          <w:b w:val="0"/>
          <w:sz w:val="22"/>
          <w:szCs w:val="22"/>
        </w:rPr>
        <w:t>1</w:t>
      </w:r>
      <w:r w:rsidR="00874AC8" w:rsidRPr="00E12A56">
        <w:rPr>
          <w:rFonts w:ascii="Times New Roman" w:eastAsia="Times New Roman" w:hAnsi="Times New Roman" w:cs="Times New Roman"/>
          <w:b w:val="0"/>
          <w:sz w:val="22"/>
          <w:szCs w:val="22"/>
        </w:rPr>
        <w:t>4</w:t>
      </w:r>
      <w:r w:rsidRPr="00E12A56">
        <w:rPr>
          <w:rFonts w:ascii="Times New Roman" w:eastAsia="Times New Roman" w:hAnsi="Times New Roman" w:cs="Times New Roman"/>
          <w:b w:val="0"/>
          <w:sz w:val="22"/>
          <w:szCs w:val="22"/>
        </w:rPr>
        <w:t>.  Any person who has completed a clinical doctorate in audiology (Au.D.) from an accredited institution fulfills the requirement for the Postgraduate Professional Experience.</w:t>
      </w:r>
    </w:p>
    <w:p w14:paraId="30F8182B"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38C40376"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§29-1-13.  Continuing Education.</w:t>
      </w:r>
    </w:p>
    <w:p w14:paraId="52C5978A"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1536287" w14:textId="626B3DB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13.1.  In order to renew a Speech-Language Pathology</w:t>
      </w:r>
      <w:r w:rsidR="00C86681" w:rsidRPr="000142D8">
        <w:rPr>
          <w:rFonts w:ascii="Times New Roman" w:eastAsia="Times New Roman" w:hAnsi="Times New Roman" w:cs="Times New Roman"/>
          <w:b w:val="0"/>
          <w:sz w:val="22"/>
          <w:szCs w:val="22"/>
        </w:rPr>
        <w:t>,</w:t>
      </w:r>
      <w:r w:rsidRPr="000142D8">
        <w:rPr>
          <w:rFonts w:ascii="Times New Roman" w:eastAsia="Times New Roman" w:hAnsi="Times New Roman" w:cs="Times New Roman"/>
          <w:b w:val="0"/>
          <w:sz w:val="22"/>
          <w:szCs w:val="22"/>
        </w:rPr>
        <w:t xml:space="preserve"> Audiology or provisional license, </w:t>
      </w:r>
      <w:r w:rsidR="00D66CEA" w:rsidRPr="000142D8">
        <w:rPr>
          <w:rFonts w:ascii="Times New Roman" w:eastAsia="Times New Roman" w:hAnsi="Times New Roman" w:cs="Times New Roman"/>
          <w:b w:val="0"/>
          <w:sz w:val="22"/>
          <w:szCs w:val="22"/>
        </w:rPr>
        <w:t>the</w:t>
      </w:r>
      <w:r w:rsidR="00DA6137" w:rsidRPr="000142D8">
        <w:rPr>
          <w:rFonts w:ascii="Times New Roman" w:eastAsia="Times New Roman" w:hAnsi="Times New Roman" w:cs="Times New Roman"/>
          <w:b w:val="0"/>
          <w:sz w:val="22"/>
          <w:szCs w:val="22"/>
        </w:rPr>
        <w:t xml:space="preserve"> </w:t>
      </w:r>
      <w:r w:rsidR="00D66CEA" w:rsidRPr="000142D8">
        <w:rPr>
          <w:rFonts w:ascii="Times New Roman" w:eastAsia="Times New Roman" w:hAnsi="Times New Roman" w:cs="Times New Roman"/>
          <w:b w:val="0"/>
          <w:sz w:val="22"/>
          <w:szCs w:val="22"/>
        </w:rPr>
        <w:t xml:space="preserve">licensee </w:t>
      </w:r>
      <w:r w:rsidRPr="000142D8">
        <w:rPr>
          <w:rFonts w:ascii="Times New Roman" w:eastAsia="Times New Roman" w:hAnsi="Times New Roman" w:cs="Times New Roman"/>
          <w:b w:val="0"/>
          <w:sz w:val="22"/>
          <w:szCs w:val="22"/>
        </w:rPr>
        <w:t>shall complete continuing education units that relate directly to professional growth and development,</w:t>
      </w:r>
      <w:r w:rsidR="000142D8" w:rsidRPr="000142D8">
        <w:rPr>
          <w:rFonts w:ascii="Times New Roman" w:eastAsia="Times New Roman" w:hAnsi="Times New Roman" w:cs="Times New Roman"/>
          <w:b w:val="0"/>
          <w:sz w:val="22"/>
          <w:szCs w:val="22"/>
        </w:rPr>
        <w:t xml:space="preserve"> </w:t>
      </w:r>
      <w:r w:rsidRPr="000142D8">
        <w:rPr>
          <w:rFonts w:ascii="Times New Roman" w:eastAsia="Times New Roman" w:hAnsi="Times New Roman" w:cs="Times New Roman"/>
          <w:b w:val="0"/>
          <w:sz w:val="22"/>
          <w:szCs w:val="22"/>
        </w:rPr>
        <w:t>e.g., clinical skills. The continuing education requirements for Speech-Language Pathology and</w:t>
      </w:r>
      <w:r w:rsidR="000142D8" w:rsidRPr="000142D8">
        <w:rPr>
          <w:rFonts w:ascii="Times New Roman" w:eastAsia="Times New Roman" w:hAnsi="Times New Roman" w:cs="Times New Roman"/>
          <w:b w:val="0"/>
          <w:sz w:val="22"/>
          <w:szCs w:val="22"/>
        </w:rPr>
        <w:t xml:space="preserve"> </w:t>
      </w:r>
      <w:r w:rsidRPr="000142D8">
        <w:rPr>
          <w:rFonts w:ascii="Times New Roman" w:eastAsia="Times New Roman" w:hAnsi="Times New Roman" w:cs="Times New Roman"/>
          <w:b w:val="0"/>
          <w:sz w:val="22"/>
          <w:szCs w:val="22"/>
        </w:rPr>
        <w:t>Audiology Assistants are stated in 29CSR</w:t>
      </w:r>
      <w:r w:rsidR="008645B6" w:rsidRPr="000142D8">
        <w:rPr>
          <w:rFonts w:ascii="Times New Roman" w:eastAsia="Times New Roman" w:hAnsi="Times New Roman" w:cs="Times New Roman"/>
          <w:b w:val="0"/>
          <w:sz w:val="22"/>
          <w:szCs w:val="22"/>
        </w:rPr>
        <w:t>2</w:t>
      </w:r>
      <w:r w:rsidRPr="000142D8">
        <w:rPr>
          <w:rFonts w:ascii="Times New Roman" w:eastAsia="Times New Roman" w:hAnsi="Times New Roman" w:cs="Times New Roman"/>
          <w:b w:val="0"/>
          <w:sz w:val="22"/>
          <w:szCs w:val="22"/>
        </w:rPr>
        <w:t xml:space="preserve"> – Rule Governing Speech-Language Pathology and Audiology Assistants</w:t>
      </w:r>
      <w:r w:rsidRPr="00E12A56">
        <w:rPr>
          <w:rFonts w:ascii="Times New Roman" w:eastAsia="Times New Roman" w:hAnsi="Times New Roman" w:cs="Times New Roman"/>
          <w:b w:val="0"/>
          <w:sz w:val="22"/>
          <w:szCs w:val="22"/>
        </w:rPr>
        <w:t>.</w:t>
      </w:r>
    </w:p>
    <w:p w14:paraId="76F77CE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F7F9C0A" w14:textId="774AFF74" w:rsidR="00601936"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13.1.1.</w:t>
      </w:r>
      <w:r w:rsidRPr="000142D8">
        <w:rPr>
          <w:rFonts w:ascii="Times New Roman" w:eastAsia="Times New Roman" w:hAnsi="Times New Roman" w:cs="Times New Roman"/>
          <w:b w:val="0"/>
          <w:sz w:val="22"/>
          <w:szCs w:val="22"/>
        </w:rPr>
        <w:t xml:space="preserve">  A person initially licensed during the last </w:t>
      </w:r>
      <w:r w:rsidR="004B2A12">
        <w:rPr>
          <w:rFonts w:ascii="Times New Roman" w:eastAsia="Times New Roman" w:hAnsi="Times New Roman" w:cs="Times New Roman"/>
          <w:b w:val="0"/>
          <w:sz w:val="22"/>
          <w:szCs w:val="22"/>
        </w:rPr>
        <w:t>six</w:t>
      </w:r>
      <w:r w:rsidRPr="000142D8">
        <w:rPr>
          <w:rFonts w:ascii="Times New Roman" w:eastAsia="Times New Roman" w:hAnsi="Times New Roman" w:cs="Times New Roman"/>
          <w:b w:val="0"/>
          <w:sz w:val="22"/>
          <w:szCs w:val="22"/>
        </w:rPr>
        <w:t xml:space="preserve"> months of the </w:t>
      </w:r>
      <w:r w:rsidR="00DA6137" w:rsidRPr="000142D8">
        <w:rPr>
          <w:rFonts w:ascii="Times New Roman" w:eastAsia="Times New Roman" w:hAnsi="Times New Roman" w:cs="Times New Roman"/>
          <w:b w:val="0"/>
          <w:sz w:val="22"/>
          <w:szCs w:val="22"/>
        </w:rPr>
        <w:t xml:space="preserve">two year </w:t>
      </w:r>
      <w:r w:rsidRPr="000142D8">
        <w:rPr>
          <w:rFonts w:ascii="Times New Roman" w:eastAsia="Times New Roman" w:hAnsi="Times New Roman" w:cs="Times New Roman"/>
          <w:b w:val="0"/>
          <w:sz w:val="22"/>
          <w:szCs w:val="22"/>
        </w:rPr>
        <w:t>licensing period is not required to complete CEU’s as a prerequisite for the first renewal of his/her license.</w:t>
      </w:r>
    </w:p>
    <w:p w14:paraId="2D91DCDD" w14:textId="77777777" w:rsidR="00601936" w:rsidRPr="000142D8" w:rsidRDefault="00601936"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FD2CAB9" w14:textId="180C6544" w:rsidR="00C30408" w:rsidRPr="000142D8" w:rsidRDefault="00601936"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0142D8">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13.1.2.</w:t>
      </w:r>
      <w:r w:rsidRPr="000142D8">
        <w:rPr>
          <w:rFonts w:ascii="Times New Roman" w:eastAsia="Times New Roman" w:hAnsi="Times New Roman" w:cs="Times New Roman"/>
          <w:b w:val="0"/>
          <w:sz w:val="22"/>
          <w:szCs w:val="22"/>
        </w:rPr>
        <w:t xml:space="preserve">  The Board may grant an exemption for all or part of the continuing education requirements due to circumstances beyond the control of the licensee, such as extended illness, temporary disability, military deployment or officially declared disasters.  The request for the exemption shall include corroboration of the circumstance(s).</w:t>
      </w:r>
    </w:p>
    <w:p w14:paraId="64B7FD2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1771111" w14:textId="3C82EC22"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13.2.  A professional licensee shall obtain a minimum of 20 clock hours of continuing education during every two-year licensure period. Licensees who exceed the minimum continuing education requirement may carry a maximum of </w:t>
      </w:r>
      <w:r w:rsidR="00F20896" w:rsidRPr="000142D8">
        <w:rPr>
          <w:rFonts w:ascii="Times New Roman" w:eastAsia="Times New Roman" w:hAnsi="Times New Roman" w:cs="Times New Roman"/>
          <w:b w:val="0"/>
          <w:sz w:val="22"/>
          <w:szCs w:val="22"/>
        </w:rPr>
        <w:t>six</w:t>
      </w:r>
      <w:r w:rsidR="00F20896" w:rsidRPr="00E12A56">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hours forward to the next reporting period only. A provisional licensee shall obtain ten hours of continuing education during his or her provisional license year in order to renew his or her provisional license.  An individual with professional licenses in both speech-language pathology and audiology shall obtain 15 clock hours of continuing education credits in each area, for a total of 30 clock hours during the two-year license period.</w:t>
      </w:r>
    </w:p>
    <w:p w14:paraId="4FD67B7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24C3ABB" w14:textId="6A1C0573"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13.2.1.</w:t>
      </w:r>
      <w:r w:rsidRPr="000142D8">
        <w:rPr>
          <w:rFonts w:ascii="Times New Roman" w:eastAsia="Times New Roman" w:hAnsi="Times New Roman" w:cs="Times New Roman"/>
          <w:b w:val="0"/>
          <w:sz w:val="22"/>
          <w:szCs w:val="22"/>
        </w:rPr>
        <w:t xml:space="preserve">  Effective for licenses expiring December 31, 2014 and thereafter, </w:t>
      </w:r>
      <w:r w:rsidR="00F20896" w:rsidRPr="000142D8">
        <w:rPr>
          <w:rFonts w:ascii="Times New Roman" w:eastAsia="Times New Roman" w:hAnsi="Times New Roman" w:cs="Times New Roman"/>
          <w:b w:val="0"/>
          <w:sz w:val="22"/>
          <w:szCs w:val="22"/>
        </w:rPr>
        <w:t xml:space="preserve">one </w:t>
      </w:r>
      <w:r w:rsidRPr="000142D8">
        <w:rPr>
          <w:rFonts w:ascii="Times New Roman" w:eastAsia="Times New Roman" w:hAnsi="Times New Roman" w:cs="Times New Roman"/>
          <w:b w:val="0"/>
          <w:sz w:val="22"/>
          <w:szCs w:val="22"/>
        </w:rPr>
        <w:t xml:space="preserve">clock hour per year (total of </w:t>
      </w:r>
      <w:r w:rsidR="00F20896" w:rsidRPr="000142D8">
        <w:rPr>
          <w:rFonts w:ascii="Times New Roman" w:eastAsia="Times New Roman" w:hAnsi="Times New Roman" w:cs="Times New Roman"/>
          <w:b w:val="0"/>
          <w:sz w:val="22"/>
          <w:szCs w:val="22"/>
        </w:rPr>
        <w:t xml:space="preserve">two </w:t>
      </w:r>
      <w:r w:rsidRPr="000142D8">
        <w:rPr>
          <w:rFonts w:ascii="Times New Roman" w:eastAsia="Times New Roman" w:hAnsi="Times New Roman" w:cs="Times New Roman"/>
          <w:b w:val="0"/>
          <w:sz w:val="22"/>
          <w:szCs w:val="22"/>
        </w:rPr>
        <w:t xml:space="preserve">clock hours) of approved ethics continuing education </w:t>
      </w:r>
      <w:r w:rsidR="007E6AA0" w:rsidRPr="000142D8">
        <w:rPr>
          <w:rFonts w:ascii="Times New Roman" w:eastAsia="Times New Roman" w:hAnsi="Times New Roman" w:cs="Times New Roman"/>
          <w:b w:val="0"/>
          <w:color w:val="000000" w:themeColor="text1"/>
          <w:sz w:val="22"/>
          <w:szCs w:val="22"/>
        </w:rPr>
        <w:t>is</w:t>
      </w:r>
      <w:r w:rsidR="007E6AA0" w:rsidRPr="000142D8">
        <w:rPr>
          <w:rFonts w:ascii="Times New Roman" w:eastAsia="Times New Roman" w:hAnsi="Times New Roman" w:cs="Times New Roman"/>
          <w:b w:val="0"/>
          <w:sz w:val="22"/>
          <w:szCs w:val="22"/>
        </w:rPr>
        <w:t xml:space="preserve"> </w:t>
      </w:r>
      <w:r w:rsidRPr="000142D8">
        <w:rPr>
          <w:rFonts w:ascii="Times New Roman" w:eastAsia="Times New Roman" w:hAnsi="Times New Roman" w:cs="Times New Roman"/>
          <w:b w:val="0"/>
          <w:sz w:val="22"/>
          <w:szCs w:val="22"/>
        </w:rPr>
        <w:t>required for license renewal.</w:t>
      </w:r>
    </w:p>
    <w:p w14:paraId="717618CF"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AA2A739"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13.3.  The Board shall accept credits issued by the following organizations:</w:t>
      </w:r>
    </w:p>
    <w:p w14:paraId="2CF6107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6E1BDFA" w14:textId="471B75E2"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13.3.1.</w:t>
      </w:r>
      <w:r w:rsidRPr="000142D8">
        <w:rPr>
          <w:rFonts w:ascii="Times New Roman" w:eastAsia="Times New Roman" w:hAnsi="Times New Roman" w:cs="Times New Roman"/>
          <w:b w:val="0"/>
          <w:sz w:val="22"/>
          <w:szCs w:val="22"/>
        </w:rPr>
        <w:t xml:space="preserve">  The</w:t>
      </w:r>
      <w:r w:rsidRPr="00E12A56">
        <w:rPr>
          <w:rFonts w:ascii="Times New Roman" w:eastAsia="Times New Roman" w:hAnsi="Times New Roman" w:cs="Times New Roman"/>
          <w:b w:val="0"/>
          <w:sz w:val="22"/>
          <w:szCs w:val="22"/>
        </w:rPr>
        <w:t xml:space="preserve"> American Speech-Language-Hearing Association.</w:t>
      </w:r>
    </w:p>
    <w:p w14:paraId="4D42147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B18ABD7" w14:textId="2DD70FD7"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13.3.2.</w:t>
      </w:r>
      <w:r w:rsidRPr="000142D8">
        <w:rPr>
          <w:rFonts w:ascii="Times New Roman" w:eastAsia="Times New Roman" w:hAnsi="Times New Roman" w:cs="Times New Roman"/>
          <w:b w:val="0"/>
          <w:sz w:val="22"/>
          <w:szCs w:val="22"/>
        </w:rPr>
        <w:t xml:space="preserve">  The West Virginia Speech-Language-Hearing Association.</w:t>
      </w:r>
    </w:p>
    <w:p w14:paraId="7C854C4A" w14:textId="77777777"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0CCB662" w14:textId="32F72430"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0142D8">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13.3.3.</w:t>
      </w:r>
      <w:r w:rsidRPr="000142D8">
        <w:rPr>
          <w:rFonts w:ascii="Times New Roman" w:eastAsia="Times New Roman" w:hAnsi="Times New Roman" w:cs="Times New Roman"/>
          <w:b w:val="0"/>
          <w:sz w:val="22"/>
          <w:szCs w:val="22"/>
        </w:rPr>
        <w:t xml:space="preserve">  The American Academy of Audiology.</w:t>
      </w:r>
    </w:p>
    <w:p w14:paraId="687D9F0C" w14:textId="77777777"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4B7A35" w14:textId="5400274F"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0142D8">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ab/>
      </w:r>
      <w:r w:rsidR="00317F06" w:rsidRPr="000142D8">
        <w:rPr>
          <w:rFonts w:ascii="Times New Roman" w:eastAsia="Times New Roman" w:hAnsi="Times New Roman" w:cs="Times New Roman"/>
          <w:b w:val="0"/>
          <w:sz w:val="22"/>
          <w:szCs w:val="22"/>
        </w:rPr>
        <w:t>13.3.4.</w:t>
      </w:r>
      <w:r w:rsidRPr="000142D8">
        <w:rPr>
          <w:rFonts w:ascii="Times New Roman" w:eastAsia="Times New Roman" w:hAnsi="Times New Roman" w:cs="Times New Roman"/>
          <w:b w:val="0"/>
          <w:sz w:val="22"/>
          <w:szCs w:val="22"/>
        </w:rPr>
        <w:t xml:space="preserve">  Activities approved by the WVBESLPA</w:t>
      </w:r>
    </w:p>
    <w:p w14:paraId="089C1DD9"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831B218" w14:textId="7C116295"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13.4.  Online continuing education courses will be accepted if issued/approved by the organizations in section 13.3 or approved by the WVBESLPA.</w:t>
      </w:r>
    </w:p>
    <w:p w14:paraId="558A3FA0"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3B7AF19" w14:textId="5EDBB99E"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13.5.  The presenting licensee may count </w:t>
      </w:r>
      <w:r w:rsidR="00F20896" w:rsidRPr="000142D8">
        <w:rPr>
          <w:rFonts w:ascii="Times New Roman" w:eastAsia="Times New Roman" w:hAnsi="Times New Roman" w:cs="Times New Roman"/>
          <w:b w:val="0"/>
          <w:sz w:val="22"/>
          <w:szCs w:val="22"/>
        </w:rPr>
        <w:t>one</w:t>
      </w:r>
      <w:r w:rsidR="006C317D" w:rsidRPr="000142D8">
        <w:rPr>
          <w:rFonts w:ascii="Times New Roman" w:eastAsia="Times New Roman" w:hAnsi="Times New Roman" w:cs="Times New Roman"/>
          <w:b w:val="0"/>
          <w:sz w:val="22"/>
          <w:szCs w:val="22"/>
        </w:rPr>
        <w:t xml:space="preserve"> and one-half </w:t>
      </w:r>
      <w:r w:rsidRPr="00E12A56">
        <w:rPr>
          <w:rFonts w:ascii="Times New Roman" w:eastAsia="Times New Roman" w:hAnsi="Times New Roman" w:cs="Times New Roman"/>
          <w:b w:val="0"/>
          <w:sz w:val="22"/>
          <w:szCs w:val="22"/>
        </w:rPr>
        <w:t>times the value of a workshop the first time it is presented to allow for preparation time (Example: a three</w:t>
      </w:r>
      <w:r w:rsidR="000142D8">
        <w:rPr>
          <w:rFonts w:ascii="Times New Roman" w:eastAsia="Times New Roman" w:hAnsi="Times New Roman" w:cs="Times New Roman"/>
          <w:b w:val="0"/>
          <w:sz w:val="22"/>
          <w:szCs w:val="22"/>
        </w:rPr>
        <w:t xml:space="preserve"> </w:t>
      </w:r>
      <w:r w:rsidRPr="00E12A56">
        <w:rPr>
          <w:rFonts w:ascii="Times New Roman" w:eastAsia="Times New Roman" w:hAnsi="Times New Roman" w:cs="Times New Roman"/>
          <w:b w:val="0"/>
          <w:sz w:val="22"/>
          <w:szCs w:val="22"/>
        </w:rPr>
        <w:t>hour workshop =</w:t>
      </w:r>
      <w:r w:rsidR="00E12A56" w:rsidRPr="00E12A56">
        <w:rPr>
          <w:rFonts w:ascii="Times New Roman" w:eastAsia="Times New Roman" w:hAnsi="Times New Roman" w:cs="Times New Roman"/>
          <w:b w:val="0"/>
          <w:sz w:val="22"/>
          <w:szCs w:val="22"/>
        </w:rPr>
        <w:t xml:space="preserve"> </w:t>
      </w:r>
      <w:r w:rsidR="00F20896" w:rsidRPr="000142D8">
        <w:rPr>
          <w:rFonts w:ascii="Times New Roman" w:eastAsia="Times New Roman" w:hAnsi="Times New Roman" w:cs="Times New Roman"/>
          <w:b w:val="0"/>
          <w:sz w:val="22"/>
          <w:szCs w:val="22"/>
        </w:rPr>
        <w:t>four</w:t>
      </w:r>
      <w:r w:rsidRPr="000142D8">
        <w:rPr>
          <w:rFonts w:ascii="Times New Roman" w:eastAsia="Times New Roman" w:hAnsi="Times New Roman" w:cs="Times New Roman"/>
          <w:b w:val="0"/>
          <w:sz w:val="22"/>
          <w:szCs w:val="22"/>
        </w:rPr>
        <w:t xml:space="preserve"> </w:t>
      </w:r>
      <w:r w:rsidR="006C317D" w:rsidRPr="000142D8">
        <w:rPr>
          <w:rFonts w:ascii="Times New Roman" w:eastAsia="Times New Roman" w:hAnsi="Times New Roman" w:cs="Times New Roman"/>
          <w:b w:val="0"/>
          <w:sz w:val="22"/>
          <w:szCs w:val="22"/>
        </w:rPr>
        <w:t xml:space="preserve">and one-half </w:t>
      </w:r>
      <w:r w:rsidRPr="000142D8">
        <w:rPr>
          <w:rFonts w:ascii="Times New Roman" w:eastAsia="Times New Roman" w:hAnsi="Times New Roman" w:cs="Times New Roman"/>
          <w:b w:val="0"/>
          <w:sz w:val="22"/>
          <w:szCs w:val="22"/>
        </w:rPr>
        <w:t>hours of CE).  The workshop will count for the actual hour value for each subsequent presentation of the</w:t>
      </w:r>
      <w:r w:rsidRPr="00E12A56">
        <w:rPr>
          <w:rFonts w:ascii="Times New Roman" w:eastAsia="Times New Roman" w:hAnsi="Times New Roman" w:cs="Times New Roman"/>
          <w:b w:val="0"/>
          <w:sz w:val="22"/>
          <w:szCs w:val="22"/>
        </w:rPr>
        <w:t xml:space="preserve"> same workshop.</w:t>
      </w:r>
    </w:p>
    <w:p w14:paraId="28C520F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D8F214A"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13.6.  Teaching at the college level in the area of communication disorders and audiology is not acceptable for continuing education.</w:t>
      </w:r>
    </w:p>
    <w:p w14:paraId="66FCE12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E55B99C" w14:textId="2B2697DA" w:rsidR="00C30408" w:rsidRPr="000142D8"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r w:rsidRPr="00E12A56">
        <w:rPr>
          <w:rFonts w:ascii="Times New Roman" w:eastAsia="Times New Roman" w:hAnsi="Times New Roman" w:cs="Times New Roman"/>
          <w:b w:val="0"/>
          <w:sz w:val="22"/>
          <w:szCs w:val="22"/>
        </w:rPr>
        <w:tab/>
      </w:r>
      <w:r w:rsidRPr="000142D8">
        <w:rPr>
          <w:rFonts w:ascii="Times New Roman" w:eastAsia="Times New Roman" w:hAnsi="Times New Roman" w:cs="Times New Roman"/>
          <w:b w:val="0"/>
          <w:sz w:val="22"/>
          <w:szCs w:val="22"/>
        </w:rPr>
        <w:t xml:space="preserve">13.7.  A licensee shall </w:t>
      </w:r>
      <w:r w:rsidR="00B149F8" w:rsidRPr="000142D8">
        <w:rPr>
          <w:rFonts w:ascii="Times New Roman" w:eastAsia="Times New Roman" w:hAnsi="Times New Roman" w:cs="Times New Roman"/>
          <w:b w:val="0"/>
          <w:sz w:val="22"/>
          <w:szCs w:val="22"/>
        </w:rPr>
        <w:t>attest to the completion of the required continuing education on the renewal application at the time of license renewal.</w:t>
      </w:r>
    </w:p>
    <w:p w14:paraId="09BE4A80" w14:textId="77777777" w:rsidR="00345B75" w:rsidRPr="00E12A56" w:rsidRDefault="00345B75"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trike/>
          <w:sz w:val="22"/>
          <w:szCs w:val="22"/>
        </w:rPr>
      </w:pPr>
    </w:p>
    <w:p w14:paraId="643CC626" w14:textId="0A4C7FCB" w:rsidR="00345B75" w:rsidRPr="00157396" w:rsidRDefault="00345B75"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13.7.1.</w:t>
      </w:r>
      <w:r w:rsidRPr="00157396">
        <w:rPr>
          <w:rFonts w:ascii="Times New Roman" w:eastAsia="Times New Roman" w:hAnsi="Times New Roman" w:cs="Times New Roman"/>
          <w:b w:val="0"/>
          <w:sz w:val="22"/>
          <w:szCs w:val="22"/>
        </w:rPr>
        <w:t xml:space="preserve">  The licensee shall retain all continuing education documents for inspection by the Board for four years after the date of renewal.</w:t>
      </w:r>
    </w:p>
    <w:p w14:paraId="0A8A7BBF" w14:textId="77777777" w:rsidR="00370422" w:rsidRPr="00157396" w:rsidRDefault="0037042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DB9FCFD" w14:textId="31E65881" w:rsidR="00971B00" w:rsidRPr="00157396" w:rsidRDefault="0037042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13.7.2.</w:t>
      </w:r>
      <w:r w:rsidRPr="00157396">
        <w:rPr>
          <w:rFonts w:ascii="Times New Roman" w:eastAsia="Times New Roman" w:hAnsi="Times New Roman" w:cs="Times New Roman"/>
          <w:b w:val="0"/>
          <w:sz w:val="22"/>
          <w:szCs w:val="22"/>
        </w:rPr>
        <w:t xml:space="preserve">  </w:t>
      </w:r>
      <w:r w:rsidR="007D6BE4" w:rsidRPr="00157396">
        <w:rPr>
          <w:rFonts w:ascii="Times New Roman" w:eastAsia="Times New Roman" w:hAnsi="Times New Roman" w:cs="Times New Roman"/>
          <w:b w:val="0"/>
          <w:sz w:val="22"/>
          <w:szCs w:val="22"/>
        </w:rPr>
        <w:t>The Board may audit licensees for continuing education compliance after every two year renewal cycle</w:t>
      </w:r>
      <w:r w:rsidR="002B350C" w:rsidRPr="00157396">
        <w:rPr>
          <w:rFonts w:ascii="Times New Roman" w:eastAsia="Times New Roman" w:hAnsi="Times New Roman" w:cs="Times New Roman"/>
          <w:b w:val="0"/>
          <w:sz w:val="22"/>
          <w:szCs w:val="22"/>
        </w:rPr>
        <w:t>, to include;</w:t>
      </w:r>
    </w:p>
    <w:p w14:paraId="632B755D" w14:textId="3E99AE91" w:rsidR="00370422" w:rsidRPr="00157396" w:rsidRDefault="0037042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5424994" w14:textId="444C4E29" w:rsidR="00971B00" w:rsidRPr="00157396" w:rsidRDefault="00163892"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t>13.7.2.a.</w:t>
      </w:r>
      <w:r w:rsidR="00971B00" w:rsidRPr="00157396">
        <w:rPr>
          <w:rFonts w:ascii="Times New Roman" w:eastAsia="Times New Roman" w:hAnsi="Times New Roman" w:cs="Times New Roman"/>
          <w:b w:val="0"/>
          <w:sz w:val="22"/>
          <w:szCs w:val="22"/>
        </w:rPr>
        <w:t xml:space="preserve">  Licensees who fail to respond to or respond “no” to the continuing education compliance question on the renewal application;</w:t>
      </w:r>
    </w:p>
    <w:p w14:paraId="2B0D6F9C" w14:textId="77777777" w:rsidR="00971B00" w:rsidRPr="00157396" w:rsidRDefault="00971B0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D7F7A08" w14:textId="7ED12F52" w:rsidR="00971B00" w:rsidRPr="00157396" w:rsidRDefault="00971B00"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13.7.2.b.</w:t>
      </w:r>
      <w:r w:rsidR="00F80276" w:rsidRPr="00157396">
        <w:rPr>
          <w:rFonts w:ascii="Times New Roman" w:eastAsia="Times New Roman" w:hAnsi="Times New Roman" w:cs="Times New Roman"/>
          <w:b w:val="0"/>
          <w:sz w:val="22"/>
          <w:szCs w:val="22"/>
        </w:rPr>
        <w:t xml:space="preserve">  Fifteen percent of licensee</w:t>
      </w:r>
      <w:r w:rsidR="00876FB9" w:rsidRPr="00157396">
        <w:rPr>
          <w:rFonts w:ascii="Times New Roman" w:eastAsia="Times New Roman" w:hAnsi="Times New Roman" w:cs="Times New Roman"/>
          <w:b w:val="0"/>
          <w:sz w:val="22"/>
          <w:szCs w:val="22"/>
        </w:rPr>
        <w:t>s</w:t>
      </w:r>
      <w:r w:rsidR="00F80276" w:rsidRPr="00157396">
        <w:rPr>
          <w:rFonts w:ascii="Times New Roman" w:eastAsia="Times New Roman" w:hAnsi="Times New Roman" w:cs="Times New Roman"/>
          <w:b w:val="0"/>
          <w:sz w:val="22"/>
          <w:szCs w:val="22"/>
        </w:rPr>
        <w:t xml:space="preserve"> may be selected for a random audit.</w:t>
      </w:r>
    </w:p>
    <w:p w14:paraId="5E794DE3" w14:textId="77777777" w:rsidR="00F80276" w:rsidRPr="00157396" w:rsidRDefault="00F80276"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EADD428" w14:textId="2EADC623" w:rsidR="00F80276" w:rsidRPr="00157396" w:rsidRDefault="00F80276"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13.7.3.</w:t>
      </w:r>
      <w:r w:rsidRPr="00157396">
        <w:rPr>
          <w:rFonts w:ascii="Times New Roman" w:eastAsia="Times New Roman" w:hAnsi="Times New Roman" w:cs="Times New Roman"/>
          <w:b w:val="0"/>
          <w:sz w:val="22"/>
          <w:szCs w:val="22"/>
        </w:rPr>
        <w:t xml:space="preserve">  Licensees </w:t>
      </w:r>
      <w:r w:rsidR="007D6BE4" w:rsidRPr="00157396">
        <w:rPr>
          <w:rFonts w:ascii="Times New Roman" w:eastAsia="Times New Roman" w:hAnsi="Times New Roman" w:cs="Times New Roman"/>
          <w:b w:val="0"/>
          <w:sz w:val="22"/>
          <w:szCs w:val="22"/>
        </w:rPr>
        <w:t xml:space="preserve">randomly selected </w:t>
      </w:r>
      <w:r w:rsidR="002B350C" w:rsidRPr="00157396">
        <w:rPr>
          <w:rFonts w:ascii="Times New Roman" w:eastAsia="Times New Roman" w:hAnsi="Times New Roman" w:cs="Times New Roman"/>
          <w:b w:val="0"/>
          <w:sz w:val="22"/>
          <w:szCs w:val="22"/>
        </w:rPr>
        <w:t xml:space="preserve">for the audit </w:t>
      </w:r>
      <w:r w:rsidRPr="00157396">
        <w:rPr>
          <w:rFonts w:ascii="Times New Roman" w:eastAsia="Times New Roman" w:hAnsi="Times New Roman" w:cs="Times New Roman"/>
          <w:b w:val="0"/>
          <w:sz w:val="22"/>
          <w:szCs w:val="22"/>
        </w:rPr>
        <w:t>will be notified</w:t>
      </w:r>
      <w:r w:rsidR="007D6BE4" w:rsidRPr="00157396">
        <w:rPr>
          <w:rFonts w:ascii="Times New Roman" w:eastAsia="Times New Roman" w:hAnsi="Times New Roman" w:cs="Times New Roman"/>
          <w:b w:val="0"/>
          <w:sz w:val="22"/>
          <w:szCs w:val="22"/>
        </w:rPr>
        <w:t xml:space="preserve"> </w:t>
      </w:r>
      <w:r w:rsidR="002B350C" w:rsidRPr="00157396">
        <w:rPr>
          <w:rFonts w:ascii="Times New Roman" w:eastAsia="Times New Roman" w:hAnsi="Times New Roman" w:cs="Times New Roman"/>
          <w:b w:val="0"/>
          <w:sz w:val="22"/>
          <w:szCs w:val="22"/>
        </w:rPr>
        <w:t xml:space="preserve">by </w:t>
      </w:r>
      <w:r w:rsidR="007D6BE4" w:rsidRPr="00157396">
        <w:rPr>
          <w:rFonts w:ascii="Times New Roman" w:eastAsia="Times New Roman" w:hAnsi="Times New Roman" w:cs="Times New Roman"/>
          <w:b w:val="0"/>
          <w:sz w:val="22"/>
          <w:szCs w:val="22"/>
        </w:rPr>
        <w:t>certified mail</w:t>
      </w:r>
      <w:r w:rsidR="002B350C" w:rsidRPr="00157396">
        <w:rPr>
          <w:rFonts w:ascii="Times New Roman" w:eastAsia="Times New Roman" w:hAnsi="Times New Roman" w:cs="Times New Roman"/>
          <w:b w:val="0"/>
          <w:sz w:val="22"/>
          <w:szCs w:val="22"/>
        </w:rPr>
        <w:t xml:space="preserve">.  </w:t>
      </w:r>
      <w:r w:rsidR="00E202AF" w:rsidRPr="00157396">
        <w:rPr>
          <w:rFonts w:ascii="Times New Roman" w:eastAsia="Times New Roman" w:hAnsi="Times New Roman" w:cs="Times New Roman"/>
          <w:b w:val="0"/>
          <w:sz w:val="22"/>
          <w:szCs w:val="22"/>
        </w:rPr>
        <w:t xml:space="preserve">The licensees shall respond by </w:t>
      </w:r>
      <w:r w:rsidR="00876FB9" w:rsidRPr="00157396">
        <w:rPr>
          <w:rFonts w:ascii="Times New Roman" w:eastAsia="Times New Roman" w:hAnsi="Times New Roman" w:cs="Times New Roman"/>
          <w:b w:val="0"/>
          <w:sz w:val="22"/>
          <w:szCs w:val="22"/>
        </w:rPr>
        <w:t xml:space="preserve">sending continuing education documents via </w:t>
      </w:r>
      <w:r w:rsidR="00E202AF" w:rsidRPr="00157396">
        <w:rPr>
          <w:rFonts w:ascii="Times New Roman" w:eastAsia="Times New Roman" w:hAnsi="Times New Roman" w:cs="Times New Roman"/>
          <w:b w:val="0"/>
          <w:sz w:val="22"/>
          <w:szCs w:val="22"/>
        </w:rPr>
        <w:t>email, fax or mail within 30 days of receiving the audit notification</w:t>
      </w:r>
      <w:r w:rsidR="00876FB9" w:rsidRPr="00157396">
        <w:rPr>
          <w:rFonts w:ascii="Times New Roman" w:eastAsia="Times New Roman" w:hAnsi="Times New Roman" w:cs="Times New Roman"/>
          <w:b w:val="0"/>
          <w:sz w:val="22"/>
          <w:szCs w:val="22"/>
        </w:rPr>
        <w:t>.</w:t>
      </w:r>
      <w:r w:rsidR="00E202AF" w:rsidRPr="00157396">
        <w:rPr>
          <w:rFonts w:ascii="Times New Roman" w:eastAsia="Times New Roman" w:hAnsi="Times New Roman" w:cs="Times New Roman"/>
          <w:b w:val="0"/>
          <w:sz w:val="22"/>
          <w:szCs w:val="22"/>
        </w:rPr>
        <w:t xml:space="preserve">  The documentation may </w:t>
      </w:r>
      <w:r w:rsidR="00876FB9" w:rsidRPr="00157396">
        <w:rPr>
          <w:rFonts w:ascii="Times New Roman" w:eastAsia="Times New Roman" w:hAnsi="Times New Roman" w:cs="Times New Roman"/>
          <w:b w:val="0"/>
          <w:sz w:val="22"/>
          <w:szCs w:val="22"/>
        </w:rPr>
        <w:t>include</w:t>
      </w:r>
      <w:r w:rsidR="00E202AF" w:rsidRPr="00157396">
        <w:rPr>
          <w:rFonts w:ascii="Times New Roman" w:eastAsia="Times New Roman" w:hAnsi="Times New Roman" w:cs="Times New Roman"/>
          <w:b w:val="0"/>
          <w:sz w:val="22"/>
          <w:szCs w:val="22"/>
        </w:rPr>
        <w:t xml:space="preserve"> completion certificates, ASHA CE Registry, AA</w:t>
      </w:r>
      <w:r w:rsidR="00CD594E" w:rsidRPr="00157396">
        <w:rPr>
          <w:rFonts w:ascii="Times New Roman" w:eastAsia="Times New Roman" w:hAnsi="Times New Roman" w:cs="Times New Roman"/>
          <w:b w:val="0"/>
          <w:sz w:val="22"/>
          <w:szCs w:val="22"/>
        </w:rPr>
        <w:t>A</w:t>
      </w:r>
      <w:r w:rsidR="00E202AF" w:rsidRPr="00157396">
        <w:rPr>
          <w:rFonts w:ascii="Times New Roman" w:eastAsia="Times New Roman" w:hAnsi="Times New Roman" w:cs="Times New Roman"/>
          <w:b w:val="0"/>
          <w:sz w:val="22"/>
          <w:szCs w:val="22"/>
        </w:rPr>
        <w:t xml:space="preserve"> transcript, conference session logs, etc.</w:t>
      </w:r>
    </w:p>
    <w:p w14:paraId="1DB0E271" w14:textId="77777777" w:rsidR="00E202AF" w:rsidRPr="00157396" w:rsidRDefault="00E202AF"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5EBCFB6" w14:textId="4EC804B3" w:rsidR="00E202AF" w:rsidRPr="00157396" w:rsidRDefault="00E202AF"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13.7.4.</w:t>
      </w:r>
      <w:r w:rsidRPr="00157396">
        <w:rPr>
          <w:rFonts w:ascii="Times New Roman" w:eastAsia="Times New Roman" w:hAnsi="Times New Roman" w:cs="Times New Roman"/>
          <w:b w:val="0"/>
          <w:sz w:val="22"/>
          <w:szCs w:val="22"/>
        </w:rPr>
        <w:t xml:space="preserve">  Licensees who fail to comply with the audit requirements may be subject to disciplinary action by the Board.</w:t>
      </w:r>
    </w:p>
    <w:p w14:paraId="628C379B" w14:textId="77777777" w:rsidR="002B350C" w:rsidRPr="00E12A56" w:rsidRDefault="002B350C"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83E21E1" w14:textId="5005507A"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13.8.  Continuing education activities from organizations other than </w:t>
      </w:r>
      <w:r w:rsidR="00817EC1" w:rsidRPr="00157396">
        <w:rPr>
          <w:rFonts w:ascii="Times New Roman" w:eastAsia="Times New Roman" w:hAnsi="Times New Roman" w:cs="Times New Roman"/>
          <w:b w:val="0"/>
          <w:sz w:val="22"/>
          <w:szCs w:val="22"/>
        </w:rPr>
        <w:t>those specified in sections</w:t>
      </w:r>
      <w:r w:rsidR="00372D1B" w:rsidRPr="00157396">
        <w:rPr>
          <w:rFonts w:ascii="Times New Roman" w:eastAsia="Times New Roman" w:hAnsi="Times New Roman" w:cs="Times New Roman"/>
          <w:b w:val="0"/>
          <w:sz w:val="22"/>
          <w:szCs w:val="22"/>
        </w:rPr>
        <w:t xml:space="preserve"> </w:t>
      </w:r>
      <w:r w:rsidR="00157396">
        <w:rPr>
          <w:rFonts w:ascii="Times New Roman" w:eastAsia="Times New Roman" w:hAnsi="Times New Roman" w:cs="Times New Roman"/>
          <w:b w:val="0"/>
          <w:sz w:val="22"/>
          <w:szCs w:val="22"/>
        </w:rPr>
        <w:t>1</w:t>
      </w:r>
      <w:r w:rsidR="00372D1B" w:rsidRPr="00157396">
        <w:rPr>
          <w:rFonts w:ascii="Times New Roman" w:eastAsia="Times New Roman" w:hAnsi="Times New Roman" w:cs="Times New Roman"/>
          <w:b w:val="0"/>
          <w:sz w:val="22"/>
          <w:szCs w:val="22"/>
        </w:rPr>
        <w:t xml:space="preserve">3.3.1., 13.3.2., 13.3.3., and 13.3.4. </w:t>
      </w:r>
      <w:r w:rsidR="00817EC1" w:rsidRPr="00157396">
        <w:rPr>
          <w:rFonts w:ascii="Times New Roman" w:eastAsia="Times New Roman" w:hAnsi="Times New Roman" w:cs="Times New Roman"/>
          <w:b w:val="0"/>
          <w:sz w:val="22"/>
          <w:szCs w:val="22"/>
        </w:rPr>
        <w:t>of this rule</w:t>
      </w:r>
      <w:r w:rsidRPr="00157396">
        <w:rPr>
          <w:rFonts w:ascii="Times New Roman" w:eastAsia="Times New Roman" w:hAnsi="Times New Roman" w:cs="Times New Roman"/>
          <w:b w:val="0"/>
          <w:sz w:val="22"/>
          <w:szCs w:val="22"/>
        </w:rPr>
        <w:t xml:space="preserve"> require prior approval from the Board.</w:t>
      </w:r>
    </w:p>
    <w:p w14:paraId="42A6962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BDAE861" w14:textId="194CFA79"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w:t>
      </w:r>
      <w:r w:rsidRPr="00157396">
        <w:rPr>
          <w:rFonts w:ascii="Times New Roman" w:eastAsia="Times New Roman" w:hAnsi="Times New Roman" w:cs="Times New Roman"/>
          <w:b w:val="0"/>
          <w:sz w:val="22"/>
          <w:szCs w:val="22"/>
        </w:rPr>
        <w:t xml:space="preserve">  The licensee shall submit the following information for pre-approval of continuing education hours:</w:t>
      </w:r>
    </w:p>
    <w:p w14:paraId="68118A0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3E948F9" w14:textId="74742E34"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13.8.1.a.</w:t>
      </w:r>
      <w:r w:rsidRPr="00157396">
        <w:rPr>
          <w:rFonts w:ascii="Times New Roman" w:eastAsia="Times New Roman" w:hAnsi="Times New Roman" w:cs="Times New Roman"/>
          <w:b w:val="0"/>
          <w:sz w:val="22"/>
          <w:szCs w:val="22"/>
        </w:rPr>
        <w:t xml:space="preserve">  The name of the activity;</w:t>
      </w:r>
    </w:p>
    <w:p w14:paraId="27A139CC"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F330991" w14:textId="17E4636B"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13.8.1.b.</w:t>
      </w:r>
      <w:r w:rsidRPr="00157396">
        <w:rPr>
          <w:rFonts w:ascii="Times New Roman" w:eastAsia="Times New Roman" w:hAnsi="Times New Roman" w:cs="Times New Roman"/>
          <w:b w:val="0"/>
          <w:sz w:val="22"/>
          <w:szCs w:val="22"/>
        </w:rPr>
        <w:t xml:space="preserve">  The name and credentials of the speaker or presenter;</w:t>
      </w:r>
    </w:p>
    <w:p w14:paraId="1403044D"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2C8C4EE" w14:textId="704F05F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13.8.1.c.</w:t>
      </w:r>
      <w:r w:rsidRPr="00157396">
        <w:rPr>
          <w:rFonts w:ascii="Times New Roman" w:eastAsia="Times New Roman" w:hAnsi="Times New Roman" w:cs="Times New Roman"/>
          <w:b w:val="0"/>
          <w:sz w:val="22"/>
          <w:szCs w:val="22"/>
        </w:rPr>
        <w:t xml:space="preserve">  The date and hours of the activity (including the agenda);</w:t>
      </w:r>
    </w:p>
    <w:p w14:paraId="7B37B8D2"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3BA52BE" w14:textId="2174B2F0"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13.8.1.d.</w:t>
      </w:r>
      <w:r w:rsidRPr="00157396">
        <w:rPr>
          <w:rFonts w:ascii="Times New Roman" w:eastAsia="Times New Roman" w:hAnsi="Times New Roman" w:cs="Times New Roman"/>
          <w:b w:val="0"/>
          <w:sz w:val="22"/>
          <w:szCs w:val="22"/>
        </w:rPr>
        <w:t xml:space="preserve">  The location of the activity;</w:t>
      </w:r>
    </w:p>
    <w:p w14:paraId="3E04FFA4"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0D00E64" w14:textId="5D8EB26E"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13.8.1.e.</w:t>
      </w:r>
      <w:r w:rsidRPr="00157396">
        <w:rPr>
          <w:rFonts w:ascii="Times New Roman" w:eastAsia="Times New Roman" w:hAnsi="Times New Roman" w:cs="Times New Roman"/>
          <w:b w:val="0"/>
          <w:sz w:val="22"/>
          <w:szCs w:val="22"/>
        </w:rPr>
        <w:t xml:space="preserve">  The contact person or coordinator of the activity and his/her telephone number;</w:t>
      </w:r>
    </w:p>
    <w:p w14:paraId="28C50E09"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AB844D7" w14:textId="48A00FF0"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13.8.1.f.</w:t>
      </w:r>
      <w:r w:rsidRPr="00157396">
        <w:rPr>
          <w:rFonts w:ascii="Times New Roman" w:eastAsia="Times New Roman" w:hAnsi="Times New Roman" w:cs="Times New Roman"/>
          <w:b w:val="0"/>
          <w:sz w:val="22"/>
          <w:szCs w:val="22"/>
        </w:rPr>
        <w:t xml:space="preserve">  The goals of the activity;</w:t>
      </w:r>
    </w:p>
    <w:p w14:paraId="7A35B036"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8B60C16" w14:textId="75D452DB"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13.8.1.g.</w:t>
      </w:r>
      <w:r w:rsidRPr="00157396">
        <w:rPr>
          <w:rFonts w:ascii="Times New Roman" w:eastAsia="Times New Roman" w:hAnsi="Times New Roman" w:cs="Times New Roman"/>
          <w:b w:val="0"/>
          <w:sz w:val="22"/>
          <w:szCs w:val="22"/>
        </w:rPr>
        <w:t xml:space="preserve">  The target group of the activity;</w:t>
      </w:r>
    </w:p>
    <w:p w14:paraId="7AFAAD96"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DE24E99" w14:textId="56FC9FC0"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13.8.1.h.</w:t>
      </w:r>
      <w:r w:rsidRPr="00157396">
        <w:rPr>
          <w:rFonts w:ascii="Times New Roman" w:eastAsia="Times New Roman" w:hAnsi="Times New Roman" w:cs="Times New Roman"/>
          <w:b w:val="0"/>
          <w:sz w:val="22"/>
          <w:szCs w:val="22"/>
        </w:rPr>
        <w:t xml:space="preserve">  The total number of continuing education hours requested for the activity.</w:t>
      </w:r>
    </w:p>
    <w:p w14:paraId="6DEE2E34"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56F6D03" w14:textId="1DBB5023"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13.9.1.</w:t>
      </w:r>
      <w:r w:rsidRPr="00157396">
        <w:rPr>
          <w:rFonts w:ascii="Times New Roman" w:eastAsia="Times New Roman" w:hAnsi="Times New Roman" w:cs="Times New Roman"/>
          <w:b w:val="0"/>
          <w:sz w:val="22"/>
          <w:szCs w:val="22"/>
        </w:rPr>
        <w:t xml:space="preserve">  The licensee shall request pre-approval (minimum 30 days in advance) from the Board for self-study or other appropriate CE hours.  </w:t>
      </w:r>
    </w:p>
    <w:p w14:paraId="7EB5EA1F"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3E3A5E5" w14:textId="7C599F5B"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163892" w:rsidRPr="00157396">
        <w:rPr>
          <w:rFonts w:ascii="Times New Roman" w:eastAsia="Times New Roman" w:hAnsi="Times New Roman" w:cs="Times New Roman"/>
          <w:b w:val="0"/>
          <w:sz w:val="22"/>
          <w:szCs w:val="22"/>
        </w:rPr>
        <w:t>13.9.2.</w:t>
      </w:r>
      <w:r w:rsidRPr="00157396">
        <w:rPr>
          <w:rFonts w:ascii="Times New Roman" w:eastAsia="Times New Roman" w:hAnsi="Times New Roman" w:cs="Times New Roman"/>
          <w:b w:val="0"/>
          <w:sz w:val="22"/>
          <w:szCs w:val="22"/>
        </w:rPr>
        <w:t xml:space="preserve">  Self-study activities include:</w:t>
      </w:r>
    </w:p>
    <w:p w14:paraId="6F5FF4C4"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F3DF458" w14:textId="12617B36"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6119B" w:rsidRPr="00157396">
        <w:rPr>
          <w:rFonts w:ascii="Times New Roman" w:eastAsia="Times New Roman" w:hAnsi="Times New Roman" w:cs="Times New Roman"/>
          <w:b w:val="0"/>
          <w:sz w:val="22"/>
          <w:szCs w:val="22"/>
        </w:rPr>
        <w:t>13.9.2.a.</w:t>
      </w:r>
      <w:r w:rsidRPr="00157396">
        <w:rPr>
          <w:rFonts w:ascii="Times New Roman" w:eastAsia="Times New Roman" w:hAnsi="Times New Roman" w:cs="Times New Roman"/>
          <w:b w:val="0"/>
          <w:sz w:val="22"/>
          <w:szCs w:val="22"/>
        </w:rPr>
        <w:t xml:space="preserve">  Professional presentations on recorded media including; audio, video, online courses (both live and pre-recorded); </w:t>
      </w:r>
    </w:p>
    <w:p w14:paraId="16D3B89A"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35D9D3F" w14:textId="2C9B8DB8"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6119B" w:rsidRPr="00157396">
        <w:rPr>
          <w:rFonts w:ascii="Times New Roman" w:eastAsia="Times New Roman" w:hAnsi="Times New Roman" w:cs="Times New Roman"/>
          <w:b w:val="0"/>
          <w:sz w:val="22"/>
          <w:szCs w:val="22"/>
        </w:rPr>
        <w:t>13.9.2.b.</w:t>
      </w:r>
      <w:r w:rsidRPr="00157396">
        <w:rPr>
          <w:rFonts w:ascii="Times New Roman" w:eastAsia="Times New Roman" w:hAnsi="Times New Roman" w:cs="Times New Roman"/>
          <w:b w:val="0"/>
          <w:sz w:val="22"/>
          <w:szCs w:val="22"/>
        </w:rPr>
        <w:t xml:space="preserve">  Reading of professional journal articles that contain self-examination questions at the end.  Articles shall be submitted for pre-approval:</w:t>
      </w:r>
    </w:p>
    <w:p w14:paraId="496667A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8A375D7" w14:textId="7250B9AF"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6119B" w:rsidRPr="00157396">
        <w:rPr>
          <w:rFonts w:ascii="Times New Roman" w:eastAsia="Times New Roman" w:hAnsi="Times New Roman" w:cs="Times New Roman"/>
          <w:b w:val="0"/>
          <w:sz w:val="22"/>
          <w:szCs w:val="22"/>
        </w:rPr>
        <w:t>13.9.2.c.</w:t>
      </w:r>
      <w:r w:rsidRPr="00157396">
        <w:rPr>
          <w:rFonts w:ascii="Times New Roman" w:eastAsia="Times New Roman" w:hAnsi="Times New Roman" w:cs="Times New Roman"/>
          <w:b w:val="0"/>
          <w:sz w:val="22"/>
          <w:szCs w:val="22"/>
        </w:rPr>
        <w:t xml:space="preserve">  Reading journal articles and submitting summarization of articles to the Board; and</w:t>
      </w:r>
    </w:p>
    <w:p w14:paraId="31ECA2D5"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E2F843E" w14:textId="01210EF6"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6119B" w:rsidRPr="00157396">
        <w:rPr>
          <w:rFonts w:ascii="Times New Roman" w:eastAsia="Times New Roman" w:hAnsi="Times New Roman" w:cs="Times New Roman"/>
          <w:b w:val="0"/>
          <w:sz w:val="22"/>
          <w:szCs w:val="22"/>
        </w:rPr>
        <w:t>13.9.2.d.</w:t>
      </w:r>
      <w:r w:rsidRPr="00157396">
        <w:rPr>
          <w:rFonts w:ascii="Times New Roman" w:eastAsia="Times New Roman" w:hAnsi="Times New Roman" w:cs="Times New Roman"/>
          <w:b w:val="0"/>
          <w:sz w:val="22"/>
          <w:szCs w:val="22"/>
        </w:rPr>
        <w:t xml:space="preserve">  Publication of diagnostic and/or therapeutic materials:</w:t>
      </w:r>
    </w:p>
    <w:p w14:paraId="5FF12792"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187FF34" w14:textId="3B9C72DE"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6119B" w:rsidRPr="00157396">
        <w:rPr>
          <w:rFonts w:ascii="Times New Roman" w:eastAsia="Times New Roman" w:hAnsi="Times New Roman" w:cs="Times New Roman"/>
          <w:b w:val="0"/>
          <w:sz w:val="22"/>
          <w:szCs w:val="22"/>
        </w:rPr>
        <w:t>13.9.3.</w:t>
      </w:r>
      <w:r w:rsidRPr="00157396">
        <w:rPr>
          <w:rFonts w:ascii="Times New Roman" w:eastAsia="Times New Roman" w:hAnsi="Times New Roman" w:cs="Times New Roman"/>
          <w:b w:val="0"/>
          <w:sz w:val="22"/>
          <w:szCs w:val="22"/>
        </w:rPr>
        <w:t xml:space="preserve">  Licensees who elect to audit university classes in speech-language pathology or audiology shall submit a self-study plan for pre-approval from the WVBESLPA in order to qualify for CE credit.</w:t>
      </w:r>
    </w:p>
    <w:p w14:paraId="19564EB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sz w:val="22"/>
          <w:szCs w:val="22"/>
        </w:rPr>
      </w:pPr>
    </w:p>
    <w:p w14:paraId="1F15F69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§29-1-14.  Coursework requirement for Master’s Equivalency for Speech-Language Pathology and Audiology</w:t>
      </w:r>
      <w:r w:rsidRPr="00E12A56">
        <w:rPr>
          <w:rFonts w:ascii="Times New Roman" w:eastAsia="Times New Roman" w:hAnsi="Times New Roman" w:cs="Times New Roman"/>
          <w:b w:val="0"/>
          <w:sz w:val="22"/>
          <w:szCs w:val="22"/>
        </w:rPr>
        <w:t>.</w:t>
      </w:r>
    </w:p>
    <w:p w14:paraId="28A1658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2C0DD1C"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14.1  Definitions.</w:t>
      </w:r>
    </w:p>
    <w:p w14:paraId="4BEF58AF"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829FF6D" w14:textId="6CBB5F42"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14.1.1.</w:t>
      </w:r>
      <w:r w:rsidRPr="00157396">
        <w:rPr>
          <w:rFonts w:ascii="Times New Roman" w:eastAsia="Times New Roman" w:hAnsi="Times New Roman" w:cs="Times New Roman"/>
          <w:b w:val="0"/>
          <w:sz w:val="22"/>
          <w:szCs w:val="22"/>
        </w:rPr>
        <w:t xml:space="preserve">  “Equivalent” is defined as holding a bachelor’s degree from an accredited college or university. </w:t>
      </w:r>
    </w:p>
    <w:p w14:paraId="3E38C7DF"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3589699" w14:textId="15E35E69"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14.1.2.</w:t>
      </w:r>
      <w:r w:rsidRPr="00157396">
        <w:rPr>
          <w:rFonts w:ascii="Times New Roman" w:eastAsia="Times New Roman" w:hAnsi="Times New Roman" w:cs="Times New Roman"/>
          <w:b w:val="0"/>
          <w:sz w:val="22"/>
          <w:szCs w:val="22"/>
        </w:rPr>
        <w:t xml:space="preserve">  “Equivalency” is defined as at least 42 post-baccalaureate semester hours acceptable toward a master’s degree.</w:t>
      </w:r>
    </w:p>
    <w:p w14:paraId="1896243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2F8AB32"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14.2.  Outline of the Academic Courses required for the basis of the Master’s Degree Equivalency.</w:t>
      </w:r>
    </w:p>
    <w:p w14:paraId="28CC8D1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A4E2CE2" w14:textId="14D904F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14.2.1.</w:t>
      </w:r>
      <w:r w:rsidRPr="00157396">
        <w:rPr>
          <w:rFonts w:ascii="Times New Roman" w:eastAsia="Times New Roman" w:hAnsi="Times New Roman" w:cs="Times New Roman"/>
          <w:b w:val="0"/>
          <w:sz w:val="22"/>
          <w:szCs w:val="22"/>
        </w:rPr>
        <w:t xml:space="preserve">  At least 30 semester hours shall be in the areas of Speech-Language Pathology, Audiology, or Speech-Language and Hearing Science.</w:t>
      </w:r>
    </w:p>
    <w:p w14:paraId="341CBF6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DE7C26F" w14:textId="5E04E4F4"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14.2.2.</w:t>
      </w:r>
      <w:r w:rsidRPr="00157396">
        <w:rPr>
          <w:rFonts w:ascii="Times New Roman" w:eastAsia="Times New Roman" w:hAnsi="Times New Roman" w:cs="Times New Roman"/>
          <w:b w:val="0"/>
          <w:sz w:val="22"/>
          <w:szCs w:val="22"/>
        </w:rPr>
        <w:t xml:space="preserve">  Speech-Language Pathologists and Audiologists shall obtain at least 21 of these 42 semester hours from a single college or university.</w:t>
      </w:r>
    </w:p>
    <w:p w14:paraId="4F1B0B5E"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B8FF654" w14:textId="460197DD"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14.2.3.</w:t>
      </w:r>
      <w:r w:rsidRPr="00157396">
        <w:rPr>
          <w:rFonts w:ascii="Times New Roman" w:eastAsia="Times New Roman" w:hAnsi="Times New Roman" w:cs="Times New Roman"/>
          <w:b w:val="0"/>
          <w:sz w:val="22"/>
          <w:szCs w:val="22"/>
        </w:rPr>
        <w:t xml:space="preserve">  No academic hours shall be completed more than 10 years prior to the date of application.</w:t>
      </w:r>
    </w:p>
    <w:p w14:paraId="3CE9E4E9"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3FF83CD" w14:textId="78C61C11"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14.2.4.</w:t>
      </w:r>
      <w:r w:rsidRPr="00157396">
        <w:rPr>
          <w:rFonts w:ascii="Times New Roman" w:eastAsia="Times New Roman" w:hAnsi="Times New Roman" w:cs="Times New Roman"/>
          <w:b w:val="0"/>
          <w:sz w:val="22"/>
          <w:szCs w:val="22"/>
        </w:rPr>
        <w:t xml:space="preserve">  No more than </w:t>
      </w:r>
      <w:r w:rsidR="00817EC1" w:rsidRPr="00157396">
        <w:rPr>
          <w:rFonts w:ascii="Times New Roman" w:eastAsia="Times New Roman" w:hAnsi="Times New Roman" w:cs="Times New Roman"/>
          <w:b w:val="0"/>
          <w:sz w:val="22"/>
          <w:szCs w:val="22"/>
        </w:rPr>
        <w:t>six</w:t>
      </w:r>
      <w:r w:rsidRPr="00157396">
        <w:rPr>
          <w:rFonts w:ascii="Times New Roman" w:eastAsia="Times New Roman" w:hAnsi="Times New Roman" w:cs="Times New Roman"/>
          <w:b w:val="0"/>
          <w:sz w:val="22"/>
          <w:szCs w:val="22"/>
        </w:rPr>
        <w:t xml:space="preserve"> semester hours shall be obtained for clinical practicum.</w:t>
      </w:r>
    </w:p>
    <w:p w14:paraId="2C70426A"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9B0A88F"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t>14.3. In evaluation of credits, one-quarter hour is the equivalent of two-thirds of a semester hours.  An applicant shall submit official transcripts to the Board for special evaluation if the transcript does not report credit in terms of semester or quarter hours.</w:t>
      </w:r>
    </w:p>
    <w:p w14:paraId="393F5DC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EFE51DF"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14.4.  An applicant shall complete a total of 60 additional semester hours of academic credit from accredited colleges or universities.  These hours must demonstrate that the applicant has obtained a well-integrated program or course study dealing with the normal aspects of human communication, development, disorders, and clinical techniques for evaluation and management of such disorders.</w:t>
      </w:r>
    </w:p>
    <w:p w14:paraId="0D97AE0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EFC307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14.5.  Courses in Basic Communication Processes Area.</w:t>
      </w:r>
    </w:p>
    <w:p w14:paraId="7BDC0A9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3900A84" w14:textId="450F1E8E"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BE6B36" w:rsidRPr="00157396">
        <w:rPr>
          <w:rFonts w:ascii="Times New Roman" w:eastAsia="Times New Roman" w:hAnsi="Times New Roman" w:cs="Times New Roman"/>
          <w:b w:val="0"/>
          <w:sz w:val="22"/>
          <w:szCs w:val="22"/>
        </w:rPr>
        <w:t>14.5.1.</w:t>
      </w:r>
      <w:r w:rsidRPr="00157396">
        <w:rPr>
          <w:rFonts w:ascii="Times New Roman" w:eastAsia="Times New Roman" w:hAnsi="Times New Roman" w:cs="Times New Roman"/>
          <w:b w:val="0"/>
          <w:sz w:val="22"/>
          <w:szCs w:val="22"/>
        </w:rPr>
        <w:t xml:space="preserve">  The applicant shall complete 15 of these 60 hours in courses that provide information pertaining to normal development and use in speech, language and hearing, hereafter referred to as the basic communication processes area.  These 15 hours will provide the applicant with a wide exposure to diverse kinds of information suggested by the following areas:</w:t>
      </w:r>
    </w:p>
    <w:p w14:paraId="07F04FEF"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9373F78" w14:textId="2B22C8FA"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A95F1B" w:rsidRPr="00157396">
        <w:rPr>
          <w:rFonts w:ascii="Times New Roman" w:eastAsia="Times New Roman" w:hAnsi="Times New Roman" w:cs="Times New Roman"/>
          <w:b w:val="0"/>
          <w:sz w:val="22"/>
          <w:szCs w:val="22"/>
        </w:rPr>
        <w:t>14.5.1.a.</w:t>
      </w:r>
      <w:r w:rsidRPr="00157396">
        <w:rPr>
          <w:rFonts w:ascii="Times New Roman" w:eastAsia="Times New Roman" w:hAnsi="Times New Roman" w:cs="Times New Roman"/>
          <w:b w:val="0"/>
          <w:sz w:val="22"/>
          <w:szCs w:val="22"/>
        </w:rPr>
        <w:t xml:space="preserve">  Anatomic and physiological basis for the normal development and use of speech, language and hearing such as anatomy, neurology, and physiology of speech, language and hearing mechanisms.</w:t>
      </w:r>
    </w:p>
    <w:p w14:paraId="478AA88C"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D70E76A" w14:textId="141458FE"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A95F1B" w:rsidRPr="00157396">
        <w:rPr>
          <w:rFonts w:ascii="Times New Roman" w:eastAsia="Times New Roman" w:hAnsi="Times New Roman" w:cs="Times New Roman"/>
          <w:b w:val="0"/>
          <w:sz w:val="22"/>
          <w:szCs w:val="22"/>
        </w:rPr>
        <w:t>14.5.1.b.</w:t>
      </w:r>
      <w:r w:rsidRPr="00157396">
        <w:rPr>
          <w:rFonts w:ascii="Times New Roman" w:eastAsia="Times New Roman" w:hAnsi="Times New Roman" w:cs="Times New Roman"/>
          <w:b w:val="0"/>
          <w:sz w:val="22"/>
          <w:szCs w:val="22"/>
        </w:rPr>
        <w:t xml:space="preserve">  Physical basis and processes of the production and perception of speech, language and hearing, such as:</w:t>
      </w:r>
    </w:p>
    <w:p w14:paraId="5F6A9E34"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84422C9" w14:textId="1E3C2F52"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A95F1B" w:rsidRPr="00157396">
        <w:rPr>
          <w:rFonts w:ascii="Times New Roman" w:eastAsia="Times New Roman" w:hAnsi="Times New Roman" w:cs="Times New Roman"/>
          <w:b w:val="0"/>
          <w:sz w:val="22"/>
          <w:szCs w:val="22"/>
        </w:rPr>
        <w:t>14.5.1.b.1.</w:t>
      </w:r>
      <w:r w:rsidRPr="00157396">
        <w:rPr>
          <w:rFonts w:ascii="Times New Roman" w:eastAsia="Times New Roman" w:hAnsi="Times New Roman" w:cs="Times New Roman"/>
          <w:b w:val="0"/>
          <w:sz w:val="22"/>
          <w:szCs w:val="22"/>
        </w:rPr>
        <w:t xml:space="preserve">  acoustics or physics of sound;</w:t>
      </w:r>
    </w:p>
    <w:p w14:paraId="08F7301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DFCCF9B" w14:textId="000142D6"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21FCB" w:rsidRPr="00157396">
        <w:rPr>
          <w:rFonts w:ascii="Times New Roman" w:eastAsia="Times New Roman" w:hAnsi="Times New Roman" w:cs="Times New Roman"/>
          <w:b w:val="0"/>
          <w:sz w:val="22"/>
          <w:szCs w:val="22"/>
        </w:rPr>
        <w:t>14.5.1.b.2.</w:t>
      </w:r>
      <w:r w:rsidRPr="00157396">
        <w:rPr>
          <w:rFonts w:ascii="Times New Roman" w:eastAsia="Times New Roman" w:hAnsi="Times New Roman" w:cs="Times New Roman"/>
          <w:b w:val="0"/>
          <w:sz w:val="22"/>
          <w:szCs w:val="22"/>
        </w:rPr>
        <w:t xml:space="preserve">  phonology;</w:t>
      </w:r>
    </w:p>
    <w:p w14:paraId="36B51A57"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CC05BD0" w14:textId="6BC9F8FC"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21FCB" w:rsidRPr="00157396">
        <w:rPr>
          <w:rFonts w:ascii="Times New Roman" w:eastAsia="Times New Roman" w:hAnsi="Times New Roman" w:cs="Times New Roman"/>
          <w:b w:val="0"/>
          <w:sz w:val="22"/>
          <w:szCs w:val="22"/>
        </w:rPr>
        <w:t>14.5.1.b.3.</w:t>
      </w:r>
      <w:r w:rsidRPr="00157396">
        <w:rPr>
          <w:rFonts w:ascii="Times New Roman" w:eastAsia="Times New Roman" w:hAnsi="Times New Roman" w:cs="Times New Roman"/>
          <w:b w:val="0"/>
          <w:sz w:val="22"/>
          <w:szCs w:val="22"/>
        </w:rPr>
        <w:t xml:space="preserve"> </w:t>
      </w:r>
      <w:r w:rsidR="00C21FCB" w:rsidRPr="00157396">
        <w:rPr>
          <w:rFonts w:ascii="Times New Roman" w:eastAsia="Times New Roman" w:hAnsi="Times New Roman" w:cs="Times New Roman"/>
          <w:b w:val="0"/>
          <w:sz w:val="22"/>
          <w:szCs w:val="22"/>
        </w:rPr>
        <w:t xml:space="preserve"> </w:t>
      </w:r>
      <w:r w:rsidRPr="00157396">
        <w:rPr>
          <w:rFonts w:ascii="Times New Roman" w:eastAsia="Times New Roman" w:hAnsi="Times New Roman" w:cs="Times New Roman"/>
          <w:b w:val="0"/>
          <w:sz w:val="22"/>
          <w:szCs w:val="22"/>
        </w:rPr>
        <w:t>physiologic and acoustic phonetics;</w:t>
      </w:r>
    </w:p>
    <w:p w14:paraId="5A8F1D1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F5BF617" w14:textId="30B4A378"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21FCB" w:rsidRPr="00157396">
        <w:rPr>
          <w:rFonts w:ascii="Times New Roman" w:eastAsia="Times New Roman" w:hAnsi="Times New Roman" w:cs="Times New Roman"/>
          <w:b w:val="0"/>
          <w:sz w:val="22"/>
          <w:szCs w:val="22"/>
        </w:rPr>
        <w:t>14.5.1.b.4.</w:t>
      </w:r>
      <w:r w:rsidRPr="00157396">
        <w:rPr>
          <w:rFonts w:ascii="Times New Roman" w:eastAsia="Times New Roman" w:hAnsi="Times New Roman" w:cs="Times New Roman"/>
          <w:b w:val="0"/>
          <w:sz w:val="22"/>
          <w:szCs w:val="22"/>
        </w:rPr>
        <w:t xml:space="preserve">  perceptual processes;</w:t>
      </w:r>
    </w:p>
    <w:p w14:paraId="45FC9810"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6627123" w14:textId="24E5C863"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C21FCB" w:rsidRPr="00157396">
        <w:rPr>
          <w:rFonts w:ascii="Times New Roman" w:eastAsia="Times New Roman" w:hAnsi="Times New Roman" w:cs="Times New Roman"/>
          <w:b w:val="0"/>
          <w:sz w:val="22"/>
          <w:szCs w:val="22"/>
        </w:rPr>
        <w:t>14.5.1.b.5.</w:t>
      </w:r>
      <w:r w:rsidRPr="00157396">
        <w:rPr>
          <w:rFonts w:ascii="Times New Roman" w:eastAsia="Times New Roman" w:hAnsi="Times New Roman" w:cs="Times New Roman"/>
          <w:b w:val="0"/>
          <w:sz w:val="22"/>
          <w:szCs w:val="22"/>
        </w:rPr>
        <w:t xml:space="preserve">  psychoacoustics; and</w:t>
      </w:r>
    </w:p>
    <w:p w14:paraId="099AFE98"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A25CD83" w14:textId="4F6F7888"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w:t>
      </w:r>
      <w:r w:rsidRPr="00157396">
        <w:rPr>
          <w:rFonts w:ascii="Times New Roman" w:eastAsia="Times New Roman" w:hAnsi="Times New Roman" w:cs="Times New Roman"/>
          <w:b w:val="0"/>
          <w:sz w:val="22"/>
          <w:szCs w:val="22"/>
        </w:rPr>
        <w:t xml:space="preserve">  Linguistic and psycholinguistic variables related to normal development and use of speech, language and hearing, such as:</w:t>
      </w:r>
    </w:p>
    <w:p w14:paraId="3749C839"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492FDF0" w14:textId="37034D5F"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14.5.1.c.1.</w:t>
      </w:r>
      <w:r w:rsidRPr="00157396">
        <w:rPr>
          <w:rFonts w:ascii="Times New Roman" w:eastAsia="Times New Roman" w:hAnsi="Times New Roman" w:cs="Times New Roman"/>
          <w:b w:val="0"/>
          <w:sz w:val="22"/>
          <w:szCs w:val="22"/>
        </w:rPr>
        <w:t xml:space="preserve">  linguistics (historical, descriptive, socialinguistics, urban language);</w:t>
      </w:r>
    </w:p>
    <w:p w14:paraId="3624A1C0"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5E1A1E" w14:textId="61373BFC"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14.5.1.c.2.</w:t>
      </w:r>
      <w:r w:rsidRPr="00157396">
        <w:rPr>
          <w:rFonts w:ascii="Times New Roman" w:eastAsia="Times New Roman" w:hAnsi="Times New Roman" w:cs="Times New Roman"/>
          <w:b w:val="0"/>
          <w:sz w:val="22"/>
          <w:szCs w:val="22"/>
        </w:rPr>
        <w:t xml:space="preserve">  psychology of language;</w:t>
      </w:r>
    </w:p>
    <w:p w14:paraId="531CC2CB"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169D40B" w14:textId="2A1E0F51"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14.5.1.c.3.</w:t>
      </w:r>
      <w:r w:rsidRPr="00157396">
        <w:rPr>
          <w:rFonts w:ascii="Times New Roman" w:eastAsia="Times New Roman" w:hAnsi="Times New Roman" w:cs="Times New Roman"/>
          <w:b w:val="0"/>
          <w:sz w:val="22"/>
          <w:szCs w:val="22"/>
        </w:rPr>
        <w:t xml:space="preserve">  psycholinguistics;</w:t>
      </w:r>
    </w:p>
    <w:p w14:paraId="23F86BDC"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C4EA3CD" w14:textId="412DABA3"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14.5.1.c.4.</w:t>
      </w:r>
      <w:r w:rsidRPr="00157396">
        <w:rPr>
          <w:rFonts w:ascii="Times New Roman" w:eastAsia="Times New Roman" w:hAnsi="Times New Roman" w:cs="Times New Roman"/>
          <w:b w:val="0"/>
          <w:sz w:val="22"/>
          <w:szCs w:val="22"/>
        </w:rPr>
        <w:t xml:space="preserve">  language and speech acquisition; and</w:t>
      </w:r>
    </w:p>
    <w:p w14:paraId="3FEEB0E3"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304BDE5" w14:textId="3AD2EE24"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14.5.1.c.5.</w:t>
      </w:r>
      <w:r w:rsidRPr="00157396">
        <w:rPr>
          <w:rFonts w:ascii="Times New Roman" w:eastAsia="Times New Roman" w:hAnsi="Times New Roman" w:cs="Times New Roman"/>
          <w:b w:val="0"/>
          <w:sz w:val="22"/>
          <w:szCs w:val="22"/>
        </w:rPr>
        <w:t xml:space="preserve">  verbal learning or verbal behavior.</w:t>
      </w:r>
    </w:p>
    <w:p w14:paraId="27F5D455"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CDF8810" w14:textId="1ECC0C78"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14.5.2.</w:t>
      </w:r>
      <w:r w:rsidRPr="00157396">
        <w:rPr>
          <w:rFonts w:ascii="Times New Roman" w:eastAsia="Times New Roman" w:hAnsi="Times New Roman" w:cs="Times New Roman"/>
          <w:b w:val="0"/>
          <w:sz w:val="22"/>
          <w:szCs w:val="22"/>
        </w:rPr>
        <w:t xml:space="preserve"> </w:t>
      </w:r>
      <w:r w:rsidR="0023770B" w:rsidRPr="00157396">
        <w:rPr>
          <w:rFonts w:ascii="Times New Roman" w:eastAsia="Times New Roman" w:hAnsi="Times New Roman" w:cs="Times New Roman"/>
          <w:b w:val="0"/>
          <w:sz w:val="22"/>
          <w:szCs w:val="22"/>
        </w:rPr>
        <w:t xml:space="preserve"> </w:t>
      </w:r>
      <w:r w:rsidRPr="00157396">
        <w:rPr>
          <w:rFonts w:ascii="Times New Roman" w:eastAsia="Times New Roman" w:hAnsi="Times New Roman" w:cs="Times New Roman"/>
          <w:b w:val="0"/>
          <w:sz w:val="22"/>
          <w:szCs w:val="22"/>
        </w:rPr>
        <w:t xml:space="preserve">The applicant shall earn at least </w:t>
      </w:r>
      <w:r w:rsidR="004B2A12">
        <w:rPr>
          <w:rFonts w:ascii="Times New Roman" w:eastAsia="Times New Roman" w:hAnsi="Times New Roman" w:cs="Times New Roman"/>
          <w:b w:val="0"/>
          <w:sz w:val="22"/>
          <w:szCs w:val="22"/>
        </w:rPr>
        <w:t>two</w:t>
      </w:r>
      <w:r w:rsidRPr="00157396">
        <w:rPr>
          <w:rFonts w:ascii="Times New Roman" w:eastAsia="Times New Roman" w:hAnsi="Times New Roman" w:cs="Times New Roman"/>
          <w:b w:val="0"/>
          <w:sz w:val="22"/>
          <w:szCs w:val="22"/>
        </w:rPr>
        <w:t xml:space="preserve"> semester hours of credit in each of the above </w:t>
      </w:r>
      <w:r w:rsidR="004B2A12">
        <w:rPr>
          <w:rFonts w:ascii="Times New Roman" w:eastAsia="Times New Roman" w:hAnsi="Times New Roman" w:cs="Times New Roman"/>
          <w:b w:val="0"/>
          <w:sz w:val="22"/>
          <w:szCs w:val="22"/>
        </w:rPr>
        <w:t>three</w:t>
      </w:r>
      <w:r w:rsidRPr="00157396">
        <w:rPr>
          <w:rFonts w:ascii="Times New Roman" w:eastAsia="Times New Roman" w:hAnsi="Times New Roman" w:cs="Times New Roman"/>
          <w:b w:val="0"/>
          <w:sz w:val="22"/>
          <w:szCs w:val="22"/>
        </w:rPr>
        <w:t xml:space="preserve"> categories.</w:t>
      </w:r>
    </w:p>
    <w:p w14:paraId="467396B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B69E091"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 xml:space="preserve">14.6.  It is emphasized that the three broad categories of required education in this section, and the examples of areas of study within these classifications, are not meant to be analogous to, or imply, specific course titles.  Neither are the examples of areas of study within these categories meant to be </w:t>
      </w:r>
      <w:r w:rsidRPr="00E12A56">
        <w:rPr>
          <w:rFonts w:ascii="Times New Roman" w:eastAsia="Times New Roman" w:hAnsi="Times New Roman" w:cs="Times New Roman"/>
          <w:b w:val="0"/>
          <w:sz w:val="22"/>
          <w:szCs w:val="22"/>
        </w:rPr>
        <w:lastRenderedPageBreak/>
        <w:t>exhaustive.  Some of these 15 semester hours may be obtained in courses that are taught in departments other than those offering speech-language pathology and audiology degrees.</w:t>
      </w:r>
    </w:p>
    <w:p w14:paraId="07D8FEB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AB02C0A" w14:textId="6C752342"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14.6.1.</w:t>
      </w:r>
      <w:r w:rsidRPr="00157396">
        <w:rPr>
          <w:rFonts w:ascii="Times New Roman" w:eastAsia="Times New Roman" w:hAnsi="Times New Roman" w:cs="Times New Roman"/>
          <w:b w:val="0"/>
          <w:sz w:val="22"/>
          <w:szCs w:val="22"/>
        </w:rPr>
        <w:t xml:space="preserve">  The applicant will not receive credit for courses designed to improve one’s speaking and/or writing ability.</w:t>
      </w:r>
    </w:p>
    <w:p w14:paraId="43963DA5"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5C7BDC0" w14:textId="64D6993B"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t>14.7.  The applicant shall obtain 30 of these 60 semester hours in courses that provide:</w:t>
      </w:r>
    </w:p>
    <w:p w14:paraId="0AC774A7"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0D2CE90" w14:textId="2D3D5A4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14.7.1.</w:t>
      </w:r>
      <w:r w:rsidRPr="00157396">
        <w:rPr>
          <w:rFonts w:ascii="Times New Roman" w:eastAsia="Times New Roman" w:hAnsi="Times New Roman" w:cs="Times New Roman"/>
          <w:b w:val="0"/>
          <w:sz w:val="22"/>
          <w:szCs w:val="22"/>
        </w:rPr>
        <w:t xml:space="preserve">  information relative to communication disorders;</w:t>
      </w:r>
    </w:p>
    <w:p w14:paraId="524B1E03"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6CB3FAB" w14:textId="690ECB0C"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23770B" w:rsidRPr="00157396">
        <w:rPr>
          <w:rFonts w:ascii="Times New Roman" w:eastAsia="Times New Roman" w:hAnsi="Times New Roman" w:cs="Times New Roman"/>
          <w:b w:val="0"/>
          <w:sz w:val="22"/>
          <w:szCs w:val="22"/>
        </w:rPr>
        <w:t>14.7.2.</w:t>
      </w:r>
      <w:r w:rsidRPr="00157396">
        <w:rPr>
          <w:rFonts w:ascii="Times New Roman" w:eastAsia="Times New Roman" w:hAnsi="Times New Roman" w:cs="Times New Roman"/>
          <w:b w:val="0"/>
          <w:sz w:val="22"/>
          <w:szCs w:val="22"/>
        </w:rPr>
        <w:t xml:space="preserve">  information about and training in evaluation and management of speech, language and hearing disorders; and</w:t>
      </w:r>
    </w:p>
    <w:p w14:paraId="5E565025" w14:textId="77777777"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04D9128" w14:textId="4D4A37C6" w:rsidR="00C30408" w:rsidRPr="0015739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157396">
        <w:rPr>
          <w:rFonts w:ascii="Times New Roman" w:eastAsia="Times New Roman" w:hAnsi="Times New Roman" w:cs="Times New Roman"/>
          <w:b w:val="0"/>
          <w:sz w:val="22"/>
          <w:szCs w:val="22"/>
        </w:rPr>
        <w:tab/>
      </w:r>
      <w:r w:rsidRPr="00157396">
        <w:rPr>
          <w:rFonts w:ascii="Times New Roman" w:eastAsia="Times New Roman" w:hAnsi="Times New Roman" w:cs="Times New Roman"/>
          <w:b w:val="0"/>
          <w:sz w:val="22"/>
          <w:szCs w:val="22"/>
        </w:rPr>
        <w:tab/>
      </w:r>
      <w:r w:rsidR="0031027B" w:rsidRPr="00157396">
        <w:rPr>
          <w:rFonts w:ascii="Times New Roman" w:eastAsia="Times New Roman" w:hAnsi="Times New Roman" w:cs="Times New Roman"/>
          <w:b w:val="0"/>
          <w:sz w:val="22"/>
          <w:szCs w:val="22"/>
        </w:rPr>
        <w:t>14.7.3.</w:t>
      </w:r>
      <w:r w:rsidRPr="00157396">
        <w:rPr>
          <w:rFonts w:ascii="Times New Roman" w:eastAsia="Times New Roman" w:hAnsi="Times New Roman" w:cs="Times New Roman"/>
          <w:b w:val="0"/>
          <w:sz w:val="22"/>
          <w:szCs w:val="22"/>
        </w:rPr>
        <w:t xml:space="preserve">  At least 24 of these 30 semester hours shall be in courses in the major professional area (Speech-Language Pathology or Audiology) for which licensure is requested At least </w:t>
      </w:r>
      <w:r w:rsidR="004B2A12">
        <w:rPr>
          <w:rFonts w:ascii="Times New Roman" w:eastAsia="Times New Roman" w:hAnsi="Times New Roman" w:cs="Times New Roman"/>
          <w:b w:val="0"/>
          <w:sz w:val="22"/>
          <w:szCs w:val="22"/>
        </w:rPr>
        <w:t>six</w:t>
      </w:r>
      <w:r w:rsidRPr="00157396">
        <w:rPr>
          <w:rFonts w:ascii="Times New Roman" w:eastAsia="Times New Roman" w:hAnsi="Times New Roman" w:cs="Times New Roman"/>
          <w:b w:val="0"/>
          <w:sz w:val="22"/>
          <w:szCs w:val="22"/>
        </w:rPr>
        <w:t xml:space="preserve"> hours shall be in audiology for licensure in speech-language pathology and at least </w:t>
      </w:r>
      <w:r w:rsidR="004B2A12">
        <w:rPr>
          <w:rFonts w:ascii="Times New Roman" w:eastAsia="Times New Roman" w:hAnsi="Times New Roman" w:cs="Times New Roman"/>
          <w:b w:val="0"/>
          <w:sz w:val="22"/>
          <w:szCs w:val="22"/>
        </w:rPr>
        <w:t>six</w:t>
      </w:r>
      <w:r w:rsidRPr="00157396">
        <w:rPr>
          <w:rFonts w:ascii="Times New Roman" w:eastAsia="Times New Roman" w:hAnsi="Times New Roman" w:cs="Times New Roman"/>
          <w:b w:val="0"/>
          <w:sz w:val="22"/>
          <w:szCs w:val="22"/>
        </w:rPr>
        <w:t xml:space="preserve"> hours shall be in speech-language pathology for licensure in audiology, hereafter referred to as the minor professional area.</w:t>
      </w:r>
    </w:p>
    <w:p w14:paraId="2AC66CB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945A9B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14.8.  Professional Education Hours Required for Speech-Language Pathology.</w:t>
      </w:r>
    </w:p>
    <w:p w14:paraId="208D5170"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879FBBE" w14:textId="725596C1"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w:t>
      </w:r>
      <w:r w:rsidRPr="002F7625">
        <w:rPr>
          <w:rFonts w:ascii="Times New Roman" w:eastAsia="Times New Roman" w:hAnsi="Times New Roman" w:cs="Times New Roman"/>
          <w:b w:val="0"/>
          <w:sz w:val="22"/>
          <w:szCs w:val="22"/>
        </w:rPr>
        <w:t xml:space="preserve">  The 24 semester hours of professional education required for licensure in speech-language pathology should be in the broad, but not necessarily exclusive, categories of study as follows:</w:t>
      </w:r>
    </w:p>
    <w:p w14:paraId="2ABBA1DC"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B3D35BB" w14:textId="033FEB50"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14.8.1.a.</w:t>
      </w:r>
      <w:r w:rsidRPr="002F7625">
        <w:rPr>
          <w:rFonts w:ascii="Times New Roman" w:eastAsia="Times New Roman" w:hAnsi="Times New Roman" w:cs="Times New Roman"/>
          <w:b w:val="0"/>
          <w:sz w:val="22"/>
          <w:szCs w:val="22"/>
        </w:rPr>
        <w:t xml:space="preserve">  Understanding of speech and language disorders, such as:</w:t>
      </w:r>
    </w:p>
    <w:p w14:paraId="76434BB4"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EBC3380" w14:textId="1DD3C4E4"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14.8.1.a.1.</w:t>
      </w:r>
      <w:r w:rsidRPr="002F7625">
        <w:rPr>
          <w:rFonts w:ascii="Times New Roman" w:eastAsia="Times New Roman" w:hAnsi="Times New Roman" w:cs="Times New Roman"/>
          <w:b w:val="0"/>
          <w:sz w:val="22"/>
          <w:szCs w:val="22"/>
        </w:rPr>
        <w:t xml:space="preserve"> </w:t>
      </w:r>
      <w:r w:rsidR="0031027B" w:rsidRPr="002F7625">
        <w:rPr>
          <w:rFonts w:ascii="Times New Roman" w:eastAsia="Times New Roman" w:hAnsi="Times New Roman" w:cs="Times New Roman"/>
          <w:b w:val="0"/>
          <w:sz w:val="22"/>
          <w:szCs w:val="22"/>
        </w:rPr>
        <w:t xml:space="preserve"> </w:t>
      </w:r>
      <w:r w:rsidRPr="002F7625">
        <w:rPr>
          <w:rFonts w:ascii="Times New Roman" w:eastAsia="Times New Roman" w:hAnsi="Times New Roman" w:cs="Times New Roman"/>
          <w:b w:val="0"/>
          <w:sz w:val="22"/>
          <w:szCs w:val="22"/>
        </w:rPr>
        <w:t>various types of disorders of communication;</w:t>
      </w:r>
    </w:p>
    <w:p w14:paraId="651079C2"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41BF386" w14:textId="6B757B3A"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14.8.1.a.2.</w:t>
      </w:r>
      <w:r w:rsidRPr="002F7625">
        <w:rPr>
          <w:rFonts w:ascii="Times New Roman" w:eastAsia="Times New Roman" w:hAnsi="Times New Roman" w:cs="Times New Roman"/>
          <w:b w:val="0"/>
          <w:sz w:val="22"/>
          <w:szCs w:val="22"/>
        </w:rPr>
        <w:t xml:space="preserve">  their manifestations; and</w:t>
      </w:r>
    </w:p>
    <w:p w14:paraId="7F5A32AB"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256C5E7" w14:textId="0A633065"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14.8.1.a.3.</w:t>
      </w:r>
      <w:r w:rsidRPr="002F7625">
        <w:rPr>
          <w:rFonts w:ascii="Times New Roman" w:eastAsia="Times New Roman" w:hAnsi="Times New Roman" w:cs="Times New Roman"/>
          <w:b w:val="0"/>
          <w:sz w:val="22"/>
          <w:szCs w:val="22"/>
        </w:rPr>
        <w:t xml:space="preserve">  their classifications and causes;</w:t>
      </w:r>
    </w:p>
    <w:p w14:paraId="15F30B7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80B477F" w14:textId="1DAB3AF8"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1027B" w:rsidRPr="002F7625">
        <w:rPr>
          <w:rFonts w:ascii="Times New Roman" w:eastAsia="Times New Roman" w:hAnsi="Times New Roman" w:cs="Times New Roman"/>
          <w:b w:val="0"/>
          <w:sz w:val="22"/>
          <w:szCs w:val="22"/>
        </w:rPr>
        <w:t>14.8.1.b.</w:t>
      </w:r>
      <w:r w:rsidRPr="002F7625">
        <w:rPr>
          <w:rFonts w:ascii="Times New Roman" w:eastAsia="Times New Roman" w:hAnsi="Times New Roman" w:cs="Times New Roman"/>
          <w:b w:val="0"/>
          <w:sz w:val="22"/>
          <w:szCs w:val="22"/>
        </w:rPr>
        <w:t xml:space="preserve">  Evaluation skills such as procedures, techniques, and instrumentation used to assess:</w:t>
      </w:r>
    </w:p>
    <w:p w14:paraId="53C28B42"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9653EB0" w14:textId="7CCE2995"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C3E46" w:rsidRPr="002F7625">
        <w:rPr>
          <w:rFonts w:ascii="Times New Roman" w:eastAsia="Times New Roman" w:hAnsi="Times New Roman" w:cs="Times New Roman"/>
          <w:b w:val="0"/>
          <w:sz w:val="22"/>
          <w:szCs w:val="22"/>
        </w:rPr>
        <w:t>14.8.1.b.1.</w:t>
      </w:r>
      <w:r w:rsidRPr="002F7625">
        <w:rPr>
          <w:rFonts w:ascii="Times New Roman" w:eastAsia="Times New Roman" w:hAnsi="Times New Roman" w:cs="Times New Roman"/>
          <w:b w:val="0"/>
          <w:sz w:val="22"/>
          <w:szCs w:val="22"/>
        </w:rPr>
        <w:t xml:space="preserve">  the speech and language status of children and adults; and</w:t>
      </w:r>
    </w:p>
    <w:p w14:paraId="6C22CC5D"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E06F13E" w14:textId="6855C7AB"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3C3E46" w:rsidRPr="002F7625">
        <w:rPr>
          <w:rFonts w:ascii="Times New Roman" w:eastAsia="Times New Roman" w:hAnsi="Times New Roman" w:cs="Times New Roman"/>
          <w:b w:val="0"/>
          <w:sz w:val="22"/>
          <w:szCs w:val="22"/>
        </w:rPr>
        <w:t>14.8.1.b.2.</w:t>
      </w:r>
      <w:r w:rsidRPr="002F7625">
        <w:rPr>
          <w:rFonts w:ascii="Times New Roman" w:eastAsia="Times New Roman" w:hAnsi="Times New Roman" w:cs="Times New Roman"/>
          <w:b w:val="0"/>
          <w:sz w:val="22"/>
          <w:szCs w:val="22"/>
        </w:rPr>
        <w:t xml:space="preserve">  the basis of disorders of speech and language; and</w:t>
      </w:r>
    </w:p>
    <w:p w14:paraId="3B6188E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7CDD44B" w14:textId="01E9300B"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14.8.1.c.</w:t>
      </w:r>
      <w:r w:rsidRPr="002F7625">
        <w:rPr>
          <w:rFonts w:ascii="Times New Roman" w:eastAsia="Times New Roman" w:hAnsi="Times New Roman" w:cs="Times New Roman"/>
          <w:b w:val="0"/>
          <w:sz w:val="22"/>
          <w:szCs w:val="22"/>
        </w:rPr>
        <w:t xml:space="preserve">  Management procedures; such as principles in remedial methods used in habilitation and rehabilitation for children and adults with various disorders of communication.</w:t>
      </w:r>
    </w:p>
    <w:p w14:paraId="1E561AF0"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8542CEC" w14:textId="41D50A90"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14.8.2.</w:t>
      </w:r>
      <w:r w:rsidRPr="002F7625">
        <w:rPr>
          <w:rFonts w:ascii="Times New Roman" w:eastAsia="Times New Roman" w:hAnsi="Times New Roman" w:cs="Times New Roman"/>
          <w:b w:val="0"/>
          <w:sz w:val="22"/>
          <w:szCs w:val="22"/>
        </w:rPr>
        <w:t xml:space="preserve">  At least </w:t>
      </w:r>
      <w:r w:rsidR="004728CA"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 xml:space="preserve">semester hours shall deal with speech disorders and at least </w:t>
      </w:r>
      <w:r w:rsidR="004728CA"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semester hours shall deal with language disorders.</w:t>
      </w:r>
    </w:p>
    <w:p w14:paraId="004C3B5F"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78E52A1" w14:textId="5554FDD5"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14.8.3.</w:t>
      </w:r>
      <w:r w:rsidRPr="002F7625">
        <w:rPr>
          <w:rFonts w:ascii="Times New Roman" w:eastAsia="Times New Roman" w:hAnsi="Times New Roman" w:cs="Times New Roman"/>
          <w:b w:val="0"/>
          <w:sz w:val="22"/>
          <w:szCs w:val="22"/>
        </w:rPr>
        <w:t xml:space="preserve">  The remaining </w:t>
      </w:r>
      <w:r w:rsidR="00AA334F"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semester hours of the 30 shall be in the minor professional area of audiology.</w:t>
      </w:r>
      <w:r w:rsidR="002F7625">
        <w:rPr>
          <w:rFonts w:ascii="Times New Roman" w:eastAsia="Times New Roman" w:hAnsi="Times New Roman" w:cs="Times New Roman"/>
          <w:b w:val="0"/>
          <w:sz w:val="22"/>
          <w:szCs w:val="22"/>
        </w:rPr>
        <w:t xml:space="preserve">  </w:t>
      </w:r>
      <w:r w:rsidRPr="002F7625">
        <w:rPr>
          <w:rFonts w:ascii="Times New Roman" w:eastAsia="Times New Roman" w:hAnsi="Times New Roman" w:cs="Times New Roman"/>
          <w:b w:val="0"/>
          <w:sz w:val="22"/>
          <w:szCs w:val="22"/>
        </w:rPr>
        <w:t xml:space="preserve">Of these </w:t>
      </w:r>
      <w:r w:rsidR="00817EC1"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 xml:space="preserve">semester hours, </w:t>
      </w:r>
      <w:r w:rsidR="00817EC1" w:rsidRPr="002F7625">
        <w:rPr>
          <w:rFonts w:ascii="Times New Roman" w:eastAsia="Times New Roman" w:hAnsi="Times New Roman" w:cs="Times New Roman"/>
          <w:b w:val="0"/>
          <w:sz w:val="22"/>
          <w:szCs w:val="22"/>
        </w:rPr>
        <w:t xml:space="preserve">three </w:t>
      </w:r>
      <w:r w:rsidRPr="002F7625">
        <w:rPr>
          <w:rFonts w:ascii="Times New Roman" w:eastAsia="Times New Roman" w:hAnsi="Times New Roman" w:cs="Times New Roman"/>
          <w:b w:val="0"/>
          <w:sz w:val="22"/>
          <w:szCs w:val="22"/>
        </w:rPr>
        <w:t xml:space="preserve">semester hours shall be in the habilitative/rehabilitative procedures with speech and language problems associated with hearing impairment, and </w:t>
      </w:r>
      <w:r w:rsidR="00817EC1" w:rsidRPr="002F7625">
        <w:rPr>
          <w:rFonts w:ascii="Times New Roman" w:eastAsia="Times New Roman" w:hAnsi="Times New Roman" w:cs="Times New Roman"/>
          <w:b w:val="0"/>
          <w:sz w:val="22"/>
          <w:szCs w:val="22"/>
        </w:rPr>
        <w:t xml:space="preserve">three </w:t>
      </w:r>
      <w:r w:rsidRPr="002F7625">
        <w:rPr>
          <w:rFonts w:ascii="Times New Roman" w:eastAsia="Times New Roman" w:hAnsi="Times New Roman" w:cs="Times New Roman"/>
          <w:b w:val="0"/>
          <w:sz w:val="22"/>
          <w:szCs w:val="22"/>
        </w:rPr>
        <w:t>semester hours shall be in study of the pathologies of the auditory system and assessment of auditory disorders.  However, when more than the minimum</w:t>
      </w:r>
      <w:r w:rsidR="00AA334F" w:rsidRPr="002F7625">
        <w:rPr>
          <w:rFonts w:ascii="Times New Roman" w:eastAsia="Times New Roman" w:hAnsi="Times New Roman" w:cs="Times New Roman"/>
          <w:b w:val="0"/>
          <w:sz w:val="22"/>
          <w:szCs w:val="22"/>
        </w:rPr>
        <w:t xml:space="preserve"> </w:t>
      </w:r>
      <w:r w:rsidR="004728CA"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semester hours is met, study of habilitative/rehabilitative procedures may be counted in the major professional area.</w:t>
      </w:r>
    </w:p>
    <w:p w14:paraId="7A0496EB"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D1EB8F0"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14.9.  Professional Education Hours Required for Audiology.</w:t>
      </w:r>
    </w:p>
    <w:p w14:paraId="3EA99865"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B481FEE" w14:textId="529A154A"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r>
      <w:r w:rsidRPr="00E12A56">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14.9.1.</w:t>
      </w:r>
      <w:r w:rsidRPr="002F7625">
        <w:rPr>
          <w:rFonts w:ascii="Times New Roman" w:eastAsia="Times New Roman" w:hAnsi="Times New Roman" w:cs="Times New Roman"/>
          <w:b w:val="0"/>
          <w:sz w:val="22"/>
          <w:szCs w:val="22"/>
        </w:rPr>
        <w:t xml:space="preserve">  The 24 semester hours of professional education required for licensure in audiology should be in the broad, but not necessarily exclusive, categories of study as follows.</w:t>
      </w:r>
    </w:p>
    <w:p w14:paraId="68FD9AA4"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42273B9" w14:textId="696D1213"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14.9.1.a.</w:t>
      </w:r>
      <w:r w:rsidRPr="002F7625">
        <w:rPr>
          <w:rFonts w:ascii="Times New Roman" w:eastAsia="Times New Roman" w:hAnsi="Times New Roman" w:cs="Times New Roman"/>
          <w:b w:val="0"/>
          <w:sz w:val="22"/>
          <w:szCs w:val="22"/>
        </w:rPr>
        <w:t xml:space="preserve">  auditory disorders, such as:</w:t>
      </w:r>
    </w:p>
    <w:p w14:paraId="18BE5A80"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9A28F41" w14:textId="4D9E6B5D"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14.9.1.a.1.</w:t>
      </w:r>
      <w:r w:rsidRPr="002F7625">
        <w:rPr>
          <w:rFonts w:ascii="Times New Roman" w:eastAsia="Times New Roman" w:hAnsi="Times New Roman" w:cs="Times New Roman"/>
          <w:b w:val="0"/>
          <w:sz w:val="22"/>
          <w:szCs w:val="22"/>
        </w:rPr>
        <w:t xml:space="preserve">  pathologies of the auditory system; and</w:t>
      </w:r>
    </w:p>
    <w:p w14:paraId="4C5E97A4"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3EC3F0D" w14:textId="0DE6A874"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C54B53" w:rsidRPr="002F7625">
        <w:rPr>
          <w:rFonts w:ascii="Times New Roman" w:eastAsia="Times New Roman" w:hAnsi="Times New Roman" w:cs="Times New Roman"/>
          <w:b w:val="0"/>
          <w:sz w:val="22"/>
          <w:szCs w:val="22"/>
        </w:rPr>
        <w:t>14.9.1.a.2.</w:t>
      </w:r>
      <w:r w:rsidRPr="002F7625">
        <w:rPr>
          <w:rFonts w:ascii="Times New Roman" w:eastAsia="Times New Roman" w:hAnsi="Times New Roman" w:cs="Times New Roman"/>
          <w:b w:val="0"/>
          <w:sz w:val="22"/>
          <w:szCs w:val="22"/>
        </w:rPr>
        <w:t xml:space="preserve">  assessment of auditory disorders and their effective on communication;</w:t>
      </w:r>
    </w:p>
    <w:p w14:paraId="793BB2B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243B38F" w14:textId="3242834F"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D1DDA" w:rsidRPr="002F7625">
        <w:rPr>
          <w:rFonts w:ascii="Times New Roman" w:eastAsia="Times New Roman" w:hAnsi="Times New Roman" w:cs="Times New Roman"/>
          <w:b w:val="0"/>
          <w:sz w:val="22"/>
          <w:szCs w:val="22"/>
        </w:rPr>
        <w:t>14.9.1.b.</w:t>
      </w:r>
      <w:r w:rsidRPr="002F7625">
        <w:rPr>
          <w:rFonts w:ascii="Times New Roman" w:eastAsia="Times New Roman" w:hAnsi="Times New Roman" w:cs="Times New Roman"/>
          <w:b w:val="0"/>
          <w:sz w:val="22"/>
          <w:szCs w:val="22"/>
        </w:rPr>
        <w:t xml:space="preserve">  habilitative/rehabilitative procedures, such as:</w:t>
      </w:r>
    </w:p>
    <w:p w14:paraId="7A4C145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3B551EE" w14:textId="0D90E87B"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14.9.1.b.1.</w:t>
      </w:r>
      <w:r w:rsidRPr="002F7625">
        <w:rPr>
          <w:rFonts w:ascii="Times New Roman" w:eastAsia="Times New Roman" w:hAnsi="Times New Roman" w:cs="Times New Roman"/>
          <w:b w:val="0"/>
          <w:sz w:val="22"/>
          <w:szCs w:val="22"/>
        </w:rPr>
        <w:t xml:space="preserve">  selection and use of appropriate amplification instrumentation for the hearing impaired, both wearable and group;</w:t>
      </w:r>
    </w:p>
    <w:p w14:paraId="6E14FFD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6A78F8E" w14:textId="2A8963C8"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14.9.1.b.2.</w:t>
      </w:r>
      <w:r w:rsidRPr="002F7625">
        <w:rPr>
          <w:rFonts w:ascii="Times New Roman" w:eastAsia="Times New Roman" w:hAnsi="Times New Roman" w:cs="Times New Roman"/>
          <w:b w:val="0"/>
          <w:sz w:val="22"/>
          <w:szCs w:val="22"/>
        </w:rPr>
        <w:t xml:space="preserve">  evaluation of speech and language problems of the hearing impaired; and</w:t>
      </w:r>
    </w:p>
    <w:p w14:paraId="553B1A1E"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765E171" w14:textId="3DD881DA"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14.9.1.b.3.</w:t>
      </w:r>
      <w:r w:rsidRPr="002F7625">
        <w:rPr>
          <w:rFonts w:ascii="Times New Roman" w:eastAsia="Times New Roman" w:hAnsi="Times New Roman" w:cs="Times New Roman"/>
          <w:b w:val="0"/>
          <w:sz w:val="22"/>
          <w:szCs w:val="22"/>
        </w:rPr>
        <w:t xml:space="preserve">  management procedures for speech and language habilitation and/or rehabilitation of the hearing impaired (that may include manual communication);</w:t>
      </w:r>
    </w:p>
    <w:p w14:paraId="7A867F2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4C89924" w14:textId="4DD66B1A"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14.9.1.c.</w:t>
      </w:r>
      <w:r w:rsidRPr="002F7625">
        <w:rPr>
          <w:rFonts w:ascii="Times New Roman" w:eastAsia="Times New Roman" w:hAnsi="Times New Roman" w:cs="Times New Roman"/>
          <w:b w:val="0"/>
          <w:sz w:val="22"/>
          <w:szCs w:val="22"/>
        </w:rPr>
        <w:t xml:space="preserve">  conservation of hearing, such as:</w:t>
      </w:r>
    </w:p>
    <w:p w14:paraId="6EA7C6BA"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57FC6CE" w14:textId="6BAE7985"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14.9.1.c.1.</w:t>
      </w:r>
      <w:r w:rsidRPr="002F7625">
        <w:rPr>
          <w:rFonts w:ascii="Times New Roman" w:eastAsia="Times New Roman" w:hAnsi="Times New Roman" w:cs="Times New Roman"/>
          <w:b w:val="0"/>
          <w:sz w:val="22"/>
          <w:szCs w:val="22"/>
        </w:rPr>
        <w:t xml:space="preserve">  environmental noise control; and</w:t>
      </w:r>
    </w:p>
    <w:p w14:paraId="01FAA2C8"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7439340" w14:textId="0C6484ED"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14.9.1.c.2.</w:t>
      </w:r>
      <w:r w:rsidRPr="002F7625">
        <w:rPr>
          <w:rFonts w:ascii="Times New Roman" w:eastAsia="Times New Roman" w:hAnsi="Times New Roman" w:cs="Times New Roman"/>
          <w:b w:val="0"/>
          <w:sz w:val="22"/>
          <w:szCs w:val="22"/>
        </w:rPr>
        <w:t xml:space="preserve">  identification audiometry (school, military, industry); and</w:t>
      </w:r>
    </w:p>
    <w:p w14:paraId="4674A16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360716F" w14:textId="37E242AE"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14.9.1.d.</w:t>
      </w:r>
      <w:r w:rsidRPr="002F7625">
        <w:rPr>
          <w:rFonts w:ascii="Times New Roman" w:eastAsia="Times New Roman" w:hAnsi="Times New Roman" w:cs="Times New Roman"/>
          <w:b w:val="0"/>
          <w:sz w:val="22"/>
          <w:szCs w:val="22"/>
        </w:rPr>
        <w:t xml:space="preserve">  Instrumentation, such as:</w:t>
      </w:r>
    </w:p>
    <w:p w14:paraId="25EC5A09"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746D346" w14:textId="6ED794DF"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14.9.1.d.1.</w:t>
      </w:r>
      <w:r w:rsidRPr="002F7625">
        <w:rPr>
          <w:rFonts w:ascii="Times New Roman" w:eastAsia="Times New Roman" w:hAnsi="Times New Roman" w:cs="Times New Roman"/>
          <w:b w:val="0"/>
          <w:sz w:val="22"/>
          <w:szCs w:val="22"/>
        </w:rPr>
        <w:t xml:space="preserve">  electronics</w:t>
      </w:r>
    </w:p>
    <w:p w14:paraId="7324139F"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A11A9E1" w14:textId="227CE70D"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14.9.1.d.2.</w:t>
      </w:r>
      <w:r w:rsidRPr="002F7625">
        <w:rPr>
          <w:rFonts w:ascii="Times New Roman" w:eastAsia="Times New Roman" w:hAnsi="Times New Roman" w:cs="Times New Roman"/>
          <w:b w:val="0"/>
          <w:sz w:val="22"/>
          <w:szCs w:val="22"/>
        </w:rPr>
        <w:t xml:space="preserve">  calibration technique; and</w:t>
      </w:r>
    </w:p>
    <w:p w14:paraId="22AF04F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F5E449C" w14:textId="353F8E0B"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14.9.1.d.3.</w:t>
      </w:r>
      <w:r w:rsidRPr="002F7625">
        <w:rPr>
          <w:rFonts w:ascii="Times New Roman" w:eastAsia="Times New Roman" w:hAnsi="Times New Roman" w:cs="Times New Roman"/>
          <w:b w:val="0"/>
          <w:sz w:val="22"/>
          <w:szCs w:val="22"/>
        </w:rPr>
        <w:t xml:space="preserve">  characteristics of amplifying systems.</w:t>
      </w:r>
    </w:p>
    <w:p w14:paraId="4E7AD615"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973D36C" w14:textId="7A2FFAC8"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14.9.2.</w:t>
      </w:r>
      <w:r w:rsidRPr="002F7625">
        <w:rPr>
          <w:rFonts w:ascii="Times New Roman" w:eastAsia="Times New Roman" w:hAnsi="Times New Roman" w:cs="Times New Roman"/>
          <w:b w:val="0"/>
          <w:sz w:val="22"/>
          <w:szCs w:val="22"/>
        </w:rPr>
        <w:t xml:space="preserve">  At least </w:t>
      </w:r>
      <w:r w:rsidR="004B2A12">
        <w:rPr>
          <w:rFonts w:ascii="Times New Roman" w:eastAsia="Times New Roman" w:hAnsi="Times New Roman" w:cs="Times New Roman"/>
          <w:b w:val="0"/>
          <w:sz w:val="22"/>
          <w:szCs w:val="22"/>
        </w:rPr>
        <w:t>six</w:t>
      </w:r>
      <w:r w:rsidRPr="002F7625">
        <w:rPr>
          <w:rFonts w:ascii="Times New Roman" w:eastAsia="Times New Roman" w:hAnsi="Times New Roman" w:cs="Times New Roman"/>
          <w:b w:val="0"/>
          <w:sz w:val="22"/>
          <w:szCs w:val="22"/>
        </w:rPr>
        <w:t xml:space="preserve"> semester hours shall deal with auditory pathology and at least </w:t>
      </w:r>
      <w:r w:rsidR="00817EC1" w:rsidRPr="002F7625">
        <w:rPr>
          <w:rFonts w:ascii="Times New Roman" w:eastAsia="Times New Roman" w:hAnsi="Times New Roman" w:cs="Times New Roman"/>
          <w:b w:val="0"/>
          <w:sz w:val="22"/>
          <w:szCs w:val="22"/>
        </w:rPr>
        <w:t>six</w:t>
      </w:r>
      <w:r w:rsidR="00D07BE0" w:rsidRPr="002F7625">
        <w:rPr>
          <w:rFonts w:ascii="Times New Roman" w:eastAsia="Times New Roman" w:hAnsi="Times New Roman" w:cs="Times New Roman"/>
          <w:b w:val="0"/>
          <w:sz w:val="22"/>
          <w:szCs w:val="22"/>
        </w:rPr>
        <w:t xml:space="preserve"> </w:t>
      </w:r>
      <w:r w:rsidRPr="002F7625">
        <w:rPr>
          <w:rFonts w:ascii="Times New Roman" w:eastAsia="Times New Roman" w:hAnsi="Times New Roman" w:cs="Times New Roman"/>
          <w:b w:val="0"/>
          <w:sz w:val="22"/>
          <w:szCs w:val="22"/>
        </w:rPr>
        <w:t>semester hours shall deal with habilitation/rehabilitation.</w:t>
      </w:r>
    </w:p>
    <w:p w14:paraId="4B82B05F"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FB51A0E" w14:textId="3A55F67C"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14.9.3.</w:t>
      </w:r>
      <w:r w:rsidRPr="002F7625">
        <w:rPr>
          <w:rFonts w:ascii="Times New Roman" w:eastAsia="Times New Roman" w:hAnsi="Times New Roman" w:cs="Times New Roman"/>
          <w:b w:val="0"/>
          <w:sz w:val="22"/>
          <w:szCs w:val="22"/>
        </w:rPr>
        <w:t xml:space="preserve">  The remaining </w:t>
      </w:r>
      <w:r w:rsidR="00817EC1"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semester hours of the 30 shall be in the minor professional area of speech-language pathology.</w:t>
      </w:r>
    </w:p>
    <w:p w14:paraId="11B57A5C"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A23C4DB" w14:textId="09827A35"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14.9.3.a.</w:t>
      </w:r>
      <w:r w:rsidRPr="002F7625">
        <w:rPr>
          <w:rFonts w:ascii="Times New Roman" w:eastAsia="Times New Roman" w:hAnsi="Times New Roman" w:cs="Times New Roman"/>
          <w:b w:val="0"/>
          <w:sz w:val="22"/>
          <w:szCs w:val="22"/>
        </w:rPr>
        <w:t xml:space="preserve">  Of these </w:t>
      </w:r>
      <w:r w:rsidR="00817EC1" w:rsidRPr="002F7625">
        <w:rPr>
          <w:rFonts w:ascii="Times New Roman" w:eastAsia="Times New Roman" w:hAnsi="Times New Roman" w:cs="Times New Roman"/>
          <w:b w:val="0"/>
          <w:sz w:val="22"/>
          <w:szCs w:val="22"/>
        </w:rPr>
        <w:t xml:space="preserve">six </w:t>
      </w:r>
      <w:r w:rsidRPr="002F7625">
        <w:rPr>
          <w:rFonts w:ascii="Times New Roman" w:eastAsia="Times New Roman" w:hAnsi="Times New Roman" w:cs="Times New Roman"/>
          <w:b w:val="0"/>
          <w:sz w:val="22"/>
          <w:szCs w:val="22"/>
        </w:rPr>
        <w:t xml:space="preserve">semester hours, three semester hours shall be in speech pathology, and three semester hours shall be in language pathology.  It is suggested that where only this minimum requirement of </w:t>
      </w:r>
      <w:r w:rsidR="004B2A12">
        <w:rPr>
          <w:rFonts w:ascii="Times New Roman" w:eastAsia="Times New Roman" w:hAnsi="Times New Roman" w:cs="Times New Roman"/>
          <w:b w:val="0"/>
          <w:sz w:val="22"/>
          <w:szCs w:val="22"/>
        </w:rPr>
        <w:t>six</w:t>
      </w:r>
      <w:r w:rsidRPr="002F7625">
        <w:rPr>
          <w:rFonts w:ascii="Times New Roman" w:eastAsia="Times New Roman" w:hAnsi="Times New Roman" w:cs="Times New Roman"/>
          <w:b w:val="0"/>
          <w:sz w:val="22"/>
          <w:szCs w:val="22"/>
        </w:rPr>
        <w:t xml:space="preserve"> semester hours is met, that the study be in the areas of evaluation procedures and management of speech and language problems that are not associated with hearing impairment.</w:t>
      </w:r>
    </w:p>
    <w:p w14:paraId="4943F08E"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E70601C" w14:textId="32EFB111"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14.9.4.</w:t>
      </w:r>
      <w:r w:rsidRPr="002F7625">
        <w:rPr>
          <w:rFonts w:ascii="Times New Roman" w:eastAsia="Times New Roman" w:hAnsi="Times New Roman" w:cs="Times New Roman"/>
          <w:b w:val="0"/>
          <w:sz w:val="22"/>
          <w:szCs w:val="22"/>
        </w:rPr>
        <w:t xml:space="preserve">  An individual who holds a clinical doctorate in audiology (Au.D.) and has completed 75 hours of post-baccalaureate coursework from a regionally accredited audiology program fulfills the requirement for a supervised postgraduate professional employment experience.</w:t>
      </w:r>
    </w:p>
    <w:p w14:paraId="4823FAEC"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75E0707"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t>14.10.  Related Areas of Study.</w:t>
      </w:r>
    </w:p>
    <w:p w14:paraId="5D406278"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0A0E8803" w14:textId="34A5A7F2"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14.10.1.</w:t>
      </w:r>
      <w:r w:rsidRPr="00E12A56">
        <w:rPr>
          <w:rFonts w:ascii="Times New Roman" w:eastAsia="Times New Roman" w:hAnsi="Times New Roman" w:cs="Times New Roman"/>
          <w:b w:val="0"/>
          <w:sz w:val="22"/>
          <w:szCs w:val="22"/>
        </w:rPr>
        <w:t xml:space="preserve">  In addition to the 15 semester hours of course study in basic communication processes, the 24 semester hours in the major professional area, and the </w:t>
      </w:r>
      <w:r w:rsidR="004B2A12">
        <w:rPr>
          <w:rFonts w:ascii="Times New Roman" w:eastAsia="Times New Roman" w:hAnsi="Times New Roman" w:cs="Times New Roman"/>
          <w:b w:val="0"/>
          <w:sz w:val="22"/>
          <w:szCs w:val="22"/>
        </w:rPr>
        <w:t>six</w:t>
      </w:r>
      <w:r w:rsidRPr="00E12A56">
        <w:rPr>
          <w:rFonts w:ascii="Times New Roman" w:eastAsia="Times New Roman" w:hAnsi="Times New Roman" w:cs="Times New Roman"/>
          <w:b w:val="0"/>
          <w:sz w:val="22"/>
          <w:szCs w:val="22"/>
        </w:rPr>
        <w:t xml:space="preserve"> semester hours in the minor professional area, credit for study of information pertaining to related fields that augment the work of the clinical </w:t>
      </w:r>
      <w:r w:rsidRPr="00E12A56">
        <w:rPr>
          <w:rFonts w:ascii="Times New Roman" w:eastAsia="Times New Roman" w:hAnsi="Times New Roman" w:cs="Times New Roman"/>
          <w:b w:val="0"/>
          <w:sz w:val="22"/>
          <w:szCs w:val="22"/>
        </w:rPr>
        <w:lastRenderedPageBreak/>
        <w:t>practitioner of speech-Language Pathology and/or Audiology may also apply toward the total 60 semester hours, hereafter referred to as related areas.  Such study should pertain to the understanding of human behavior, both normal and abnormal, as well as services available from related professions, and in general should augment the background for a professional career.  Examples of such areas of study are as follows:</w:t>
      </w:r>
    </w:p>
    <w:p w14:paraId="6A849C93"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C77AA29" w14:textId="5C8AF580"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14.10.1.a.</w:t>
      </w:r>
      <w:r w:rsidRPr="002F7625">
        <w:rPr>
          <w:rFonts w:ascii="Times New Roman" w:eastAsia="Times New Roman" w:hAnsi="Times New Roman" w:cs="Times New Roman"/>
          <w:b w:val="0"/>
          <w:sz w:val="22"/>
          <w:szCs w:val="22"/>
        </w:rPr>
        <w:t xml:space="preserve"> </w:t>
      </w:r>
      <w:r w:rsidR="004D78D4" w:rsidRPr="002F7625">
        <w:rPr>
          <w:rFonts w:ascii="Times New Roman" w:eastAsia="Times New Roman" w:hAnsi="Times New Roman" w:cs="Times New Roman"/>
          <w:b w:val="0"/>
          <w:sz w:val="22"/>
          <w:szCs w:val="22"/>
        </w:rPr>
        <w:t xml:space="preserve"> </w:t>
      </w:r>
      <w:r w:rsidRPr="002F7625">
        <w:rPr>
          <w:rFonts w:ascii="Times New Roman" w:eastAsia="Times New Roman" w:hAnsi="Times New Roman" w:cs="Times New Roman"/>
          <w:b w:val="0"/>
          <w:sz w:val="22"/>
          <w:szCs w:val="22"/>
        </w:rPr>
        <w:t>theories of learning and behavior;</w:t>
      </w:r>
    </w:p>
    <w:p w14:paraId="15C7E34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3066E25A" w14:textId="066CD1EE"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4D78D4" w:rsidRPr="002F7625">
        <w:rPr>
          <w:rFonts w:ascii="Times New Roman" w:eastAsia="Times New Roman" w:hAnsi="Times New Roman" w:cs="Times New Roman"/>
          <w:b w:val="0"/>
          <w:sz w:val="22"/>
          <w:szCs w:val="22"/>
        </w:rPr>
        <w:t xml:space="preserve">14.10.1.b. </w:t>
      </w:r>
      <w:r w:rsidRPr="002F7625">
        <w:rPr>
          <w:rFonts w:ascii="Times New Roman" w:eastAsia="Times New Roman" w:hAnsi="Times New Roman" w:cs="Times New Roman"/>
          <w:b w:val="0"/>
          <w:sz w:val="22"/>
          <w:szCs w:val="22"/>
        </w:rPr>
        <w:t xml:space="preserve"> services available from related professional that also deal with persons who have disorders of communication; and</w:t>
      </w:r>
    </w:p>
    <w:p w14:paraId="76065C13"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D074CBF" w14:textId="164EBDE2"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14.10.1.c.</w:t>
      </w:r>
      <w:r w:rsidRPr="002F7625">
        <w:rPr>
          <w:rFonts w:ascii="Times New Roman" w:eastAsia="Times New Roman" w:hAnsi="Times New Roman" w:cs="Times New Roman"/>
          <w:b w:val="0"/>
          <w:sz w:val="22"/>
          <w:szCs w:val="22"/>
        </w:rPr>
        <w:t xml:space="preserve">  information from these professions about the sensory, physical emotional, social, and/or intellectual status of a child or an adult.</w:t>
      </w:r>
    </w:p>
    <w:p w14:paraId="4C18215D"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4C4CEDE" w14:textId="5CFB251F"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14.10.2.</w:t>
      </w:r>
      <w:r w:rsidRPr="002F7625">
        <w:rPr>
          <w:rFonts w:ascii="Times New Roman" w:eastAsia="Times New Roman" w:hAnsi="Times New Roman" w:cs="Times New Roman"/>
          <w:b w:val="0"/>
          <w:sz w:val="22"/>
          <w:szCs w:val="22"/>
        </w:rPr>
        <w:t xml:space="preserve">  Academic credit obtained from practice teaching or practicum work in other professions shall not be counted toward the minimum requirements.</w:t>
      </w:r>
    </w:p>
    <w:p w14:paraId="1D40EB93"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5E9A2078" w14:textId="3B240D70"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14.10.3.</w:t>
      </w:r>
      <w:r w:rsidRPr="002F7625">
        <w:rPr>
          <w:rFonts w:ascii="Times New Roman" w:eastAsia="Times New Roman" w:hAnsi="Times New Roman" w:cs="Times New Roman"/>
          <w:b w:val="0"/>
          <w:sz w:val="22"/>
          <w:szCs w:val="22"/>
        </w:rPr>
        <w:t xml:space="preserve">  In order that the future applicant for one of the professional licenses shall be capable of critically reviewing scientific matters dealing with clinical issues relative to speech-language pathology and audiology, credit for study in the area of statistics, beyond an introductory course, shall be allowed to a maximum of </w:t>
      </w:r>
      <w:r w:rsidR="004B2A12">
        <w:rPr>
          <w:rFonts w:ascii="Times New Roman" w:eastAsia="Times New Roman" w:hAnsi="Times New Roman" w:cs="Times New Roman"/>
          <w:b w:val="0"/>
          <w:sz w:val="22"/>
          <w:szCs w:val="22"/>
        </w:rPr>
        <w:t>three</w:t>
      </w:r>
      <w:r w:rsidRPr="002F7625">
        <w:rPr>
          <w:rFonts w:ascii="Times New Roman" w:eastAsia="Times New Roman" w:hAnsi="Times New Roman" w:cs="Times New Roman"/>
          <w:b w:val="0"/>
          <w:sz w:val="22"/>
          <w:szCs w:val="22"/>
        </w:rPr>
        <w:t xml:space="preserve"> semester hours.  Academic study of the administrative organization of Speech-Language Pathology and Audiology programs may also be applied to a maximum of</w:t>
      </w:r>
      <w:r w:rsidR="002F7625" w:rsidRPr="002F7625">
        <w:rPr>
          <w:rFonts w:ascii="Times New Roman" w:eastAsia="Times New Roman" w:hAnsi="Times New Roman" w:cs="Times New Roman"/>
          <w:b w:val="0"/>
          <w:sz w:val="22"/>
          <w:szCs w:val="22"/>
        </w:rPr>
        <w:t xml:space="preserve"> </w:t>
      </w:r>
      <w:r w:rsidR="00817EC1" w:rsidRPr="002F7625">
        <w:rPr>
          <w:rFonts w:ascii="Times New Roman" w:eastAsia="Times New Roman" w:hAnsi="Times New Roman" w:cs="Times New Roman"/>
          <w:b w:val="0"/>
          <w:sz w:val="22"/>
          <w:szCs w:val="22"/>
        </w:rPr>
        <w:t>three</w:t>
      </w:r>
      <w:r w:rsidRPr="002F7625">
        <w:rPr>
          <w:rFonts w:ascii="Times New Roman" w:eastAsia="Times New Roman" w:hAnsi="Times New Roman" w:cs="Times New Roman"/>
          <w:b w:val="0"/>
          <w:sz w:val="22"/>
          <w:szCs w:val="22"/>
        </w:rPr>
        <w:t xml:space="preserve"> semester hours.</w:t>
      </w:r>
    </w:p>
    <w:p w14:paraId="59DC930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7E0161E9" w14:textId="7023443E"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14.10.4.</w:t>
      </w:r>
      <w:r w:rsidRPr="002F7625">
        <w:rPr>
          <w:rFonts w:ascii="Times New Roman" w:eastAsia="Times New Roman" w:hAnsi="Times New Roman" w:cs="Times New Roman"/>
          <w:b w:val="0"/>
          <w:sz w:val="22"/>
          <w:szCs w:val="22"/>
        </w:rPr>
        <w:t xml:space="preserve">  Certain types of course work shall be acceptable among more than one of the areas of study specified in </w:t>
      </w:r>
      <w:r w:rsidR="00817EC1" w:rsidRPr="002F7625">
        <w:rPr>
          <w:rFonts w:ascii="Times New Roman" w:eastAsia="Times New Roman" w:hAnsi="Times New Roman" w:cs="Times New Roman"/>
          <w:b w:val="0"/>
          <w:sz w:val="22"/>
          <w:szCs w:val="22"/>
        </w:rPr>
        <w:t xml:space="preserve">section </w:t>
      </w:r>
      <w:r w:rsidRPr="002F7625">
        <w:rPr>
          <w:rFonts w:ascii="Times New Roman" w:eastAsia="Times New Roman" w:hAnsi="Times New Roman" w:cs="Times New Roman"/>
          <w:b w:val="0"/>
          <w:sz w:val="22"/>
          <w:szCs w:val="22"/>
        </w:rPr>
        <w:t>14.10</w:t>
      </w:r>
      <w:r w:rsidR="00817EC1" w:rsidRPr="002F7625">
        <w:rPr>
          <w:rFonts w:ascii="Times New Roman" w:eastAsia="Times New Roman" w:hAnsi="Times New Roman" w:cs="Times New Roman"/>
          <w:b w:val="0"/>
          <w:sz w:val="22"/>
          <w:szCs w:val="22"/>
        </w:rPr>
        <w:t xml:space="preserve"> of this rule</w:t>
      </w:r>
      <w:r w:rsidRPr="002F7625">
        <w:rPr>
          <w:rFonts w:ascii="Times New Roman" w:eastAsia="Times New Roman" w:hAnsi="Times New Roman" w:cs="Times New Roman"/>
          <w:b w:val="0"/>
          <w:sz w:val="22"/>
          <w:szCs w:val="22"/>
        </w:rPr>
        <w:t xml:space="preserve">, depending on the emphasis.  For example, courses that provide an overview of research, e.g., introduction to graduate study or introduction to research in communication sciences, disorders or management, and/or a more general presentation of research procedures and techniques that shall permit the clinician to read and evaluate literature critically are acceptable for a maximum of </w:t>
      </w:r>
      <w:r w:rsidR="004B2A12">
        <w:rPr>
          <w:rFonts w:ascii="Times New Roman" w:eastAsia="Times New Roman" w:hAnsi="Times New Roman" w:cs="Times New Roman"/>
          <w:b w:val="0"/>
          <w:sz w:val="22"/>
          <w:szCs w:val="22"/>
        </w:rPr>
        <w:t>three</w:t>
      </w:r>
      <w:r w:rsidRPr="002F7625">
        <w:rPr>
          <w:rFonts w:ascii="Times New Roman" w:eastAsia="Times New Roman" w:hAnsi="Times New Roman" w:cs="Times New Roman"/>
          <w:b w:val="0"/>
          <w:sz w:val="22"/>
          <w:szCs w:val="22"/>
        </w:rPr>
        <w:t xml:space="preserve"> semester hours.  These courses may be credited to the basic communication process area, or one of the professional areas or related area, if substantive content of the courses covers material in those areas.</w:t>
      </w:r>
    </w:p>
    <w:p w14:paraId="161616D7"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6876FEDC" w14:textId="499E3692"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14.10.4.a.</w:t>
      </w:r>
      <w:r w:rsidRPr="002F7625">
        <w:rPr>
          <w:rFonts w:ascii="Times New Roman" w:eastAsia="Times New Roman" w:hAnsi="Times New Roman" w:cs="Times New Roman"/>
          <w:b w:val="0"/>
          <w:sz w:val="22"/>
          <w:szCs w:val="22"/>
        </w:rPr>
        <w:t xml:space="preserve">  Academic credit for a thesis or dissertation shall be acceptable for a maximum of </w:t>
      </w:r>
      <w:r w:rsidR="004B2A12">
        <w:rPr>
          <w:rFonts w:ascii="Times New Roman" w:eastAsia="Times New Roman" w:hAnsi="Times New Roman" w:cs="Times New Roman"/>
          <w:b w:val="0"/>
          <w:sz w:val="22"/>
          <w:szCs w:val="22"/>
        </w:rPr>
        <w:t>three</w:t>
      </w:r>
      <w:r w:rsidRPr="002F7625">
        <w:rPr>
          <w:rFonts w:ascii="Times New Roman" w:eastAsia="Times New Roman" w:hAnsi="Times New Roman" w:cs="Times New Roman"/>
          <w:b w:val="0"/>
          <w:sz w:val="22"/>
          <w:szCs w:val="22"/>
        </w:rPr>
        <w:t xml:space="preserve"> semester hours in the appropriate area. </w:t>
      </w:r>
    </w:p>
    <w:p w14:paraId="381C2613"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2AED6CD0" w14:textId="523AB32B"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14.10.4.b.</w:t>
      </w:r>
      <w:r w:rsidRPr="002F7625">
        <w:rPr>
          <w:rFonts w:ascii="Times New Roman" w:eastAsia="Times New Roman" w:hAnsi="Times New Roman" w:cs="Times New Roman"/>
          <w:b w:val="0"/>
          <w:sz w:val="22"/>
          <w:szCs w:val="22"/>
        </w:rPr>
        <w:t xml:space="preserve">  The applicant shall submit an abstract of the study with the application if credit is requested.</w:t>
      </w:r>
    </w:p>
    <w:p w14:paraId="71742D18"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0F2E124" w14:textId="701A67C8"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14.10.4.c.</w:t>
      </w:r>
      <w:r w:rsidRPr="002F7625">
        <w:rPr>
          <w:rFonts w:ascii="Times New Roman" w:eastAsia="Times New Roman" w:hAnsi="Times New Roman" w:cs="Times New Roman"/>
          <w:b w:val="0"/>
          <w:sz w:val="22"/>
          <w:szCs w:val="22"/>
        </w:rPr>
        <w:t xml:space="preserve">  In order to be acceptable, the thesis or dissertation must have been an experiment of descriptive investigation in the areas of speech, language and hearing science, Speech-Language Pathology or Audiology.  Credit is not allowed if the project was a survey of opinions, a study of professional issues, an annotated bibliography, biography, or a study of curricular design.</w:t>
      </w:r>
    </w:p>
    <w:p w14:paraId="50B3D973" w14:textId="77777777"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1EA9F389" w14:textId="5C2D5D38" w:rsidR="00C30408" w:rsidRPr="002F7625"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2F7625">
        <w:rPr>
          <w:rFonts w:ascii="Times New Roman" w:eastAsia="Times New Roman" w:hAnsi="Times New Roman" w:cs="Times New Roman"/>
          <w:b w:val="0"/>
          <w:sz w:val="22"/>
          <w:szCs w:val="22"/>
        </w:rPr>
        <w:tab/>
      </w:r>
      <w:r w:rsidRPr="002F7625">
        <w:rPr>
          <w:rFonts w:ascii="Times New Roman" w:eastAsia="Times New Roman" w:hAnsi="Times New Roman" w:cs="Times New Roman"/>
          <w:b w:val="0"/>
          <w:sz w:val="22"/>
          <w:szCs w:val="22"/>
        </w:rPr>
        <w:tab/>
      </w:r>
      <w:r w:rsidR="009434F1" w:rsidRPr="002F7625">
        <w:rPr>
          <w:rFonts w:ascii="Times New Roman" w:eastAsia="Times New Roman" w:hAnsi="Times New Roman" w:cs="Times New Roman"/>
          <w:b w:val="0"/>
          <w:sz w:val="22"/>
          <w:szCs w:val="22"/>
        </w:rPr>
        <w:t>14.10.5.</w:t>
      </w:r>
      <w:r w:rsidRPr="002F7625">
        <w:rPr>
          <w:rFonts w:ascii="Times New Roman" w:eastAsia="Times New Roman" w:hAnsi="Times New Roman" w:cs="Times New Roman"/>
          <w:b w:val="0"/>
          <w:sz w:val="22"/>
          <w:szCs w:val="22"/>
        </w:rPr>
        <w:t xml:space="preserve">  As set forth in section 14.10</w:t>
      </w:r>
      <w:r w:rsidR="00817EC1" w:rsidRPr="002F7625">
        <w:rPr>
          <w:rFonts w:ascii="Times New Roman" w:eastAsia="Times New Roman" w:hAnsi="Times New Roman" w:cs="Times New Roman"/>
          <w:b w:val="0"/>
          <w:sz w:val="22"/>
          <w:szCs w:val="22"/>
        </w:rPr>
        <w:t xml:space="preserve"> of this rule</w:t>
      </w:r>
      <w:r w:rsidRPr="002F7625">
        <w:rPr>
          <w:rFonts w:ascii="Times New Roman" w:eastAsia="Times New Roman" w:hAnsi="Times New Roman" w:cs="Times New Roman"/>
          <w:b w:val="0"/>
          <w:sz w:val="22"/>
          <w:szCs w:val="22"/>
        </w:rPr>
        <w:t>, the academic credit hours obtained from one course or one enrollment may, although should not be in some instances, divided among the basic communication processes area and one of the professional areas, and/or the related area.  In such cases, a description of the content of that course should accompany the application.  This description should be extensive enough to provide the Board with information necessary to evaluate the validity of the request to apply the content to more than one of the areas.  Study in the area of understanding, evaluation, and management of speech and language disorders associated with hearing impairment may apply to the 24 semester hours in the major professional area associated with either license (Speech-Language Pathology or Audiology).</w:t>
      </w:r>
    </w:p>
    <w:p w14:paraId="78F091AD" w14:textId="77777777" w:rsidR="00C30408" w:rsidRPr="00E12A56" w:rsidRDefault="00C30408" w:rsidP="00D7118C">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p>
    <w:p w14:paraId="4011A1EB" w14:textId="2479F353" w:rsidR="00C30408" w:rsidRPr="00FA5E2C" w:rsidRDefault="00C30408" w:rsidP="00950A00">
      <w:pPr>
        <w:tabs>
          <w:tab w:val="left" w:pos="360"/>
          <w:tab w:val="left" w:pos="720"/>
          <w:tab w:val="left" w:pos="1080"/>
          <w:tab w:val="left" w:pos="1440"/>
          <w:tab w:val="left" w:pos="1800"/>
          <w:tab w:val="left" w:pos="2160"/>
          <w:tab w:val="left" w:pos="2520"/>
          <w:tab w:val="left" w:pos="288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lastRenderedPageBreak/>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9434F1" w:rsidRPr="00FA5E2C">
        <w:rPr>
          <w:rFonts w:ascii="Times New Roman" w:eastAsia="Times New Roman" w:hAnsi="Times New Roman" w:cs="Times New Roman"/>
          <w:b w:val="0"/>
          <w:sz w:val="22"/>
          <w:szCs w:val="22"/>
        </w:rPr>
        <w:t>14.10.5.a.</w:t>
      </w:r>
      <w:r w:rsidRPr="00FA5E2C">
        <w:rPr>
          <w:rFonts w:ascii="Times New Roman" w:eastAsia="Times New Roman" w:hAnsi="Times New Roman" w:cs="Times New Roman"/>
          <w:b w:val="0"/>
          <w:sz w:val="22"/>
          <w:szCs w:val="22"/>
        </w:rPr>
        <w:t xml:space="preserve">  The applicant is not allowed more than </w:t>
      </w:r>
      <w:r w:rsidR="00817EC1" w:rsidRPr="00FA5E2C">
        <w:rPr>
          <w:rFonts w:ascii="Times New Roman" w:eastAsia="Times New Roman" w:hAnsi="Times New Roman" w:cs="Times New Roman"/>
          <w:b w:val="0"/>
          <w:sz w:val="22"/>
          <w:szCs w:val="22"/>
        </w:rPr>
        <w:t xml:space="preserve">six </w:t>
      </w:r>
      <w:r w:rsidRPr="00FA5E2C">
        <w:rPr>
          <w:rFonts w:ascii="Times New Roman" w:eastAsia="Times New Roman" w:hAnsi="Times New Roman" w:cs="Times New Roman"/>
          <w:b w:val="0"/>
          <w:sz w:val="22"/>
          <w:szCs w:val="22"/>
        </w:rPr>
        <w:t>semester hours in that area of study toward the license in speech-language pathology.</w:t>
      </w:r>
    </w:p>
    <w:p w14:paraId="7F7D88D0"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0DF6889B" w14:textId="7A372B52"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9434F1" w:rsidRPr="00FA5E2C">
        <w:rPr>
          <w:rFonts w:ascii="Times New Roman" w:eastAsia="Times New Roman" w:hAnsi="Times New Roman" w:cs="Times New Roman"/>
          <w:b w:val="0"/>
          <w:sz w:val="22"/>
          <w:szCs w:val="22"/>
        </w:rPr>
        <w:t>14.10.6.</w:t>
      </w:r>
      <w:r w:rsidRPr="00FA5E2C">
        <w:rPr>
          <w:rFonts w:ascii="Times New Roman" w:eastAsia="Times New Roman" w:hAnsi="Times New Roman" w:cs="Times New Roman"/>
          <w:b w:val="0"/>
          <w:sz w:val="22"/>
          <w:szCs w:val="22"/>
        </w:rPr>
        <w:t xml:space="preserve">  Thirty of the total 60 semester hours that are required for licensure shall be in courses that are acceptable toward a graduate degree by the college or university in which they are taken.</w:t>
      </w:r>
    </w:p>
    <w:p w14:paraId="45E34B4B"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3BCC63CC" w14:textId="52D25D2D"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9434F1" w:rsidRPr="00FA5E2C">
        <w:rPr>
          <w:rFonts w:ascii="Times New Roman" w:eastAsia="Times New Roman" w:hAnsi="Times New Roman" w:cs="Times New Roman"/>
          <w:b w:val="0"/>
          <w:sz w:val="22"/>
          <w:szCs w:val="22"/>
        </w:rPr>
        <w:tab/>
        <w:t>14.10.6.a.</w:t>
      </w:r>
      <w:r w:rsidRPr="00FA5E2C">
        <w:rPr>
          <w:rFonts w:ascii="Times New Roman" w:eastAsia="Times New Roman" w:hAnsi="Times New Roman" w:cs="Times New Roman"/>
          <w:b w:val="0"/>
          <w:sz w:val="22"/>
          <w:szCs w:val="22"/>
        </w:rPr>
        <w:t xml:space="preserve">  This requirement can be met by courses completed as an undergraduate providing the college or university in which they are taken specifies that these courses would be acceptable toward a graduate degree if they were taken for graduate degree if they were taken for graduate credit.</w:t>
      </w:r>
    </w:p>
    <w:p w14:paraId="2B1D6400"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21921424" w14:textId="48DB7B2B"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ab/>
        <w:t>14.10.6.b.</w:t>
      </w:r>
      <w:r w:rsidRPr="00FA5E2C">
        <w:rPr>
          <w:rFonts w:ascii="Times New Roman" w:eastAsia="Times New Roman" w:hAnsi="Times New Roman" w:cs="Times New Roman"/>
          <w:b w:val="0"/>
          <w:sz w:val="22"/>
          <w:szCs w:val="22"/>
        </w:rPr>
        <w:t xml:space="preserve">  </w:t>
      </w:r>
      <w:r w:rsidR="004B2A12">
        <w:rPr>
          <w:rFonts w:ascii="Times New Roman" w:eastAsia="Times New Roman" w:hAnsi="Times New Roman" w:cs="Times New Roman"/>
          <w:b w:val="0"/>
          <w:sz w:val="22"/>
          <w:szCs w:val="22"/>
        </w:rPr>
        <w:t xml:space="preserve">Twenty-one </w:t>
      </w:r>
      <w:r w:rsidRPr="00FA5E2C">
        <w:rPr>
          <w:rFonts w:ascii="Times New Roman" w:eastAsia="Times New Roman" w:hAnsi="Times New Roman" w:cs="Times New Roman"/>
          <w:b w:val="0"/>
          <w:sz w:val="22"/>
          <w:szCs w:val="22"/>
        </w:rPr>
        <w:t xml:space="preserve">of these 30 semester hours shall be within the 24 semester hours required in the professional area (speech-language pathology or Audiology) for which licensure is requested or within the </w:t>
      </w:r>
      <w:r w:rsidR="00817EC1" w:rsidRPr="00FA5E2C">
        <w:rPr>
          <w:rFonts w:ascii="Times New Roman" w:eastAsia="Times New Roman" w:hAnsi="Times New Roman" w:cs="Times New Roman"/>
          <w:b w:val="0"/>
          <w:sz w:val="22"/>
          <w:szCs w:val="22"/>
        </w:rPr>
        <w:t xml:space="preserve">six </w:t>
      </w:r>
      <w:r w:rsidRPr="00FA5E2C">
        <w:rPr>
          <w:rFonts w:ascii="Times New Roman" w:eastAsia="Times New Roman" w:hAnsi="Times New Roman" w:cs="Times New Roman"/>
          <w:b w:val="0"/>
          <w:sz w:val="22"/>
          <w:szCs w:val="22"/>
        </w:rPr>
        <w:t>semester hours required in the other area as specified in section</w:t>
      </w:r>
      <w:r w:rsidR="00372D1B" w:rsidRPr="00FA5E2C">
        <w:rPr>
          <w:rFonts w:ascii="Times New Roman" w:eastAsia="Times New Roman" w:hAnsi="Times New Roman" w:cs="Times New Roman"/>
          <w:b w:val="0"/>
          <w:sz w:val="22"/>
          <w:szCs w:val="22"/>
        </w:rPr>
        <w:t xml:space="preserve"> 14.7.3.</w:t>
      </w:r>
      <w:r w:rsidR="00817EC1" w:rsidRPr="00FA5E2C">
        <w:rPr>
          <w:rFonts w:ascii="Times New Roman" w:eastAsia="Times New Roman" w:hAnsi="Times New Roman" w:cs="Times New Roman"/>
          <w:b w:val="0"/>
          <w:sz w:val="22"/>
          <w:szCs w:val="22"/>
        </w:rPr>
        <w:t xml:space="preserve"> of this rule.</w:t>
      </w:r>
    </w:p>
    <w:p w14:paraId="7C1B6F22"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383652F"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14.11.  A student who is enrolled in a terminal degree program in Speech-Language Pathology or Audiology who has not yet completed a terminal degree is not eligible for licensure.</w:t>
      </w:r>
    </w:p>
    <w:p w14:paraId="22CDA367" w14:textId="77777777"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6026C67" w14:textId="77777777"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sz w:val="22"/>
          <w:szCs w:val="22"/>
        </w:rPr>
      </w:pPr>
      <w:r w:rsidRPr="00E12A56">
        <w:rPr>
          <w:rFonts w:ascii="Times New Roman" w:eastAsia="Times New Roman" w:hAnsi="Times New Roman" w:cs="Times New Roman"/>
          <w:sz w:val="22"/>
          <w:szCs w:val="22"/>
        </w:rPr>
        <w:t>§29-1-15.</w:t>
      </w:r>
      <w:r w:rsidRPr="00E12A56">
        <w:rPr>
          <w:rFonts w:ascii="Times New Roman" w:eastAsia="Times New Roman" w:hAnsi="Times New Roman" w:cs="Times New Roman"/>
          <w:sz w:val="22"/>
          <w:szCs w:val="22"/>
        </w:rPr>
        <w:tab/>
        <w:t>Telepractice</w:t>
      </w:r>
    </w:p>
    <w:p w14:paraId="660577EB" w14:textId="77777777"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sz w:val="22"/>
          <w:szCs w:val="22"/>
        </w:rPr>
      </w:pPr>
    </w:p>
    <w:p w14:paraId="7AD65DAA" w14:textId="0860ACE5"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sz w:val="22"/>
          <w:szCs w:val="22"/>
        </w:rPr>
        <w:tab/>
      </w:r>
      <w:r w:rsidRPr="00E12A56">
        <w:rPr>
          <w:rFonts w:ascii="Times New Roman" w:eastAsia="Times New Roman" w:hAnsi="Times New Roman" w:cs="Times New Roman"/>
          <w:b w:val="0"/>
          <w:sz w:val="22"/>
          <w:szCs w:val="22"/>
        </w:rPr>
        <w:t>15.1</w:t>
      </w:r>
      <w:r w:rsidR="00676C5C" w:rsidRPr="00E12A56">
        <w:rPr>
          <w:rFonts w:ascii="Times New Roman" w:eastAsia="Times New Roman" w:hAnsi="Times New Roman" w:cs="Times New Roman"/>
          <w:b w:val="0"/>
          <w:sz w:val="22"/>
          <w:szCs w:val="22"/>
        </w:rPr>
        <w:t>.</w:t>
      </w:r>
      <w:r w:rsidRPr="00E12A56">
        <w:rPr>
          <w:rFonts w:ascii="Times New Roman" w:eastAsia="Times New Roman" w:hAnsi="Times New Roman" w:cs="Times New Roman"/>
          <w:b w:val="0"/>
          <w:sz w:val="22"/>
          <w:szCs w:val="22"/>
        </w:rPr>
        <w:t xml:space="preserve">  Definitions.</w:t>
      </w:r>
    </w:p>
    <w:p w14:paraId="0CD44729" w14:textId="77777777"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6BAA1DF" w14:textId="099687D9"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15.1.1.</w:t>
      </w:r>
      <w:r w:rsidRPr="00FA5E2C">
        <w:rPr>
          <w:rFonts w:ascii="Times New Roman" w:eastAsia="Times New Roman" w:hAnsi="Times New Roman" w:cs="Times New Roman"/>
          <w:b w:val="0"/>
          <w:sz w:val="22"/>
          <w:szCs w:val="22"/>
        </w:rPr>
        <w:t xml:space="preserve">  “Asynchronous” is defined as images or data that are captured and transmitted for later review by a provider.</w:t>
      </w:r>
    </w:p>
    <w:p w14:paraId="00E0C7C6"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A5CAFA6" w14:textId="5434FC1F"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15.1.2.</w:t>
      </w:r>
      <w:r w:rsidRPr="00FA5E2C">
        <w:rPr>
          <w:rFonts w:ascii="Times New Roman" w:eastAsia="Times New Roman" w:hAnsi="Times New Roman" w:cs="Times New Roman"/>
          <w:b w:val="0"/>
          <w:sz w:val="22"/>
          <w:szCs w:val="22"/>
        </w:rPr>
        <w:t xml:space="preserve">  “Client/Patient” is defined as a consumer of telepractice services.</w:t>
      </w:r>
    </w:p>
    <w:p w14:paraId="60CB6066"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753E2056" w14:textId="60D76A20"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15.1.3.</w:t>
      </w:r>
      <w:r w:rsidRPr="00FA5E2C">
        <w:rPr>
          <w:rFonts w:ascii="Times New Roman" w:eastAsia="Times New Roman" w:hAnsi="Times New Roman" w:cs="Times New Roman"/>
          <w:b w:val="0"/>
          <w:sz w:val="22"/>
          <w:szCs w:val="22"/>
        </w:rPr>
        <w:t xml:space="preserve">  “Facilitator” is defined as the individual at the client site who facilitates the telepractice service delivery at the direction of the speech-language pathologist or audiologist.</w:t>
      </w:r>
      <w:r w:rsidRPr="00FA5E2C">
        <w:rPr>
          <w:rFonts w:ascii="Times New Roman" w:eastAsia="Times New Roman" w:hAnsi="Times New Roman" w:cs="Times New Roman"/>
          <w:b w:val="0"/>
          <w:sz w:val="22"/>
          <w:szCs w:val="22"/>
        </w:rPr>
        <w:br/>
        <w:t>For purposes of fulfilling the facilitator role at the direction of the speech-language pathologist or audiologist, an individual does not have to become licensed as an aide.</w:t>
      </w:r>
    </w:p>
    <w:p w14:paraId="6B6B8A09"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179B72C8" w14:textId="65EB450E"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15.1.4.</w:t>
      </w:r>
      <w:r w:rsidRPr="00FA5E2C">
        <w:rPr>
          <w:rFonts w:ascii="Times New Roman" w:eastAsia="Times New Roman" w:hAnsi="Times New Roman" w:cs="Times New Roman"/>
          <w:b w:val="0"/>
          <w:sz w:val="22"/>
          <w:szCs w:val="22"/>
        </w:rPr>
        <w:t xml:space="preserve">  “Provider” is defined as a speech-language pathologist or audiologist, fully licensed by the board, who provides telepractice services.</w:t>
      </w:r>
    </w:p>
    <w:p w14:paraId="418F31B5"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2D72B86F" w14:textId="12222216"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15.1.5.</w:t>
      </w:r>
      <w:r w:rsidRPr="00FA5E2C">
        <w:rPr>
          <w:rFonts w:ascii="Times New Roman" w:eastAsia="Times New Roman" w:hAnsi="Times New Roman" w:cs="Times New Roman"/>
          <w:b w:val="0"/>
          <w:sz w:val="22"/>
          <w:szCs w:val="22"/>
        </w:rPr>
        <w:t xml:space="preserve">  “Service Delivery Model” is defined as the method of providing telepractice services.</w:t>
      </w:r>
    </w:p>
    <w:p w14:paraId="251A3F56"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7AFC84E1" w14:textId="64296F2F"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15.1.6.</w:t>
      </w:r>
      <w:r w:rsidRPr="00FA5E2C">
        <w:rPr>
          <w:rFonts w:ascii="Times New Roman" w:eastAsia="Times New Roman" w:hAnsi="Times New Roman" w:cs="Times New Roman"/>
          <w:b w:val="0"/>
          <w:sz w:val="22"/>
          <w:szCs w:val="22"/>
        </w:rPr>
        <w:t xml:space="preserve">  “Site” is defined as the client/patient location for receiving telepractice services.</w:t>
      </w:r>
    </w:p>
    <w:p w14:paraId="4482A63F"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63309820" w14:textId="228C85EA"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15.1.7.</w:t>
      </w:r>
      <w:r w:rsidRPr="00FA5E2C">
        <w:rPr>
          <w:rFonts w:ascii="Times New Roman" w:eastAsia="Times New Roman" w:hAnsi="Times New Roman" w:cs="Times New Roman"/>
          <w:b w:val="0"/>
          <w:sz w:val="22"/>
          <w:szCs w:val="22"/>
        </w:rPr>
        <w:t xml:space="preserve">  “Stored Clinical Data” is defined as video clips, sound/audio files, photo images, electronic records, and written records that may be available for transmission via telepractice communications.</w:t>
      </w:r>
    </w:p>
    <w:p w14:paraId="5A48EA47"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3A5079CA" w14:textId="1DAF8A71"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15.1.8.</w:t>
      </w:r>
      <w:r w:rsidRPr="00FA5E2C">
        <w:rPr>
          <w:rFonts w:ascii="Times New Roman" w:eastAsia="Times New Roman" w:hAnsi="Times New Roman" w:cs="Times New Roman"/>
          <w:b w:val="0"/>
          <w:sz w:val="22"/>
          <w:szCs w:val="22"/>
        </w:rPr>
        <w:t xml:space="preserve">  “Synchronous” is defined as interactive audio and video telepractice service occurring in real time.</w:t>
      </w:r>
    </w:p>
    <w:p w14:paraId="3C5D059D"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57AD1999" w14:textId="748A4945"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76C5C" w:rsidRPr="00FA5E2C">
        <w:rPr>
          <w:rFonts w:ascii="Times New Roman" w:eastAsia="Times New Roman" w:hAnsi="Times New Roman" w:cs="Times New Roman"/>
          <w:b w:val="0"/>
          <w:sz w:val="22"/>
          <w:szCs w:val="22"/>
        </w:rPr>
        <w:t>15.1.9.</w:t>
      </w:r>
      <w:r w:rsidRPr="00FA5E2C">
        <w:rPr>
          <w:rFonts w:ascii="Times New Roman" w:eastAsia="Times New Roman" w:hAnsi="Times New Roman" w:cs="Times New Roman"/>
          <w:b w:val="0"/>
          <w:sz w:val="22"/>
          <w:szCs w:val="22"/>
        </w:rPr>
        <w:t xml:space="preserve">  “Telepractice Service” is defined as the application of telecommunication technology to deliver speech-language pathology and/or audiology services at a distance for assessment, intervention and/or consultation.</w:t>
      </w:r>
    </w:p>
    <w:p w14:paraId="26BBD9F3"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0FA5112D"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15.2.  Service Delivery Models</w:t>
      </w:r>
    </w:p>
    <w:p w14:paraId="4A90B347"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2C3A9305" w14:textId="6D9EB6FE"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lastRenderedPageBreak/>
        <w:tab/>
      </w:r>
      <w:r w:rsidRPr="00FA5E2C">
        <w:rPr>
          <w:rFonts w:ascii="Times New Roman" w:eastAsia="Times New Roman" w:hAnsi="Times New Roman" w:cs="Times New Roman"/>
          <w:b w:val="0"/>
          <w:sz w:val="22"/>
          <w:szCs w:val="22"/>
        </w:rPr>
        <w:tab/>
      </w:r>
      <w:r w:rsidR="00E32686" w:rsidRPr="00FA5E2C">
        <w:rPr>
          <w:rFonts w:ascii="Times New Roman" w:eastAsia="Times New Roman" w:hAnsi="Times New Roman" w:cs="Times New Roman"/>
          <w:b w:val="0"/>
          <w:sz w:val="22"/>
          <w:szCs w:val="22"/>
        </w:rPr>
        <w:t>15.2.1.</w:t>
      </w:r>
      <w:r w:rsidRPr="00FA5E2C">
        <w:rPr>
          <w:rFonts w:ascii="Times New Roman" w:eastAsia="Times New Roman" w:hAnsi="Times New Roman" w:cs="Times New Roman"/>
          <w:b w:val="0"/>
          <w:sz w:val="22"/>
          <w:szCs w:val="22"/>
        </w:rPr>
        <w:t xml:space="preserve">  Telepractice Services may be delivered in a variety of ways, including, but not limited to those set out in this section.</w:t>
      </w:r>
    </w:p>
    <w:p w14:paraId="5E26F3B1"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175FB514" w14:textId="78622381"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E32686" w:rsidRPr="00FA5E2C">
        <w:rPr>
          <w:rFonts w:ascii="Times New Roman" w:eastAsia="Times New Roman" w:hAnsi="Times New Roman" w:cs="Times New Roman"/>
          <w:b w:val="0"/>
          <w:sz w:val="22"/>
          <w:szCs w:val="22"/>
        </w:rPr>
        <w:t>15.2.1.a.</w:t>
      </w:r>
      <w:r w:rsidRPr="00FA5E2C">
        <w:rPr>
          <w:rFonts w:ascii="Times New Roman" w:eastAsia="Times New Roman" w:hAnsi="Times New Roman" w:cs="Times New Roman"/>
          <w:b w:val="0"/>
          <w:sz w:val="22"/>
          <w:szCs w:val="22"/>
        </w:rPr>
        <w:t xml:space="preserve">  Store-and-forward model/is the asynchronous capture and transmission of clinical data from one location to a provider.</w:t>
      </w:r>
    </w:p>
    <w:p w14:paraId="4DB289B2"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55594BCD" w14:textId="5DF591FC"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E32686" w:rsidRPr="00FA5E2C">
        <w:rPr>
          <w:rFonts w:ascii="Times New Roman" w:eastAsia="Times New Roman" w:hAnsi="Times New Roman" w:cs="Times New Roman"/>
          <w:b w:val="0"/>
          <w:sz w:val="22"/>
          <w:szCs w:val="22"/>
        </w:rPr>
        <w:t>15.2.1.b.</w:t>
      </w:r>
      <w:r w:rsidRPr="00FA5E2C">
        <w:rPr>
          <w:rFonts w:ascii="Times New Roman" w:eastAsia="Times New Roman" w:hAnsi="Times New Roman" w:cs="Times New Roman"/>
          <w:b w:val="0"/>
          <w:sz w:val="22"/>
          <w:szCs w:val="22"/>
        </w:rPr>
        <w:t xml:space="preserve">  Synchronous clinician interactive model is a real time interaction between the provider and client/patient that may occur via encrypted audio and video transmission over telecommunication links including, but </w:t>
      </w:r>
      <w:r w:rsidR="0082722D" w:rsidRPr="00FA5E2C">
        <w:rPr>
          <w:rFonts w:ascii="Times New Roman" w:eastAsia="Times New Roman" w:hAnsi="Times New Roman" w:cs="Times New Roman"/>
          <w:b w:val="0"/>
          <w:sz w:val="22"/>
          <w:szCs w:val="22"/>
        </w:rPr>
        <w:t>not limited</w:t>
      </w:r>
      <w:r w:rsidRPr="00FA5E2C">
        <w:rPr>
          <w:rFonts w:ascii="Times New Roman" w:eastAsia="Times New Roman" w:hAnsi="Times New Roman" w:cs="Times New Roman"/>
          <w:b w:val="0"/>
          <w:sz w:val="22"/>
          <w:szCs w:val="22"/>
        </w:rPr>
        <w:t xml:space="preserve"> to, videoconferencing.</w:t>
      </w:r>
    </w:p>
    <w:p w14:paraId="5DBDE504"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5907B9B8"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15.3.  Guidelines for Use of Facilitators</w:t>
      </w:r>
    </w:p>
    <w:p w14:paraId="186CBDEF"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1EBF377E" w14:textId="10EE7115" w:rsidR="00C30408" w:rsidRPr="00FA5E2C" w:rsidRDefault="00C30408" w:rsidP="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15.3.1.</w:t>
      </w:r>
      <w:r w:rsidRPr="00FA5E2C">
        <w:rPr>
          <w:rFonts w:ascii="Times New Roman" w:eastAsia="Times New Roman" w:hAnsi="Times New Roman" w:cs="Times New Roman"/>
          <w:b w:val="0"/>
          <w:sz w:val="22"/>
          <w:szCs w:val="22"/>
        </w:rPr>
        <w:t xml:space="preserve">  Facilitators may be used to assist clients on site when telepractice services are provided.</w:t>
      </w:r>
      <w:r w:rsidR="00585C25">
        <w:rPr>
          <w:rFonts w:ascii="Times New Roman" w:eastAsia="Times New Roman" w:hAnsi="Times New Roman" w:cs="Times New Roman"/>
          <w:b w:val="0"/>
          <w:sz w:val="22"/>
          <w:szCs w:val="22"/>
        </w:rPr>
        <w:t xml:space="preserve"> </w:t>
      </w:r>
      <w:r w:rsidRPr="00FA5E2C">
        <w:rPr>
          <w:rFonts w:ascii="Times New Roman" w:eastAsia="Times New Roman" w:hAnsi="Times New Roman" w:cs="Times New Roman"/>
          <w:b w:val="0"/>
          <w:sz w:val="22"/>
          <w:szCs w:val="22"/>
        </w:rPr>
        <w:t>The Speech-Language Pathologist or Audiologist is responsible for conducting the session and directing the activities of the facilitator.  The facilitator may be a teacher’s aide, a nursing assistant, a speech-language pathology or audiology assistant or other type of support personnel.</w:t>
      </w:r>
    </w:p>
    <w:p w14:paraId="28C0A30F"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13C3877" w14:textId="7B7C99EC"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w:t>
      </w:r>
      <w:r w:rsidRPr="00FA5E2C">
        <w:rPr>
          <w:rFonts w:ascii="Times New Roman" w:eastAsia="Times New Roman" w:hAnsi="Times New Roman" w:cs="Times New Roman"/>
          <w:b w:val="0"/>
          <w:sz w:val="22"/>
          <w:szCs w:val="22"/>
        </w:rPr>
        <w:tab/>
        <w:t xml:space="preserve"> The Speech-Language Pathologist or Audiologist is responsible for ensuring the facilitator is appropriately trained to provide the type of assistance needed.  Activities may include:</w:t>
      </w:r>
    </w:p>
    <w:p w14:paraId="7E4EE1AD"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3334AFBF" w14:textId="4DCF33D8"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15.3.2.a.</w:t>
      </w:r>
      <w:r w:rsidRPr="00FA5E2C">
        <w:rPr>
          <w:rFonts w:ascii="Times New Roman" w:eastAsia="Times New Roman" w:hAnsi="Times New Roman" w:cs="Times New Roman"/>
          <w:b w:val="0"/>
          <w:sz w:val="22"/>
          <w:szCs w:val="22"/>
        </w:rPr>
        <w:t xml:space="preserve">  Escorting client/patient or student to and from sessions;</w:t>
      </w:r>
    </w:p>
    <w:p w14:paraId="0747082F"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4B11A5BA" w14:textId="3FF6ED9B"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15.3.2.b.</w:t>
      </w:r>
      <w:r w:rsidRPr="00FA5E2C">
        <w:rPr>
          <w:rFonts w:ascii="Times New Roman" w:eastAsia="Times New Roman" w:hAnsi="Times New Roman" w:cs="Times New Roman"/>
          <w:b w:val="0"/>
          <w:sz w:val="22"/>
          <w:szCs w:val="22"/>
        </w:rPr>
        <w:t xml:space="preserve">  Establishing and troubleshooting the telepractice connection;</w:t>
      </w:r>
    </w:p>
    <w:p w14:paraId="7F0FA250"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15D2DDC9" w14:textId="33EC842C"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15.3.2.c.</w:t>
      </w:r>
      <w:r w:rsidRPr="00FA5E2C">
        <w:rPr>
          <w:rFonts w:ascii="Times New Roman" w:eastAsia="Times New Roman" w:hAnsi="Times New Roman" w:cs="Times New Roman"/>
          <w:b w:val="0"/>
          <w:sz w:val="22"/>
          <w:szCs w:val="22"/>
        </w:rPr>
        <w:t xml:space="preserve">  Setting up therapy materials;</w:t>
      </w:r>
    </w:p>
    <w:p w14:paraId="55933246"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AFC817F" w14:textId="205AE27E"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15.3.2.d.</w:t>
      </w:r>
      <w:r w:rsidRPr="00FA5E2C">
        <w:rPr>
          <w:rFonts w:ascii="Times New Roman" w:eastAsia="Times New Roman" w:hAnsi="Times New Roman" w:cs="Times New Roman"/>
          <w:b w:val="0"/>
          <w:sz w:val="22"/>
          <w:szCs w:val="22"/>
        </w:rPr>
        <w:t xml:space="preserve">  Positioning the client/patient at the direction of the Speech-Language Pathologist or Audiologist;</w:t>
      </w:r>
    </w:p>
    <w:p w14:paraId="1400A55A"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77D43AB8" w14:textId="37D14B6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15.3.2.e.</w:t>
      </w:r>
      <w:r w:rsidRPr="00FA5E2C">
        <w:rPr>
          <w:rFonts w:ascii="Times New Roman" w:eastAsia="Times New Roman" w:hAnsi="Times New Roman" w:cs="Times New Roman"/>
          <w:b w:val="0"/>
          <w:sz w:val="22"/>
          <w:szCs w:val="22"/>
        </w:rPr>
        <w:t xml:space="preserve">  Remaining with the client/patient or student during sessions;</w:t>
      </w:r>
    </w:p>
    <w:p w14:paraId="23DD9A8F"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077F2137" w14:textId="69C857B3"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15.3.2.f.</w:t>
      </w:r>
      <w:r w:rsidRPr="00FA5E2C">
        <w:rPr>
          <w:rFonts w:ascii="Times New Roman" w:eastAsia="Times New Roman" w:hAnsi="Times New Roman" w:cs="Times New Roman"/>
          <w:b w:val="0"/>
          <w:sz w:val="22"/>
          <w:szCs w:val="22"/>
        </w:rPr>
        <w:t xml:space="preserve">  Assisting with behavior management, as needed;</w:t>
      </w:r>
    </w:p>
    <w:p w14:paraId="3329F67A"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6BE16256" w14:textId="698A81D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15.3.2.g.</w:t>
      </w:r>
      <w:r w:rsidRPr="00FA5E2C">
        <w:rPr>
          <w:rFonts w:ascii="Times New Roman" w:eastAsia="Times New Roman" w:hAnsi="Times New Roman" w:cs="Times New Roman"/>
          <w:b w:val="0"/>
          <w:sz w:val="22"/>
          <w:szCs w:val="22"/>
        </w:rPr>
        <w:t xml:space="preserve">  Communicating with on-site staff or teachers about scheduling, and</w:t>
      </w:r>
    </w:p>
    <w:p w14:paraId="40866A0A"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7F9ED194" w14:textId="3AD414F2"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15.3.2.h.</w:t>
      </w:r>
      <w:r w:rsidRPr="00FA5E2C">
        <w:rPr>
          <w:rFonts w:ascii="Times New Roman" w:eastAsia="Times New Roman" w:hAnsi="Times New Roman" w:cs="Times New Roman"/>
          <w:b w:val="0"/>
          <w:sz w:val="22"/>
          <w:szCs w:val="22"/>
        </w:rPr>
        <w:t xml:space="preserve">  In some instances serving as the interpreter. </w:t>
      </w:r>
    </w:p>
    <w:p w14:paraId="0ADB13B4"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118F9A77"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15.4.  Guidelines for Use of Telepractice.</w:t>
      </w:r>
    </w:p>
    <w:p w14:paraId="4D2571F0"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3090F28F" w14:textId="1DC9F295"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15.4.1.</w:t>
      </w:r>
      <w:r w:rsidRPr="00FA5E2C">
        <w:rPr>
          <w:rFonts w:ascii="Times New Roman" w:eastAsia="Times New Roman" w:hAnsi="Times New Roman" w:cs="Times New Roman"/>
          <w:b w:val="0"/>
          <w:sz w:val="22"/>
          <w:szCs w:val="22"/>
        </w:rPr>
        <w:t xml:space="preserve">  The provider shall comply with the West Virginia Board of Examiners for Speech-Language Pathology and Audiology Code of Ethics as set forth in 29CSR5 and Scope Practice requirements set forth in </w:t>
      </w:r>
      <w:r w:rsidR="006372EE" w:rsidRPr="00FA5E2C">
        <w:rPr>
          <w:rFonts w:ascii="Times New Roman" w:eastAsia="Times New Roman" w:hAnsi="Times New Roman" w:cs="Times New Roman"/>
          <w:b w:val="0"/>
          <w:sz w:val="22"/>
          <w:szCs w:val="22"/>
        </w:rPr>
        <w:t xml:space="preserve">W.Va. Code </w:t>
      </w:r>
      <w:r w:rsidRPr="00FA5E2C">
        <w:rPr>
          <w:rFonts w:ascii="Times New Roman" w:eastAsia="Times New Roman" w:hAnsi="Times New Roman" w:cs="Times New Roman"/>
          <w:b w:val="0"/>
          <w:sz w:val="22"/>
          <w:szCs w:val="22"/>
        </w:rPr>
        <w:t xml:space="preserve">§30-32-13 &amp; §30-32-14, when providing telepractice services.  Failure to comply will be grounds for disciplinary action as described in </w:t>
      </w:r>
      <w:r w:rsidR="006372EE" w:rsidRPr="00FA5E2C">
        <w:rPr>
          <w:rFonts w:ascii="Times New Roman" w:eastAsia="Times New Roman" w:hAnsi="Times New Roman" w:cs="Times New Roman"/>
          <w:b w:val="0"/>
          <w:sz w:val="22"/>
          <w:szCs w:val="22"/>
        </w:rPr>
        <w:t xml:space="preserve">W.Va. </w:t>
      </w:r>
      <w:r w:rsidRPr="00FA5E2C">
        <w:rPr>
          <w:rFonts w:ascii="Times New Roman" w:eastAsia="Times New Roman" w:hAnsi="Times New Roman" w:cs="Times New Roman"/>
          <w:b w:val="0"/>
          <w:sz w:val="22"/>
          <w:szCs w:val="22"/>
        </w:rPr>
        <w:t>Code §30-32-19.</w:t>
      </w:r>
    </w:p>
    <w:p w14:paraId="43B620C8"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3D14616A" w14:textId="6A9A512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15.4.2.</w:t>
      </w:r>
      <w:r w:rsidRPr="00FA5E2C">
        <w:rPr>
          <w:rFonts w:ascii="Times New Roman" w:eastAsia="Times New Roman" w:hAnsi="Times New Roman" w:cs="Times New Roman"/>
          <w:b w:val="0"/>
          <w:sz w:val="22"/>
          <w:szCs w:val="22"/>
        </w:rPr>
        <w:t xml:space="preserve">  Telepractice services delivered via telecommunication technology must be equivalent to the quality, scope and nature of services delivered face-to-face, i.e., in person.</w:t>
      </w:r>
    </w:p>
    <w:p w14:paraId="51E9E14B"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1474E685" w14:textId="5F7B5C3B"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15.4.3.</w:t>
      </w:r>
      <w:r w:rsidRPr="00FA5E2C">
        <w:rPr>
          <w:rFonts w:ascii="Times New Roman" w:eastAsia="Times New Roman" w:hAnsi="Times New Roman" w:cs="Times New Roman"/>
          <w:b w:val="0"/>
          <w:sz w:val="22"/>
          <w:szCs w:val="22"/>
        </w:rPr>
        <w:t xml:space="preserve">  The quality of electronic transmissions shall be appropriate for the delivery of telepractice services as if those services were provided in person.</w:t>
      </w:r>
    </w:p>
    <w:p w14:paraId="63BC41D9"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8371140" w14:textId="49393FDB"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15.4.4.</w:t>
      </w:r>
      <w:r w:rsidRPr="00FA5E2C">
        <w:rPr>
          <w:rFonts w:ascii="Times New Roman" w:eastAsia="Times New Roman" w:hAnsi="Times New Roman" w:cs="Times New Roman"/>
          <w:b w:val="0"/>
          <w:sz w:val="22"/>
          <w:szCs w:val="22"/>
        </w:rPr>
        <w:t xml:space="preserve">  Providers must have the knowledge and skills to competently deliver services via telecommunication technology by virtue of education, training and experience.</w:t>
      </w:r>
    </w:p>
    <w:p w14:paraId="039DA1EA"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5159436E" w14:textId="2066E2BE"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lastRenderedPageBreak/>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15.4.5.</w:t>
      </w:r>
      <w:r w:rsidRPr="00FA5E2C">
        <w:rPr>
          <w:rFonts w:ascii="Times New Roman" w:eastAsia="Times New Roman" w:hAnsi="Times New Roman" w:cs="Times New Roman"/>
          <w:b w:val="0"/>
          <w:sz w:val="22"/>
          <w:szCs w:val="22"/>
        </w:rPr>
        <w:t xml:space="preserve">  Providers are responsible for assessing the client’s candidacy for telepractice including behavioral, physical and cognitive abilities to participate in services provided via telecommunications.</w:t>
      </w:r>
    </w:p>
    <w:p w14:paraId="687CC05B" w14:textId="77777777" w:rsidR="00C30408" w:rsidRPr="00E12A56"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14EC4465" w14:textId="192FE8B0"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15.4.6.</w:t>
      </w:r>
      <w:r w:rsidRPr="00FA5E2C">
        <w:rPr>
          <w:rFonts w:ascii="Times New Roman" w:eastAsia="Times New Roman" w:hAnsi="Times New Roman" w:cs="Times New Roman"/>
          <w:b w:val="0"/>
          <w:sz w:val="22"/>
          <w:szCs w:val="22"/>
        </w:rPr>
        <w:t xml:space="preserve">  A provider shall be sensitive to cultural and linguistic variables that affect the identification, assessment, treatment and management of the clients/patients.</w:t>
      </w:r>
    </w:p>
    <w:p w14:paraId="4708884B"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2D618887" w14:textId="326F197F"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6D63A4" w:rsidRPr="00FA5E2C">
        <w:rPr>
          <w:rFonts w:ascii="Times New Roman" w:eastAsia="Times New Roman" w:hAnsi="Times New Roman" w:cs="Times New Roman"/>
          <w:b w:val="0"/>
          <w:sz w:val="22"/>
          <w:szCs w:val="22"/>
        </w:rPr>
        <w:t>15.4.7.</w:t>
      </w:r>
      <w:r w:rsidRPr="00FA5E2C">
        <w:rPr>
          <w:rFonts w:ascii="Times New Roman" w:eastAsia="Times New Roman" w:hAnsi="Times New Roman" w:cs="Times New Roman"/>
          <w:b w:val="0"/>
          <w:sz w:val="22"/>
          <w:szCs w:val="22"/>
        </w:rPr>
        <w:t xml:space="preserve">  Equipment used for the delivery of telepractice services at the provider site shall be maintained in appropriate operational status to provide appropriate quality of services.</w:t>
      </w:r>
    </w:p>
    <w:p w14:paraId="11BF705F"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7846B15E" w14:textId="45F0DAB3"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D9465C" w:rsidRPr="00FA5E2C">
        <w:rPr>
          <w:rFonts w:ascii="Times New Roman" w:eastAsia="Times New Roman" w:hAnsi="Times New Roman" w:cs="Times New Roman"/>
          <w:b w:val="0"/>
          <w:sz w:val="22"/>
          <w:szCs w:val="22"/>
        </w:rPr>
        <w:t>15.4.8.</w:t>
      </w:r>
      <w:r w:rsidRPr="00FA5E2C">
        <w:rPr>
          <w:rFonts w:ascii="Times New Roman" w:eastAsia="Times New Roman" w:hAnsi="Times New Roman" w:cs="Times New Roman"/>
          <w:b w:val="0"/>
          <w:sz w:val="22"/>
          <w:szCs w:val="22"/>
        </w:rPr>
        <w:t xml:space="preserve">  Equipment used at the client/patient site shall be in appropriate working condition and deemed appropriate by the provider.</w:t>
      </w:r>
    </w:p>
    <w:p w14:paraId="4B0F6094"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27F8EA4E" w14:textId="47A7E85F"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D9465C" w:rsidRPr="00FA5E2C">
        <w:rPr>
          <w:rFonts w:ascii="Times New Roman" w:eastAsia="Times New Roman" w:hAnsi="Times New Roman" w:cs="Times New Roman"/>
          <w:b w:val="0"/>
          <w:sz w:val="22"/>
          <w:szCs w:val="22"/>
        </w:rPr>
        <w:t>15.4.9.</w:t>
      </w:r>
      <w:r w:rsidRPr="00FA5E2C">
        <w:rPr>
          <w:rFonts w:ascii="Times New Roman" w:eastAsia="Times New Roman" w:hAnsi="Times New Roman" w:cs="Times New Roman"/>
          <w:b w:val="0"/>
          <w:sz w:val="22"/>
          <w:szCs w:val="22"/>
        </w:rPr>
        <w:t xml:space="preserve">  As pertaining to liability and malpractice issues, a provider shall be held to the same standards of practice as if the telepractice services were provided in person.</w:t>
      </w:r>
    </w:p>
    <w:p w14:paraId="13417254"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50CBB8A3" w14:textId="3D1CE009"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D9465C" w:rsidRPr="00FA5E2C">
        <w:rPr>
          <w:rFonts w:ascii="Times New Roman" w:eastAsia="Times New Roman" w:hAnsi="Times New Roman" w:cs="Times New Roman"/>
          <w:b w:val="0"/>
          <w:sz w:val="22"/>
          <w:szCs w:val="22"/>
        </w:rPr>
        <w:t>15.4.10.</w:t>
      </w:r>
      <w:r w:rsidRPr="00FA5E2C">
        <w:rPr>
          <w:rFonts w:ascii="Times New Roman" w:eastAsia="Times New Roman" w:hAnsi="Times New Roman" w:cs="Times New Roman"/>
          <w:b w:val="0"/>
          <w:sz w:val="22"/>
          <w:szCs w:val="22"/>
        </w:rPr>
        <w:t xml:space="preserve">  Telepractice providers shall comply with all laws, rules and regulations governing the maintenance of patient/client records, including patient/client confidentiality requirements, regardless of the state where the records of any patient/client within this state are maintained.</w:t>
      </w:r>
    </w:p>
    <w:p w14:paraId="327720EE"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1F370A87" w14:textId="7D756FAD"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00D9465C" w:rsidRPr="00FA5E2C">
        <w:rPr>
          <w:rFonts w:ascii="Times New Roman" w:eastAsia="Times New Roman" w:hAnsi="Times New Roman" w:cs="Times New Roman"/>
          <w:b w:val="0"/>
          <w:sz w:val="22"/>
          <w:szCs w:val="22"/>
        </w:rPr>
        <w:t>15.4.11.</w:t>
      </w:r>
      <w:r w:rsidRPr="00FA5E2C">
        <w:rPr>
          <w:rFonts w:ascii="Times New Roman" w:eastAsia="Times New Roman" w:hAnsi="Times New Roman" w:cs="Times New Roman"/>
          <w:b w:val="0"/>
          <w:sz w:val="22"/>
          <w:szCs w:val="22"/>
        </w:rPr>
        <w:t xml:space="preserve">  Notification of telepractice services should be provided to the patient/client, the guardian, the caregiver, and the multi-disciplinary team, if appropriate.  The notification shall include, but not be limited to:  the right to refuse telepractice services and options for service delivery.</w:t>
      </w:r>
    </w:p>
    <w:p w14:paraId="1D9B9C23"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75C19BF1"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15.5.  Limitations of Telepractice Services</w:t>
      </w:r>
    </w:p>
    <w:p w14:paraId="1F88535B"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BF285A0"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15.5.1.  Telepractice services shall not be provided by correspondence only, e.g., mail, email, fax, although they may adjuncts to telepractice.</w:t>
      </w:r>
    </w:p>
    <w:p w14:paraId="31FD347A"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59D2EEA1"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15.5.2.  Telepractice services shall not be provided by:</w:t>
      </w:r>
    </w:p>
    <w:p w14:paraId="0C198D2E"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B49C666"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 xml:space="preserve">15.5.2.a.  Speech Pathologists with a provisional license while completing a postgraduate professional experience/clinical fellowship year.  </w:t>
      </w:r>
    </w:p>
    <w:p w14:paraId="684D02BB"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6D6EAB4E"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15.5.2.b.  Speech Pathology or Audiology Assistants</w:t>
      </w:r>
    </w:p>
    <w:p w14:paraId="49AEB457"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4E4941C0"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t>15.6.  Licensure Requirements for Providing Telepractice Services.</w:t>
      </w:r>
    </w:p>
    <w:p w14:paraId="6B6C3BEA" w14:textId="77777777" w:rsidR="00C30408" w:rsidRPr="00FA5E2C" w:rsidRDefault="00C30408" w:rsidP="00D7118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jc w:val="both"/>
        <w:rPr>
          <w:rFonts w:ascii="Times New Roman" w:eastAsia="Times New Roman" w:hAnsi="Times New Roman" w:cs="Times New Roman"/>
          <w:b w:val="0"/>
          <w:sz w:val="22"/>
          <w:szCs w:val="22"/>
        </w:rPr>
      </w:pPr>
    </w:p>
    <w:p w14:paraId="32435FB1" w14:textId="45627AA4"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 xml:space="preserve">15.6.1.  A provider of telepractice services who practices in this State shall be licensed by the Board, per license requirements set forth in </w:t>
      </w:r>
      <w:r w:rsidR="006372EE" w:rsidRPr="00FA5E2C">
        <w:rPr>
          <w:rFonts w:ascii="Times New Roman" w:eastAsia="Times New Roman" w:hAnsi="Times New Roman" w:cs="Times New Roman"/>
          <w:b w:val="0"/>
          <w:sz w:val="22"/>
          <w:szCs w:val="22"/>
        </w:rPr>
        <w:t>W.Va.</w:t>
      </w:r>
      <w:r w:rsidRPr="00FA5E2C">
        <w:rPr>
          <w:rFonts w:ascii="Times New Roman" w:eastAsia="Times New Roman" w:hAnsi="Times New Roman" w:cs="Times New Roman"/>
          <w:b w:val="0"/>
          <w:sz w:val="22"/>
          <w:szCs w:val="22"/>
        </w:rPr>
        <w:t xml:space="preserve"> Code, §30-32-9., §30-32-10. &amp; </w:t>
      </w:r>
      <w:r w:rsidR="006372EE" w:rsidRPr="00FA5E2C">
        <w:rPr>
          <w:rFonts w:ascii="Times New Roman" w:eastAsia="Times New Roman" w:hAnsi="Times New Roman" w:cs="Times New Roman"/>
          <w:b w:val="0"/>
          <w:sz w:val="22"/>
          <w:szCs w:val="22"/>
        </w:rPr>
        <w:t>W</w:t>
      </w:r>
      <w:r w:rsidR="00C90AE1" w:rsidRPr="00FA5E2C">
        <w:rPr>
          <w:rFonts w:ascii="Times New Roman" w:eastAsia="Times New Roman" w:hAnsi="Times New Roman" w:cs="Times New Roman"/>
          <w:b w:val="0"/>
          <w:sz w:val="22"/>
          <w:szCs w:val="22"/>
        </w:rPr>
        <w:t>.Va. C.S.R.</w:t>
      </w:r>
      <w:r w:rsidRPr="00FA5E2C">
        <w:rPr>
          <w:rFonts w:ascii="Times New Roman" w:eastAsia="Times New Roman" w:hAnsi="Times New Roman" w:cs="Times New Roman"/>
          <w:b w:val="0"/>
          <w:sz w:val="22"/>
          <w:szCs w:val="22"/>
        </w:rPr>
        <w:t>§29-1.</w:t>
      </w:r>
    </w:p>
    <w:p w14:paraId="5DBAE17D" w14:textId="77777777"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65697098" w14:textId="4C02DE4B" w:rsidR="00C30408" w:rsidRPr="00FA5E2C"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FA5E2C">
        <w:rPr>
          <w:rFonts w:ascii="Times New Roman" w:eastAsia="Times New Roman" w:hAnsi="Times New Roman" w:cs="Times New Roman"/>
          <w:b w:val="0"/>
          <w:sz w:val="22"/>
          <w:szCs w:val="22"/>
        </w:rPr>
        <w:tab/>
      </w:r>
      <w:r w:rsidRPr="00FA5E2C">
        <w:rPr>
          <w:rFonts w:ascii="Times New Roman" w:eastAsia="Times New Roman" w:hAnsi="Times New Roman" w:cs="Times New Roman"/>
          <w:b w:val="0"/>
          <w:sz w:val="22"/>
          <w:szCs w:val="22"/>
        </w:rPr>
        <w:tab/>
        <w:t>15.6.2.  A provider of telepractice services who resides out of this State and who provides telepractice services to clients/patients in West Virginia shall be licensed by the Board, per license requirements set forth in</w:t>
      </w:r>
      <w:r w:rsidR="00FA5E2C" w:rsidRPr="00FA5E2C">
        <w:rPr>
          <w:rFonts w:ascii="Times New Roman" w:eastAsia="Times New Roman" w:hAnsi="Times New Roman" w:cs="Times New Roman"/>
          <w:b w:val="0"/>
          <w:sz w:val="22"/>
          <w:szCs w:val="22"/>
        </w:rPr>
        <w:t xml:space="preserve"> </w:t>
      </w:r>
      <w:r w:rsidR="00C90AE1" w:rsidRPr="00FA5E2C">
        <w:rPr>
          <w:rFonts w:ascii="Times New Roman" w:eastAsia="Times New Roman" w:hAnsi="Times New Roman" w:cs="Times New Roman"/>
          <w:b w:val="0"/>
          <w:sz w:val="22"/>
          <w:szCs w:val="22"/>
        </w:rPr>
        <w:t xml:space="preserve">W.Va. </w:t>
      </w:r>
      <w:r w:rsidRPr="00FA5E2C">
        <w:rPr>
          <w:rFonts w:ascii="Times New Roman" w:eastAsia="Times New Roman" w:hAnsi="Times New Roman" w:cs="Times New Roman"/>
          <w:b w:val="0"/>
          <w:sz w:val="22"/>
          <w:szCs w:val="22"/>
        </w:rPr>
        <w:t>Code, §30-32-9. &amp; §30-32-10. &amp;</w:t>
      </w:r>
      <w:r w:rsidR="00FA5E2C" w:rsidRPr="00FA5E2C">
        <w:rPr>
          <w:rFonts w:ascii="Times New Roman" w:eastAsia="Times New Roman" w:hAnsi="Times New Roman" w:cs="Times New Roman"/>
          <w:b w:val="0"/>
          <w:sz w:val="22"/>
          <w:szCs w:val="22"/>
        </w:rPr>
        <w:t xml:space="preserve"> </w:t>
      </w:r>
      <w:r w:rsidR="00C90AE1" w:rsidRPr="00FA5E2C">
        <w:rPr>
          <w:rFonts w:ascii="Times New Roman" w:eastAsia="Times New Roman" w:hAnsi="Times New Roman" w:cs="Times New Roman"/>
          <w:b w:val="0"/>
          <w:sz w:val="22"/>
          <w:szCs w:val="22"/>
        </w:rPr>
        <w:t>W.Va. C.S.R.</w:t>
      </w:r>
      <w:r w:rsidRPr="00FA5E2C">
        <w:rPr>
          <w:rFonts w:ascii="Times New Roman" w:eastAsia="Times New Roman" w:hAnsi="Times New Roman" w:cs="Times New Roman"/>
          <w:b w:val="0"/>
          <w:sz w:val="22"/>
          <w:szCs w:val="22"/>
        </w:rPr>
        <w:t>§29-1.</w:t>
      </w:r>
    </w:p>
    <w:p w14:paraId="19115E8C" w14:textId="77777777" w:rsidR="00C30408" w:rsidRPr="00E12A56"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p>
    <w:p w14:paraId="4A64E6D8" w14:textId="77777777" w:rsidR="00C30408" w:rsidRPr="00804480" w:rsidRDefault="00C30408" w:rsidP="00950A00">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rPr>
          <w:rFonts w:ascii="Times New Roman" w:eastAsia="Times New Roman" w:hAnsi="Times New Roman" w:cs="Times New Roman"/>
          <w:b w:val="0"/>
          <w:sz w:val="22"/>
          <w:szCs w:val="22"/>
        </w:rPr>
      </w:pPr>
      <w:r w:rsidRPr="00E12A56">
        <w:rPr>
          <w:rFonts w:ascii="Times New Roman" w:eastAsia="Times New Roman" w:hAnsi="Times New Roman" w:cs="Times New Roman"/>
          <w:b w:val="0"/>
          <w:sz w:val="22"/>
          <w:szCs w:val="22"/>
        </w:rPr>
        <w:tab/>
      </w:r>
      <w:r w:rsidRPr="00E12A56">
        <w:rPr>
          <w:rFonts w:ascii="Times New Roman" w:eastAsia="Times New Roman" w:hAnsi="Times New Roman" w:cs="Times New Roman"/>
          <w:b w:val="0"/>
          <w:sz w:val="22"/>
          <w:szCs w:val="22"/>
        </w:rPr>
        <w:tab/>
        <w:t>15.6.3.  A provider of telepractice services shall be competent in both the type of services provided and the methodology and equipment used to provide the services.</w:t>
      </w:r>
    </w:p>
    <w:sectPr w:rsidR="00C30408" w:rsidRPr="00804480" w:rsidSect="002E436E">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FA99" w14:textId="77777777" w:rsidR="00C462BB" w:rsidRDefault="00C462BB">
      <w:r>
        <w:separator/>
      </w:r>
    </w:p>
  </w:endnote>
  <w:endnote w:type="continuationSeparator" w:id="0">
    <w:p w14:paraId="52CF57C6" w14:textId="77777777" w:rsidR="00C462BB" w:rsidRDefault="00C4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797E" w14:textId="77777777" w:rsidR="00585C25" w:rsidRDefault="00585C25" w:rsidP="002E4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8F9950"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7D25" w14:textId="264A5300" w:rsidR="00585C25" w:rsidRPr="00401509" w:rsidRDefault="00585C25" w:rsidP="002E436E">
    <w:pPr>
      <w:pStyle w:val="Footer"/>
      <w:framePr w:wrap="around" w:vAnchor="text" w:hAnchor="margin" w:xAlign="center" w:y="1"/>
      <w:rPr>
        <w:rStyle w:val="PageNumber"/>
        <w:rFonts w:ascii="Times New Roman" w:hAnsi="Times New Roman" w:cs="Times New Roman"/>
      </w:rPr>
    </w:pPr>
    <w:r w:rsidRPr="00E12A56">
      <w:rPr>
        <w:rStyle w:val="PageNumber"/>
        <w:rFonts w:ascii="Times New Roman" w:hAnsi="Times New Roman" w:cs="Times New Roman"/>
      </w:rPr>
      <w:fldChar w:fldCharType="begin"/>
    </w:r>
    <w:r w:rsidRPr="00E12A56">
      <w:rPr>
        <w:rStyle w:val="PageNumber"/>
        <w:rFonts w:ascii="Times New Roman" w:hAnsi="Times New Roman" w:cs="Times New Roman"/>
      </w:rPr>
      <w:instrText xml:space="preserve">PAGE  </w:instrText>
    </w:r>
    <w:r w:rsidRPr="00E12A56">
      <w:rPr>
        <w:rStyle w:val="PageNumber"/>
        <w:rFonts w:ascii="Times New Roman" w:hAnsi="Times New Roman" w:cs="Times New Roman"/>
      </w:rPr>
      <w:fldChar w:fldCharType="separate"/>
    </w:r>
    <w:r>
      <w:rPr>
        <w:rStyle w:val="PageNumber"/>
        <w:rFonts w:ascii="Times New Roman" w:hAnsi="Times New Roman" w:cs="Times New Roman"/>
        <w:noProof/>
      </w:rPr>
      <w:t>21</w:t>
    </w:r>
    <w:r w:rsidRPr="00E12A56">
      <w:rPr>
        <w:rStyle w:val="PageNumber"/>
        <w:rFonts w:ascii="Times New Roman" w:hAnsi="Times New Roman" w:cs="Times New Roman"/>
      </w:rPr>
      <w:fldChar w:fldCharType="end"/>
    </w:r>
  </w:p>
  <w:p w14:paraId="6CA7E79B"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624E" w14:textId="77777777" w:rsidR="00C462BB" w:rsidRDefault="00C462BB">
      <w:r>
        <w:separator/>
      </w:r>
    </w:p>
  </w:footnote>
  <w:footnote w:type="continuationSeparator" w:id="0">
    <w:p w14:paraId="47F7CFA4" w14:textId="77777777" w:rsidR="00C462BB" w:rsidRDefault="00C4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3C09" w14:textId="77777777" w:rsidR="00585C25" w:rsidRDefault="00585C25">
    <w:pPr>
      <w:tabs>
        <w:tab w:val="center" w:pos="4680"/>
      </w:tabs>
      <w:rPr>
        <w:b w:val="0"/>
        <w:sz w:val="20"/>
      </w:rPr>
    </w:pPr>
    <w:r>
      <w:tab/>
    </w:r>
    <w:r>
      <w:rPr>
        <w:sz w:val="20"/>
      </w:rPr>
      <w:t>29CSR1</w:t>
    </w:r>
  </w:p>
  <w:p w14:paraId="63702E63"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61B07563"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9ADF" w14:textId="77777777" w:rsidR="00585C25" w:rsidRPr="00401509" w:rsidRDefault="00585C25">
    <w:pPr>
      <w:tabs>
        <w:tab w:val="center" w:pos="4680"/>
      </w:tabs>
      <w:rPr>
        <w:rFonts w:ascii="Times New Roman" w:hAnsi="Times New Roman" w:cs="Times New Roman"/>
        <w:b w:val="0"/>
        <w:sz w:val="20"/>
      </w:rPr>
    </w:pPr>
    <w:r>
      <w:tab/>
    </w:r>
    <w:r w:rsidRPr="00E12A56">
      <w:rPr>
        <w:rFonts w:ascii="Times New Roman" w:hAnsi="Times New Roman" w:cs="Times New Roman"/>
        <w:sz w:val="20"/>
      </w:rPr>
      <w:t>29CSR1</w:t>
    </w:r>
  </w:p>
  <w:p w14:paraId="4CF352CC"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val="0"/>
        <w:sz w:val="20"/>
      </w:rPr>
    </w:pPr>
  </w:p>
  <w:p w14:paraId="2DBC4AA1" w14:textId="77777777" w:rsidR="00585C25" w:rsidRDefault="00585C2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08"/>
    <w:rsid w:val="000142D8"/>
    <w:rsid w:val="00027DA3"/>
    <w:rsid w:val="00037D6C"/>
    <w:rsid w:val="000434D5"/>
    <w:rsid w:val="000501A6"/>
    <w:rsid w:val="00073153"/>
    <w:rsid w:val="0007537C"/>
    <w:rsid w:val="00075C25"/>
    <w:rsid w:val="00077D51"/>
    <w:rsid w:val="000C1E55"/>
    <w:rsid w:val="000D1B12"/>
    <w:rsid w:val="000D69A3"/>
    <w:rsid w:val="000E00D0"/>
    <w:rsid w:val="000E2DFA"/>
    <w:rsid w:val="000E6FAD"/>
    <w:rsid w:val="001352AE"/>
    <w:rsid w:val="00157396"/>
    <w:rsid w:val="00163892"/>
    <w:rsid w:val="00187AD0"/>
    <w:rsid w:val="001D6C3A"/>
    <w:rsid w:val="001E27FB"/>
    <w:rsid w:val="0023770B"/>
    <w:rsid w:val="0028337F"/>
    <w:rsid w:val="00285C1F"/>
    <w:rsid w:val="002B350C"/>
    <w:rsid w:val="002E436E"/>
    <w:rsid w:val="002E6C13"/>
    <w:rsid w:val="002F15A2"/>
    <w:rsid w:val="002F3986"/>
    <w:rsid w:val="002F7625"/>
    <w:rsid w:val="00300410"/>
    <w:rsid w:val="0031027B"/>
    <w:rsid w:val="0031174B"/>
    <w:rsid w:val="00317F06"/>
    <w:rsid w:val="00345B75"/>
    <w:rsid w:val="003518A3"/>
    <w:rsid w:val="00351DAF"/>
    <w:rsid w:val="0036526F"/>
    <w:rsid w:val="00370422"/>
    <w:rsid w:val="00372D1B"/>
    <w:rsid w:val="003838E9"/>
    <w:rsid w:val="0038600E"/>
    <w:rsid w:val="00392BD1"/>
    <w:rsid w:val="00393D13"/>
    <w:rsid w:val="003A02B0"/>
    <w:rsid w:val="003A79B0"/>
    <w:rsid w:val="003B1252"/>
    <w:rsid w:val="003C0B35"/>
    <w:rsid w:val="003C3E46"/>
    <w:rsid w:val="003D17B1"/>
    <w:rsid w:val="003D1D35"/>
    <w:rsid w:val="003F7ADF"/>
    <w:rsid w:val="0040054B"/>
    <w:rsid w:val="00400B97"/>
    <w:rsid w:val="00401509"/>
    <w:rsid w:val="00405319"/>
    <w:rsid w:val="00412C32"/>
    <w:rsid w:val="00414A90"/>
    <w:rsid w:val="004447F2"/>
    <w:rsid w:val="00444F0D"/>
    <w:rsid w:val="00462A78"/>
    <w:rsid w:val="004728CA"/>
    <w:rsid w:val="004B2A12"/>
    <w:rsid w:val="004C7E80"/>
    <w:rsid w:val="004D78D4"/>
    <w:rsid w:val="004E077D"/>
    <w:rsid w:val="004F2E40"/>
    <w:rsid w:val="004F4990"/>
    <w:rsid w:val="00501D67"/>
    <w:rsid w:val="00506B5F"/>
    <w:rsid w:val="00512D1D"/>
    <w:rsid w:val="00525502"/>
    <w:rsid w:val="005331FE"/>
    <w:rsid w:val="00571DE0"/>
    <w:rsid w:val="005764C2"/>
    <w:rsid w:val="00577F3F"/>
    <w:rsid w:val="00583470"/>
    <w:rsid w:val="00585C25"/>
    <w:rsid w:val="005878BD"/>
    <w:rsid w:val="00587AB9"/>
    <w:rsid w:val="005C0024"/>
    <w:rsid w:val="005D7A02"/>
    <w:rsid w:val="005E1E6E"/>
    <w:rsid w:val="00601936"/>
    <w:rsid w:val="00614CF4"/>
    <w:rsid w:val="006249D6"/>
    <w:rsid w:val="00634ABC"/>
    <w:rsid w:val="006372EE"/>
    <w:rsid w:val="006513EC"/>
    <w:rsid w:val="00667A48"/>
    <w:rsid w:val="00676C5C"/>
    <w:rsid w:val="006A1540"/>
    <w:rsid w:val="006A597B"/>
    <w:rsid w:val="006B62D6"/>
    <w:rsid w:val="006C317D"/>
    <w:rsid w:val="006C358E"/>
    <w:rsid w:val="006C39FE"/>
    <w:rsid w:val="006D63A4"/>
    <w:rsid w:val="00717C6E"/>
    <w:rsid w:val="0072559D"/>
    <w:rsid w:val="0072760B"/>
    <w:rsid w:val="0073046C"/>
    <w:rsid w:val="00730551"/>
    <w:rsid w:val="00762DA2"/>
    <w:rsid w:val="00764990"/>
    <w:rsid w:val="0078707E"/>
    <w:rsid w:val="00792AE6"/>
    <w:rsid w:val="00794200"/>
    <w:rsid w:val="00797A93"/>
    <w:rsid w:val="007A0937"/>
    <w:rsid w:val="007B4164"/>
    <w:rsid w:val="007C5129"/>
    <w:rsid w:val="007D0A85"/>
    <w:rsid w:val="007D6BE4"/>
    <w:rsid w:val="007E0DF1"/>
    <w:rsid w:val="007E6AA0"/>
    <w:rsid w:val="007F00A1"/>
    <w:rsid w:val="008034ED"/>
    <w:rsid w:val="00817EC1"/>
    <w:rsid w:val="0082722D"/>
    <w:rsid w:val="008305C5"/>
    <w:rsid w:val="00852BA5"/>
    <w:rsid w:val="00862553"/>
    <w:rsid w:val="008645B6"/>
    <w:rsid w:val="00866F2A"/>
    <w:rsid w:val="00874AC8"/>
    <w:rsid w:val="00876FB9"/>
    <w:rsid w:val="00893952"/>
    <w:rsid w:val="008C0857"/>
    <w:rsid w:val="009011A3"/>
    <w:rsid w:val="00903592"/>
    <w:rsid w:val="0090670F"/>
    <w:rsid w:val="00936BE3"/>
    <w:rsid w:val="00937FB4"/>
    <w:rsid w:val="009434F1"/>
    <w:rsid w:val="00950A00"/>
    <w:rsid w:val="009611E5"/>
    <w:rsid w:val="00971B00"/>
    <w:rsid w:val="009742C6"/>
    <w:rsid w:val="009B39D1"/>
    <w:rsid w:val="009C0038"/>
    <w:rsid w:val="009D1DDA"/>
    <w:rsid w:val="009F207E"/>
    <w:rsid w:val="00A23E0D"/>
    <w:rsid w:val="00A30049"/>
    <w:rsid w:val="00A30F3E"/>
    <w:rsid w:val="00A56A64"/>
    <w:rsid w:val="00A95F1B"/>
    <w:rsid w:val="00A96421"/>
    <w:rsid w:val="00AA334F"/>
    <w:rsid w:val="00AC6246"/>
    <w:rsid w:val="00AD48DB"/>
    <w:rsid w:val="00AE2E6B"/>
    <w:rsid w:val="00AF035B"/>
    <w:rsid w:val="00B1344F"/>
    <w:rsid w:val="00B149F8"/>
    <w:rsid w:val="00B51D3B"/>
    <w:rsid w:val="00B60EC9"/>
    <w:rsid w:val="00B63A1E"/>
    <w:rsid w:val="00B64DDD"/>
    <w:rsid w:val="00B83148"/>
    <w:rsid w:val="00BB161B"/>
    <w:rsid w:val="00BE0E1B"/>
    <w:rsid w:val="00BE6B36"/>
    <w:rsid w:val="00C12AA7"/>
    <w:rsid w:val="00C139E4"/>
    <w:rsid w:val="00C17D4D"/>
    <w:rsid w:val="00C21FCB"/>
    <w:rsid w:val="00C30408"/>
    <w:rsid w:val="00C462BB"/>
    <w:rsid w:val="00C46381"/>
    <w:rsid w:val="00C53D78"/>
    <w:rsid w:val="00C54B53"/>
    <w:rsid w:val="00C60707"/>
    <w:rsid w:val="00C6119B"/>
    <w:rsid w:val="00C86681"/>
    <w:rsid w:val="00C867B1"/>
    <w:rsid w:val="00C86879"/>
    <w:rsid w:val="00C90AE1"/>
    <w:rsid w:val="00C97D79"/>
    <w:rsid w:val="00CC2DA3"/>
    <w:rsid w:val="00CC7D2D"/>
    <w:rsid w:val="00CD03C3"/>
    <w:rsid w:val="00CD594E"/>
    <w:rsid w:val="00CD6D9B"/>
    <w:rsid w:val="00CF2B9F"/>
    <w:rsid w:val="00CF5313"/>
    <w:rsid w:val="00D07BE0"/>
    <w:rsid w:val="00D66CEA"/>
    <w:rsid w:val="00D7118C"/>
    <w:rsid w:val="00D754B3"/>
    <w:rsid w:val="00D770B5"/>
    <w:rsid w:val="00D81A53"/>
    <w:rsid w:val="00D92EB7"/>
    <w:rsid w:val="00D9465C"/>
    <w:rsid w:val="00D97C7C"/>
    <w:rsid w:val="00DA0DAB"/>
    <w:rsid w:val="00DA6137"/>
    <w:rsid w:val="00DB51A5"/>
    <w:rsid w:val="00DC0219"/>
    <w:rsid w:val="00DC2FA8"/>
    <w:rsid w:val="00E02A7A"/>
    <w:rsid w:val="00E04D2B"/>
    <w:rsid w:val="00E12A56"/>
    <w:rsid w:val="00E202AF"/>
    <w:rsid w:val="00E27CF6"/>
    <w:rsid w:val="00E32686"/>
    <w:rsid w:val="00E648B4"/>
    <w:rsid w:val="00E651CD"/>
    <w:rsid w:val="00E874C0"/>
    <w:rsid w:val="00E933FC"/>
    <w:rsid w:val="00EC095C"/>
    <w:rsid w:val="00EE36F1"/>
    <w:rsid w:val="00EF5D89"/>
    <w:rsid w:val="00F0366B"/>
    <w:rsid w:val="00F0525E"/>
    <w:rsid w:val="00F065A0"/>
    <w:rsid w:val="00F07CB6"/>
    <w:rsid w:val="00F13C11"/>
    <w:rsid w:val="00F20896"/>
    <w:rsid w:val="00F23520"/>
    <w:rsid w:val="00F52B1C"/>
    <w:rsid w:val="00F61C1D"/>
    <w:rsid w:val="00F80276"/>
    <w:rsid w:val="00F81A5E"/>
    <w:rsid w:val="00F8559A"/>
    <w:rsid w:val="00F874C0"/>
    <w:rsid w:val="00F91C1E"/>
    <w:rsid w:val="00FA5E2C"/>
    <w:rsid w:val="00FC722A"/>
    <w:rsid w:val="00FD1508"/>
    <w:rsid w:val="00FE6176"/>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5BD"/>
  <w15:docId w15:val="{9006FB0C-A4FC-42A0-9570-5D56442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Calibri" w:hAnsi="Baskerville Old Face" w:cs="Arial"/>
        <w:b/>
        <w:sz w:val="24"/>
        <w:szCs w:val="24"/>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C30408"/>
    <w:rPr>
      <w:rFonts w:ascii="Arial Black" w:hAnsi="Arial Black"/>
      <w:sz w:val="22"/>
      <w:szCs w:val="22"/>
    </w:rPr>
  </w:style>
  <w:style w:type="paragraph" w:styleId="Footer">
    <w:name w:val="footer"/>
    <w:basedOn w:val="Normal"/>
    <w:link w:val="FooterChar"/>
    <w:uiPriority w:val="99"/>
    <w:unhideWhenUsed/>
    <w:rsid w:val="00C30408"/>
    <w:pPr>
      <w:tabs>
        <w:tab w:val="center" w:pos="4680"/>
        <w:tab w:val="right" w:pos="9360"/>
      </w:tabs>
    </w:pPr>
    <w:rPr>
      <w:rFonts w:ascii="Arial Black" w:hAnsi="Arial Black"/>
      <w:sz w:val="22"/>
      <w:szCs w:val="22"/>
    </w:rPr>
  </w:style>
  <w:style w:type="character" w:customStyle="1" w:styleId="FooterChar1">
    <w:name w:val="Footer Char1"/>
    <w:basedOn w:val="DefaultParagraphFont"/>
    <w:uiPriority w:val="99"/>
    <w:semiHidden/>
    <w:rsid w:val="00C30408"/>
  </w:style>
  <w:style w:type="character" w:styleId="PageNumber">
    <w:name w:val="page number"/>
    <w:basedOn w:val="DefaultParagraphFont"/>
    <w:rsid w:val="00C30408"/>
  </w:style>
  <w:style w:type="paragraph" w:styleId="BalloonText">
    <w:name w:val="Balloon Text"/>
    <w:basedOn w:val="Normal"/>
    <w:link w:val="BalloonTextChar"/>
    <w:uiPriority w:val="99"/>
    <w:semiHidden/>
    <w:unhideWhenUsed/>
    <w:rsid w:val="002F15A2"/>
    <w:rPr>
      <w:rFonts w:ascii="Tahoma" w:hAnsi="Tahoma" w:cs="Tahoma"/>
      <w:sz w:val="16"/>
      <w:szCs w:val="16"/>
    </w:rPr>
  </w:style>
  <w:style w:type="character" w:customStyle="1" w:styleId="BalloonTextChar">
    <w:name w:val="Balloon Text Char"/>
    <w:basedOn w:val="DefaultParagraphFont"/>
    <w:link w:val="BalloonText"/>
    <w:uiPriority w:val="99"/>
    <w:semiHidden/>
    <w:rsid w:val="002F15A2"/>
    <w:rPr>
      <w:rFonts w:ascii="Tahoma" w:hAnsi="Tahoma" w:cs="Tahoma"/>
      <w:sz w:val="16"/>
      <w:szCs w:val="16"/>
    </w:rPr>
  </w:style>
  <w:style w:type="paragraph" w:styleId="Header">
    <w:name w:val="header"/>
    <w:basedOn w:val="Normal"/>
    <w:link w:val="HeaderChar"/>
    <w:uiPriority w:val="99"/>
    <w:unhideWhenUsed/>
    <w:rsid w:val="009611E5"/>
    <w:pPr>
      <w:tabs>
        <w:tab w:val="center" w:pos="4680"/>
        <w:tab w:val="right" w:pos="9360"/>
      </w:tabs>
    </w:pPr>
  </w:style>
  <w:style w:type="character" w:customStyle="1" w:styleId="HeaderChar">
    <w:name w:val="Header Char"/>
    <w:basedOn w:val="DefaultParagraphFont"/>
    <w:link w:val="Header"/>
    <w:uiPriority w:val="99"/>
    <w:rsid w:val="009611E5"/>
  </w:style>
  <w:style w:type="character" w:styleId="Hyperlink">
    <w:name w:val="Hyperlink"/>
    <w:basedOn w:val="DefaultParagraphFont"/>
    <w:uiPriority w:val="99"/>
    <w:unhideWhenUsed/>
    <w:rsid w:val="00CF5313"/>
    <w:rPr>
      <w:color w:val="0000FF" w:themeColor="hyperlink"/>
      <w:u w:val="single"/>
    </w:rPr>
  </w:style>
  <w:style w:type="character" w:styleId="UnresolvedMention">
    <w:name w:val="Unresolved Mention"/>
    <w:basedOn w:val="DefaultParagraphFont"/>
    <w:uiPriority w:val="99"/>
    <w:semiHidden/>
    <w:unhideWhenUsed/>
    <w:rsid w:val="00CF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7310-FA19-4A78-AB8B-677EC56E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8131</Words>
  <Characters>46348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Nesbitt</dc:creator>
  <cp:lastModifiedBy>Alfred Nesbitt</cp:lastModifiedBy>
  <cp:revision>2</cp:revision>
  <cp:lastPrinted>2020-04-23T17:48:00Z</cp:lastPrinted>
  <dcterms:created xsi:type="dcterms:W3CDTF">2020-05-04T21:07:00Z</dcterms:created>
  <dcterms:modified xsi:type="dcterms:W3CDTF">2020-05-04T21:07:00Z</dcterms:modified>
</cp:coreProperties>
</file>