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089688" w14:textId="77777777" w:rsidR="00EB009A" w:rsidRPr="00C20CD6" w:rsidRDefault="00EB009A">
      <w:pPr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20CD6">
        <w:rPr>
          <w:rFonts w:asciiTheme="minorHAnsi" w:hAnsiTheme="minorHAnsi" w:cstheme="minorHAnsi"/>
          <w:b/>
          <w:bCs/>
          <w:sz w:val="22"/>
          <w:szCs w:val="22"/>
        </w:rPr>
        <w:t>TITLE 61</w:t>
      </w:r>
    </w:p>
    <w:p w14:paraId="7A838CF6" w14:textId="77777777" w:rsidR="00EB009A" w:rsidRPr="00C20CD6" w:rsidRDefault="00EB009A">
      <w:pPr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20CD6">
        <w:rPr>
          <w:rFonts w:asciiTheme="minorHAnsi" w:hAnsiTheme="minorHAnsi" w:cstheme="minorHAnsi"/>
          <w:b/>
          <w:bCs/>
          <w:sz w:val="22"/>
          <w:szCs w:val="22"/>
        </w:rPr>
        <w:t>LEGISLATIVE RULE</w:t>
      </w:r>
    </w:p>
    <w:p w14:paraId="23C3A3FE" w14:textId="77777777" w:rsidR="00EB009A" w:rsidRPr="00C20CD6" w:rsidRDefault="00EB009A">
      <w:pPr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20CD6">
        <w:rPr>
          <w:rFonts w:asciiTheme="minorHAnsi" w:hAnsiTheme="minorHAnsi" w:cstheme="minorHAnsi"/>
          <w:b/>
          <w:bCs/>
          <w:sz w:val="22"/>
          <w:szCs w:val="22"/>
        </w:rPr>
        <w:t>DEPARTMENT OF AGRICULTURE</w:t>
      </w:r>
    </w:p>
    <w:p w14:paraId="23770D09" w14:textId="77777777" w:rsidR="00EB009A" w:rsidRPr="00C20CD6" w:rsidRDefault="00EB009A">
      <w:pPr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93BC9DE" w14:textId="77777777" w:rsidR="00EB009A" w:rsidRPr="00C20CD6" w:rsidRDefault="00EB009A">
      <w:pPr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20CD6">
        <w:rPr>
          <w:rFonts w:asciiTheme="minorHAnsi" w:hAnsiTheme="minorHAnsi" w:cstheme="minorHAnsi"/>
          <w:b/>
          <w:bCs/>
          <w:sz w:val="22"/>
          <w:szCs w:val="22"/>
        </w:rPr>
        <w:t xml:space="preserve">SERIES 13A </w:t>
      </w:r>
    </w:p>
    <w:p w14:paraId="75BC1AF1" w14:textId="77777777" w:rsidR="00EB009A" w:rsidRPr="00C20CD6" w:rsidRDefault="00EB009A">
      <w:pPr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20CD6">
        <w:rPr>
          <w:rFonts w:asciiTheme="minorHAnsi" w:hAnsiTheme="minorHAnsi" w:cstheme="minorHAnsi"/>
          <w:b/>
          <w:bCs/>
          <w:sz w:val="22"/>
          <w:szCs w:val="22"/>
        </w:rPr>
        <w:t xml:space="preserve">POULTRY - RULES FOR HATCHERIES, GROWERS AND CONTRACTORS PERTAINING TO POULTRY DISEASE CONTROL AND ERADICATION </w:t>
      </w:r>
    </w:p>
    <w:p w14:paraId="4C6292D3" w14:textId="77777777" w:rsidR="00EB009A" w:rsidRPr="00C20CD6" w:rsidRDefault="00EB009A">
      <w:pPr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7CA78B7B" w14:textId="77777777" w:rsidR="00EB009A" w:rsidRPr="00C20CD6" w:rsidRDefault="00EB009A">
      <w:pPr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429EDDED" w14:textId="77777777" w:rsidR="00EB009A" w:rsidRPr="00C20CD6" w:rsidRDefault="00EB009A">
      <w:pPr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Theme="minorHAnsi" w:hAnsiTheme="minorHAnsi" w:cstheme="minorHAnsi"/>
          <w:sz w:val="22"/>
          <w:szCs w:val="22"/>
        </w:rPr>
        <w:sectPr w:rsidR="00EB009A" w:rsidRPr="00C20CD6">
          <w:headerReference w:type="default" r:id="rId6"/>
          <w:footerReference w:type="default" r:id="rId7"/>
          <w:pgSz w:w="12240" w:h="15840"/>
          <w:pgMar w:top="720" w:right="1440" w:bottom="720" w:left="1440" w:header="720" w:footer="720" w:gutter="0"/>
          <w:cols w:space="720"/>
          <w:noEndnote/>
        </w:sectPr>
      </w:pPr>
    </w:p>
    <w:p w14:paraId="63B4AAD5" w14:textId="77777777" w:rsidR="00EB009A" w:rsidRPr="00C20CD6" w:rsidRDefault="00BA0408">
      <w:pPr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C20CD6">
        <w:rPr>
          <w:rFonts w:asciiTheme="minorHAnsi" w:hAnsiTheme="minorHAnsi" w:cstheme="minorHAnsi"/>
          <w:b/>
          <w:bCs/>
          <w:sz w:val="22"/>
          <w:szCs w:val="22"/>
        </w:rPr>
        <w:t>§</w:t>
      </w:r>
      <w:r w:rsidR="00EB009A" w:rsidRPr="00C20CD6">
        <w:rPr>
          <w:rFonts w:asciiTheme="minorHAnsi" w:hAnsiTheme="minorHAnsi" w:cstheme="minorHAnsi"/>
          <w:b/>
          <w:bCs/>
          <w:sz w:val="22"/>
          <w:szCs w:val="22"/>
        </w:rPr>
        <w:t>61-13A-1.  General.</w:t>
      </w:r>
    </w:p>
    <w:p w14:paraId="250A9023" w14:textId="77777777" w:rsidR="00EB009A" w:rsidRPr="00C20CD6" w:rsidRDefault="00EB009A">
      <w:pPr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214851A1" w14:textId="58B0E228" w:rsidR="00EB009A" w:rsidRPr="00C20CD6" w:rsidRDefault="00EB009A">
      <w:pPr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firstLine="360"/>
        <w:jc w:val="both"/>
        <w:rPr>
          <w:rFonts w:asciiTheme="minorHAnsi" w:hAnsiTheme="minorHAnsi" w:cstheme="minorHAnsi"/>
          <w:sz w:val="22"/>
          <w:szCs w:val="22"/>
        </w:rPr>
      </w:pPr>
      <w:r w:rsidRPr="00C20CD6">
        <w:rPr>
          <w:rFonts w:asciiTheme="minorHAnsi" w:hAnsiTheme="minorHAnsi" w:cstheme="minorHAnsi"/>
          <w:sz w:val="22"/>
          <w:szCs w:val="22"/>
        </w:rPr>
        <w:t>1.1.  Scope.  --  Th</w:t>
      </w:r>
      <w:r w:rsidR="00ED5417">
        <w:rPr>
          <w:rFonts w:asciiTheme="minorHAnsi" w:hAnsiTheme="minorHAnsi" w:cstheme="minorHAnsi"/>
          <w:sz w:val="22"/>
          <w:szCs w:val="22"/>
        </w:rPr>
        <w:t>is rule was repealed by HB 4252</w:t>
      </w:r>
      <w:r w:rsidRPr="00C20CD6">
        <w:rPr>
          <w:rFonts w:asciiTheme="minorHAnsi" w:hAnsiTheme="minorHAnsi" w:cstheme="minorHAnsi"/>
          <w:sz w:val="22"/>
          <w:szCs w:val="22"/>
        </w:rPr>
        <w:t>.</w:t>
      </w:r>
    </w:p>
    <w:p w14:paraId="6E7048D4" w14:textId="77777777" w:rsidR="00EB009A" w:rsidRPr="00C20CD6" w:rsidRDefault="00EB009A">
      <w:pPr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F22FECC" w14:textId="3F1E7C5F" w:rsidR="00EB009A" w:rsidRPr="00C20CD6" w:rsidRDefault="00EB009A">
      <w:pPr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firstLine="360"/>
        <w:jc w:val="both"/>
        <w:rPr>
          <w:rFonts w:asciiTheme="minorHAnsi" w:hAnsiTheme="minorHAnsi" w:cstheme="minorHAnsi"/>
          <w:sz w:val="22"/>
          <w:szCs w:val="22"/>
        </w:rPr>
      </w:pPr>
      <w:r w:rsidRPr="00C20CD6">
        <w:rPr>
          <w:rFonts w:asciiTheme="minorHAnsi" w:hAnsiTheme="minorHAnsi" w:cstheme="minorHAnsi"/>
          <w:sz w:val="22"/>
          <w:szCs w:val="22"/>
        </w:rPr>
        <w:t>1.</w:t>
      </w:r>
      <w:r w:rsidR="00ED5417">
        <w:rPr>
          <w:rFonts w:asciiTheme="minorHAnsi" w:hAnsiTheme="minorHAnsi" w:cstheme="minorHAnsi"/>
          <w:sz w:val="22"/>
          <w:szCs w:val="22"/>
        </w:rPr>
        <w:t>2</w:t>
      </w:r>
      <w:r w:rsidRPr="00C20CD6">
        <w:rPr>
          <w:rFonts w:asciiTheme="minorHAnsi" w:hAnsiTheme="minorHAnsi" w:cstheme="minorHAnsi"/>
          <w:sz w:val="22"/>
          <w:szCs w:val="22"/>
        </w:rPr>
        <w:t xml:space="preserve">.  Effective Date.  --  </w:t>
      </w:r>
      <w:r w:rsidR="002B4D99">
        <w:rPr>
          <w:rFonts w:asciiTheme="minorHAnsi" w:hAnsiTheme="minorHAnsi" w:cstheme="minorHAnsi"/>
          <w:sz w:val="22"/>
          <w:szCs w:val="22"/>
        </w:rPr>
        <w:t>April 30, 2020.</w:t>
      </w:r>
      <w:bookmarkStart w:id="0" w:name="_GoBack"/>
      <w:bookmarkEnd w:id="0"/>
    </w:p>
    <w:p w14:paraId="1C958BBD" w14:textId="77777777" w:rsidR="00EB009A" w:rsidRPr="00C20CD6" w:rsidRDefault="00EB009A">
      <w:pPr>
        <w:tabs>
          <w:tab w:val="left" w:pos="-10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Theme="minorHAnsi" w:hAnsiTheme="minorHAnsi" w:cstheme="minorHAnsi"/>
          <w:sz w:val="22"/>
          <w:szCs w:val="22"/>
        </w:rPr>
      </w:pPr>
    </w:p>
    <w:sectPr w:rsidR="00EB009A" w:rsidRPr="00C20CD6" w:rsidSect="00514A16">
      <w:type w:val="continuous"/>
      <w:pgSz w:w="12240" w:h="15840"/>
      <w:pgMar w:top="720" w:right="1440" w:bottom="72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1A7F34" w14:textId="77777777" w:rsidR="00380AB9" w:rsidRDefault="00380AB9" w:rsidP="00EB009A">
      <w:r>
        <w:separator/>
      </w:r>
    </w:p>
  </w:endnote>
  <w:endnote w:type="continuationSeparator" w:id="0">
    <w:p w14:paraId="2897395E" w14:textId="77777777" w:rsidR="00380AB9" w:rsidRDefault="00380AB9" w:rsidP="00EB0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68E84" w14:textId="77777777" w:rsidR="00EB009A" w:rsidRDefault="00EB009A">
    <w:pPr>
      <w:spacing w:line="240" w:lineRule="exact"/>
    </w:pPr>
  </w:p>
  <w:p w14:paraId="43962A9B" w14:textId="77777777" w:rsidR="00EB009A" w:rsidRDefault="00EB009A">
    <w:pPr>
      <w:framePr w:w="9361" w:wrap="notBeside" w:vAnchor="text" w:hAnchor="text" w:x="1" w:y="1"/>
      <w:jc w:val="center"/>
      <w:rPr>
        <w:sz w:val="22"/>
        <w:szCs w:val="22"/>
      </w:rPr>
    </w:pPr>
    <w:r>
      <w:rPr>
        <w:sz w:val="22"/>
        <w:szCs w:val="22"/>
      </w:rPr>
      <w:fldChar w:fldCharType="begin"/>
    </w:r>
    <w:r>
      <w:rPr>
        <w:sz w:val="22"/>
        <w:szCs w:val="22"/>
      </w:rPr>
      <w:instrText xml:space="preserve">PAGE </w:instrText>
    </w:r>
    <w:r>
      <w:rPr>
        <w:sz w:val="22"/>
        <w:szCs w:val="22"/>
      </w:rPr>
      <w:fldChar w:fldCharType="separate"/>
    </w:r>
    <w:r w:rsidR="00F30AAB">
      <w:rPr>
        <w:noProof/>
        <w:sz w:val="22"/>
        <w:szCs w:val="22"/>
      </w:rPr>
      <w:t>1</w:t>
    </w:r>
    <w:r>
      <w:rPr>
        <w:sz w:val="22"/>
        <w:szCs w:val="22"/>
      </w:rPr>
      <w:fldChar w:fldCharType="end"/>
    </w:r>
  </w:p>
  <w:p w14:paraId="72ED4F2D" w14:textId="77777777" w:rsidR="00EB009A" w:rsidRDefault="00EB009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EC1B29" w14:textId="77777777" w:rsidR="00380AB9" w:rsidRDefault="00380AB9" w:rsidP="00EB009A">
      <w:r>
        <w:separator/>
      </w:r>
    </w:p>
  </w:footnote>
  <w:footnote w:type="continuationSeparator" w:id="0">
    <w:p w14:paraId="31D25F01" w14:textId="77777777" w:rsidR="00380AB9" w:rsidRDefault="00380AB9" w:rsidP="00EB00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E35978" w14:textId="77777777" w:rsidR="00EB009A" w:rsidRDefault="00EB009A">
    <w:pPr>
      <w:spacing w:line="480" w:lineRule="auto"/>
      <w:jc w:val="center"/>
      <w:rPr>
        <w:rFonts w:ascii="Courier New" w:hAnsi="Courier New" w:cs="Courier New"/>
      </w:rPr>
    </w:pPr>
    <w:r>
      <w:rPr>
        <w:b/>
        <w:bCs/>
        <w:sz w:val="20"/>
        <w:szCs w:val="20"/>
      </w:rPr>
      <w:t>61CSR13A</w:t>
    </w:r>
  </w:p>
  <w:p w14:paraId="6CEC270F" w14:textId="77777777" w:rsidR="00EB009A" w:rsidRDefault="00EB009A">
    <w:pPr>
      <w:spacing w:line="480" w:lineRule="auto"/>
      <w:jc w:val="center"/>
      <w:rPr>
        <w:rFonts w:ascii="Courier New" w:hAnsi="Courier New" w:cs="Courier New"/>
      </w:rPr>
    </w:pPr>
  </w:p>
  <w:p w14:paraId="3AA35BD1" w14:textId="77777777" w:rsidR="00EB009A" w:rsidRDefault="00EB009A">
    <w:pPr>
      <w:spacing w:line="240" w:lineRule="exact"/>
      <w:rPr>
        <w:rFonts w:ascii="Courier New" w:hAnsi="Courier New" w:cs="Courier New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suppressBottomSpacing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9A"/>
    <w:rsid w:val="000702E3"/>
    <w:rsid w:val="002B4D99"/>
    <w:rsid w:val="00380AB9"/>
    <w:rsid w:val="003821B9"/>
    <w:rsid w:val="00514A16"/>
    <w:rsid w:val="007E118F"/>
    <w:rsid w:val="00A8692F"/>
    <w:rsid w:val="00BA0408"/>
    <w:rsid w:val="00C20CD6"/>
    <w:rsid w:val="00D0694B"/>
    <w:rsid w:val="00DD0403"/>
    <w:rsid w:val="00EB009A"/>
    <w:rsid w:val="00ED5417"/>
    <w:rsid w:val="00F30AAB"/>
    <w:rsid w:val="00FA5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591A4B"/>
  <w14:defaultImageDpi w14:val="0"/>
  <w15:docId w15:val="{46D511DB-919E-4611-8326-29B6BA558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Maureen Lewis</dc:creator>
  <cp:keywords/>
  <dc:description/>
  <cp:lastModifiedBy>Martin, Jodee</cp:lastModifiedBy>
  <cp:revision>3</cp:revision>
  <dcterms:created xsi:type="dcterms:W3CDTF">2020-04-30T18:31:00Z</dcterms:created>
  <dcterms:modified xsi:type="dcterms:W3CDTF">2020-04-30T18:37:00Z</dcterms:modified>
</cp:coreProperties>
</file>