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9EAFC" w14:textId="3639EA19"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fldChar w:fldCharType="begin"/>
      </w:r>
      <w:r w:rsidRPr="002F70F5">
        <w:rPr>
          <w:rFonts w:ascii="Times New Roman" w:eastAsia="Times New Roman" w:hAnsi="Times New Roman" w:cs="Times New Roman"/>
        </w:rPr>
        <w:instrText xml:space="preserve"> SEQ CHAPTER \h \r 1</w:instrText>
      </w:r>
      <w:r w:rsidRPr="002F70F5">
        <w:rPr>
          <w:rFonts w:ascii="Times New Roman" w:eastAsia="Times New Roman" w:hAnsi="Times New Roman" w:cs="Times New Roman"/>
        </w:rPr>
        <w:fldChar w:fldCharType="end"/>
      </w:r>
      <w:r w:rsidRPr="002F70F5">
        <w:rPr>
          <w:rFonts w:ascii="Times New Roman" w:eastAsia="Times New Roman" w:hAnsi="Times New Roman" w:cs="Times New Roman"/>
          <w:b/>
        </w:rPr>
        <w:t>TITLE 164</w:t>
      </w:r>
    </w:p>
    <w:p w14:paraId="65789B1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PROCEDURAL RULE</w:t>
      </w:r>
    </w:p>
    <w:p w14:paraId="5EE3920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SCHOOL BUILDING AUTHORITY OF WEST VIRGINIA</w:t>
      </w:r>
    </w:p>
    <w:p w14:paraId="5B6534D6" w14:textId="77777777" w:rsidR="002F70F5" w:rsidRPr="002F70F5" w:rsidRDefault="002F70F5" w:rsidP="002F70F5">
      <w:pPr>
        <w:spacing w:after="0" w:line="240" w:lineRule="auto"/>
        <w:jc w:val="center"/>
        <w:rPr>
          <w:rFonts w:ascii="Times New Roman" w:eastAsia="Times New Roman" w:hAnsi="Times New Roman" w:cs="Times New Roman"/>
          <w:b/>
        </w:rPr>
      </w:pPr>
    </w:p>
    <w:p w14:paraId="54A8D4F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SERIES 1</w:t>
      </w:r>
    </w:p>
    <w:p w14:paraId="6BFF4F7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xml:space="preserve">POLICY AND PROCEDURES HANDBOOK </w:t>
      </w:r>
    </w:p>
    <w:p w14:paraId="3C9951FE"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OF THE SCHOOL BUILDING AUTHORITY OF WEST VIRGINIA</w:t>
      </w:r>
    </w:p>
    <w:p w14:paraId="60EB402F" w14:textId="77777777" w:rsidR="002F70F5" w:rsidRPr="002F70F5" w:rsidRDefault="002F70F5" w:rsidP="002F70F5">
      <w:pPr>
        <w:spacing w:after="0" w:line="240" w:lineRule="auto"/>
        <w:rPr>
          <w:rFonts w:ascii="Times New Roman" w:eastAsia="Times New Roman" w:hAnsi="Times New Roman" w:cs="Times New Roman"/>
          <w:b/>
        </w:rPr>
      </w:pPr>
    </w:p>
    <w:p w14:paraId="3C0A2CC8"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§164-1-1.  General.</w:t>
      </w:r>
    </w:p>
    <w:p w14:paraId="6D64C919" w14:textId="77777777" w:rsidR="002F70F5" w:rsidRPr="002F70F5" w:rsidRDefault="002F70F5" w:rsidP="002F70F5">
      <w:pPr>
        <w:spacing w:after="0" w:line="240" w:lineRule="auto"/>
        <w:jc w:val="both"/>
        <w:rPr>
          <w:rFonts w:ascii="Times New Roman" w:eastAsia="Times New Roman" w:hAnsi="Times New Roman" w:cs="Times New Roman"/>
          <w:b/>
        </w:rPr>
      </w:pPr>
    </w:p>
    <w:p w14:paraId="4E83B91F"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1.1.  </w:t>
      </w:r>
      <w:r w:rsidR="00F708D8" w:rsidRPr="002F70F5">
        <w:rPr>
          <w:rFonts w:ascii="Times New Roman" w:eastAsia="Times New Roman" w:hAnsi="Times New Roman" w:cs="Times New Roman"/>
        </w:rPr>
        <w:t>Scope -- This</w:t>
      </w:r>
      <w:r w:rsidRPr="002F70F5">
        <w:rPr>
          <w:rFonts w:ascii="Times New Roman" w:eastAsia="Times New Roman" w:hAnsi="Times New Roman" w:cs="Times New Roman"/>
        </w:rPr>
        <w:t xml:space="preserve"> procedural rule establishes policies and procedures related to the operations of the School Building Authority of West Virginia.</w:t>
      </w:r>
    </w:p>
    <w:p w14:paraId="2E61A99D"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73B4AD38"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1.2.  </w:t>
      </w:r>
      <w:r w:rsidR="00F708D8" w:rsidRPr="002F70F5">
        <w:rPr>
          <w:rFonts w:ascii="Times New Roman" w:eastAsia="Times New Roman" w:hAnsi="Times New Roman" w:cs="Times New Roman"/>
        </w:rPr>
        <w:t>Authority --</w:t>
      </w:r>
      <w:r w:rsidRPr="002F70F5">
        <w:rPr>
          <w:rFonts w:ascii="Times New Roman" w:eastAsia="Times New Roman" w:hAnsi="Times New Roman" w:cs="Times New Roman"/>
        </w:rPr>
        <w:t xml:space="preserve"> W.Va. Code §18-9D-20.</w:t>
      </w:r>
    </w:p>
    <w:p w14:paraId="75663E98"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6E7C33CB" w14:textId="697CCB8F"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1.3.  Filing Date – </w:t>
      </w:r>
      <w:r w:rsidR="00423295">
        <w:rPr>
          <w:rFonts w:ascii="Times New Roman" w:eastAsia="Times New Roman" w:hAnsi="Times New Roman" w:cs="Times New Roman"/>
        </w:rPr>
        <w:t>September 5, 2019</w:t>
      </w:r>
    </w:p>
    <w:p w14:paraId="2DDBE636"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681B7C02" w14:textId="772BD328"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1.4.  Effective </w:t>
      </w:r>
      <w:r w:rsidR="00F708D8" w:rsidRPr="002F70F5">
        <w:rPr>
          <w:rFonts w:ascii="Times New Roman" w:eastAsia="Times New Roman" w:hAnsi="Times New Roman" w:cs="Times New Roman"/>
        </w:rPr>
        <w:t xml:space="preserve">Date </w:t>
      </w:r>
      <w:r w:rsidR="00423295">
        <w:rPr>
          <w:rFonts w:ascii="Times New Roman" w:eastAsia="Times New Roman" w:hAnsi="Times New Roman" w:cs="Times New Roman"/>
        </w:rPr>
        <w:t>–</w:t>
      </w:r>
      <w:r w:rsidRPr="002F70F5">
        <w:rPr>
          <w:rFonts w:ascii="Times New Roman" w:eastAsia="Times New Roman" w:hAnsi="Times New Roman" w:cs="Times New Roman"/>
        </w:rPr>
        <w:t xml:space="preserve"> </w:t>
      </w:r>
      <w:r w:rsidR="006A29B7">
        <w:rPr>
          <w:rFonts w:ascii="Times New Roman" w:eastAsia="Times New Roman" w:hAnsi="Times New Roman" w:cs="Times New Roman"/>
        </w:rPr>
        <w:t>October 7, 2019</w:t>
      </w:r>
      <w:bookmarkStart w:id="0" w:name="_GoBack"/>
      <w:bookmarkEnd w:id="0"/>
    </w:p>
    <w:p w14:paraId="01714321"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7128F9C4"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§164-1-2.  Incorporation by Reference.</w:t>
      </w:r>
    </w:p>
    <w:p w14:paraId="4C02B78F"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rPr>
      </w:pPr>
    </w:p>
    <w:p w14:paraId="1F48C8C9"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2.1.  A copy of the School Building Authority Policies and Procedures Handbook is attached and incorporated by reference into this policy.  Copies may be obtained from the Office of the Secretary of State and from the School Building Authority of West Virginia.</w:t>
      </w:r>
    </w:p>
    <w:p w14:paraId="464B86B5"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5A7BB6BA"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§164-1-3.  Severability</w:t>
      </w:r>
    </w:p>
    <w:p w14:paraId="571DE9C4"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trike/>
        </w:rPr>
      </w:pPr>
    </w:p>
    <w:p w14:paraId="319DE922"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3.1.  If any provision of this policy and associated handbook or the application thereof to any person or circumstance is held invalid, such invalidity shall not affect other provisions or applications of this policy and associated handbook. </w:t>
      </w:r>
    </w:p>
    <w:p w14:paraId="12058A88"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79A03A53" w14:textId="77777777" w:rsidR="002F70F5" w:rsidRPr="002F70F5" w:rsidRDefault="00A0562B"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2BEDBAFF" wp14:editId="5A2B936B">
                <wp:simplePos x="0" y="0"/>
                <wp:positionH relativeFrom="margin">
                  <wp:posOffset>-628650</wp:posOffset>
                </wp:positionH>
                <wp:positionV relativeFrom="paragraph">
                  <wp:posOffset>-638175</wp:posOffset>
                </wp:positionV>
                <wp:extent cx="7210425" cy="9516110"/>
                <wp:effectExtent l="0" t="0" r="9525" b="889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9516110"/>
                        </a:xfrm>
                        <a:prstGeom prst="rect">
                          <a:avLst/>
                        </a:prstGeom>
                        <a:solidFill>
                          <a:srgbClr val="FFFFFF">
                            <a:alpha val="45000"/>
                          </a:srgbClr>
                        </a:solidFill>
                        <a:ln w="9525">
                          <a:noFill/>
                          <a:miter lim="800000"/>
                          <a:headEnd/>
                          <a:tailEnd/>
                        </a:ln>
                      </wps:spPr>
                      <wps:txbx>
                        <w:txbxContent>
                          <w:p w14:paraId="5B6790BC" w14:textId="77777777" w:rsidR="00AA5F56" w:rsidRDefault="00AA5F56" w:rsidP="005D4218">
                            <w:pPr>
                              <w:spacing w:after="0" w:line="240" w:lineRule="auto"/>
                              <w:jc w:val="center"/>
                              <w:rPr>
                                <w:rFonts w:ascii="Times New Roman" w:eastAsia="Times New Roman" w:hAnsi="Times New Roman" w:cs="Times New Roman"/>
                                <w:b/>
                                <w:sz w:val="56"/>
                                <w:szCs w:val="56"/>
                              </w:rPr>
                            </w:pPr>
                          </w:p>
                          <w:p w14:paraId="2F287588" w14:textId="77777777" w:rsidR="00AA5F56" w:rsidRPr="005D4218" w:rsidRDefault="00AA5F56" w:rsidP="005D4218">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School Building Authority</w:t>
                            </w:r>
                          </w:p>
                          <w:p w14:paraId="3E31B833" w14:textId="77777777" w:rsidR="00AA5F56" w:rsidRPr="005D4218" w:rsidRDefault="00AA5F56" w:rsidP="005D4218">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of West Virginia</w:t>
                            </w:r>
                          </w:p>
                          <w:p w14:paraId="1474558C"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4E02873E"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520B35E1"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131EE935"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23E5626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31FC120F"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2E4D95BA"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7175D6F6"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50C485C4"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1E4C8759"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78F11E5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55252A7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0DDA3E98"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08A00545" w14:textId="77777777" w:rsidR="00AA5F56" w:rsidRDefault="00AA5F56" w:rsidP="005D4218">
                            <w:pPr>
                              <w:spacing w:after="0" w:line="240" w:lineRule="auto"/>
                              <w:jc w:val="center"/>
                              <w:rPr>
                                <w:rFonts w:ascii="Georgia" w:eastAsia="Times New Roman" w:hAnsi="Georgia" w:cs="Times New Roman"/>
                                <w:sz w:val="56"/>
                                <w:szCs w:val="56"/>
                              </w:rPr>
                            </w:pPr>
                          </w:p>
                          <w:p w14:paraId="7DF6D67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018DBDF7"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35BD6B99" w14:textId="77777777" w:rsidR="00AA5F56" w:rsidRDefault="006A29B7" w:rsidP="005D4218">
                            <w:pPr>
                              <w:jc w:val="center"/>
                              <w:rPr>
                                <w:rFonts w:ascii="Georgia" w:eastAsia="Times New Roman" w:hAnsi="Georgia" w:cs="Times New Roman"/>
                                <w:color w:val="0000FF"/>
                                <w:sz w:val="32"/>
                                <w:szCs w:val="56"/>
                              </w:rPr>
                            </w:pPr>
                            <w:hyperlink r:id="rId7" w:history="1">
                              <w:r w:rsidR="00AA5F56" w:rsidRPr="005D4218">
                                <w:rPr>
                                  <w:rFonts w:ascii="Georgia" w:eastAsia="Times New Roman" w:hAnsi="Georgia" w:cs="Times New Roman"/>
                                  <w:color w:val="0000FF"/>
                                  <w:sz w:val="32"/>
                                  <w:szCs w:val="56"/>
                                  <w:u w:val="single"/>
                                </w:rPr>
                                <w:t>www.sba.wv.gov</w:t>
                              </w:r>
                            </w:hyperlink>
                          </w:p>
                          <w:p w14:paraId="3ED58F45" w14:textId="77777777" w:rsidR="00AA5F56" w:rsidRPr="00171FA2" w:rsidRDefault="00AA5F56" w:rsidP="005D4218">
                            <w:pPr>
                              <w:jc w:val="center"/>
                              <w:rPr>
                                <w:sz w:val="36"/>
                                <w:szCs w:val="36"/>
                              </w:rPr>
                            </w:pPr>
                            <w:r w:rsidRPr="004F38F5">
                              <w:rPr>
                                <w:b/>
                                <w:noProof/>
                                <w:sz w:val="48"/>
                                <w:szCs w:val="48"/>
                              </w:rPr>
                              <w:drawing>
                                <wp:inline distT="0" distB="0" distL="0" distR="0" wp14:anchorId="7AE2CACB" wp14:editId="698AD3CA">
                                  <wp:extent cx="1562100" cy="962025"/>
                                  <wp:effectExtent l="0" t="0" r="0" b="9525"/>
                                  <wp:docPr id="15" name="Picture 15" descr="Description: sba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ba logo clea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621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DBAFF" id="_x0000_t202" coordsize="21600,21600" o:spt="202" path="m,l,21600r21600,l21600,xe">
                <v:stroke joinstyle="miter"/>
                <v:path gradientshapeok="t" o:connecttype="rect"/>
              </v:shapetype>
              <v:shape id="Text Box 104" o:spid="_x0000_s1026" type="#_x0000_t202" style="position:absolute;margin-left:-49.5pt;margin-top:-50.25pt;width:567.75pt;height:74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" stroked="f">
                <v:fill opacity="29555f"/>
                <v:textbox>
                  <w:txbxContent>
                    <w:p w14:paraId="5B6790BC" w14:textId="77777777" w:rsidR="00AA5F56" w:rsidRDefault="00AA5F56" w:rsidP="005D4218">
                      <w:pPr>
                        <w:spacing w:after="0" w:line="240" w:lineRule="auto"/>
                        <w:jc w:val="center"/>
                        <w:rPr>
                          <w:rFonts w:ascii="Times New Roman" w:eastAsia="Times New Roman" w:hAnsi="Times New Roman" w:cs="Times New Roman"/>
                          <w:b/>
                          <w:sz w:val="56"/>
                          <w:szCs w:val="56"/>
                        </w:rPr>
                      </w:pPr>
                    </w:p>
                    <w:p w14:paraId="2F287588" w14:textId="77777777" w:rsidR="00AA5F56" w:rsidRPr="005D4218" w:rsidRDefault="00AA5F56" w:rsidP="005D4218">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School Building Authority</w:t>
                      </w:r>
                    </w:p>
                    <w:p w14:paraId="3E31B833" w14:textId="77777777" w:rsidR="00AA5F56" w:rsidRPr="005D4218" w:rsidRDefault="00AA5F56" w:rsidP="005D4218">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of West Virginia</w:t>
                      </w:r>
                    </w:p>
                    <w:p w14:paraId="1474558C"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4E02873E"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520B35E1"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131EE935"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23E5626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31FC120F"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2E4D95BA"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7175D6F6"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50C485C4"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1E4C8759"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78F11E5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55252A7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0DDA3E98"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08A00545" w14:textId="77777777" w:rsidR="00AA5F56" w:rsidRDefault="00AA5F56" w:rsidP="005D4218">
                      <w:pPr>
                        <w:spacing w:after="0" w:line="240" w:lineRule="auto"/>
                        <w:jc w:val="center"/>
                        <w:rPr>
                          <w:rFonts w:ascii="Georgia" w:eastAsia="Times New Roman" w:hAnsi="Georgia" w:cs="Times New Roman"/>
                          <w:sz w:val="56"/>
                          <w:szCs w:val="56"/>
                        </w:rPr>
                      </w:pPr>
                    </w:p>
                    <w:p w14:paraId="7DF6D672"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018DBDF7" w14:textId="77777777" w:rsidR="00AA5F56" w:rsidRPr="005D4218" w:rsidRDefault="00AA5F56" w:rsidP="005D4218">
                      <w:pPr>
                        <w:spacing w:after="0" w:line="240" w:lineRule="auto"/>
                        <w:jc w:val="center"/>
                        <w:rPr>
                          <w:rFonts w:ascii="Georgia" w:eastAsia="Times New Roman" w:hAnsi="Georgia" w:cs="Times New Roman"/>
                          <w:sz w:val="56"/>
                          <w:szCs w:val="56"/>
                        </w:rPr>
                      </w:pPr>
                    </w:p>
                    <w:p w14:paraId="35BD6B99" w14:textId="77777777" w:rsidR="00AA5F56" w:rsidRDefault="00EB6ADC" w:rsidP="005D4218">
                      <w:pPr>
                        <w:jc w:val="center"/>
                        <w:rPr>
                          <w:rFonts w:ascii="Georgia" w:eastAsia="Times New Roman" w:hAnsi="Georgia" w:cs="Times New Roman"/>
                          <w:color w:val="0000FF"/>
                          <w:sz w:val="32"/>
                          <w:szCs w:val="56"/>
                        </w:rPr>
                      </w:pPr>
                      <w:hyperlink r:id="rId9" w:history="1">
                        <w:r w:rsidR="00AA5F56" w:rsidRPr="005D4218">
                          <w:rPr>
                            <w:rFonts w:ascii="Georgia" w:eastAsia="Times New Roman" w:hAnsi="Georgia" w:cs="Times New Roman"/>
                            <w:color w:val="0000FF"/>
                            <w:sz w:val="32"/>
                            <w:szCs w:val="56"/>
                            <w:u w:val="single"/>
                          </w:rPr>
                          <w:t>www.sba.wv.gov</w:t>
                        </w:r>
                      </w:hyperlink>
                    </w:p>
                    <w:p w14:paraId="3ED58F45" w14:textId="77777777" w:rsidR="00AA5F56" w:rsidRPr="00171FA2" w:rsidRDefault="00AA5F56" w:rsidP="005D4218">
                      <w:pPr>
                        <w:jc w:val="center"/>
                        <w:rPr>
                          <w:sz w:val="36"/>
                          <w:szCs w:val="36"/>
                        </w:rPr>
                      </w:pPr>
                      <w:r w:rsidRPr="004F38F5">
                        <w:rPr>
                          <w:b/>
                          <w:noProof/>
                          <w:sz w:val="48"/>
                          <w:szCs w:val="48"/>
                        </w:rPr>
                        <w:drawing>
                          <wp:inline distT="0" distB="0" distL="0" distR="0" wp14:anchorId="7AE2CACB" wp14:editId="698AD3CA">
                            <wp:extent cx="1562100" cy="962025"/>
                            <wp:effectExtent l="0" t="0" r="0" b="9525"/>
                            <wp:docPr id="15" name="Picture 15" descr="Description: sba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ba logo clea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562100" cy="962025"/>
                                    </a:xfrm>
                                    <a:prstGeom prst="rect">
                                      <a:avLst/>
                                    </a:prstGeom>
                                    <a:noFill/>
                                    <a:ln>
                                      <a:noFill/>
                                    </a:ln>
                                  </pic:spPr>
                                </pic:pic>
                              </a:graphicData>
                            </a:graphic>
                          </wp:inline>
                        </w:drawing>
                      </w:r>
                    </w:p>
                  </w:txbxContent>
                </v:textbox>
                <w10:wrap anchorx="margin"/>
              </v:shape>
            </w:pict>
          </mc:Fallback>
        </mc:AlternateContent>
      </w:r>
      <w:r>
        <w:rPr>
          <w:rFonts w:ascii="Georgia" w:eastAsia="Times New Roman" w:hAnsi="Georgia" w:cs="Times New Roman"/>
          <w:b/>
          <w:noProof/>
        </w:rPr>
        <w:drawing>
          <wp:anchor distT="0" distB="0" distL="114300" distR="114300" simplePos="0" relativeHeight="251658239" behindDoc="1" locked="0" layoutInCell="1" allowOverlap="1" wp14:anchorId="54C344FD" wp14:editId="623A84EF">
            <wp:simplePos x="0" y="0"/>
            <wp:positionH relativeFrom="column">
              <wp:posOffset>-628650</wp:posOffset>
            </wp:positionH>
            <wp:positionV relativeFrom="paragraph">
              <wp:posOffset>-638175</wp:posOffset>
            </wp:positionV>
            <wp:extent cx="7200420" cy="4379595"/>
            <wp:effectExtent l="0" t="0" r="63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420" cy="437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A87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p>
    <w:p w14:paraId="4A69854A" w14:textId="77777777" w:rsidR="002F70F5" w:rsidRPr="002F70F5" w:rsidRDefault="002F70F5" w:rsidP="002F70F5">
      <w:pPr>
        <w:spacing w:after="0" w:line="240" w:lineRule="auto"/>
        <w:rPr>
          <w:rFonts w:ascii="Times New Roman" w:eastAsia="Times New Roman" w:hAnsi="Times New Roman" w:cs="Times New Roman"/>
        </w:rPr>
      </w:pPr>
    </w:p>
    <w:p w14:paraId="4D2B4757" w14:textId="77777777" w:rsidR="006B1918" w:rsidRDefault="006B1918" w:rsidP="002F70F5">
      <w:pPr>
        <w:spacing w:after="0" w:line="240" w:lineRule="auto"/>
        <w:rPr>
          <w:rFonts w:ascii="Georgia" w:eastAsia="Times New Roman" w:hAnsi="Georgia" w:cs="Times New Roman"/>
          <w:b/>
        </w:rPr>
      </w:pPr>
    </w:p>
    <w:p w14:paraId="105CBE2F" w14:textId="77777777" w:rsidR="006B1918" w:rsidRDefault="006B1918" w:rsidP="002F70F5">
      <w:pPr>
        <w:spacing w:after="0" w:line="240" w:lineRule="auto"/>
        <w:rPr>
          <w:rFonts w:ascii="Georgia" w:eastAsia="Times New Roman" w:hAnsi="Georgia" w:cs="Times New Roman"/>
          <w:b/>
        </w:rPr>
      </w:pPr>
    </w:p>
    <w:p w14:paraId="50F8C1ED" w14:textId="77777777" w:rsidR="006B1918" w:rsidRDefault="00A0562B">
      <w:pPr>
        <w:rPr>
          <w:rFonts w:ascii="Georgia" w:eastAsia="Times New Roman" w:hAnsi="Georgia" w:cs="Times New Roman"/>
          <w:b/>
        </w:rPr>
      </w:pPr>
      <w:r>
        <w:rPr>
          <w:rFonts w:ascii="Georgia" w:eastAsia="Times New Roman" w:hAnsi="Georgia" w:cs="Times New Roman"/>
          <w:b/>
          <w:noProof/>
        </w:rPr>
        <w:drawing>
          <wp:anchor distT="0" distB="0" distL="114300" distR="114300" simplePos="0" relativeHeight="251668480" behindDoc="1" locked="0" layoutInCell="1" allowOverlap="1" wp14:anchorId="7A0ABBA8" wp14:editId="08CE1F62">
            <wp:simplePos x="0" y="0"/>
            <wp:positionH relativeFrom="column">
              <wp:posOffset>-609600</wp:posOffset>
            </wp:positionH>
            <wp:positionV relativeFrom="paragraph">
              <wp:posOffset>2943860</wp:posOffset>
            </wp:positionV>
            <wp:extent cx="7171882" cy="51371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3227" cy="5138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0F5">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6696B61C" wp14:editId="3ED54343">
                <wp:simplePos x="0" y="0"/>
                <wp:positionH relativeFrom="column">
                  <wp:posOffset>-657226</wp:posOffset>
                </wp:positionH>
                <wp:positionV relativeFrom="paragraph">
                  <wp:posOffset>1429385</wp:posOffset>
                </wp:positionV>
                <wp:extent cx="7248525" cy="305181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3051810"/>
                        </a:xfrm>
                        <a:prstGeom prst="rect">
                          <a:avLst/>
                        </a:prstGeom>
                        <a:gradFill>
                          <a:gsLst>
                            <a:gs pos="0">
                              <a:sysClr val="window" lastClr="FFFFFF">
                                <a:alpha val="4000"/>
                              </a:sysClr>
                            </a:gs>
                            <a:gs pos="50000">
                              <a:sysClr val="window" lastClr="FFFFFF">
                                <a:lumMod val="50000"/>
                                <a:lumOff val="50000"/>
                              </a:sysClr>
                            </a:gs>
                            <a:gs pos="100000">
                              <a:sysClr val="window" lastClr="FFFFFF">
                                <a:alpha val="4000"/>
                              </a:sysClr>
                            </a:gs>
                          </a:gsLst>
                          <a:lin ang="5400000" scaled="0"/>
                        </a:gradFill>
                        <a:ln w="9525">
                          <a:noFill/>
                          <a:miter lim="800000"/>
                          <a:headEnd/>
                          <a:tailEnd/>
                        </a:ln>
                      </wps:spPr>
                      <wps:txbx>
                        <w:txbxContent>
                          <w:p w14:paraId="14BFEFAC" w14:textId="77777777" w:rsidR="00AA5F56" w:rsidRDefault="00AA5F56" w:rsidP="002F70F5">
                            <w:pPr>
                              <w:spacing w:before="240"/>
                              <w:jc w:val="center"/>
                              <w:rPr>
                                <w:rFonts w:ascii="Georgia" w:hAnsi="Georgia"/>
                                <w:sz w:val="52"/>
                                <w:szCs w:val="52"/>
                              </w:rPr>
                            </w:pPr>
                          </w:p>
                          <w:p w14:paraId="225A5654" w14:textId="77777777" w:rsidR="00AA5F56" w:rsidRDefault="00AA5F56" w:rsidP="002F70F5">
                            <w:pPr>
                              <w:spacing w:before="240"/>
                              <w:jc w:val="center"/>
                              <w:rPr>
                                <w:rFonts w:ascii="Georgia" w:hAnsi="Georgia"/>
                                <w:sz w:val="52"/>
                                <w:szCs w:val="52"/>
                              </w:rPr>
                            </w:pPr>
                          </w:p>
                          <w:p w14:paraId="7EAE9ADF" w14:textId="77777777" w:rsidR="00AA5F56" w:rsidRPr="00B16901" w:rsidRDefault="00AA5F56" w:rsidP="002F70F5">
                            <w:pPr>
                              <w:spacing w:before="240" w:line="276" w:lineRule="auto"/>
                              <w:jc w:val="center"/>
                              <w:rPr>
                                <w:rFonts w:ascii="Georgia" w:hAnsi="Georgia"/>
                                <w:sz w:val="60"/>
                                <w:szCs w:val="60"/>
                              </w:rPr>
                            </w:pPr>
                            <w:r w:rsidRPr="00B16901">
                              <w:rPr>
                                <w:rFonts w:ascii="Georgia" w:hAnsi="Georgia"/>
                                <w:sz w:val="60"/>
                                <w:szCs w:val="60"/>
                              </w:rPr>
                              <w:t xml:space="preserve">Policy </w:t>
                            </w:r>
                            <w:r>
                              <w:rPr>
                                <w:rFonts w:ascii="Georgia" w:hAnsi="Georgia"/>
                                <w:sz w:val="60"/>
                                <w:szCs w:val="60"/>
                              </w:rPr>
                              <w:t>&amp;</w:t>
                            </w:r>
                            <w:r w:rsidRPr="00B16901">
                              <w:rPr>
                                <w:rFonts w:ascii="Georgia" w:hAnsi="Georgia"/>
                                <w:sz w:val="60"/>
                                <w:szCs w:val="60"/>
                              </w:rPr>
                              <w:t xml:space="preserve"> Procedures Handbook</w:t>
                            </w:r>
                          </w:p>
                          <w:p w14:paraId="0B784C5C" w14:textId="2A95A63B" w:rsidR="00AA5F56" w:rsidRPr="001D715F" w:rsidRDefault="00AA5F56" w:rsidP="002F70F5">
                            <w:pPr>
                              <w:pStyle w:val="NoSpacing"/>
                              <w:jc w:val="center"/>
                              <w:rPr>
                                <w:rFonts w:ascii="Times New Roman" w:hAnsi="Times New Roman"/>
                              </w:rPr>
                            </w:pPr>
                            <w:r w:rsidRPr="001D715F">
                              <w:rPr>
                                <w:rFonts w:ascii="Times New Roman" w:hAnsi="Times New Roman"/>
                              </w:rPr>
                              <w:t>Fifth Edition –</w:t>
                            </w:r>
                            <w:r>
                              <w:rPr>
                                <w:rFonts w:ascii="Times New Roman" w:hAnsi="Times New Roman"/>
                              </w:rPr>
                              <w:t xml:space="preserve"> August 30</w:t>
                            </w:r>
                            <w:r w:rsidRPr="001D715F">
                              <w:rPr>
                                <w:rFonts w:ascii="Times New Roman" w:hAnsi="Times New Roman"/>
                              </w:rPr>
                              <w: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6B61C" id="Text Box 307" o:spid="_x0000_s1027" type="#_x0000_t202" style="position:absolute;margin-left:-51.75pt;margin-top:112.55pt;width:570.75pt;height:2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" fillcolor="window" stroked="f">
                <v:fill opacity="2621f" focus="50%" type="gradient">
                  <o:fill v:ext="view" type="gradientUnscaled"/>
                </v:fill>
                <v:textbox>
                  <w:txbxContent>
                    <w:p w14:paraId="14BFEFAC" w14:textId="77777777" w:rsidR="00AA5F56" w:rsidRDefault="00AA5F56" w:rsidP="002F70F5">
                      <w:pPr>
                        <w:spacing w:before="240"/>
                        <w:jc w:val="center"/>
                        <w:rPr>
                          <w:rFonts w:ascii="Georgia" w:hAnsi="Georgia"/>
                          <w:sz w:val="52"/>
                          <w:szCs w:val="52"/>
                        </w:rPr>
                      </w:pPr>
                    </w:p>
                    <w:p w14:paraId="225A5654" w14:textId="77777777" w:rsidR="00AA5F56" w:rsidRDefault="00AA5F56" w:rsidP="002F70F5">
                      <w:pPr>
                        <w:spacing w:before="240"/>
                        <w:jc w:val="center"/>
                        <w:rPr>
                          <w:rFonts w:ascii="Georgia" w:hAnsi="Georgia"/>
                          <w:sz w:val="52"/>
                          <w:szCs w:val="52"/>
                        </w:rPr>
                      </w:pPr>
                    </w:p>
                    <w:p w14:paraId="7EAE9ADF" w14:textId="77777777" w:rsidR="00AA5F56" w:rsidRPr="00B16901" w:rsidRDefault="00AA5F56" w:rsidP="002F70F5">
                      <w:pPr>
                        <w:spacing w:before="240" w:line="276" w:lineRule="auto"/>
                        <w:jc w:val="center"/>
                        <w:rPr>
                          <w:rFonts w:ascii="Georgia" w:hAnsi="Georgia"/>
                          <w:sz w:val="60"/>
                          <w:szCs w:val="60"/>
                        </w:rPr>
                      </w:pPr>
                      <w:r w:rsidRPr="00B16901">
                        <w:rPr>
                          <w:rFonts w:ascii="Georgia" w:hAnsi="Georgia"/>
                          <w:sz w:val="60"/>
                          <w:szCs w:val="60"/>
                        </w:rPr>
                        <w:t xml:space="preserve">Policy </w:t>
                      </w:r>
                      <w:r>
                        <w:rPr>
                          <w:rFonts w:ascii="Georgia" w:hAnsi="Georgia"/>
                          <w:sz w:val="60"/>
                          <w:szCs w:val="60"/>
                        </w:rPr>
                        <w:t>&amp;</w:t>
                      </w:r>
                      <w:r w:rsidRPr="00B16901">
                        <w:rPr>
                          <w:rFonts w:ascii="Georgia" w:hAnsi="Georgia"/>
                          <w:sz w:val="60"/>
                          <w:szCs w:val="60"/>
                        </w:rPr>
                        <w:t xml:space="preserve"> Procedures Handbook</w:t>
                      </w:r>
                    </w:p>
                    <w:p w14:paraId="0B784C5C" w14:textId="2A95A63B" w:rsidR="00AA5F56" w:rsidRPr="001D715F" w:rsidRDefault="00AA5F56" w:rsidP="002F70F5">
                      <w:pPr>
                        <w:pStyle w:val="NoSpacing"/>
                        <w:jc w:val="center"/>
                        <w:rPr>
                          <w:rFonts w:ascii="Times New Roman" w:hAnsi="Times New Roman"/>
                        </w:rPr>
                      </w:pPr>
                      <w:r w:rsidRPr="001D715F">
                        <w:rPr>
                          <w:rFonts w:ascii="Times New Roman" w:hAnsi="Times New Roman"/>
                        </w:rPr>
                        <w:t>Fifth Edition –</w:t>
                      </w:r>
                      <w:r>
                        <w:rPr>
                          <w:rFonts w:ascii="Times New Roman" w:hAnsi="Times New Roman"/>
                        </w:rPr>
                        <w:t xml:space="preserve"> August 30</w:t>
                      </w:r>
                      <w:r w:rsidRPr="001D715F">
                        <w:rPr>
                          <w:rFonts w:ascii="Times New Roman" w:hAnsi="Times New Roman"/>
                        </w:rPr>
                        <w:t>, 2019</w:t>
                      </w:r>
                    </w:p>
                  </w:txbxContent>
                </v:textbox>
              </v:shape>
            </w:pict>
          </mc:Fallback>
        </mc:AlternateContent>
      </w:r>
      <w:r w:rsidR="006B1918">
        <w:rPr>
          <w:rFonts w:ascii="Georgia" w:eastAsia="Times New Roman" w:hAnsi="Georgia" w:cs="Times New Roman"/>
          <w:b/>
        </w:rPr>
        <w:br w:type="page"/>
      </w:r>
    </w:p>
    <w:p w14:paraId="72348B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Georgia" w:eastAsia="Times New Roman" w:hAnsi="Georgia" w:cs="Times New Roman"/>
          <w:b/>
        </w:rPr>
        <w:lastRenderedPageBreak/>
        <w:t>Preface</w:t>
      </w:r>
    </w:p>
    <w:p w14:paraId="64D57E68" w14:textId="77777777" w:rsidR="002F70F5" w:rsidRPr="002F70F5" w:rsidRDefault="002F70F5" w:rsidP="002F70F5">
      <w:pPr>
        <w:spacing w:after="0" w:line="240" w:lineRule="auto"/>
        <w:rPr>
          <w:rFonts w:ascii="Times New Roman" w:eastAsia="Times New Roman" w:hAnsi="Times New Roman" w:cs="Times New Roman"/>
        </w:rPr>
      </w:pPr>
    </w:p>
    <w:p w14:paraId="6D5F4368"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School Building Authority (SBA) was created in 1989 by the West Virginia Legislature to address the educational planning and school construction needs of the state in an efficient and economical manner.  The Legislature also created a state funding mechanism that would assist local education agencies (LEAs) in the construction and renovation of new and existing facilities.  West Virginia Code §18-9D established legislation that created the Authority</w:t>
      </w:r>
      <w:r w:rsidR="004868A2">
        <w:rPr>
          <w:rFonts w:ascii="Times New Roman" w:eastAsia="Times New Roman" w:hAnsi="Times New Roman" w:cs="Times New Roman"/>
        </w:rPr>
        <w:t xml:space="preserve"> – a </w:t>
      </w:r>
      <w:r w:rsidRPr="002F70F5">
        <w:rPr>
          <w:rFonts w:ascii="Times New Roman" w:eastAsia="Times New Roman" w:hAnsi="Times New Roman" w:cs="Times New Roman"/>
        </w:rPr>
        <w:t>governing board made up of citizens, State Board of Education members, and members of the construction trades industry.  The Authority is charged with the oversight and implementation of the program and the development of policies and procedures for the governance of SBA funded projects.</w:t>
      </w:r>
    </w:p>
    <w:p w14:paraId="7AA9CEA2" w14:textId="77777777" w:rsidR="002F70F5" w:rsidRPr="002F70F5" w:rsidRDefault="002F70F5" w:rsidP="002F70F5">
      <w:pPr>
        <w:spacing w:after="0" w:line="240" w:lineRule="auto"/>
        <w:jc w:val="both"/>
        <w:rPr>
          <w:rFonts w:ascii="Times New Roman" w:eastAsia="Times New Roman" w:hAnsi="Times New Roman" w:cs="Times New Roman"/>
        </w:rPr>
      </w:pPr>
    </w:p>
    <w:p w14:paraId="5F6925B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Authority has established Legislative and Procedural Rules ever-changing education and construction standards.  Of paramount importance was the creation of a uniform long-range planning process for all school systems in West Virginia.  Working cooperatively with the West Virginia Board of Education, the SBA created a process to assist counties in the preparation and development of a long-range Comprehensive Educational Facilities Plan.  Each plan serves as the roadmap to establishing educational goals and objectives that meet the current and future needs of students in West Virginia by approving new school construction projects or major school renovations. </w:t>
      </w:r>
    </w:p>
    <w:p w14:paraId="5FD9E4D4" w14:textId="77777777" w:rsidR="002F70F5" w:rsidRPr="002F70F5" w:rsidRDefault="002F70F5" w:rsidP="002F70F5">
      <w:pPr>
        <w:spacing w:after="0" w:line="240" w:lineRule="auto"/>
        <w:jc w:val="both"/>
        <w:rPr>
          <w:rFonts w:ascii="Times New Roman" w:eastAsia="Times New Roman" w:hAnsi="Times New Roman" w:cs="Times New Roman"/>
        </w:rPr>
      </w:pPr>
    </w:p>
    <w:p w14:paraId="452C8E0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Realizing that the success of the planning and construction program could only be achieved through partnerships with those directly affected by the program, the Authority gathered input from a variety of stakeholders including educators, community and business leaders, design professionals, and the construction industry.  These partnerships led to the creation of the SBA Policy and Procedures Handbook and the companion document, the SBA Quality and Performance Standards.  Together, these documents guide educators and the design and construction industry through the financing, planning, and construction process for all school projects in West Virginia.  For these efforts, the School Building Authority has been recognized nationally as one of the educational planning and construction leaders in the country. </w:t>
      </w:r>
    </w:p>
    <w:p w14:paraId="59527E49" w14:textId="77777777" w:rsidR="002F70F5" w:rsidRPr="002F70F5" w:rsidRDefault="002F70F5" w:rsidP="002F70F5">
      <w:pPr>
        <w:spacing w:after="0" w:line="240" w:lineRule="auto"/>
        <w:jc w:val="both"/>
        <w:rPr>
          <w:rFonts w:ascii="Times New Roman" w:eastAsia="Times New Roman" w:hAnsi="Times New Roman" w:cs="Times New Roman"/>
        </w:rPr>
      </w:pPr>
    </w:p>
    <w:p w14:paraId="4CC3902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Policy and Procedures Handbook has been updated several times to react to the needs of the educational community served. The 2019 revisions of this handbook include a major reorganization to provide a sequential arrangement of procedures, a consolidation of forms, and a user-friendly approach for all LEAs, architects, and contractors.  The Handbook will always be a living document and the needs of the students and staff of West Virginia schools will always drive the School Building Authority to strive for excellence in educational planning in our state.</w:t>
      </w:r>
    </w:p>
    <w:p w14:paraId="057D4B7C" w14:textId="77777777" w:rsidR="002F70F5" w:rsidRPr="002F70F5" w:rsidRDefault="002F70F5" w:rsidP="002F70F5">
      <w:pPr>
        <w:spacing w:after="0" w:line="240" w:lineRule="auto"/>
        <w:jc w:val="both"/>
        <w:rPr>
          <w:rFonts w:ascii="Times New Roman" w:eastAsia="Times New Roman" w:hAnsi="Times New Roman" w:cs="Times New Roman"/>
        </w:rPr>
      </w:pPr>
    </w:p>
    <w:p w14:paraId="32C59370" w14:textId="77777777" w:rsidR="002F70F5" w:rsidRPr="002F70F5" w:rsidRDefault="002F70F5" w:rsidP="002F70F5">
      <w:pPr>
        <w:spacing w:after="0" w:line="240" w:lineRule="auto"/>
        <w:jc w:val="both"/>
        <w:rPr>
          <w:rFonts w:ascii="Times New Roman" w:eastAsia="Times New Roman" w:hAnsi="Times New Roman" w:cs="Times New Roman"/>
        </w:rPr>
      </w:pPr>
    </w:p>
    <w:p w14:paraId="60B5FCC9" w14:textId="77777777" w:rsidR="002F70F5" w:rsidRPr="002F70F5" w:rsidRDefault="002F70F5" w:rsidP="002F70F5">
      <w:pPr>
        <w:spacing w:after="0" w:line="240" w:lineRule="auto"/>
        <w:jc w:val="right"/>
        <w:rPr>
          <w:rFonts w:ascii="Times New Roman" w:eastAsia="Times New Roman" w:hAnsi="Times New Roman" w:cs="Times New Roman"/>
        </w:rPr>
      </w:pPr>
      <w:r w:rsidRPr="002F70F5">
        <w:rPr>
          <w:rFonts w:ascii="Times New Roman" w:eastAsia="Times New Roman" w:hAnsi="Times New Roman" w:cs="Times New Roman"/>
        </w:rPr>
        <w:t>David L. Roach</w:t>
      </w:r>
    </w:p>
    <w:p w14:paraId="40AFA7B3" w14:textId="77777777" w:rsidR="002F70F5" w:rsidRPr="002F70F5" w:rsidRDefault="002F70F5" w:rsidP="002F70F5">
      <w:pPr>
        <w:spacing w:after="0" w:line="240" w:lineRule="auto"/>
        <w:jc w:val="right"/>
        <w:rPr>
          <w:rFonts w:ascii="Times New Roman" w:eastAsia="Times New Roman" w:hAnsi="Times New Roman" w:cs="Times New Roman"/>
        </w:rPr>
      </w:pPr>
      <w:r w:rsidRPr="002F70F5">
        <w:rPr>
          <w:rFonts w:ascii="Times New Roman" w:eastAsia="Times New Roman" w:hAnsi="Times New Roman" w:cs="Times New Roman"/>
        </w:rPr>
        <w:t>Executive Director</w:t>
      </w:r>
    </w:p>
    <w:p w14:paraId="2DC16175" w14:textId="77777777" w:rsidR="002F70F5" w:rsidRPr="002F70F5" w:rsidRDefault="002F70F5" w:rsidP="002F70F5">
      <w:pPr>
        <w:spacing w:after="0" w:line="240" w:lineRule="auto"/>
        <w:jc w:val="right"/>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6EC4A0C4" w14:textId="77777777" w:rsidR="002F70F5" w:rsidRPr="002F70F5" w:rsidRDefault="002F70F5" w:rsidP="002F70F5">
      <w:pPr>
        <w:spacing w:after="0" w:line="240" w:lineRule="auto"/>
        <w:jc w:val="center"/>
        <w:rPr>
          <w:rFonts w:ascii="Times New Roman" w:eastAsia="Times New Roman" w:hAnsi="Times New Roman" w:cs="Times New Roman"/>
        </w:rPr>
      </w:pPr>
    </w:p>
    <w:p w14:paraId="08586230" w14:textId="77777777" w:rsidR="002F70F5" w:rsidRPr="002F70F5" w:rsidRDefault="002F70F5" w:rsidP="002F70F5">
      <w:pPr>
        <w:spacing w:after="0" w:line="240" w:lineRule="auto"/>
        <w:jc w:val="center"/>
        <w:rPr>
          <w:rFonts w:ascii="Times New Roman" w:eastAsia="Times New Roman" w:hAnsi="Times New Roman" w:cs="Times New Roman"/>
        </w:rPr>
      </w:pPr>
    </w:p>
    <w:p w14:paraId="41BB7CF7" w14:textId="24689F7E"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Fifth Edition –</w:t>
      </w:r>
      <w:r w:rsidR="00F708D8">
        <w:rPr>
          <w:rFonts w:ascii="Times New Roman" w:eastAsia="Times New Roman" w:hAnsi="Times New Roman" w:cs="Times New Roman"/>
        </w:rPr>
        <w:t xml:space="preserve"> </w:t>
      </w:r>
      <w:r w:rsidR="0087505D">
        <w:rPr>
          <w:rFonts w:ascii="Times New Roman" w:eastAsia="Times New Roman" w:hAnsi="Times New Roman" w:cs="Times New Roman"/>
        </w:rPr>
        <w:t>August 30</w:t>
      </w:r>
      <w:r w:rsidRPr="002F70F5">
        <w:rPr>
          <w:rFonts w:ascii="Times New Roman" w:eastAsia="Times New Roman" w:hAnsi="Times New Roman" w:cs="Times New Roman"/>
        </w:rPr>
        <w:t>, 2019</w:t>
      </w:r>
    </w:p>
    <w:p w14:paraId="50B5EC0B" w14:textId="77777777" w:rsidR="002F70F5" w:rsidRPr="002F70F5" w:rsidRDefault="006A29B7" w:rsidP="002F70F5">
      <w:pPr>
        <w:spacing w:after="0" w:line="240" w:lineRule="auto"/>
        <w:jc w:val="center"/>
        <w:rPr>
          <w:rFonts w:ascii="Times New Roman" w:eastAsia="Times New Roman" w:hAnsi="Times New Roman" w:cs="Times New Roman"/>
        </w:rPr>
      </w:pPr>
      <w:hyperlink r:id="rId13" w:history="1">
        <w:r w:rsidR="002F70F5" w:rsidRPr="002F70F5">
          <w:rPr>
            <w:rFonts w:ascii="Times New Roman" w:eastAsia="Times New Roman" w:hAnsi="Times New Roman" w:cs="Times New Roman"/>
            <w:color w:val="0000FF"/>
          </w:rPr>
          <w:t>www.sba.wv.gov</w:t>
        </w:r>
      </w:hyperlink>
      <w:r w:rsidR="002F70F5" w:rsidRPr="002F70F5">
        <w:rPr>
          <w:rFonts w:ascii="Times New Roman" w:eastAsia="Times New Roman" w:hAnsi="Times New Roman" w:cs="Times New Roman"/>
        </w:rPr>
        <w:t xml:space="preserve"> </w:t>
      </w:r>
    </w:p>
    <w:p w14:paraId="6E2D337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Times New Roman" w:eastAsia="Times New Roman" w:hAnsi="Times New Roman" w:cs="Times New Roman"/>
          <w:sz w:val="28"/>
        </w:rPr>
        <w:br w:type="page"/>
      </w:r>
      <w:r w:rsidRPr="002F70F5">
        <w:rPr>
          <w:rFonts w:ascii="Georgia" w:eastAsia="Times New Roman" w:hAnsi="Georgia" w:cs="Times New Roman"/>
          <w:sz w:val="28"/>
        </w:rPr>
        <w:lastRenderedPageBreak/>
        <w:t>Members of the School Building Authority</w:t>
      </w:r>
    </w:p>
    <w:p w14:paraId="571B60E6" w14:textId="77777777" w:rsidR="002F70F5" w:rsidRPr="002F70F5" w:rsidRDefault="002F70F5" w:rsidP="002F70F5">
      <w:pPr>
        <w:spacing w:after="0" w:line="240" w:lineRule="auto"/>
        <w:jc w:val="center"/>
        <w:rPr>
          <w:rFonts w:ascii="Times New Roman" w:eastAsia="Times New Roman" w:hAnsi="Times New Roman" w:cs="Times New Roman"/>
          <w:b/>
          <w:i/>
        </w:rPr>
      </w:pPr>
    </w:p>
    <w:p w14:paraId="5061324B"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Governor Jim Justice, </w:t>
      </w:r>
      <w:r w:rsidRPr="002F70F5">
        <w:rPr>
          <w:rFonts w:ascii="Times New Roman" w:eastAsia="Times New Roman" w:hAnsi="Times New Roman" w:cs="Times New Roman"/>
          <w:i/>
        </w:rPr>
        <w:t>President</w:t>
      </w:r>
    </w:p>
    <w:p w14:paraId="3BD33FD0" w14:textId="77777777" w:rsidR="002F70F5" w:rsidRPr="002F70F5" w:rsidRDefault="002F70F5" w:rsidP="002F70F5">
      <w:pPr>
        <w:spacing w:after="0" w:line="240" w:lineRule="auto"/>
        <w:jc w:val="center"/>
        <w:rPr>
          <w:rFonts w:ascii="Times New Roman" w:eastAsia="Times New Roman" w:hAnsi="Times New Roman" w:cs="Times New Roman"/>
          <w:i/>
        </w:rPr>
      </w:pPr>
    </w:p>
    <w:p w14:paraId="3243DCDD"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Brian Abraham,</w:t>
      </w:r>
      <w:r w:rsidRPr="002F70F5">
        <w:rPr>
          <w:rFonts w:ascii="Times New Roman" w:eastAsia="Times New Roman" w:hAnsi="Times New Roman" w:cs="Times New Roman"/>
          <w:i/>
        </w:rPr>
        <w:t xml:space="preserve"> Governor’s Designee, Chair</w:t>
      </w:r>
    </w:p>
    <w:p w14:paraId="707CDD01" w14:textId="77777777" w:rsidR="002F70F5" w:rsidRPr="002F70F5" w:rsidRDefault="002F70F5" w:rsidP="002F70F5">
      <w:pPr>
        <w:spacing w:after="0" w:line="240" w:lineRule="auto"/>
        <w:jc w:val="center"/>
        <w:rPr>
          <w:rFonts w:ascii="Times New Roman" w:eastAsia="Times New Roman" w:hAnsi="Times New Roman" w:cs="Times New Roman"/>
          <w:i/>
        </w:rPr>
      </w:pPr>
    </w:p>
    <w:p w14:paraId="01375D96"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T. Bartlett “Bart” Willis, </w:t>
      </w:r>
      <w:r w:rsidRPr="002F70F5">
        <w:rPr>
          <w:rFonts w:ascii="Times New Roman" w:eastAsia="Times New Roman" w:hAnsi="Times New Roman" w:cs="Times New Roman"/>
          <w:i/>
        </w:rPr>
        <w:t>Vice Chair</w:t>
      </w:r>
    </w:p>
    <w:p w14:paraId="440DFE76" w14:textId="77777777" w:rsidR="002F70F5" w:rsidRPr="002F70F5" w:rsidRDefault="002F70F5" w:rsidP="002F70F5">
      <w:pPr>
        <w:spacing w:after="0" w:line="240" w:lineRule="auto"/>
        <w:jc w:val="center"/>
        <w:rPr>
          <w:rFonts w:ascii="Times New Roman" w:eastAsia="Times New Roman" w:hAnsi="Times New Roman" w:cs="Times New Roman"/>
          <w:i/>
        </w:rPr>
      </w:pPr>
    </w:p>
    <w:p w14:paraId="67E7CCD5"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Victor Gabriel, </w:t>
      </w:r>
      <w:r w:rsidRPr="002F70F5">
        <w:rPr>
          <w:rFonts w:ascii="Times New Roman" w:eastAsia="Times New Roman" w:hAnsi="Times New Roman" w:cs="Times New Roman"/>
          <w:i/>
        </w:rPr>
        <w:t>Secretary</w:t>
      </w:r>
    </w:p>
    <w:p w14:paraId="42A9F620" w14:textId="77777777" w:rsidR="002F70F5" w:rsidRPr="002F70F5" w:rsidRDefault="002F70F5" w:rsidP="002F70F5">
      <w:pPr>
        <w:spacing w:after="0" w:line="240" w:lineRule="auto"/>
        <w:jc w:val="center"/>
        <w:rPr>
          <w:rFonts w:ascii="Times New Roman" w:eastAsia="Times New Roman" w:hAnsi="Times New Roman" w:cs="Times New Roman"/>
          <w:i/>
        </w:rPr>
      </w:pPr>
    </w:p>
    <w:p w14:paraId="0D53EEF0"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Dr. Steven L. Paine, </w:t>
      </w:r>
      <w:r w:rsidRPr="002F70F5">
        <w:rPr>
          <w:rFonts w:ascii="Times New Roman" w:eastAsia="Times New Roman" w:hAnsi="Times New Roman" w:cs="Times New Roman"/>
          <w:i/>
        </w:rPr>
        <w:t>State Superintendent of Schools</w:t>
      </w:r>
    </w:p>
    <w:p w14:paraId="68022156" w14:textId="77777777" w:rsidR="002F70F5" w:rsidRPr="002F70F5" w:rsidRDefault="002F70F5" w:rsidP="002F70F5">
      <w:pPr>
        <w:spacing w:after="0" w:line="240" w:lineRule="auto"/>
        <w:jc w:val="center"/>
        <w:rPr>
          <w:rFonts w:ascii="Times New Roman" w:eastAsia="Times New Roman" w:hAnsi="Times New Roman" w:cs="Times New Roman"/>
          <w:i/>
        </w:rPr>
      </w:pPr>
    </w:p>
    <w:p w14:paraId="34C5CA44"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Steven Burton, </w:t>
      </w:r>
      <w:r w:rsidRPr="002F70F5">
        <w:rPr>
          <w:rFonts w:ascii="Times New Roman" w:eastAsia="Times New Roman" w:hAnsi="Times New Roman" w:cs="Times New Roman"/>
          <w:i/>
        </w:rPr>
        <w:t>Member</w:t>
      </w:r>
    </w:p>
    <w:p w14:paraId="22ED6D5E" w14:textId="77777777" w:rsidR="002F70F5" w:rsidRPr="002F70F5" w:rsidRDefault="002F70F5" w:rsidP="002F70F5">
      <w:pPr>
        <w:spacing w:after="0" w:line="240" w:lineRule="auto"/>
        <w:jc w:val="center"/>
        <w:rPr>
          <w:rFonts w:ascii="Times New Roman" w:eastAsia="Times New Roman" w:hAnsi="Times New Roman" w:cs="Times New Roman"/>
          <w:i/>
        </w:rPr>
      </w:pPr>
    </w:p>
    <w:p w14:paraId="098980C0"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Sandra Hamilton</w:t>
      </w:r>
      <w:r w:rsidRPr="002F70F5">
        <w:rPr>
          <w:rFonts w:ascii="Times New Roman" w:eastAsia="Times New Roman" w:hAnsi="Times New Roman" w:cs="Times New Roman"/>
          <w:i/>
        </w:rPr>
        <w:t>, Member</w:t>
      </w:r>
    </w:p>
    <w:p w14:paraId="7B1CF1CE" w14:textId="77777777" w:rsidR="002F70F5" w:rsidRPr="002F70F5" w:rsidRDefault="002F70F5" w:rsidP="002F70F5">
      <w:pPr>
        <w:spacing w:after="0" w:line="240" w:lineRule="auto"/>
        <w:jc w:val="center"/>
        <w:rPr>
          <w:rFonts w:ascii="Times New Roman" w:eastAsia="Times New Roman" w:hAnsi="Times New Roman" w:cs="Times New Roman"/>
          <w:i/>
        </w:rPr>
      </w:pPr>
    </w:p>
    <w:p w14:paraId="2075648C"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Robert Holroyd, </w:t>
      </w:r>
      <w:r w:rsidRPr="002F70F5">
        <w:rPr>
          <w:rFonts w:ascii="Times New Roman" w:eastAsia="Times New Roman" w:hAnsi="Times New Roman" w:cs="Times New Roman"/>
          <w:i/>
        </w:rPr>
        <w:t>Member</w:t>
      </w:r>
    </w:p>
    <w:p w14:paraId="529F1A50" w14:textId="77777777" w:rsidR="002F70F5" w:rsidRPr="002F70F5" w:rsidRDefault="002F70F5" w:rsidP="002F70F5">
      <w:pPr>
        <w:spacing w:after="0" w:line="240" w:lineRule="auto"/>
        <w:jc w:val="center"/>
        <w:rPr>
          <w:rFonts w:ascii="Times New Roman" w:eastAsia="Times New Roman" w:hAnsi="Times New Roman" w:cs="Times New Roman"/>
          <w:i/>
        </w:rPr>
      </w:pPr>
    </w:p>
    <w:p w14:paraId="3CC14588"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Chris Morris, </w:t>
      </w:r>
      <w:r w:rsidRPr="002F70F5">
        <w:rPr>
          <w:rFonts w:ascii="Times New Roman" w:eastAsia="Times New Roman" w:hAnsi="Times New Roman" w:cs="Times New Roman"/>
          <w:i/>
        </w:rPr>
        <w:t>Member</w:t>
      </w:r>
    </w:p>
    <w:p w14:paraId="5D953D68" w14:textId="77777777" w:rsidR="002F70F5" w:rsidRPr="002F70F5" w:rsidRDefault="002F70F5" w:rsidP="002F70F5">
      <w:pPr>
        <w:spacing w:after="0" w:line="240" w:lineRule="auto"/>
        <w:jc w:val="center"/>
        <w:rPr>
          <w:rFonts w:ascii="Times New Roman" w:eastAsia="Times New Roman" w:hAnsi="Times New Roman" w:cs="Times New Roman"/>
          <w:i/>
        </w:rPr>
      </w:pPr>
    </w:p>
    <w:p w14:paraId="4161B82A" w14:textId="77777777" w:rsidR="002F70F5" w:rsidRPr="002F70F5" w:rsidRDefault="002F70F5" w:rsidP="002F70F5">
      <w:pPr>
        <w:spacing w:after="0" w:line="240" w:lineRule="auto"/>
        <w:jc w:val="center"/>
        <w:rPr>
          <w:rFonts w:ascii="Times New Roman" w:eastAsia="Times New Roman" w:hAnsi="Times New Roman" w:cs="Times New Roman"/>
          <w:i/>
          <w:strike/>
        </w:rPr>
      </w:pPr>
      <w:r w:rsidRPr="002F70F5">
        <w:rPr>
          <w:rFonts w:ascii="Times New Roman" w:eastAsia="Times New Roman" w:hAnsi="Times New Roman" w:cs="Times New Roman"/>
          <w:b/>
          <w:i/>
        </w:rPr>
        <w:t xml:space="preserve">David G. Perry, </w:t>
      </w:r>
      <w:r w:rsidRPr="002F70F5">
        <w:rPr>
          <w:rFonts w:ascii="Times New Roman" w:eastAsia="Times New Roman" w:hAnsi="Times New Roman" w:cs="Times New Roman"/>
          <w:i/>
        </w:rPr>
        <w:t>Member</w:t>
      </w:r>
    </w:p>
    <w:p w14:paraId="5CE306FC" w14:textId="77777777" w:rsidR="002F70F5" w:rsidRPr="002F70F5" w:rsidRDefault="002F70F5" w:rsidP="002F70F5">
      <w:pPr>
        <w:spacing w:after="0" w:line="240" w:lineRule="auto"/>
        <w:jc w:val="center"/>
        <w:rPr>
          <w:rFonts w:ascii="Times New Roman" w:eastAsia="Times New Roman" w:hAnsi="Times New Roman" w:cs="Times New Roman"/>
          <w:b/>
          <w:i/>
          <w:strike/>
        </w:rPr>
      </w:pPr>
    </w:p>
    <w:p w14:paraId="0C8FE8B0" w14:textId="77777777" w:rsidR="002F70F5" w:rsidRPr="002F70F5" w:rsidRDefault="002F70F5" w:rsidP="002F70F5">
      <w:pPr>
        <w:spacing w:after="0" w:line="240" w:lineRule="auto"/>
        <w:jc w:val="center"/>
        <w:rPr>
          <w:rFonts w:ascii="Times New Roman" w:eastAsia="Times New Roman" w:hAnsi="Times New Roman" w:cs="Times New Roman"/>
          <w:i/>
          <w:strike/>
        </w:rPr>
      </w:pPr>
      <w:r w:rsidRPr="002F70F5">
        <w:rPr>
          <w:rFonts w:ascii="Times New Roman" w:eastAsia="Times New Roman" w:hAnsi="Times New Roman" w:cs="Times New Roman"/>
          <w:b/>
          <w:i/>
        </w:rPr>
        <w:t xml:space="preserve"> Debra K. Sullivan</w:t>
      </w:r>
      <w:r w:rsidRPr="002F70F5">
        <w:rPr>
          <w:rFonts w:ascii="Times New Roman" w:eastAsia="Times New Roman" w:hAnsi="Times New Roman" w:cs="Times New Roman"/>
          <w:i/>
        </w:rPr>
        <w:t>, Member</w:t>
      </w:r>
    </w:p>
    <w:p w14:paraId="07DE5413" w14:textId="77777777" w:rsidR="002F70F5" w:rsidRPr="002F70F5" w:rsidRDefault="002F70F5" w:rsidP="002F70F5">
      <w:pPr>
        <w:spacing w:after="0" w:line="240" w:lineRule="auto"/>
        <w:jc w:val="center"/>
        <w:rPr>
          <w:rFonts w:ascii="Times New Roman" w:eastAsia="Times New Roman" w:hAnsi="Times New Roman" w:cs="Times New Roman"/>
          <w:i/>
          <w:strike/>
        </w:rPr>
      </w:pPr>
    </w:p>
    <w:p w14:paraId="774C0FDA" w14:textId="77777777" w:rsidR="002F70F5" w:rsidRPr="002F70F5" w:rsidRDefault="002F70F5" w:rsidP="002F70F5">
      <w:pPr>
        <w:spacing w:after="0" w:line="240" w:lineRule="auto"/>
        <w:jc w:val="center"/>
        <w:rPr>
          <w:rFonts w:ascii="Times New Roman" w:eastAsia="Times New Roman" w:hAnsi="Times New Roman" w:cs="Times New Roman"/>
          <w:i/>
          <w:strike/>
        </w:rPr>
      </w:pPr>
      <w:r w:rsidRPr="002F70F5">
        <w:rPr>
          <w:rFonts w:ascii="Times New Roman" w:eastAsia="Times New Roman" w:hAnsi="Times New Roman" w:cs="Times New Roman"/>
          <w:b/>
          <w:i/>
        </w:rPr>
        <w:t>Dr. James S. Wilson</w:t>
      </w:r>
      <w:r w:rsidRPr="002F70F5">
        <w:rPr>
          <w:rFonts w:ascii="Times New Roman" w:eastAsia="Times New Roman" w:hAnsi="Times New Roman" w:cs="Times New Roman"/>
          <w:i/>
        </w:rPr>
        <w:t>, Member</w:t>
      </w:r>
    </w:p>
    <w:p w14:paraId="3C090BD1" w14:textId="77777777" w:rsidR="002F70F5" w:rsidRPr="002F70F5" w:rsidRDefault="002F70F5" w:rsidP="002F70F5">
      <w:pPr>
        <w:spacing w:after="0" w:line="240" w:lineRule="auto"/>
        <w:jc w:val="center"/>
        <w:rPr>
          <w:rFonts w:ascii="Times New Roman" w:eastAsia="Times New Roman" w:hAnsi="Times New Roman" w:cs="Times New Roman"/>
          <w:i/>
        </w:rPr>
      </w:pPr>
    </w:p>
    <w:p w14:paraId="421720E0" w14:textId="77777777" w:rsidR="002F70F5" w:rsidRPr="002F70F5" w:rsidRDefault="002F70F5" w:rsidP="002F70F5">
      <w:pPr>
        <w:spacing w:after="0" w:line="240" w:lineRule="auto"/>
        <w:jc w:val="center"/>
        <w:rPr>
          <w:rFonts w:ascii="Times New Roman" w:eastAsia="Times New Roman" w:hAnsi="Times New Roman" w:cs="Times New Roman"/>
          <w:b/>
          <w:i/>
        </w:rPr>
      </w:pPr>
    </w:p>
    <w:p w14:paraId="0C5503F3" w14:textId="77777777" w:rsidR="002F70F5" w:rsidRPr="002F70F5" w:rsidRDefault="002F70F5" w:rsidP="002F70F5">
      <w:pPr>
        <w:spacing w:after="0" w:line="240" w:lineRule="auto"/>
        <w:jc w:val="center"/>
        <w:rPr>
          <w:rFonts w:ascii="Times New Roman" w:eastAsia="Times New Roman" w:hAnsi="Times New Roman" w:cs="Times New Roman"/>
          <w:b/>
          <w:i/>
          <w:sz w:val="28"/>
        </w:rPr>
      </w:pPr>
      <w:r w:rsidRPr="002F70F5">
        <w:rPr>
          <w:rFonts w:ascii="Georgia" w:eastAsia="Times New Roman" w:hAnsi="Georgia" w:cs="Times New Roman"/>
          <w:sz w:val="28"/>
        </w:rPr>
        <w:t>School Building Authority Staff</w:t>
      </w:r>
    </w:p>
    <w:p w14:paraId="34853B33" w14:textId="77777777" w:rsidR="002F70F5" w:rsidRPr="002F70F5" w:rsidRDefault="002F70F5" w:rsidP="002F70F5">
      <w:pPr>
        <w:spacing w:after="0" w:line="240" w:lineRule="auto"/>
        <w:jc w:val="center"/>
        <w:rPr>
          <w:rFonts w:ascii="Times New Roman" w:eastAsia="Times New Roman" w:hAnsi="Times New Roman" w:cs="Times New Roman"/>
          <w:b/>
          <w:i/>
        </w:rPr>
      </w:pPr>
    </w:p>
    <w:p w14:paraId="763CD6A9"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David L. Roach, </w:t>
      </w:r>
      <w:r w:rsidRPr="002F70F5">
        <w:rPr>
          <w:rFonts w:ascii="Times New Roman" w:eastAsia="Times New Roman" w:hAnsi="Times New Roman" w:cs="Times New Roman"/>
          <w:i/>
        </w:rPr>
        <w:t>Executive Director</w:t>
      </w:r>
    </w:p>
    <w:p w14:paraId="17040802" w14:textId="77777777" w:rsidR="002F70F5" w:rsidRPr="002F70F5" w:rsidRDefault="002F70F5" w:rsidP="002F70F5">
      <w:pPr>
        <w:spacing w:after="0" w:line="240" w:lineRule="auto"/>
        <w:jc w:val="center"/>
        <w:rPr>
          <w:rFonts w:ascii="Times New Roman" w:eastAsia="Times New Roman" w:hAnsi="Times New Roman" w:cs="Times New Roman"/>
          <w:i/>
        </w:rPr>
      </w:pPr>
    </w:p>
    <w:p w14:paraId="10B3FCE3"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Ben Ashley,</w:t>
      </w:r>
      <w:r w:rsidRPr="002F70F5">
        <w:rPr>
          <w:rFonts w:ascii="Times New Roman" w:eastAsia="Times New Roman" w:hAnsi="Times New Roman" w:cs="Times New Roman"/>
          <w:i/>
        </w:rPr>
        <w:t xml:space="preserve"> Director of Architectural Services</w:t>
      </w:r>
    </w:p>
    <w:p w14:paraId="63F940DE" w14:textId="77777777" w:rsidR="002F70F5" w:rsidRPr="002F70F5" w:rsidRDefault="002F70F5" w:rsidP="002F70F5">
      <w:pPr>
        <w:spacing w:after="0" w:line="240" w:lineRule="auto"/>
        <w:jc w:val="center"/>
        <w:rPr>
          <w:rFonts w:ascii="Times New Roman" w:eastAsia="Times New Roman" w:hAnsi="Times New Roman" w:cs="Times New Roman"/>
          <w:i/>
        </w:rPr>
      </w:pPr>
    </w:p>
    <w:p w14:paraId="6C3A6B86"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Sue G. Chapman, </w:t>
      </w:r>
      <w:r w:rsidRPr="002F70F5">
        <w:rPr>
          <w:rFonts w:ascii="Times New Roman" w:eastAsia="Times New Roman" w:hAnsi="Times New Roman" w:cs="Times New Roman"/>
          <w:i/>
        </w:rPr>
        <w:t>Chief Financial Officer</w:t>
      </w:r>
    </w:p>
    <w:p w14:paraId="183BDC95" w14:textId="77777777" w:rsidR="002F70F5" w:rsidRPr="002F70F5" w:rsidRDefault="002F70F5" w:rsidP="002F70F5">
      <w:pPr>
        <w:spacing w:after="0" w:line="240" w:lineRule="auto"/>
        <w:jc w:val="center"/>
        <w:rPr>
          <w:rFonts w:ascii="Times New Roman" w:eastAsia="Times New Roman" w:hAnsi="Times New Roman" w:cs="Times New Roman"/>
          <w:i/>
        </w:rPr>
      </w:pPr>
    </w:p>
    <w:p w14:paraId="4B89FEFE"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Mike Hall, </w:t>
      </w:r>
      <w:r w:rsidRPr="002F70F5">
        <w:rPr>
          <w:rFonts w:ascii="Times New Roman" w:eastAsia="Times New Roman" w:hAnsi="Times New Roman" w:cs="Times New Roman"/>
          <w:i/>
        </w:rPr>
        <w:t>Assistant Director of Architectural Services</w:t>
      </w:r>
    </w:p>
    <w:p w14:paraId="08083F54" w14:textId="77777777" w:rsidR="002F70F5" w:rsidRPr="002F70F5" w:rsidRDefault="002F70F5" w:rsidP="002F70F5">
      <w:pPr>
        <w:spacing w:after="0" w:line="240" w:lineRule="auto"/>
        <w:jc w:val="center"/>
        <w:rPr>
          <w:rFonts w:ascii="Times New Roman" w:eastAsia="Times New Roman" w:hAnsi="Times New Roman" w:cs="Times New Roman"/>
          <w:i/>
        </w:rPr>
      </w:pPr>
    </w:p>
    <w:p w14:paraId="3F721FF4"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Joyce VanGilder,</w:t>
      </w:r>
      <w:r w:rsidRPr="002F70F5">
        <w:rPr>
          <w:rFonts w:ascii="Times New Roman" w:eastAsia="Times New Roman" w:hAnsi="Times New Roman" w:cs="Times New Roman"/>
          <w:i/>
        </w:rPr>
        <w:t xml:space="preserve"> Assistant Director of Architectural Services</w:t>
      </w:r>
    </w:p>
    <w:p w14:paraId="1840B473" w14:textId="77777777" w:rsidR="002F70F5" w:rsidRPr="002F70F5" w:rsidRDefault="002F70F5" w:rsidP="002F70F5">
      <w:pPr>
        <w:spacing w:after="0" w:line="240" w:lineRule="auto"/>
        <w:jc w:val="center"/>
        <w:rPr>
          <w:rFonts w:ascii="Times New Roman" w:eastAsia="Times New Roman" w:hAnsi="Times New Roman" w:cs="Times New Roman"/>
          <w:i/>
        </w:rPr>
      </w:pPr>
    </w:p>
    <w:p w14:paraId="05576D55"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Dana Womack,</w:t>
      </w:r>
      <w:r w:rsidRPr="002F70F5">
        <w:rPr>
          <w:rFonts w:ascii="Times New Roman" w:eastAsia="Times New Roman" w:hAnsi="Times New Roman" w:cs="Times New Roman"/>
          <w:i/>
        </w:rPr>
        <w:t xml:space="preserve"> Assistant Director of Architectural Services</w:t>
      </w:r>
    </w:p>
    <w:p w14:paraId="060A0949" w14:textId="77777777" w:rsidR="002F70F5" w:rsidRPr="002F70F5" w:rsidRDefault="002F70F5" w:rsidP="002F70F5">
      <w:pPr>
        <w:spacing w:after="0" w:line="240" w:lineRule="auto"/>
        <w:jc w:val="center"/>
        <w:rPr>
          <w:rFonts w:ascii="Times New Roman" w:eastAsia="Times New Roman" w:hAnsi="Times New Roman" w:cs="Times New Roman"/>
          <w:i/>
        </w:rPr>
      </w:pPr>
    </w:p>
    <w:p w14:paraId="4A12D9DC"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Angie Bradley, </w:t>
      </w:r>
      <w:r w:rsidRPr="002F70F5">
        <w:rPr>
          <w:rFonts w:ascii="Times New Roman" w:eastAsia="Times New Roman" w:hAnsi="Times New Roman" w:cs="Times New Roman"/>
          <w:i/>
        </w:rPr>
        <w:t>Coordinator of Architectural Services</w:t>
      </w:r>
    </w:p>
    <w:p w14:paraId="503CAA6F" w14:textId="77777777" w:rsidR="002F70F5" w:rsidRPr="002F70F5" w:rsidRDefault="002F70F5" w:rsidP="002F70F5">
      <w:pPr>
        <w:spacing w:after="0" w:line="240" w:lineRule="auto"/>
        <w:jc w:val="center"/>
        <w:rPr>
          <w:rFonts w:ascii="Times New Roman" w:eastAsia="Times New Roman" w:hAnsi="Times New Roman" w:cs="Times New Roman"/>
          <w:b/>
          <w:i/>
          <w:strike/>
        </w:rPr>
      </w:pPr>
    </w:p>
    <w:p w14:paraId="4263322D"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Tamela Brewer, </w:t>
      </w:r>
      <w:r w:rsidRPr="002F70F5">
        <w:rPr>
          <w:rFonts w:ascii="Times New Roman" w:eastAsia="Times New Roman" w:hAnsi="Times New Roman" w:cs="Times New Roman"/>
          <w:i/>
        </w:rPr>
        <w:t>Coordinator of Administrative Services</w:t>
      </w:r>
    </w:p>
    <w:p w14:paraId="7288B79E" w14:textId="77777777" w:rsidR="002F70F5" w:rsidRPr="002F70F5" w:rsidRDefault="002F70F5" w:rsidP="002F70F5">
      <w:pPr>
        <w:spacing w:after="0" w:line="240" w:lineRule="auto"/>
        <w:jc w:val="center"/>
        <w:rPr>
          <w:rFonts w:ascii="Times New Roman" w:eastAsia="Times New Roman" w:hAnsi="Times New Roman" w:cs="Times New Roman"/>
          <w:i/>
        </w:rPr>
      </w:pPr>
    </w:p>
    <w:p w14:paraId="01F92F59"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Lisa Wilkinson,</w:t>
      </w:r>
      <w:r w:rsidRPr="002F70F5">
        <w:rPr>
          <w:rFonts w:ascii="Times New Roman" w:eastAsia="Times New Roman" w:hAnsi="Times New Roman" w:cs="Times New Roman"/>
          <w:i/>
        </w:rPr>
        <w:t xml:space="preserve"> Coordinator of Financial Services</w:t>
      </w:r>
    </w:p>
    <w:p w14:paraId="4F9A220D" w14:textId="77777777" w:rsidR="002F70F5" w:rsidRPr="002F70F5" w:rsidRDefault="002F70F5" w:rsidP="002F70F5">
      <w:pPr>
        <w:spacing w:after="0" w:line="240" w:lineRule="auto"/>
        <w:jc w:val="center"/>
        <w:rPr>
          <w:rFonts w:ascii="Times New Roman" w:eastAsia="Times New Roman" w:hAnsi="Times New Roman" w:cs="Times New Roman"/>
          <w:i/>
        </w:rPr>
      </w:pPr>
    </w:p>
    <w:p w14:paraId="671939D2"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Shannon Driver, </w:t>
      </w:r>
      <w:r w:rsidRPr="002F70F5">
        <w:rPr>
          <w:rFonts w:ascii="Times New Roman" w:eastAsia="Times New Roman" w:hAnsi="Times New Roman" w:cs="Times New Roman"/>
          <w:i/>
        </w:rPr>
        <w:t>Executive Assistant</w:t>
      </w:r>
    </w:p>
    <w:p w14:paraId="4DCC09C0"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Georgia" w:eastAsia="Times New Roman" w:hAnsi="Georgia" w:cs="Times New Roman"/>
        </w:rPr>
        <w:br w:type="page"/>
      </w:r>
      <w:r w:rsidRPr="002F70F5">
        <w:rPr>
          <w:rFonts w:ascii="Georgia" w:eastAsia="Times New Roman" w:hAnsi="Georgia" w:cs="Times New Roman"/>
        </w:rPr>
        <w:lastRenderedPageBreak/>
        <w:t xml:space="preserve"> Policy and Procedures Handbook</w:t>
      </w:r>
    </w:p>
    <w:p w14:paraId="279EEA23"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TABLE OF CONTENTS</w:t>
      </w:r>
    </w:p>
    <w:p w14:paraId="1688FCF6" w14:textId="77777777" w:rsidR="002F70F5" w:rsidRPr="002F70F5" w:rsidRDefault="002F70F5" w:rsidP="002F70F5">
      <w:pPr>
        <w:spacing w:after="0" w:line="240" w:lineRule="auto"/>
        <w:jc w:val="center"/>
        <w:rPr>
          <w:rFonts w:ascii="Times New Roman" w:eastAsia="Times New Roman" w:hAnsi="Times New Roman" w:cs="Times New Roman"/>
          <w:b/>
        </w:rPr>
      </w:pPr>
    </w:p>
    <w:p w14:paraId="205D1E58" w14:textId="77777777" w:rsidR="002F70F5" w:rsidRPr="002F70F5" w:rsidRDefault="002F70F5" w:rsidP="002F70F5">
      <w:pPr>
        <w:spacing w:after="0" w:line="240" w:lineRule="auto"/>
        <w:rPr>
          <w:rFonts w:ascii="Times New Roman" w:eastAsia="Times New Roman" w:hAnsi="Times New Roman" w:cs="Times New Roman"/>
          <w:b/>
        </w:rPr>
      </w:pPr>
      <w:bookmarkStart w:id="1" w:name="_Hlk8460483"/>
      <w:r w:rsidRPr="002F70F5">
        <w:rPr>
          <w:rFonts w:ascii="Times New Roman" w:eastAsia="Times New Roman" w:hAnsi="Times New Roman" w:cs="Times New Roman"/>
          <w:b/>
        </w:rPr>
        <w:t>CHAPTERS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Page</w:t>
      </w:r>
    </w:p>
    <w:p w14:paraId="2F61D98E" w14:textId="77777777" w:rsidR="002F70F5" w:rsidRPr="002F70F5" w:rsidRDefault="002F70F5" w:rsidP="002F70F5">
      <w:pPr>
        <w:spacing w:after="0" w:line="240" w:lineRule="auto"/>
        <w:rPr>
          <w:rFonts w:ascii="Times New Roman" w:eastAsia="Times New Roman" w:hAnsi="Times New Roman" w:cs="Times New Roman"/>
          <w:b/>
        </w:rPr>
      </w:pPr>
    </w:p>
    <w:p w14:paraId="57E3F048" w14:textId="77777777" w:rsidR="004868A2"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1</w:t>
      </w:r>
      <w:r w:rsidRPr="002F70F5">
        <w:rPr>
          <w:rFonts w:ascii="Times New Roman" w:eastAsia="Times New Roman" w:hAnsi="Times New Roman" w:cs="Times New Roman"/>
          <w:b/>
        </w:rPr>
        <w:tab/>
        <w:t>COMPREHENSIVE EDUCATIONAL FACILITIES</w:t>
      </w:r>
      <w:r w:rsidRPr="002F70F5">
        <w:rPr>
          <w:rFonts w:ascii="Times New Roman" w:eastAsia="Times New Roman" w:hAnsi="Times New Roman" w:cs="Times New Roman"/>
          <w:b/>
        </w:rPr>
        <w:tab/>
        <w:t>PLANNING (CEFP)</w:t>
      </w:r>
      <w:r w:rsidR="004868A2">
        <w:rPr>
          <w:rFonts w:ascii="Times New Roman" w:eastAsia="Times New Roman" w:hAnsi="Times New Roman" w:cs="Times New Roman"/>
          <w:b/>
        </w:rPr>
        <w:tab/>
      </w:r>
      <w:r w:rsidR="004868A2">
        <w:rPr>
          <w:rFonts w:ascii="Times New Roman" w:eastAsia="Times New Roman" w:hAnsi="Times New Roman" w:cs="Times New Roman"/>
          <w:b/>
        </w:rPr>
        <w:tab/>
        <w:t>8</w:t>
      </w:r>
      <w:r w:rsidRPr="002F70F5">
        <w:rPr>
          <w:rFonts w:ascii="Times New Roman" w:eastAsia="Times New Roman" w:hAnsi="Times New Roman" w:cs="Times New Roman"/>
          <w:b/>
        </w:rPr>
        <w:t xml:space="preserve"> </w:t>
      </w:r>
    </w:p>
    <w:p w14:paraId="5E85CFDF" w14:textId="77777777" w:rsidR="002F70F5" w:rsidRPr="002F70F5" w:rsidRDefault="002F70F5" w:rsidP="004868A2">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PROCEDURES</w:t>
      </w:r>
    </w:p>
    <w:p w14:paraId="4E8496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100.  Comprehensive Educational Facilities Planning (CEFP) Development</w:t>
      </w:r>
      <w:r w:rsidR="004868A2">
        <w:rPr>
          <w:rFonts w:ascii="Times New Roman" w:eastAsia="Times New Roman" w:hAnsi="Times New Roman" w:cs="Times New Roman"/>
        </w:rPr>
        <w:tab/>
      </w:r>
      <w:r w:rsidR="004868A2">
        <w:rPr>
          <w:rFonts w:ascii="Times New Roman" w:eastAsia="Times New Roman" w:hAnsi="Times New Roman" w:cs="Times New Roman"/>
        </w:rPr>
        <w:tab/>
        <w:t>9</w:t>
      </w:r>
    </w:p>
    <w:p w14:paraId="4F8B83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101.  Comprehensive Educational Facilities Planning (CEFP) Management</w:t>
      </w:r>
      <w:r w:rsidR="004868A2">
        <w:rPr>
          <w:rFonts w:ascii="Times New Roman" w:eastAsia="Times New Roman" w:hAnsi="Times New Roman" w:cs="Times New Roman"/>
        </w:rPr>
        <w:tab/>
      </w:r>
      <w:r w:rsidR="004868A2">
        <w:rPr>
          <w:rFonts w:ascii="Times New Roman" w:eastAsia="Times New Roman" w:hAnsi="Times New Roman" w:cs="Times New Roman"/>
        </w:rPr>
        <w:tab/>
        <w:t>10</w:t>
      </w:r>
    </w:p>
    <w:p w14:paraId="36315C6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t>110.  Annual Energy Usage Reporting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11</w:t>
      </w:r>
    </w:p>
    <w:p w14:paraId="1EB3B597" w14:textId="77777777" w:rsidR="002F70F5" w:rsidRPr="002F70F5" w:rsidRDefault="002F70F5" w:rsidP="002F70F5">
      <w:pPr>
        <w:spacing w:after="0" w:line="240" w:lineRule="auto"/>
        <w:rPr>
          <w:rFonts w:ascii="Times New Roman" w:eastAsia="Times New Roman" w:hAnsi="Times New Roman" w:cs="Times New Roman"/>
        </w:rPr>
      </w:pPr>
    </w:p>
    <w:p w14:paraId="6F4A1C3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2</w:t>
      </w:r>
      <w:r w:rsidRPr="002F70F5">
        <w:rPr>
          <w:rFonts w:ascii="Times New Roman" w:eastAsia="Times New Roman" w:hAnsi="Times New Roman" w:cs="Times New Roman"/>
          <w:b/>
        </w:rPr>
        <w:tab/>
        <w:t>GRANTS, APPLICATIONS, AND FINANCE PROCEDURES</w:t>
      </w:r>
      <w:r w:rsidR="004868A2">
        <w:rPr>
          <w:rFonts w:ascii="Times New Roman" w:eastAsia="Times New Roman" w:hAnsi="Times New Roman" w:cs="Times New Roman"/>
          <w:b/>
        </w:rPr>
        <w:tab/>
      </w:r>
      <w:r w:rsidR="004868A2">
        <w:rPr>
          <w:rFonts w:ascii="Times New Roman" w:eastAsia="Times New Roman" w:hAnsi="Times New Roman" w:cs="Times New Roman"/>
          <w:b/>
        </w:rPr>
        <w:tab/>
      </w:r>
      <w:r w:rsidR="004868A2">
        <w:rPr>
          <w:rFonts w:ascii="Times New Roman" w:eastAsia="Times New Roman" w:hAnsi="Times New Roman" w:cs="Times New Roman"/>
          <w:b/>
        </w:rPr>
        <w:tab/>
        <w:t>12</w:t>
      </w:r>
    </w:p>
    <w:p w14:paraId="0929A3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200.  Grants Overview</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13</w:t>
      </w:r>
    </w:p>
    <w:p w14:paraId="1D781BB5" w14:textId="77777777" w:rsidR="002F70F5" w:rsidRPr="002F70F5" w:rsidRDefault="002F70F5" w:rsidP="002F70F5">
      <w:pPr>
        <w:spacing w:after="0" w:line="240" w:lineRule="auto"/>
        <w:rPr>
          <w:rFonts w:ascii="Times New Roman" w:eastAsia="Calibri" w:hAnsi="Times New Roman" w:cs="Times New Roman"/>
          <w:i/>
        </w:rPr>
      </w:pPr>
      <w:r w:rsidRPr="002F70F5">
        <w:rPr>
          <w:rFonts w:ascii="Times New Roman" w:eastAsia="Calibri" w:hAnsi="Times New Roman" w:cs="Times New Roman"/>
        </w:rPr>
        <w:tab/>
        <w:t xml:space="preserve">201.  School Construction Needs Grant Funds </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15</w:t>
      </w:r>
    </w:p>
    <w:p w14:paraId="23CBA0A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201.1.  Multi-Year Funding</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16</w:t>
      </w:r>
    </w:p>
    <w:p w14:paraId="55DF25D2"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201.2.  Needs Reserve Grants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17</w:t>
      </w:r>
    </w:p>
    <w:p w14:paraId="6CBACC7E"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202.  Major Improvement Project (MIP) Grant Funds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18</w:t>
      </w:r>
    </w:p>
    <w:p w14:paraId="5543EA7E"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203.  Three Percent Grant Funds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21</w:t>
      </w:r>
    </w:p>
    <w:p w14:paraId="2987D332"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204.  Emergency Funds </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22</w:t>
      </w:r>
    </w:p>
    <w:p w14:paraId="5ABDDC76"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205.  Distressed County Emergency Funds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23</w:t>
      </w:r>
    </w:p>
    <w:p w14:paraId="40BF76A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206.  School Access Safety Plan Fund</w:t>
      </w:r>
      <w:r w:rsidR="004868A2">
        <w:rPr>
          <w:rFonts w:ascii="Times New Roman" w:eastAsia="Calibri" w:hAnsi="Times New Roman" w:cs="Times New Roman"/>
        </w:rPr>
        <w:t>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24</w:t>
      </w:r>
    </w:p>
    <w:p w14:paraId="0C37D21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207.  Economies of Scale Requirements and Waiver Guidelines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31</w:t>
      </w:r>
    </w:p>
    <w:p w14:paraId="54829125"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208.  SBA Funding Formula Procedures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33</w:t>
      </w:r>
    </w:p>
    <w:p w14:paraId="3007106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209.  SBA Grant Contract Procedures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t>34</w:t>
      </w:r>
    </w:p>
    <w:p w14:paraId="1A0D4910"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210.  Requirements for Grants to Supplement Energy Performance Savings Contracts</w:t>
      </w:r>
      <w:r w:rsidR="004868A2">
        <w:rPr>
          <w:rFonts w:ascii="Times New Roman" w:eastAsia="Calibri" w:hAnsi="Times New Roman" w:cs="Times New Roman"/>
        </w:rPr>
        <w:tab/>
        <w:t>35</w:t>
      </w:r>
    </w:p>
    <w:p w14:paraId="0AB8B824" w14:textId="77777777" w:rsidR="002F70F5" w:rsidRPr="002F70F5" w:rsidRDefault="002F70F5" w:rsidP="002F70F5">
      <w:pPr>
        <w:spacing w:after="0" w:line="240" w:lineRule="auto"/>
        <w:rPr>
          <w:rFonts w:ascii="Times New Roman" w:eastAsia="Times New Roman" w:hAnsi="Times New Roman" w:cs="Times New Roman"/>
          <w:b/>
        </w:rPr>
      </w:pPr>
    </w:p>
    <w:p w14:paraId="6B7D01EF"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b/>
        </w:rPr>
        <w:t>3</w:t>
      </w:r>
      <w:r w:rsidRPr="002F70F5">
        <w:rPr>
          <w:rFonts w:ascii="Times New Roman" w:eastAsia="Times New Roman" w:hAnsi="Times New Roman" w:cs="Times New Roman"/>
          <w:b/>
        </w:rPr>
        <w:tab/>
        <w:t xml:space="preserve">EDUCATIONAL PLANNING AND ARCHITECTURAL CONSIDERATIONS </w:t>
      </w:r>
      <w:r w:rsidR="004868A2">
        <w:rPr>
          <w:rFonts w:ascii="Times New Roman" w:eastAsia="Times New Roman" w:hAnsi="Times New Roman" w:cs="Times New Roman"/>
          <w:b/>
        </w:rPr>
        <w:tab/>
        <w:t>37</w:t>
      </w:r>
    </w:p>
    <w:p w14:paraId="35C02B41" w14:textId="77777777" w:rsidR="002F70F5" w:rsidRPr="002F70F5" w:rsidRDefault="002F70F5" w:rsidP="002F70F5">
      <w:pPr>
        <w:spacing w:after="0" w:line="240" w:lineRule="auto"/>
        <w:rPr>
          <w:rFonts w:ascii="Times New Roman" w:eastAsia="Times New Roman" w:hAnsi="Times New Roman" w:cs="Times New Roman"/>
        </w:rPr>
      </w:pPr>
      <w:bookmarkStart w:id="2" w:name="_Hlk3966954"/>
      <w:r w:rsidRPr="002F70F5">
        <w:rPr>
          <w:rFonts w:ascii="Times New Roman" w:eastAsia="Times New Roman" w:hAnsi="Times New Roman" w:cs="Times New Roman"/>
        </w:rPr>
        <w:tab/>
        <w:t>300.  Project Development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38</w:t>
      </w:r>
    </w:p>
    <w:p w14:paraId="284839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301.  SBA Educational Specification</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45</w:t>
      </w:r>
    </w:p>
    <w:p w14:paraId="75C54D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302.  Architectural / Engineering Supplemental Requirements to AIA B101 (2017) </w:t>
      </w:r>
      <w:r w:rsidR="004868A2">
        <w:rPr>
          <w:rFonts w:ascii="Times New Roman" w:eastAsia="Times New Roman" w:hAnsi="Times New Roman" w:cs="Times New Roman"/>
        </w:rPr>
        <w:tab/>
        <w:t>49</w:t>
      </w:r>
    </w:p>
    <w:p w14:paraId="2D2DD6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303.  Duties and Responsibilities of the Clerk-of-the-Works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61</w:t>
      </w:r>
    </w:p>
    <w:p w14:paraId="527833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304.  Professional Services of the Construction Analyst</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63</w:t>
      </w:r>
    </w:p>
    <w:p w14:paraId="685298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305.  Professional Services of the Construction Manager</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65</w:t>
      </w:r>
    </w:p>
    <w:bookmarkEnd w:id="2"/>
    <w:p w14:paraId="43B360EB" w14:textId="77777777" w:rsidR="002F70F5" w:rsidRPr="002F70F5" w:rsidRDefault="002F70F5" w:rsidP="002F70F5">
      <w:pPr>
        <w:spacing w:after="0" w:line="240" w:lineRule="auto"/>
        <w:rPr>
          <w:rFonts w:ascii="Times New Roman" w:eastAsia="Times New Roman" w:hAnsi="Times New Roman" w:cs="Times New Roman"/>
        </w:rPr>
      </w:pPr>
    </w:p>
    <w:p w14:paraId="5399EF5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4</w:t>
      </w:r>
      <w:r w:rsidRPr="002F70F5">
        <w:rPr>
          <w:rFonts w:ascii="Times New Roman" w:eastAsia="Times New Roman" w:hAnsi="Times New Roman" w:cs="Times New Roman"/>
          <w:b/>
        </w:rPr>
        <w:tab/>
        <w:t>BIDDING AND CONSTRUCTION PROCEDURES</w:t>
      </w:r>
      <w:r w:rsidR="004868A2">
        <w:rPr>
          <w:rFonts w:ascii="Times New Roman" w:eastAsia="Times New Roman" w:hAnsi="Times New Roman" w:cs="Times New Roman"/>
          <w:b/>
        </w:rPr>
        <w:tab/>
      </w:r>
      <w:r w:rsidR="004868A2">
        <w:rPr>
          <w:rFonts w:ascii="Times New Roman" w:eastAsia="Times New Roman" w:hAnsi="Times New Roman" w:cs="Times New Roman"/>
          <w:b/>
        </w:rPr>
        <w:tab/>
      </w:r>
      <w:r w:rsidR="004868A2">
        <w:rPr>
          <w:rFonts w:ascii="Times New Roman" w:eastAsia="Times New Roman" w:hAnsi="Times New Roman" w:cs="Times New Roman"/>
          <w:b/>
        </w:rPr>
        <w:tab/>
      </w:r>
      <w:r w:rsidR="004868A2">
        <w:rPr>
          <w:rFonts w:ascii="Times New Roman" w:eastAsia="Times New Roman" w:hAnsi="Times New Roman" w:cs="Times New Roman"/>
          <w:b/>
        </w:rPr>
        <w:tab/>
      </w:r>
      <w:r w:rsidR="004868A2">
        <w:rPr>
          <w:rFonts w:ascii="Times New Roman" w:eastAsia="Times New Roman" w:hAnsi="Times New Roman" w:cs="Times New Roman"/>
          <w:b/>
        </w:rPr>
        <w:tab/>
        <w:t>66</w:t>
      </w:r>
    </w:p>
    <w:p w14:paraId="537F9985" w14:textId="77777777" w:rsidR="002F70F5" w:rsidRPr="002F70F5" w:rsidRDefault="002F70F5" w:rsidP="002F70F5">
      <w:pPr>
        <w:spacing w:after="0" w:line="240" w:lineRule="auto"/>
        <w:rPr>
          <w:rFonts w:ascii="Times New Roman" w:eastAsia="Times New Roman" w:hAnsi="Times New Roman" w:cs="Times New Roman"/>
        </w:rPr>
      </w:pPr>
      <w:bookmarkStart w:id="3" w:name="_Hlk3967093"/>
      <w:r w:rsidRPr="002F70F5">
        <w:rPr>
          <w:rFonts w:ascii="Times New Roman" w:eastAsia="Times New Roman" w:hAnsi="Times New Roman" w:cs="Times New Roman"/>
        </w:rPr>
        <w:tab/>
        <w:t xml:space="preserve">400.  SBA Supplemental Instructions to Bidders to AIA A701 (2017) </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67</w:t>
      </w:r>
    </w:p>
    <w:p w14:paraId="613177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401.  SBA Supplemental General Conditions to AIA A201 (2017) </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74</w:t>
      </w:r>
    </w:p>
    <w:p w14:paraId="41AF4C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410.  SBA Construction Schedule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95</w:t>
      </w:r>
    </w:p>
    <w:bookmarkEnd w:id="3"/>
    <w:p w14:paraId="7D19ED8E" w14:textId="77777777" w:rsidR="002F70F5" w:rsidRPr="002F70F5" w:rsidRDefault="002F70F5" w:rsidP="002F70F5">
      <w:pPr>
        <w:spacing w:after="0" w:line="240" w:lineRule="auto"/>
        <w:rPr>
          <w:rFonts w:ascii="Times New Roman" w:eastAsia="Times New Roman" w:hAnsi="Times New Roman" w:cs="Times New Roman"/>
          <w:b/>
        </w:rPr>
      </w:pPr>
    </w:p>
    <w:p w14:paraId="66BB635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5</w:t>
      </w:r>
      <w:r w:rsidRPr="002F70F5">
        <w:rPr>
          <w:rFonts w:ascii="Times New Roman" w:eastAsia="Times New Roman" w:hAnsi="Times New Roman" w:cs="Times New Roman"/>
          <w:b/>
        </w:rPr>
        <w:tab/>
        <w:t>PROJECT CLOSEOUT AND COMPLETION PROCEDURES</w:t>
      </w:r>
      <w:r w:rsidR="004868A2">
        <w:rPr>
          <w:rFonts w:ascii="Times New Roman" w:eastAsia="Times New Roman" w:hAnsi="Times New Roman" w:cs="Times New Roman"/>
          <w:b/>
        </w:rPr>
        <w:tab/>
      </w:r>
      <w:r w:rsidR="004868A2">
        <w:rPr>
          <w:rFonts w:ascii="Times New Roman" w:eastAsia="Times New Roman" w:hAnsi="Times New Roman" w:cs="Times New Roman"/>
          <w:b/>
        </w:rPr>
        <w:tab/>
      </w:r>
      <w:r w:rsidR="004868A2">
        <w:rPr>
          <w:rFonts w:ascii="Times New Roman" w:eastAsia="Times New Roman" w:hAnsi="Times New Roman" w:cs="Times New Roman"/>
          <w:b/>
        </w:rPr>
        <w:tab/>
        <w:t>98</w:t>
      </w:r>
    </w:p>
    <w:p w14:paraId="3DDEB2BC" w14:textId="77777777" w:rsidR="002F70F5" w:rsidRPr="002F70F5" w:rsidRDefault="002F70F5" w:rsidP="002F70F5">
      <w:pPr>
        <w:spacing w:after="0" w:line="240" w:lineRule="auto"/>
        <w:rPr>
          <w:rFonts w:ascii="Times New Roman" w:eastAsia="Times New Roman" w:hAnsi="Times New Roman" w:cs="Times New Roman"/>
        </w:rPr>
      </w:pPr>
      <w:bookmarkStart w:id="4" w:name="_Hlk3967214"/>
      <w:r w:rsidRPr="002F70F5">
        <w:rPr>
          <w:rFonts w:ascii="Times New Roman" w:eastAsia="Times New Roman" w:hAnsi="Times New Roman" w:cs="Times New Roman"/>
        </w:rPr>
        <w:tab/>
        <w:t>500.  Project Closeout Procedures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99</w:t>
      </w:r>
    </w:p>
    <w:p w14:paraId="237B9DA1" w14:textId="77777777" w:rsidR="004868A2"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501.  </w:t>
      </w:r>
      <w:bookmarkStart w:id="5" w:name="_Hlk8245284"/>
      <w:r w:rsidRPr="002F70F5">
        <w:rPr>
          <w:rFonts w:ascii="Times New Roman" w:eastAsia="Times New Roman" w:hAnsi="Times New Roman" w:cs="Times New Roman"/>
        </w:rPr>
        <w:t>Evaluation Criteria for Architects / Engineers, Contractors, and Construction</w:t>
      </w:r>
      <w:r w:rsidR="004868A2">
        <w:rPr>
          <w:rFonts w:ascii="Times New Roman" w:eastAsia="Times New Roman" w:hAnsi="Times New Roman" w:cs="Times New Roman"/>
        </w:rPr>
        <w:tab/>
        <w:t>101</w:t>
      </w:r>
    </w:p>
    <w:p w14:paraId="585B0054" w14:textId="77777777" w:rsidR="002F70F5" w:rsidRPr="002F70F5" w:rsidRDefault="002F70F5" w:rsidP="004868A2">
      <w:pPr>
        <w:spacing w:after="0" w:line="240" w:lineRule="auto"/>
        <w:ind w:left="720"/>
        <w:rPr>
          <w:rFonts w:ascii="Times New Roman" w:eastAsia="Times New Roman" w:hAnsi="Times New Roman" w:cs="Times New Roman"/>
          <w:strike/>
        </w:rPr>
      </w:pPr>
      <w:r w:rsidRPr="002F70F5">
        <w:rPr>
          <w:rFonts w:ascii="Times New Roman" w:eastAsia="Times New Roman" w:hAnsi="Times New Roman" w:cs="Times New Roman"/>
        </w:rPr>
        <w:t xml:space="preserve"> Managers</w:t>
      </w:r>
      <w:bookmarkEnd w:id="5"/>
    </w:p>
    <w:bookmarkEnd w:id="1"/>
    <w:bookmarkEnd w:id="4"/>
    <w:p w14:paraId="3628845D" w14:textId="77777777" w:rsidR="002F70F5" w:rsidRPr="002F70F5" w:rsidRDefault="002F70F5" w:rsidP="002F70F5">
      <w:pPr>
        <w:spacing w:after="0" w:line="240" w:lineRule="auto"/>
        <w:jc w:val="center"/>
        <w:rPr>
          <w:rFonts w:ascii="Times New Roman" w:eastAsia="Times New Roman" w:hAnsi="Times New Roman" w:cs="Times New Roman"/>
          <w:b/>
          <w:strike/>
        </w:rPr>
      </w:pPr>
    </w:p>
    <w:p w14:paraId="4B6AA233"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54DD6421" w14:textId="77777777" w:rsidR="002F70F5" w:rsidRPr="002F70F5" w:rsidRDefault="002F70F5" w:rsidP="002F70F5">
      <w:pPr>
        <w:spacing w:after="0" w:line="240" w:lineRule="auto"/>
        <w:jc w:val="center"/>
        <w:rPr>
          <w:rFonts w:ascii="Times New Roman" w:eastAsia="Times New Roman" w:hAnsi="Times New Roman" w:cs="Times New Roman"/>
          <w:b/>
        </w:rPr>
      </w:pPr>
      <w:bookmarkStart w:id="6" w:name="_Hlk3902334"/>
      <w:bookmarkStart w:id="7" w:name="_Hlk8460498"/>
      <w:r w:rsidRPr="002F70F5">
        <w:rPr>
          <w:rFonts w:ascii="Georgia" w:eastAsia="Times New Roman" w:hAnsi="Georgia" w:cs="Times New Roman"/>
        </w:rPr>
        <w:lastRenderedPageBreak/>
        <w:t>Policy and Procedures Handbook</w:t>
      </w:r>
    </w:p>
    <w:p w14:paraId="4C572B84"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APPENDIX</w:t>
      </w:r>
    </w:p>
    <w:p w14:paraId="472D4583" w14:textId="77777777" w:rsidR="002F70F5" w:rsidRPr="002F70F5" w:rsidRDefault="002F70F5" w:rsidP="002F70F5">
      <w:pPr>
        <w:spacing w:after="0" w:line="240" w:lineRule="auto"/>
        <w:rPr>
          <w:rFonts w:ascii="Times New Roman" w:eastAsia="Times New Roman" w:hAnsi="Times New Roman" w:cs="Times New Roman"/>
          <w:b/>
        </w:rPr>
      </w:pPr>
    </w:p>
    <w:p w14:paraId="2ED0954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CHAPTERS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Page</w:t>
      </w:r>
    </w:p>
    <w:p w14:paraId="12FB5A60" w14:textId="77777777" w:rsidR="002F70F5" w:rsidRPr="002F70F5" w:rsidRDefault="002F70F5" w:rsidP="002F70F5">
      <w:pPr>
        <w:spacing w:after="0" w:line="240" w:lineRule="auto"/>
        <w:rPr>
          <w:rFonts w:ascii="Times New Roman" w:eastAsia="Times New Roman" w:hAnsi="Times New Roman" w:cs="Times New Roman"/>
          <w:b/>
        </w:rPr>
      </w:pPr>
    </w:p>
    <w:p w14:paraId="4FC6D457" w14:textId="53F585D5" w:rsidR="004868A2" w:rsidRDefault="002F70F5" w:rsidP="002F70F5">
      <w:pPr>
        <w:spacing w:after="0" w:line="240" w:lineRule="auto"/>
        <w:rPr>
          <w:rFonts w:ascii="Times New Roman" w:eastAsia="Times New Roman" w:hAnsi="Times New Roman" w:cs="Times New Roman"/>
          <w:b/>
        </w:rPr>
      </w:pPr>
      <w:bookmarkStart w:id="8" w:name="_Hlk7597294"/>
      <w:r w:rsidRPr="002F70F5">
        <w:rPr>
          <w:rFonts w:ascii="Times New Roman" w:eastAsia="Times New Roman" w:hAnsi="Times New Roman" w:cs="Times New Roman"/>
          <w:b/>
        </w:rPr>
        <w:t>1</w:t>
      </w:r>
      <w:r w:rsidRPr="002F70F5">
        <w:rPr>
          <w:rFonts w:ascii="Times New Roman" w:eastAsia="Times New Roman" w:hAnsi="Times New Roman" w:cs="Times New Roman"/>
          <w:b/>
        </w:rPr>
        <w:tab/>
        <w:t>FORMS TO SUPPLEMENT COMPREHENSIVE EDUCATIONAL FACILITIES</w:t>
      </w:r>
      <w:r w:rsidR="004868A2">
        <w:rPr>
          <w:rFonts w:ascii="Times New Roman" w:eastAsia="Times New Roman" w:hAnsi="Times New Roman" w:cs="Times New Roman"/>
          <w:b/>
        </w:rPr>
        <w:tab/>
        <w:t>10</w:t>
      </w:r>
      <w:r w:rsidR="009273BE">
        <w:rPr>
          <w:rFonts w:ascii="Times New Roman" w:eastAsia="Times New Roman" w:hAnsi="Times New Roman" w:cs="Times New Roman"/>
          <w:b/>
        </w:rPr>
        <w:t>2</w:t>
      </w:r>
    </w:p>
    <w:p w14:paraId="19CCE1AD" w14:textId="77777777" w:rsidR="002F70F5" w:rsidRPr="002F70F5" w:rsidRDefault="002F70F5" w:rsidP="004868A2">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PLANNING (CEFP) PROCEDURES</w:t>
      </w:r>
    </w:p>
    <w:bookmarkEnd w:id="8"/>
    <w:p w14:paraId="63FA7C0B" w14:textId="0D7E26A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Form 100-A – Evaluation Instrument – Previous Ten-Year CEFP </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10</w:t>
      </w:r>
      <w:r w:rsidR="009273BE">
        <w:rPr>
          <w:rFonts w:ascii="Times New Roman" w:eastAsia="Times New Roman" w:hAnsi="Times New Roman" w:cs="Times New Roman"/>
        </w:rPr>
        <w:t>3</w:t>
      </w:r>
    </w:p>
    <w:p w14:paraId="1B7595CE" w14:textId="7EDF61DD"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 xml:space="preserve">Form 100-B – Facility Evaluation Worksheets </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10</w:t>
      </w:r>
      <w:r w:rsidR="009273BE">
        <w:rPr>
          <w:rFonts w:ascii="Times New Roman" w:eastAsia="Times New Roman" w:hAnsi="Times New Roman" w:cs="Times New Roman"/>
        </w:rPr>
        <w:t>5</w:t>
      </w:r>
    </w:p>
    <w:p w14:paraId="0900B1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Spaces Evaluation &amp; School Improvement Cost Summary</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7A9B595A" w14:textId="36F36329"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Early &amp; Elementary </w:t>
      </w:r>
      <w:r w:rsidR="00132A37">
        <w:rPr>
          <w:rFonts w:ascii="Times New Roman" w:eastAsia="Times New Roman" w:hAnsi="Times New Roman" w:cs="Times New Roman"/>
        </w:rPr>
        <w:t xml:space="preserve">School </w:t>
      </w:r>
      <w:r w:rsidRPr="002F70F5">
        <w:rPr>
          <w:rFonts w:ascii="Times New Roman" w:eastAsia="Times New Roman" w:hAnsi="Times New Roman" w:cs="Times New Roman"/>
        </w:rPr>
        <w:t>Education (PreK-5)</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11</w:t>
      </w:r>
      <w:r w:rsidR="009273BE">
        <w:rPr>
          <w:rFonts w:ascii="Times New Roman" w:eastAsia="Times New Roman" w:hAnsi="Times New Roman" w:cs="Times New Roman"/>
        </w:rPr>
        <w:t>3</w:t>
      </w:r>
    </w:p>
    <w:p w14:paraId="34BFD1C0" w14:textId="100D77A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Middle </w:t>
      </w:r>
      <w:r w:rsidR="00132A37">
        <w:rPr>
          <w:rFonts w:ascii="Times New Roman" w:eastAsia="Times New Roman" w:hAnsi="Times New Roman" w:cs="Times New Roman"/>
        </w:rPr>
        <w:t xml:space="preserve">School </w:t>
      </w:r>
      <w:r w:rsidRPr="002F70F5">
        <w:rPr>
          <w:rFonts w:ascii="Times New Roman" w:eastAsia="Times New Roman" w:hAnsi="Times New Roman" w:cs="Times New Roman"/>
        </w:rPr>
        <w:t>Education (6-8)</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w:t>
      </w:r>
      <w:r w:rsidR="009273BE">
        <w:rPr>
          <w:rFonts w:ascii="Times New Roman" w:eastAsia="Times New Roman" w:hAnsi="Times New Roman" w:cs="Times New Roman"/>
        </w:rPr>
        <w:t>19</w:t>
      </w:r>
    </w:p>
    <w:p w14:paraId="3DDE7690" w14:textId="45B0701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High School Education (9-12)</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12</w:t>
      </w:r>
      <w:r w:rsidR="009273BE">
        <w:rPr>
          <w:rFonts w:ascii="Times New Roman" w:eastAsia="Times New Roman" w:hAnsi="Times New Roman" w:cs="Times New Roman"/>
        </w:rPr>
        <w:t>6</w:t>
      </w:r>
    </w:p>
    <w:p w14:paraId="1A77348D" w14:textId="09DB791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Form 100-C – Facility Classification Form </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13</w:t>
      </w:r>
      <w:r w:rsidR="009273BE">
        <w:rPr>
          <w:rFonts w:ascii="Times New Roman" w:eastAsia="Times New Roman" w:hAnsi="Times New Roman" w:cs="Times New Roman"/>
        </w:rPr>
        <w:t>5</w:t>
      </w:r>
    </w:p>
    <w:p w14:paraId="6A27CE93" w14:textId="5795A922"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100-D – High School Attendance Area Feeder Summary</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13</w:t>
      </w:r>
      <w:r w:rsidR="009273BE">
        <w:rPr>
          <w:rFonts w:ascii="Times New Roman" w:eastAsia="Times New Roman" w:hAnsi="Times New Roman" w:cs="Times New Roman"/>
        </w:rPr>
        <w:t>6</w:t>
      </w:r>
    </w:p>
    <w:p w14:paraId="142CD6F0" w14:textId="76106A59"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100-E – CEFP Progress Report</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13</w:t>
      </w:r>
      <w:r w:rsidR="009273BE">
        <w:rPr>
          <w:rFonts w:ascii="Times New Roman" w:eastAsia="Times New Roman" w:hAnsi="Times New Roman" w:cs="Times New Roman"/>
        </w:rPr>
        <w:t>8</w:t>
      </w:r>
    </w:p>
    <w:p w14:paraId="173E807E" w14:textId="2C0ABE3B"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100-F – Translating Educational Needs into Facility Needs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w:t>
      </w:r>
      <w:r w:rsidR="009273BE">
        <w:rPr>
          <w:rFonts w:ascii="Times New Roman" w:eastAsia="Times New Roman" w:hAnsi="Times New Roman" w:cs="Times New Roman"/>
        </w:rPr>
        <w:t>39</w:t>
      </w:r>
    </w:p>
    <w:p w14:paraId="53D42A4E" w14:textId="6EAECD3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100-G – Major Improvement Program Annual Update</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14</w:t>
      </w:r>
      <w:r w:rsidR="009273BE">
        <w:rPr>
          <w:rFonts w:ascii="Times New Roman" w:eastAsia="Times New Roman" w:hAnsi="Times New Roman" w:cs="Times New Roman"/>
        </w:rPr>
        <w:t>1</w:t>
      </w:r>
    </w:p>
    <w:p w14:paraId="0D67C596" w14:textId="6CD9FB2C"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100-H – Abandoned Schools Report</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14</w:t>
      </w:r>
      <w:r w:rsidR="009273BE">
        <w:rPr>
          <w:rFonts w:ascii="Times New Roman" w:eastAsia="Times New Roman" w:hAnsi="Times New Roman" w:cs="Times New Roman"/>
        </w:rPr>
        <w:t>3</w:t>
      </w:r>
    </w:p>
    <w:p w14:paraId="6113B766" w14:textId="04512CF3"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100-I – CEFP Executive Summary</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14</w:t>
      </w:r>
      <w:r w:rsidR="009273BE">
        <w:rPr>
          <w:rFonts w:ascii="Times New Roman" w:eastAsia="Times New Roman" w:hAnsi="Times New Roman" w:cs="Times New Roman"/>
        </w:rPr>
        <w:t>4</w:t>
      </w:r>
    </w:p>
    <w:p w14:paraId="4C6FAED4" w14:textId="6BA67CDB"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101 – CEFP Application for Amendment</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14</w:t>
      </w:r>
      <w:r w:rsidR="009273BE">
        <w:rPr>
          <w:rFonts w:ascii="Times New Roman" w:eastAsia="Times New Roman" w:hAnsi="Times New Roman" w:cs="Times New Roman"/>
        </w:rPr>
        <w:t>5</w:t>
      </w:r>
    </w:p>
    <w:p w14:paraId="7392CEA2" w14:textId="3B09F44F"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110 – Annual Energy Use</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t>14</w:t>
      </w:r>
      <w:r w:rsidR="009273BE">
        <w:rPr>
          <w:rFonts w:ascii="Times New Roman" w:eastAsia="Times New Roman" w:hAnsi="Times New Roman" w:cs="Times New Roman"/>
        </w:rPr>
        <w:t>8</w:t>
      </w:r>
    </w:p>
    <w:p w14:paraId="620E11F6" w14:textId="77777777" w:rsidR="002F70F5" w:rsidRPr="002F70F5" w:rsidRDefault="002F70F5" w:rsidP="002F70F5">
      <w:pPr>
        <w:spacing w:after="0" w:line="240" w:lineRule="auto"/>
        <w:rPr>
          <w:rFonts w:ascii="Times New Roman" w:eastAsia="Times New Roman" w:hAnsi="Times New Roman" w:cs="Times New Roman"/>
          <w:b/>
        </w:rPr>
      </w:pPr>
    </w:p>
    <w:p w14:paraId="50D406F9" w14:textId="1CED26F1" w:rsidR="004868A2" w:rsidRDefault="002F70F5" w:rsidP="004868A2">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2</w:t>
      </w:r>
      <w:r w:rsidRPr="002F70F5">
        <w:rPr>
          <w:rFonts w:ascii="Times New Roman" w:eastAsia="Times New Roman" w:hAnsi="Times New Roman" w:cs="Times New Roman"/>
          <w:b/>
        </w:rPr>
        <w:tab/>
        <w:t>FORMS TO SUPPLEMENT GRANTS, APPLICATIONS, AND FINANCE</w:t>
      </w:r>
      <w:r w:rsidR="00C905B2">
        <w:rPr>
          <w:rFonts w:ascii="Times New Roman" w:eastAsia="Times New Roman" w:hAnsi="Times New Roman" w:cs="Times New Roman"/>
          <w:b/>
        </w:rPr>
        <w:tab/>
      </w:r>
      <w:r w:rsidR="00C905B2">
        <w:rPr>
          <w:rFonts w:ascii="Times New Roman" w:eastAsia="Times New Roman" w:hAnsi="Times New Roman" w:cs="Times New Roman"/>
          <w:b/>
        </w:rPr>
        <w:tab/>
        <w:t>1</w:t>
      </w:r>
      <w:r w:rsidR="009273BE">
        <w:rPr>
          <w:rFonts w:ascii="Times New Roman" w:eastAsia="Times New Roman" w:hAnsi="Times New Roman" w:cs="Times New Roman"/>
          <w:b/>
        </w:rPr>
        <w:t>49</w:t>
      </w:r>
    </w:p>
    <w:p w14:paraId="711C5AEA" w14:textId="77777777" w:rsidR="002F70F5" w:rsidRPr="002F70F5" w:rsidRDefault="002F70F5" w:rsidP="004868A2">
      <w:pPr>
        <w:spacing w:after="0" w:line="240" w:lineRule="auto"/>
        <w:ind w:left="720"/>
        <w:rPr>
          <w:rFonts w:ascii="Times New Roman" w:eastAsia="Times New Roman" w:hAnsi="Times New Roman" w:cs="Times New Roman"/>
          <w:b/>
        </w:rPr>
      </w:pPr>
      <w:r w:rsidRPr="002F70F5">
        <w:rPr>
          <w:rFonts w:ascii="Times New Roman" w:eastAsia="Times New Roman" w:hAnsi="Times New Roman" w:cs="Times New Roman"/>
          <w:b/>
        </w:rPr>
        <w:t>PROCEDURES</w:t>
      </w:r>
    </w:p>
    <w:p w14:paraId="67D8C8C1" w14:textId="6482EE00"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201 –Needs Grant Application</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15</w:t>
      </w:r>
      <w:r w:rsidR="009273BE">
        <w:rPr>
          <w:rFonts w:ascii="Times New Roman" w:eastAsia="Calibri" w:hAnsi="Times New Roman" w:cs="Times New Roman"/>
        </w:rPr>
        <w:t>0</w:t>
      </w:r>
    </w:p>
    <w:p w14:paraId="029A76CC" w14:textId="0025DF09"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202 – Major Improvement Project (MIP) Grant Application</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15</w:t>
      </w:r>
      <w:r w:rsidR="009273BE">
        <w:rPr>
          <w:rFonts w:ascii="Times New Roman" w:eastAsia="Calibri" w:hAnsi="Times New Roman" w:cs="Times New Roman"/>
        </w:rPr>
        <w:t>4</w:t>
      </w:r>
    </w:p>
    <w:p w14:paraId="7ACC2C0C" w14:textId="7B08D16F"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Form 203 – Three Percent Grant Application </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15</w:t>
      </w:r>
      <w:r w:rsidR="009273BE">
        <w:rPr>
          <w:rFonts w:ascii="Times New Roman" w:eastAsia="Calibri" w:hAnsi="Times New Roman" w:cs="Times New Roman"/>
        </w:rPr>
        <w:t>7</w:t>
      </w:r>
    </w:p>
    <w:p w14:paraId="05C2D48E" w14:textId="658EC6C5"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206 – School Access Safety Audit</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16</w:t>
      </w:r>
      <w:r w:rsidR="009273BE">
        <w:rPr>
          <w:rFonts w:ascii="Times New Roman" w:eastAsia="Calibri" w:hAnsi="Times New Roman" w:cs="Times New Roman"/>
        </w:rPr>
        <w:t>0</w:t>
      </w:r>
    </w:p>
    <w:p w14:paraId="1E61104C" w14:textId="2877002E"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207 – Economies of Scale Waiver Request</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16</w:t>
      </w:r>
      <w:r w:rsidR="009273BE">
        <w:rPr>
          <w:rFonts w:ascii="Times New Roman" w:eastAsia="Calibri" w:hAnsi="Times New Roman" w:cs="Times New Roman"/>
        </w:rPr>
        <w:t>4</w:t>
      </w:r>
    </w:p>
    <w:p w14:paraId="0CBAFCBE" w14:textId="7DA3B367" w:rsidR="002F70F5" w:rsidRPr="002F70F5" w:rsidRDefault="002F70F5" w:rsidP="002F70F5">
      <w:pPr>
        <w:spacing w:after="0" w:line="240" w:lineRule="auto"/>
        <w:rPr>
          <w:rFonts w:ascii="Times New Roman" w:eastAsia="Calibri" w:hAnsi="Times New Roman" w:cs="Times New Roman"/>
          <w:i/>
        </w:rPr>
      </w:pPr>
      <w:r w:rsidRPr="002F70F5">
        <w:rPr>
          <w:rFonts w:ascii="Times New Roman" w:eastAsia="Calibri" w:hAnsi="Times New Roman" w:cs="Times New Roman"/>
        </w:rPr>
        <w:tab/>
        <w:t>Form 208 – SBA Maximum Gross Building Square Footage Allowance</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16</w:t>
      </w:r>
      <w:r w:rsidR="009273BE">
        <w:rPr>
          <w:rFonts w:ascii="Times New Roman" w:eastAsia="Calibri" w:hAnsi="Times New Roman" w:cs="Times New Roman"/>
        </w:rPr>
        <w:t>5</w:t>
      </w:r>
    </w:p>
    <w:p w14:paraId="7C7EC349" w14:textId="3AB2C2BC"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209 – SBA Grant Contract</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16</w:t>
      </w:r>
      <w:r w:rsidR="009273BE">
        <w:rPr>
          <w:rFonts w:ascii="Times New Roman" w:eastAsia="Calibri" w:hAnsi="Times New Roman" w:cs="Times New Roman"/>
        </w:rPr>
        <w:t>6</w:t>
      </w:r>
    </w:p>
    <w:p w14:paraId="2616C58D" w14:textId="5AB70FD0"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209-A – Project Development Schedule</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17</w:t>
      </w:r>
      <w:r w:rsidR="009273BE">
        <w:rPr>
          <w:rFonts w:ascii="Times New Roman" w:eastAsia="Calibri" w:hAnsi="Times New Roman" w:cs="Times New Roman"/>
        </w:rPr>
        <w:t>1</w:t>
      </w:r>
    </w:p>
    <w:p w14:paraId="52A579C7" w14:textId="142FD2E3"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Form 209-B – Requisition Form &amp; Summary of Expenses</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17</w:t>
      </w:r>
      <w:r w:rsidR="009273BE">
        <w:rPr>
          <w:rFonts w:ascii="Times New Roman" w:eastAsia="Calibri" w:hAnsi="Times New Roman" w:cs="Times New Roman"/>
        </w:rPr>
        <w:t>3</w:t>
      </w:r>
    </w:p>
    <w:p w14:paraId="313DB30B" w14:textId="3EF21758"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Form 209-C – Building Maintenance and Upkeep Agreement </w:t>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r>
      <w:r w:rsidR="00C905B2">
        <w:rPr>
          <w:rFonts w:ascii="Times New Roman" w:eastAsia="Calibri" w:hAnsi="Times New Roman" w:cs="Times New Roman"/>
        </w:rPr>
        <w:tab/>
        <w:t>17</w:t>
      </w:r>
      <w:r w:rsidR="009273BE">
        <w:rPr>
          <w:rFonts w:ascii="Times New Roman" w:eastAsia="Calibri" w:hAnsi="Times New Roman" w:cs="Times New Roman"/>
        </w:rPr>
        <w:t>5</w:t>
      </w:r>
    </w:p>
    <w:p w14:paraId="270A681E" w14:textId="22539BDF"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Form 210 – SBA Request for Proposals (RFP) Template for ESCO Projects </w:t>
      </w:r>
      <w:r w:rsidR="00C905B2">
        <w:rPr>
          <w:rFonts w:ascii="Times New Roman" w:eastAsia="Calibri" w:hAnsi="Times New Roman" w:cs="Times New Roman"/>
        </w:rPr>
        <w:tab/>
      </w:r>
      <w:r w:rsidR="00C905B2">
        <w:rPr>
          <w:rFonts w:ascii="Times New Roman" w:eastAsia="Calibri" w:hAnsi="Times New Roman" w:cs="Times New Roman"/>
        </w:rPr>
        <w:tab/>
        <w:t>17</w:t>
      </w:r>
      <w:r w:rsidR="009273BE">
        <w:rPr>
          <w:rFonts w:ascii="Times New Roman" w:eastAsia="Calibri" w:hAnsi="Times New Roman" w:cs="Times New Roman"/>
        </w:rPr>
        <w:t>6</w:t>
      </w:r>
    </w:p>
    <w:p w14:paraId="55490670" w14:textId="77777777" w:rsidR="002F70F5" w:rsidRPr="002F70F5" w:rsidRDefault="002F70F5" w:rsidP="002F70F5">
      <w:pPr>
        <w:spacing w:after="0" w:line="240" w:lineRule="auto"/>
        <w:rPr>
          <w:rFonts w:ascii="Times New Roman" w:eastAsia="Times New Roman" w:hAnsi="Times New Roman" w:cs="Times New Roman"/>
          <w:b/>
        </w:rPr>
      </w:pPr>
    </w:p>
    <w:p w14:paraId="6D88D1B9" w14:textId="2870432A" w:rsidR="004868A2"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3</w:t>
      </w:r>
      <w:r w:rsidRPr="002F70F5">
        <w:rPr>
          <w:rFonts w:ascii="Times New Roman" w:eastAsia="Times New Roman" w:hAnsi="Times New Roman" w:cs="Times New Roman"/>
          <w:b/>
        </w:rPr>
        <w:tab/>
        <w:t xml:space="preserve">FORMS TO SUPPLEMENT EDUCATIONAL PLANNING AND </w:t>
      </w:r>
      <w:r w:rsidR="00C905B2">
        <w:rPr>
          <w:rFonts w:ascii="Times New Roman" w:eastAsia="Times New Roman" w:hAnsi="Times New Roman" w:cs="Times New Roman"/>
          <w:b/>
        </w:rPr>
        <w:tab/>
      </w:r>
      <w:r w:rsidR="00C905B2">
        <w:rPr>
          <w:rFonts w:ascii="Times New Roman" w:eastAsia="Times New Roman" w:hAnsi="Times New Roman" w:cs="Times New Roman"/>
          <w:b/>
        </w:rPr>
        <w:tab/>
      </w:r>
      <w:r w:rsidR="00C905B2">
        <w:rPr>
          <w:rFonts w:ascii="Times New Roman" w:eastAsia="Times New Roman" w:hAnsi="Times New Roman" w:cs="Times New Roman"/>
          <w:b/>
        </w:rPr>
        <w:tab/>
        <w:t>18</w:t>
      </w:r>
      <w:r w:rsidR="009273BE">
        <w:rPr>
          <w:rFonts w:ascii="Times New Roman" w:eastAsia="Times New Roman" w:hAnsi="Times New Roman" w:cs="Times New Roman"/>
          <w:b/>
        </w:rPr>
        <w:t>6</w:t>
      </w:r>
    </w:p>
    <w:p w14:paraId="34E29AA6" w14:textId="77777777" w:rsidR="002F70F5" w:rsidRPr="002F70F5" w:rsidRDefault="002F70F5" w:rsidP="004868A2">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ARCHITECTURAL CONSIDERATIONS</w:t>
      </w:r>
    </w:p>
    <w:p w14:paraId="74539044" w14:textId="67079DC9"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301-A – Summary of Spaces (Worksheet #1)</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18</w:t>
      </w:r>
      <w:r w:rsidR="009273BE">
        <w:rPr>
          <w:rFonts w:ascii="Times New Roman" w:eastAsia="Times New Roman" w:hAnsi="Times New Roman" w:cs="Times New Roman"/>
        </w:rPr>
        <w:t>7</w:t>
      </w:r>
    </w:p>
    <w:p w14:paraId="44D28939" w14:textId="06626E36"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301-B – Area Space Allocation (Worksheet #2)</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18</w:t>
      </w:r>
      <w:r w:rsidR="009273BE">
        <w:rPr>
          <w:rFonts w:ascii="Times New Roman" w:eastAsia="Times New Roman" w:hAnsi="Times New Roman" w:cs="Times New Roman"/>
        </w:rPr>
        <w:t>8</w:t>
      </w:r>
    </w:p>
    <w:p w14:paraId="5BE727BF" w14:textId="32E630E3"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301-C – Building Program Utilization (Worksheet #3)</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1</w:t>
      </w:r>
      <w:r w:rsidR="009273BE">
        <w:rPr>
          <w:rFonts w:ascii="Times New Roman" w:eastAsia="Times New Roman" w:hAnsi="Times New Roman" w:cs="Times New Roman"/>
        </w:rPr>
        <w:t>89</w:t>
      </w:r>
    </w:p>
    <w:p w14:paraId="4DECB4A2" w14:textId="2536BAE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 – Architectural / Engineering Fee Schedule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19</w:t>
      </w:r>
      <w:r w:rsidR="009273BE">
        <w:rPr>
          <w:rFonts w:ascii="Times New Roman" w:eastAsia="Times New Roman" w:hAnsi="Times New Roman" w:cs="Times New Roman"/>
        </w:rPr>
        <w:t>0</w:t>
      </w:r>
    </w:p>
    <w:p w14:paraId="0CDA9A6C" w14:textId="0ECF1C6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302-A – SBA Project Submission Form: Planning Phase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19</w:t>
      </w:r>
      <w:r w:rsidR="009273BE">
        <w:rPr>
          <w:rFonts w:ascii="Times New Roman" w:eastAsia="Times New Roman" w:hAnsi="Times New Roman" w:cs="Times New Roman"/>
        </w:rPr>
        <w:t>1</w:t>
      </w:r>
    </w:p>
    <w:p w14:paraId="3962E678" w14:textId="6DA52A79"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302-B – SBA Project Submission Form: Schematic Design Phase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19</w:t>
      </w:r>
      <w:r w:rsidR="009273BE">
        <w:rPr>
          <w:rFonts w:ascii="Times New Roman" w:eastAsia="Times New Roman" w:hAnsi="Times New Roman" w:cs="Times New Roman"/>
        </w:rPr>
        <w:t>3</w:t>
      </w:r>
    </w:p>
    <w:p w14:paraId="22305D24" w14:textId="711E4AA3"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302-C – SBA Project Submission Form: Design Development Phase</w:t>
      </w:r>
      <w:r w:rsidR="00C905B2">
        <w:rPr>
          <w:rFonts w:ascii="Times New Roman" w:eastAsia="Times New Roman" w:hAnsi="Times New Roman" w:cs="Times New Roman"/>
        </w:rPr>
        <w:tab/>
      </w:r>
      <w:r w:rsidR="00C905B2">
        <w:rPr>
          <w:rFonts w:ascii="Times New Roman" w:eastAsia="Times New Roman" w:hAnsi="Times New Roman" w:cs="Times New Roman"/>
        </w:rPr>
        <w:tab/>
        <w:t>19</w:t>
      </w:r>
      <w:r w:rsidR="009273BE">
        <w:rPr>
          <w:rFonts w:ascii="Times New Roman" w:eastAsia="Times New Roman" w:hAnsi="Times New Roman" w:cs="Times New Roman"/>
        </w:rPr>
        <w:t>5</w:t>
      </w:r>
    </w:p>
    <w:p w14:paraId="3471F5DC" w14:textId="6A4A823C"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302-D – SBA Project Submission Form: Bidding Document Phase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20</w:t>
      </w:r>
      <w:r w:rsidR="009273BE">
        <w:rPr>
          <w:rFonts w:ascii="Times New Roman" w:eastAsia="Times New Roman" w:hAnsi="Times New Roman" w:cs="Times New Roman"/>
        </w:rPr>
        <w:t>0</w:t>
      </w:r>
    </w:p>
    <w:p w14:paraId="12F1D337" w14:textId="28975C6D"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303 – Daily Construction Observation Report</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20</w:t>
      </w:r>
      <w:r w:rsidR="009273BE">
        <w:rPr>
          <w:rFonts w:ascii="Times New Roman" w:eastAsia="Times New Roman" w:hAnsi="Times New Roman" w:cs="Times New Roman"/>
        </w:rPr>
        <w:t>6</w:t>
      </w:r>
    </w:p>
    <w:p w14:paraId="624093BC" w14:textId="77777777" w:rsidR="002F70F5" w:rsidRPr="002F70F5" w:rsidRDefault="002F70F5" w:rsidP="002F70F5">
      <w:pPr>
        <w:spacing w:after="0" w:line="240" w:lineRule="auto"/>
        <w:rPr>
          <w:rFonts w:ascii="Times New Roman" w:eastAsia="Times New Roman" w:hAnsi="Times New Roman" w:cs="Times New Roman"/>
          <w:u w:val="single"/>
        </w:rPr>
      </w:pPr>
    </w:p>
    <w:p w14:paraId="62707A52" w14:textId="77777777" w:rsidR="00132A37" w:rsidRDefault="00132A37">
      <w:pPr>
        <w:rPr>
          <w:rFonts w:ascii="Times New Roman" w:eastAsia="Times New Roman" w:hAnsi="Times New Roman" w:cs="Times New Roman"/>
          <w:b/>
        </w:rPr>
      </w:pPr>
      <w:r>
        <w:rPr>
          <w:rFonts w:ascii="Times New Roman" w:eastAsia="Times New Roman" w:hAnsi="Times New Roman" w:cs="Times New Roman"/>
          <w:b/>
        </w:rPr>
        <w:br w:type="page"/>
      </w:r>
    </w:p>
    <w:p w14:paraId="101192A1" w14:textId="77777777" w:rsidR="00C905B2" w:rsidRPr="002F70F5" w:rsidRDefault="00C905B2" w:rsidP="00C905B2">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lastRenderedPageBreak/>
        <w:t>CHAPTERS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Page</w:t>
      </w:r>
    </w:p>
    <w:p w14:paraId="0D32E11D" w14:textId="77777777" w:rsidR="00C905B2" w:rsidRDefault="00C905B2" w:rsidP="002F70F5">
      <w:pPr>
        <w:spacing w:after="0" w:line="240" w:lineRule="auto"/>
        <w:rPr>
          <w:rFonts w:ascii="Times New Roman" w:eastAsia="Times New Roman" w:hAnsi="Times New Roman" w:cs="Times New Roman"/>
          <w:b/>
        </w:rPr>
      </w:pPr>
    </w:p>
    <w:p w14:paraId="73F2D8F8" w14:textId="08F3E634"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4</w:t>
      </w:r>
      <w:r w:rsidRPr="002F70F5">
        <w:rPr>
          <w:rFonts w:ascii="Times New Roman" w:eastAsia="Times New Roman" w:hAnsi="Times New Roman" w:cs="Times New Roman"/>
          <w:b/>
        </w:rPr>
        <w:tab/>
        <w:t>FORMS TO SUPPLEMENT BIDDING AND CONSTRUCTION PROCEDURES</w:t>
      </w:r>
      <w:r w:rsidR="00C905B2">
        <w:rPr>
          <w:rFonts w:ascii="Times New Roman" w:eastAsia="Times New Roman" w:hAnsi="Times New Roman" w:cs="Times New Roman"/>
          <w:b/>
        </w:rPr>
        <w:tab/>
        <w:t>20</w:t>
      </w:r>
      <w:r w:rsidR="009273BE">
        <w:rPr>
          <w:rFonts w:ascii="Times New Roman" w:eastAsia="Times New Roman" w:hAnsi="Times New Roman" w:cs="Times New Roman"/>
          <w:b/>
        </w:rPr>
        <w:t>8</w:t>
      </w:r>
    </w:p>
    <w:p w14:paraId="467A8E37" w14:textId="1321DBBF"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Form 401 – </w:t>
      </w:r>
      <w:bookmarkStart w:id="9" w:name="_Hlk5179366"/>
      <w:r w:rsidRPr="002F70F5">
        <w:rPr>
          <w:rFonts w:ascii="Times New Roman" w:eastAsia="Times New Roman" w:hAnsi="Times New Roman" w:cs="Times New Roman"/>
        </w:rPr>
        <w:t>Bid Checklist &amp; Certification Form</w:t>
      </w:r>
      <w:bookmarkEnd w:id="9"/>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w:t>
      </w:r>
      <w:r w:rsidR="009273BE">
        <w:rPr>
          <w:rFonts w:ascii="Times New Roman" w:eastAsia="Times New Roman" w:hAnsi="Times New Roman" w:cs="Times New Roman"/>
        </w:rPr>
        <w:t>09</w:t>
      </w:r>
    </w:p>
    <w:p w14:paraId="66AEB203" w14:textId="034A9C5A"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402 – Certification of Receipt of Addenda</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21</w:t>
      </w:r>
      <w:r w:rsidR="009273BE">
        <w:rPr>
          <w:rFonts w:ascii="Times New Roman" w:eastAsia="Times New Roman" w:hAnsi="Times New Roman" w:cs="Times New Roman"/>
        </w:rPr>
        <w:t>0</w:t>
      </w:r>
    </w:p>
    <w:p w14:paraId="56F01BB8" w14:textId="642704CA"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bookmarkStart w:id="10" w:name="_Hlk5623294"/>
      <w:r w:rsidRPr="002F70F5">
        <w:rPr>
          <w:rFonts w:ascii="Times New Roman" w:eastAsia="Times New Roman" w:hAnsi="Times New Roman" w:cs="Times New Roman"/>
        </w:rPr>
        <w:t>Form 403-A – List of Proposed Major Subcontractors</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21</w:t>
      </w:r>
      <w:r w:rsidR="009273BE">
        <w:rPr>
          <w:rFonts w:ascii="Times New Roman" w:eastAsia="Times New Roman" w:hAnsi="Times New Roman" w:cs="Times New Roman"/>
        </w:rPr>
        <w:t>1</w:t>
      </w:r>
    </w:p>
    <w:p w14:paraId="54643AA2" w14:textId="4DD5B90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403-B – Complete List of Subcontractors and Equipment / Materials Suppliers</w:t>
      </w:r>
      <w:r w:rsidR="00C905B2">
        <w:rPr>
          <w:rFonts w:ascii="Times New Roman" w:eastAsia="Times New Roman" w:hAnsi="Times New Roman" w:cs="Times New Roman"/>
        </w:rPr>
        <w:tab/>
        <w:t>21</w:t>
      </w:r>
      <w:r w:rsidR="009273BE">
        <w:rPr>
          <w:rFonts w:ascii="Times New Roman" w:eastAsia="Times New Roman" w:hAnsi="Times New Roman" w:cs="Times New Roman"/>
        </w:rPr>
        <w:t>3</w:t>
      </w:r>
    </w:p>
    <w:bookmarkEnd w:id="10"/>
    <w:p w14:paraId="242A3C0F" w14:textId="74B3B3EF"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404-A – Certification of Receipt of Worker Compliance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21</w:t>
      </w:r>
      <w:r w:rsidR="009273BE">
        <w:rPr>
          <w:rFonts w:ascii="Times New Roman" w:eastAsia="Times New Roman" w:hAnsi="Times New Roman" w:cs="Times New Roman"/>
        </w:rPr>
        <w:t>5</w:t>
      </w:r>
    </w:p>
    <w:p w14:paraId="034ED1D0" w14:textId="0FF8055E"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404-B – Prime Contractor’s Certification of Worker Compliance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21</w:t>
      </w:r>
      <w:r w:rsidR="009273BE">
        <w:rPr>
          <w:rFonts w:ascii="Times New Roman" w:eastAsia="Times New Roman" w:hAnsi="Times New Roman" w:cs="Times New Roman"/>
        </w:rPr>
        <w:t>7</w:t>
      </w:r>
    </w:p>
    <w:p w14:paraId="01D3BB2F" w14:textId="4FB24BD2"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404-C – Subcontractor’s Certification of Worker Compliance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t>21</w:t>
      </w:r>
      <w:r w:rsidR="009273BE">
        <w:rPr>
          <w:rFonts w:ascii="Times New Roman" w:eastAsia="Times New Roman" w:hAnsi="Times New Roman" w:cs="Times New Roman"/>
        </w:rPr>
        <w:t>8</w:t>
      </w:r>
    </w:p>
    <w:p w14:paraId="32C0AA68" w14:textId="3C0981A5"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 xml:space="preserve">Form 405 – </w:t>
      </w:r>
      <w:r w:rsidR="0088521A">
        <w:rPr>
          <w:rFonts w:ascii="Times New Roman" w:eastAsia="Times New Roman" w:hAnsi="Times New Roman" w:cs="Times New Roman"/>
        </w:rPr>
        <w:t>Contractor Qualification Statement</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219</w:t>
      </w:r>
    </w:p>
    <w:p w14:paraId="24562854" w14:textId="3A28C44D" w:rsidR="002F70F5" w:rsidRPr="002F70F5" w:rsidRDefault="002F70F5" w:rsidP="002F70F5">
      <w:pPr>
        <w:spacing w:after="0" w:line="240" w:lineRule="auto"/>
        <w:rPr>
          <w:rFonts w:ascii="Times New Roman" w:eastAsia="Times New Roman" w:hAnsi="Times New Roman" w:cs="Times New Roman"/>
        </w:rPr>
      </w:pPr>
      <w:bookmarkStart w:id="11" w:name="_Hlk12263204"/>
      <w:r w:rsidRPr="002F70F5">
        <w:rPr>
          <w:rFonts w:ascii="Times New Roman" w:eastAsia="Times New Roman" w:hAnsi="Times New Roman" w:cs="Times New Roman"/>
        </w:rPr>
        <w:tab/>
        <w:t>Form 406-A</w:t>
      </w:r>
      <w:r w:rsidR="00A92402">
        <w:rPr>
          <w:rFonts w:ascii="Times New Roman" w:eastAsia="Times New Roman" w:hAnsi="Times New Roman" w:cs="Times New Roman"/>
        </w:rPr>
        <w:t xml:space="preserve"> </w:t>
      </w:r>
      <w:r w:rsidRPr="002F70F5">
        <w:rPr>
          <w:rFonts w:ascii="Times New Roman" w:eastAsia="Times New Roman" w:hAnsi="Times New Roman" w:cs="Times New Roman"/>
        </w:rPr>
        <w:t xml:space="preserve">– </w:t>
      </w:r>
      <w:bookmarkStart w:id="12" w:name="_Hlk8297167"/>
      <w:r w:rsidRPr="002F70F5">
        <w:rPr>
          <w:rFonts w:ascii="Times New Roman" w:eastAsia="Times New Roman" w:hAnsi="Times New Roman" w:cs="Times New Roman"/>
        </w:rPr>
        <w:t xml:space="preserve">Notice of Defective or Non-Conforming Work </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224</w:t>
      </w:r>
    </w:p>
    <w:p w14:paraId="1855D477" w14:textId="3B94001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406-B – Resolution of Defective or Non-Conforming Work</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225</w:t>
      </w:r>
    </w:p>
    <w:p w14:paraId="2FC4AAAE" w14:textId="61A6295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407-A – Notice of Non-Compliance with Project Requirements</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226</w:t>
      </w:r>
    </w:p>
    <w:p w14:paraId="26D499B2" w14:textId="33498FDB"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407-B – Resolution of Non-Compliance with Project Requirements</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227</w:t>
      </w:r>
    </w:p>
    <w:p w14:paraId="45191C41" w14:textId="24E327A0" w:rsidR="0088521A"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408 – Notice of Breach of Contract</w:t>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t>228</w:t>
      </w:r>
    </w:p>
    <w:p w14:paraId="6F5DB43D" w14:textId="368A0669" w:rsidR="002F70F5" w:rsidRPr="002F70F5" w:rsidRDefault="0088521A" w:rsidP="002F70F5">
      <w:pPr>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Form 409 – </w:t>
      </w:r>
      <w:r w:rsidRPr="002F70F5">
        <w:rPr>
          <w:rFonts w:ascii="Times New Roman" w:eastAsia="Times New Roman" w:hAnsi="Times New Roman" w:cs="Times New Roman"/>
        </w:rPr>
        <w:t>SBA Job Signs &amp; Building Plaque</w:t>
      </w:r>
      <w:r>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229</w:t>
      </w:r>
      <w:r w:rsidR="00C905B2">
        <w:rPr>
          <w:rFonts w:ascii="Times New Roman" w:eastAsia="Times New Roman" w:hAnsi="Times New Roman" w:cs="Times New Roman"/>
        </w:rPr>
        <w:tab/>
      </w:r>
    </w:p>
    <w:bookmarkEnd w:id="11"/>
    <w:bookmarkEnd w:id="12"/>
    <w:p w14:paraId="78D88510" w14:textId="77777777" w:rsidR="002F70F5" w:rsidRPr="002F70F5" w:rsidRDefault="002F70F5" w:rsidP="002F70F5">
      <w:pPr>
        <w:spacing w:after="0" w:line="240" w:lineRule="auto"/>
        <w:rPr>
          <w:rFonts w:ascii="Times New Roman" w:eastAsia="Times New Roman" w:hAnsi="Times New Roman" w:cs="Times New Roman"/>
        </w:rPr>
      </w:pPr>
    </w:p>
    <w:p w14:paraId="2575AF39" w14:textId="1DFD95BA" w:rsidR="00C905B2" w:rsidRDefault="002F70F5" w:rsidP="002F70F5">
      <w:pPr>
        <w:spacing w:after="0" w:line="240" w:lineRule="auto"/>
        <w:rPr>
          <w:rFonts w:ascii="Times New Roman" w:eastAsia="Times New Roman" w:hAnsi="Times New Roman" w:cs="Times New Roman"/>
          <w:b/>
        </w:rPr>
      </w:pPr>
      <w:bookmarkStart w:id="13" w:name="_Hlk7525025"/>
      <w:r w:rsidRPr="002F70F5">
        <w:rPr>
          <w:rFonts w:ascii="Times New Roman" w:eastAsia="Times New Roman" w:hAnsi="Times New Roman" w:cs="Times New Roman"/>
          <w:b/>
        </w:rPr>
        <w:t>5</w:t>
      </w:r>
      <w:r w:rsidRPr="002F70F5">
        <w:rPr>
          <w:rFonts w:ascii="Times New Roman" w:eastAsia="Times New Roman" w:hAnsi="Times New Roman" w:cs="Times New Roman"/>
          <w:b/>
        </w:rPr>
        <w:tab/>
        <w:t>FORMS TO SUPPLEMENT PROJECT CLOSEOUT AND COMPLETION</w:t>
      </w:r>
      <w:r w:rsidR="00C905B2">
        <w:rPr>
          <w:rFonts w:ascii="Times New Roman" w:eastAsia="Times New Roman" w:hAnsi="Times New Roman" w:cs="Times New Roman"/>
          <w:b/>
        </w:rPr>
        <w:tab/>
      </w:r>
      <w:r w:rsidR="00C905B2">
        <w:rPr>
          <w:rFonts w:ascii="Times New Roman" w:eastAsia="Times New Roman" w:hAnsi="Times New Roman" w:cs="Times New Roman"/>
          <w:b/>
        </w:rPr>
        <w:tab/>
      </w:r>
      <w:r w:rsidR="00F32E17">
        <w:rPr>
          <w:rFonts w:ascii="Times New Roman" w:eastAsia="Times New Roman" w:hAnsi="Times New Roman" w:cs="Times New Roman"/>
          <w:b/>
        </w:rPr>
        <w:t>231</w:t>
      </w:r>
    </w:p>
    <w:p w14:paraId="2ECFF3A7" w14:textId="77777777" w:rsidR="002F70F5" w:rsidRPr="002F70F5" w:rsidRDefault="002F70F5" w:rsidP="00C905B2">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PROCEDURES</w:t>
      </w:r>
    </w:p>
    <w:p w14:paraId="7AC30E41" w14:textId="12578D4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500 – Project Closeout Procedures Verification Checklist</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232</w:t>
      </w:r>
    </w:p>
    <w:p w14:paraId="2806C37C" w14:textId="18C9AD73"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500</w:t>
      </w:r>
      <w:r w:rsidR="00A92402">
        <w:rPr>
          <w:rFonts w:ascii="Times New Roman" w:eastAsia="Times New Roman" w:hAnsi="Times New Roman" w:cs="Times New Roman"/>
        </w:rPr>
        <w:t>-</w:t>
      </w:r>
      <w:r w:rsidRPr="002F70F5">
        <w:rPr>
          <w:rFonts w:ascii="Times New Roman" w:eastAsia="Times New Roman" w:hAnsi="Times New Roman" w:cs="Times New Roman"/>
        </w:rPr>
        <w:t>A –Verification of HVAC Trainin</w:t>
      </w:r>
      <w:r w:rsidR="00C905B2">
        <w:rPr>
          <w:rFonts w:ascii="Times New Roman" w:eastAsia="Times New Roman" w:hAnsi="Times New Roman" w:cs="Times New Roman"/>
        </w:rPr>
        <w:t>g</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233</w:t>
      </w:r>
    </w:p>
    <w:p w14:paraId="268626DE" w14:textId="5B8A4F5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500</w:t>
      </w:r>
      <w:r w:rsidR="00A92402">
        <w:rPr>
          <w:rFonts w:ascii="Times New Roman" w:eastAsia="Times New Roman" w:hAnsi="Times New Roman" w:cs="Times New Roman"/>
        </w:rPr>
        <w:t>-</w:t>
      </w:r>
      <w:r w:rsidRPr="002F70F5">
        <w:rPr>
          <w:rFonts w:ascii="Times New Roman" w:eastAsia="Times New Roman" w:hAnsi="Times New Roman" w:cs="Times New Roman"/>
        </w:rPr>
        <w:t>B – Square Foot Cost Analysis Report</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F32E17">
        <w:rPr>
          <w:rFonts w:ascii="Times New Roman" w:eastAsia="Times New Roman" w:hAnsi="Times New Roman" w:cs="Times New Roman"/>
        </w:rPr>
        <w:t>234</w:t>
      </w:r>
    </w:p>
    <w:bookmarkEnd w:id="6"/>
    <w:bookmarkEnd w:id="7"/>
    <w:bookmarkEnd w:id="13"/>
    <w:p w14:paraId="038DDCAE" w14:textId="77777777" w:rsidR="002F70F5" w:rsidRPr="002F70F5" w:rsidRDefault="002F70F5" w:rsidP="002F70F5">
      <w:pPr>
        <w:spacing w:after="0" w:line="240" w:lineRule="auto"/>
        <w:rPr>
          <w:rFonts w:ascii="Times New Roman" w:eastAsia="Times New Roman" w:hAnsi="Times New Roman" w:cs="Times New Roman"/>
        </w:rPr>
      </w:pPr>
    </w:p>
    <w:p w14:paraId="7457C45E" w14:textId="77777777" w:rsidR="002F70F5" w:rsidRPr="002F70F5" w:rsidRDefault="002F70F5" w:rsidP="002F70F5">
      <w:pPr>
        <w:spacing w:after="0" w:line="240" w:lineRule="auto"/>
        <w:ind w:left="2880" w:hanging="2880"/>
        <w:rPr>
          <w:rFonts w:ascii="Times New Roman" w:eastAsia="Times New Roman" w:hAnsi="Times New Roman" w:cs="Times New Roman"/>
        </w:rPr>
      </w:pPr>
    </w:p>
    <w:p w14:paraId="66153D16" w14:textId="77777777" w:rsidR="002F70F5" w:rsidRPr="002F70F5" w:rsidRDefault="002F70F5" w:rsidP="002F70F5">
      <w:pPr>
        <w:spacing w:after="0" w:line="240" w:lineRule="auto"/>
        <w:rPr>
          <w:rFonts w:ascii="Times New Roman" w:eastAsia="Times New Roman" w:hAnsi="Times New Roman" w:cs="Times New Roman"/>
          <w:b/>
        </w:rPr>
        <w:sectPr w:rsidR="002F70F5" w:rsidRPr="002F70F5" w:rsidSect="002E538A">
          <w:footerReference w:type="default" r:id="rId14"/>
          <w:headerReference w:type="first" r:id="rId15"/>
          <w:pgSz w:w="12240" w:h="15840"/>
          <w:pgMar w:top="720" w:right="1440" w:bottom="720" w:left="1440" w:header="720" w:footer="720" w:gutter="0"/>
          <w:cols w:space="720"/>
          <w:titlePg/>
          <w:docGrid w:linePitch="360"/>
        </w:sectPr>
      </w:pPr>
    </w:p>
    <w:p w14:paraId="57D5676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lastRenderedPageBreak/>
        <w:t>School Building Authority of West Virginia</w:t>
      </w:r>
    </w:p>
    <w:p w14:paraId="30ECE8A2"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0BA55F41" w14:textId="77777777" w:rsidR="002F70F5" w:rsidRPr="002F70F5" w:rsidRDefault="002F70F5" w:rsidP="002F70F5">
      <w:pPr>
        <w:spacing w:after="0" w:line="240" w:lineRule="auto"/>
        <w:jc w:val="center"/>
        <w:rPr>
          <w:rFonts w:ascii="Times New Roman" w:eastAsia="Calibri" w:hAnsi="Times New Roman" w:cs="Times New Roman"/>
          <w:b/>
        </w:rPr>
      </w:pPr>
    </w:p>
    <w:p w14:paraId="6243F044" w14:textId="77777777" w:rsidR="002F70F5" w:rsidRPr="002F70F5" w:rsidRDefault="002F70F5" w:rsidP="002F70F5">
      <w:pPr>
        <w:spacing w:after="0" w:line="240" w:lineRule="auto"/>
        <w:jc w:val="center"/>
        <w:rPr>
          <w:rFonts w:ascii="Times New Roman" w:eastAsia="Calibri" w:hAnsi="Times New Roman" w:cs="Times New Roman"/>
          <w:b/>
        </w:rPr>
      </w:pPr>
    </w:p>
    <w:p w14:paraId="63654E9F" w14:textId="77777777" w:rsidR="002F70F5" w:rsidRPr="002F70F5" w:rsidRDefault="002F70F5" w:rsidP="002F70F5">
      <w:pPr>
        <w:spacing w:after="0" w:line="240" w:lineRule="auto"/>
        <w:jc w:val="center"/>
        <w:rPr>
          <w:rFonts w:ascii="Times New Roman" w:eastAsia="Calibri" w:hAnsi="Times New Roman" w:cs="Times New Roman"/>
          <w:b/>
        </w:rPr>
      </w:pPr>
    </w:p>
    <w:p w14:paraId="40861582"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1</w:t>
      </w:r>
    </w:p>
    <w:p w14:paraId="72F3FDB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COMPREHENSIVE EDUCATIONAL FACILITIES PLANNING (CEFP) PROCEDURES</w:t>
      </w:r>
    </w:p>
    <w:p w14:paraId="1558EEA9" w14:textId="77777777" w:rsidR="002F70F5" w:rsidRPr="002F70F5" w:rsidRDefault="002F70F5" w:rsidP="002F70F5">
      <w:pPr>
        <w:spacing w:after="0" w:line="240" w:lineRule="auto"/>
        <w:rPr>
          <w:rFonts w:ascii="Times New Roman" w:eastAsia="Calibri" w:hAnsi="Times New Roman" w:cs="Times New Roman"/>
          <w:b/>
        </w:rPr>
      </w:pPr>
    </w:p>
    <w:p w14:paraId="0FC87E13" w14:textId="77777777" w:rsidR="002F70F5" w:rsidRPr="002F70F5" w:rsidRDefault="002F70F5" w:rsidP="002F70F5">
      <w:pPr>
        <w:rPr>
          <w:rFonts w:ascii="Times New Roman" w:eastAsia="Calibri" w:hAnsi="Times New Roman" w:cs="Times New Roman"/>
          <w:b/>
        </w:rPr>
      </w:pPr>
      <w:r w:rsidRPr="002F70F5">
        <w:rPr>
          <w:rFonts w:ascii="Times New Roman" w:eastAsia="Times New Roman" w:hAnsi="Times New Roman" w:cs="Times New Roman"/>
          <w:b/>
          <w:szCs w:val="20"/>
        </w:rPr>
        <w:br w:type="page"/>
      </w:r>
    </w:p>
    <w:p w14:paraId="1999469E"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lastRenderedPageBreak/>
        <w:t>100.  Comprehensive Educational Facilities Plan (CEFP) Development</w:t>
      </w:r>
    </w:p>
    <w:p w14:paraId="2836D937" w14:textId="77777777" w:rsidR="002F70F5" w:rsidRPr="002F70F5" w:rsidRDefault="002F70F5" w:rsidP="00180B68">
      <w:pPr>
        <w:spacing w:after="0" w:line="240" w:lineRule="auto"/>
        <w:jc w:val="both"/>
        <w:rPr>
          <w:rFonts w:ascii="Times New Roman" w:eastAsia="Calibri" w:hAnsi="Times New Roman" w:cs="Times New Roman"/>
        </w:rPr>
      </w:pPr>
    </w:p>
    <w:p w14:paraId="5B37E73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Local Education Agency (LEA) shall develop a Comprehensive Educational Facilities Plan (CEFP) in accordance with the provisions described in West Virginia Board of Education Policy 6200 – Handbook on Planning School Facilities. The CEFP shall be approved by the West Virginia Board of Education (WVBE) and subsequently the SBA prior to the consideration of any project listed within the CEFP. </w:t>
      </w:r>
    </w:p>
    <w:p w14:paraId="0AAD6FAA" w14:textId="77777777" w:rsidR="002F70F5" w:rsidRPr="002F70F5" w:rsidRDefault="002F70F5" w:rsidP="00180B68">
      <w:pPr>
        <w:spacing w:after="0" w:line="240" w:lineRule="auto"/>
        <w:jc w:val="both"/>
        <w:rPr>
          <w:rFonts w:ascii="Times New Roman" w:eastAsia="Calibri" w:hAnsi="Times New Roman" w:cs="Times New Roman"/>
        </w:rPr>
      </w:pPr>
    </w:p>
    <w:p w14:paraId="3AA181F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LEA’s CEFP shall identify specific projects that are to be completed in the next 10-plus year planning cycle regardless of funding source.  Relating to the delivery of education, CEFPs must identify current and future needs and must predict life-cycle costs of systems and equipment. </w:t>
      </w:r>
    </w:p>
    <w:p w14:paraId="61036C7E" w14:textId="77777777" w:rsidR="002F70F5" w:rsidRPr="002F70F5" w:rsidRDefault="002F70F5" w:rsidP="00180B68">
      <w:pPr>
        <w:spacing w:after="0" w:line="240" w:lineRule="auto"/>
        <w:jc w:val="both"/>
        <w:rPr>
          <w:rFonts w:ascii="Times New Roman" w:eastAsia="Calibri" w:hAnsi="Times New Roman" w:cs="Times New Roman"/>
        </w:rPr>
      </w:pPr>
    </w:p>
    <w:p w14:paraId="5B660B7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Projects that are to be submitted and considered for SBA funding must address the objective criteria for the evaluation of projects as established in West Virginia Code §18-9D-16(a)(3)(D). </w:t>
      </w:r>
    </w:p>
    <w:p w14:paraId="74D2D16F" w14:textId="77777777" w:rsidR="002F70F5" w:rsidRPr="002F70F5" w:rsidRDefault="002F70F5" w:rsidP="00180B68">
      <w:pPr>
        <w:spacing w:after="0" w:line="240" w:lineRule="auto"/>
        <w:jc w:val="both"/>
        <w:rPr>
          <w:rFonts w:ascii="Times New Roman" w:eastAsia="Calibri" w:hAnsi="Times New Roman" w:cs="Times New Roman"/>
        </w:rPr>
      </w:pPr>
    </w:p>
    <w:p w14:paraId="56B97D2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100.01.  The CEFP shall include the following items: </w:t>
      </w:r>
    </w:p>
    <w:p w14:paraId="2503BF8D" w14:textId="77777777" w:rsidR="002F70F5" w:rsidRPr="002F70F5" w:rsidRDefault="002F70F5" w:rsidP="00180B68">
      <w:pPr>
        <w:spacing w:after="0" w:line="240" w:lineRule="auto"/>
        <w:jc w:val="both"/>
        <w:rPr>
          <w:rFonts w:ascii="Times New Roman" w:eastAsia="Calibri" w:hAnsi="Times New Roman" w:cs="Times New Roman"/>
        </w:rPr>
      </w:pPr>
    </w:p>
    <w:p w14:paraId="1BD8516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100.011.  An evaluation and inventory of all existing facilities that includes facility condition assessments and building evaluation forms for each facility within the LEA.  The assessments shall create comparative indexes to track building condition, utilization, and energy utilization. </w:t>
      </w:r>
    </w:p>
    <w:p w14:paraId="54B79357" w14:textId="77777777" w:rsidR="002F70F5" w:rsidRPr="002F70F5" w:rsidRDefault="002F70F5" w:rsidP="00180B68">
      <w:pPr>
        <w:spacing w:after="0" w:line="240" w:lineRule="auto"/>
        <w:jc w:val="both"/>
        <w:rPr>
          <w:rFonts w:ascii="Times New Roman" w:eastAsia="Calibri" w:hAnsi="Times New Roman" w:cs="Times New Roman"/>
        </w:rPr>
      </w:pPr>
    </w:p>
    <w:p w14:paraId="219C4FE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100.012.  Educational Planning directives that provide a standard against which existing facilities can be measured.  The Educational Plan includes a system plan, a curriculum plan, an instructional plan, an operations plan, a support plan, and a personnel plan. </w:t>
      </w:r>
    </w:p>
    <w:p w14:paraId="04B29FA6" w14:textId="77777777" w:rsidR="002F70F5" w:rsidRPr="002F70F5" w:rsidRDefault="002F70F5" w:rsidP="00180B68">
      <w:pPr>
        <w:spacing w:after="0" w:line="240" w:lineRule="auto"/>
        <w:jc w:val="both"/>
        <w:rPr>
          <w:rFonts w:ascii="Times New Roman" w:eastAsia="Calibri" w:hAnsi="Times New Roman" w:cs="Times New Roman"/>
        </w:rPr>
      </w:pPr>
    </w:p>
    <w:p w14:paraId="53A35C6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100.013.  An analysis of the communities being served by the schools and the impact each has on the other.</w:t>
      </w:r>
    </w:p>
    <w:p w14:paraId="3D1C9EA1" w14:textId="77777777" w:rsidR="002F70F5" w:rsidRPr="002F70F5" w:rsidRDefault="002F70F5" w:rsidP="00180B68">
      <w:pPr>
        <w:spacing w:after="0" w:line="240" w:lineRule="auto"/>
        <w:jc w:val="both"/>
        <w:rPr>
          <w:rFonts w:ascii="Times New Roman" w:eastAsia="Calibri" w:hAnsi="Times New Roman" w:cs="Times New Roman"/>
        </w:rPr>
      </w:pPr>
    </w:p>
    <w:p w14:paraId="0DFE5DB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100.014.  Projected enrollments and enrollment projections from a source approved by the WVDE.</w:t>
      </w:r>
    </w:p>
    <w:p w14:paraId="725DACB6" w14:textId="77777777" w:rsidR="002F70F5" w:rsidRPr="002F70F5" w:rsidRDefault="002F70F5" w:rsidP="00180B68">
      <w:pPr>
        <w:spacing w:after="0" w:line="240" w:lineRule="auto"/>
        <w:jc w:val="both"/>
        <w:rPr>
          <w:rFonts w:ascii="Times New Roman" w:eastAsia="Calibri" w:hAnsi="Times New Roman" w:cs="Times New Roman"/>
        </w:rPr>
      </w:pPr>
    </w:p>
    <w:p w14:paraId="0EB7B8A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100.015.  An anticipated timeline for the implementation of the total plan that includes when each proposed facility action is to be taken and when each action is to begin. </w:t>
      </w:r>
    </w:p>
    <w:p w14:paraId="3933C64B" w14:textId="77777777" w:rsidR="002F70F5" w:rsidRPr="002F70F5" w:rsidRDefault="002F70F5" w:rsidP="00180B68">
      <w:pPr>
        <w:spacing w:after="0" w:line="240" w:lineRule="auto"/>
        <w:jc w:val="both"/>
        <w:rPr>
          <w:rFonts w:ascii="Times New Roman" w:eastAsia="Calibri" w:hAnsi="Times New Roman" w:cs="Times New Roman"/>
        </w:rPr>
      </w:pPr>
    </w:p>
    <w:p w14:paraId="124B0D1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100.016.  Narratives on each existing school facility describing the future use and scheduled improvements.</w:t>
      </w:r>
    </w:p>
    <w:p w14:paraId="644280D3" w14:textId="77777777" w:rsidR="002F70F5" w:rsidRPr="002F70F5" w:rsidRDefault="002F70F5" w:rsidP="00180B68">
      <w:pPr>
        <w:spacing w:after="0" w:line="240" w:lineRule="auto"/>
        <w:jc w:val="both"/>
        <w:rPr>
          <w:rFonts w:ascii="Times New Roman" w:eastAsia="Calibri" w:hAnsi="Times New Roman" w:cs="Times New Roman"/>
        </w:rPr>
      </w:pPr>
    </w:p>
    <w:p w14:paraId="66550B7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100.017.  A Major Improvement Plan. </w:t>
      </w:r>
    </w:p>
    <w:p w14:paraId="67A50AB9" w14:textId="77777777" w:rsidR="002F70F5" w:rsidRPr="002F70F5" w:rsidRDefault="002F70F5" w:rsidP="00180B68">
      <w:pPr>
        <w:spacing w:after="0" w:line="240" w:lineRule="auto"/>
        <w:jc w:val="both"/>
        <w:rPr>
          <w:rFonts w:ascii="Times New Roman" w:eastAsia="Calibri" w:hAnsi="Times New Roman" w:cs="Times New Roman"/>
        </w:rPr>
      </w:pPr>
    </w:p>
    <w:p w14:paraId="4199542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100.018.  Assurances that the LEA is in compliance with all WVDE requirements. </w:t>
      </w:r>
    </w:p>
    <w:p w14:paraId="323DC95D" w14:textId="77777777" w:rsidR="002F70F5" w:rsidRPr="002F70F5" w:rsidRDefault="002F70F5" w:rsidP="00180B68">
      <w:pPr>
        <w:spacing w:after="0" w:line="240" w:lineRule="auto"/>
        <w:jc w:val="both"/>
        <w:rPr>
          <w:rFonts w:ascii="Times New Roman" w:eastAsia="Calibri" w:hAnsi="Times New Roman" w:cs="Times New Roman"/>
        </w:rPr>
      </w:pPr>
    </w:p>
    <w:p w14:paraId="0762B7E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100.02.  The LEA must work with other LEA(s) to complete Inter-County Feasibility Studies.</w:t>
      </w:r>
    </w:p>
    <w:p w14:paraId="7136A8FB" w14:textId="77777777" w:rsidR="002F70F5" w:rsidRPr="002F70F5" w:rsidRDefault="002F70F5" w:rsidP="00180B68">
      <w:pPr>
        <w:spacing w:after="0" w:line="240" w:lineRule="auto"/>
        <w:jc w:val="both"/>
        <w:rPr>
          <w:rFonts w:ascii="Times New Roman" w:eastAsia="Calibri" w:hAnsi="Times New Roman" w:cs="Times New Roman"/>
        </w:rPr>
      </w:pPr>
    </w:p>
    <w:p w14:paraId="58FD93A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100.021.  Each county shall submit a list of grouped, inter-county attendance areas where potential exists for cooperative utilization of a facility between or among adjacent counties.  (May include multi-county facilities, i.e., magnet school, area career technical education centers, etc.).  A detailed analysis of the results of this study and a facility recommendation based on its conclusion shall be included.</w:t>
      </w:r>
    </w:p>
    <w:p w14:paraId="13155771" w14:textId="77777777" w:rsidR="002F70F5" w:rsidRPr="002F70F5" w:rsidRDefault="002F70F5" w:rsidP="00180B68">
      <w:pPr>
        <w:spacing w:after="0" w:line="240" w:lineRule="auto"/>
        <w:jc w:val="both"/>
        <w:rPr>
          <w:rFonts w:ascii="Times New Roman" w:eastAsia="Calibri" w:hAnsi="Times New Roman" w:cs="Times New Roman"/>
        </w:rPr>
      </w:pPr>
    </w:p>
    <w:p w14:paraId="34C8364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100.03.  The LEA must provide a Synopsis of Public Comment.</w:t>
      </w:r>
    </w:p>
    <w:p w14:paraId="7FD66241" w14:textId="77777777" w:rsidR="002F70F5" w:rsidRPr="002F70F5" w:rsidRDefault="002F70F5" w:rsidP="00180B68">
      <w:pPr>
        <w:spacing w:after="0" w:line="240" w:lineRule="auto"/>
        <w:jc w:val="both"/>
        <w:rPr>
          <w:rFonts w:ascii="Calibri" w:eastAsia="Calibri" w:hAnsi="Calibri" w:cs="Times New Roman"/>
        </w:rPr>
      </w:pPr>
    </w:p>
    <w:p w14:paraId="5E84677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Calibri" w:eastAsia="Calibri" w:hAnsi="Calibri" w:cs="Times New Roman"/>
        </w:rPr>
        <w:tab/>
      </w:r>
      <w:r w:rsidRPr="002F70F5">
        <w:rPr>
          <w:rFonts w:ascii="Times New Roman" w:eastAsia="Calibri" w:hAnsi="Times New Roman" w:cs="Times New Roman"/>
        </w:rPr>
        <w:t xml:space="preserve">100.031.  Prior to submitting the CEFP to the WVBE and the SBA, one or more public hearing(s) must be held to provide broad-based community input into the plan.  Notice of such hearings shall be published as a Class I legal advertisement in compliance with the provisions of West Virginia Code §59-3.  </w:t>
      </w:r>
    </w:p>
    <w:p w14:paraId="1882839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lastRenderedPageBreak/>
        <w:tab/>
        <w:t>100.032.  As a part of the final CEFP, sufficient documentation, including verification of public notices from the local newspapers and a synopsis of all comments received during the hearings, must be included.</w:t>
      </w:r>
    </w:p>
    <w:p w14:paraId="61FE401E" w14:textId="77777777" w:rsidR="002F70F5" w:rsidRPr="002F70F5" w:rsidRDefault="002F70F5" w:rsidP="00180B68">
      <w:pPr>
        <w:spacing w:after="0" w:line="240" w:lineRule="auto"/>
        <w:jc w:val="both"/>
        <w:rPr>
          <w:rFonts w:ascii="Times New Roman" w:eastAsia="Calibri" w:hAnsi="Times New Roman" w:cs="Times New Roman"/>
        </w:rPr>
      </w:pPr>
    </w:p>
    <w:p w14:paraId="71EEB50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100.04.  The LEA must objectively evaluate the implementation of the CEFP. The LEA shall include an objective means to be utilized in evaluating implementation of the overall plan and each project included therein.  The evaluation shall measure:</w:t>
      </w:r>
    </w:p>
    <w:p w14:paraId="6DA4EB72" w14:textId="77777777" w:rsidR="002F70F5" w:rsidRPr="002F70F5" w:rsidRDefault="002F70F5" w:rsidP="00180B68">
      <w:pPr>
        <w:spacing w:after="0" w:line="240" w:lineRule="auto"/>
        <w:jc w:val="both"/>
        <w:rPr>
          <w:rFonts w:ascii="Times New Roman" w:eastAsia="Calibri" w:hAnsi="Times New Roman" w:cs="Times New Roman"/>
        </w:rPr>
      </w:pPr>
    </w:p>
    <w:p w14:paraId="6AE95CF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100.041.  How each project furthers the quality educational goals of the SBA as defined in WV Code 18-9D-16.  </w:t>
      </w:r>
    </w:p>
    <w:p w14:paraId="159F4C04" w14:textId="77777777" w:rsidR="002F70F5" w:rsidRPr="002F70F5" w:rsidRDefault="002F70F5" w:rsidP="00180B68">
      <w:pPr>
        <w:spacing w:after="0" w:line="240" w:lineRule="auto"/>
        <w:jc w:val="both"/>
        <w:rPr>
          <w:rFonts w:ascii="Times New Roman" w:eastAsia="Calibri" w:hAnsi="Times New Roman" w:cs="Times New Roman"/>
        </w:rPr>
      </w:pPr>
    </w:p>
    <w:p w14:paraId="1B33ED6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100.042.  How the overall success of any project relates to the facilities plan of the county and the overall goals of the SBA.</w:t>
      </w:r>
    </w:p>
    <w:p w14:paraId="32283C60" w14:textId="77777777" w:rsidR="002F70F5" w:rsidRPr="002F70F5" w:rsidRDefault="002F70F5" w:rsidP="00180B68">
      <w:pPr>
        <w:spacing w:after="0" w:line="240" w:lineRule="auto"/>
        <w:jc w:val="both"/>
        <w:rPr>
          <w:rFonts w:ascii="Times New Roman" w:eastAsia="Calibri" w:hAnsi="Times New Roman" w:cs="Times New Roman"/>
        </w:rPr>
      </w:pPr>
    </w:p>
    <w:p w14:paraId="4CA0F72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100.043.  How Amendments that initiate a major revision of the CEFP are necessary in order to justify how the plan no longer meets the goals and needs of the LEA. </w:t>
      </w:r>
    </w:p>
    <w:p w14:paraId="5637846A" w14:textId="77777777" w:rsidR="002F70F5" w:rsidRPr="002F70F5" w:rsidRDefault="002F70F5" w:rsidP="00180B68">
      <w:pPr>
        <w:spacing w:after="0" w:line="240" w:lineRule="auto"/>
        <w:jc w:val="both"/>
        <w:rPr>
          <w:rFonts w:ascii="Times New Roman" w:eastAsia="Calibri" w:hAnsi="Times New Roman" w:cs="Times New Roman"/>
        </w:rPr>
      </w:pPr>
    </w:p>
    <w:p w14:paraId="2ADFB525" w14:textId="77777777" w:rsidR="002F70F5" w:rsidRPr="002F70F5" w:rsidRDefault="002F70F5" w:rsidP="00180B68">
      <w:pPr>
        <w:spacing w:after="0" w:line="240" w:lineRule="auto"/>
        <w:jc w:val="both"/>
        <w:rPr>
          <w:rFonts w:ascii="Times New Roman" w:eastAsia="Calibri" w:hAnsi="Times New Roman" w:cs="Times New Roman"/>
        </w:rPr>
      </w:pPr>
    </w:p>
    <w:p w14:paraId="63350FBA"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101.  Comprehensive Educational Facilities Plan (CEFP) Management</w:t>
      </w:r>
    </w:p>
    <w:p w14:paraId="05A930C2" w14:textId="77777777" w:rsidR="002F70F5" w:rsidRPr="002F70F5" w:rsidRDefault="002F70F5" w:rsidP="00180B68">
      <w:pPr>
        <w:spacing w:after="0" w:line="240" w:lineRule="auto"/>
        <w:jc w:val="both"/>
        <w:rPr>
          <w:rFonts w:ascii="Times New Roman" w:eastAsia="Calibri" w:hAnsi="Times New Roman" w:cs="Times New Roman"/>
        </w:rPr>
      </w:pPr>
    </w:p>
    <w:p w14:paraId="46C0425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101.01.  The CEFP is to be maintained using the resources provided by the WVBE and SBA as an ongoing and working plan.  As projects are completed and maintenance is performed, changes must be reflected.  It is to be updated and amended when necessary according to the implementation of the plan. </w:t>
      </w:r>
    </w:p>
    <w:p w14:paraId="58BCEDF9" w14:textId="77777777" w:rsidR="002F70F5" w:rsidRPr="002F70F5" w:rsidRDefault="002F70F5" w:rsidP="00180B68">
      <w:pPr>
        <w:spacing w:after="0" w:line="240" w:lineRule="auto"/>
        <w:jc w:val="both"/>
        <w:rPr>
          <w:rFonts w:ascii="Times New Roman" w:eastAsia="Calibri" w:hAnsi="Times New Roman" w:cs="Times New Roman"/>
        </w:rPr>
      </w:pPr>
    </w:p>
    <w:p w14:paraId="63024D6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101.02.  Amending the CEFP – Because the CEFP is a living document that may be updated periodically based on necessary changes both foreseen and unforeseen, and to incorporate the continually changing needs of the LEA, it is necessary to formally amend the plan.</w:t>
      </w:r>
    </w:p>
    <w:p w14:paraId="6A609AD2" w14:textId="77777777" w:rsidR="002F70F5" w:rsidRPr="002F70F5" w:rsidRDefault="002F70F5" w:rsidP="00180B68">
      <w:pPr>
        <w:spacing w:after="0" w:line="240" w:lineRule="auto"/>
        <w:jc w:val="both"/>
        <w:rPr>
          <w:rFonts w:ascii="Times New Roman" w:eastAsia="Calibri" w:hAnsi="Times New Roman" w:cs="Times New Roman"/>
        </w:rPr>
      </w:pPr>
    </w:p>
    <w:p w14:paraId="172056C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101.021. Amendments are required for all projects regardless of the funding source if the instructional square footage is altered or the work exceeds $50,000. </w:t>
      </w:r>
    </w:p>
    <w:p w14:paraId="4EAE3775" w14:textId="77777777" w:rsidR="002F70F5" w:rsidRPr="002F70F5" w:rsidRDefault="002F70F5" w:rsidP="00180B68">
      <w:pPr>
        <w:spacing w:after="0" w:line="240" w:lineRule="auto"/>
        <w:jc w:val="both"/>
        <w:rPr>
          <w:rFonts w:ascii="Times New Roman" w:eastAsia="Calibri" w:hAnsi="Times New Roman" w:cs="Times New Roman"/>
        </w:rPr>
      </w:pPr>
    </w:p>
    <w:p w14:paraId="0C92669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101.022.  Amendments are necessary to reflect major revisions including the addition of new schools, school closures that have been or are to be approved by the WVBE, and reclassification of existing schools.  </w:t>
      </w:r>
    </w:p>
    <w:p w14:paraId="67755ABB" w14:textId="77777777" w:rsidR="002F70F5" w:rsidRPr="002F70F5" w:rsidRDefault="002F70F5" w:rsidP="00180B68">
      <w:pPr>
        <w:spacing w:after="0" w:line="240" w:lineRule="auto"/>
        <w:jc w:val="both"/>
        <w:rPr>
          <w:rFonts w:ascii="Times New Roman" w:eastAsia="Calibri" w:hAnsi="Times New Roman" w:cs="Times New Roman"/>
        </w:rPr>
      </w:pPr>
    </w:p>
    <w:p w14:paraId="1C26AF8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101.023.  Final approval of all school closures remains the responsibility of the WVBE.  Any CEFP that includes school closures must be approved by the WVBE before subsequent submission / approval by the SBA.</w:t>
      </w:r>
    </w:p>
    <w:p w14:paraId="13285743" w14:textId="77777777" w:rsidR="002F70F5" w:rsidRPr="002F70F5" w:rsidRDefault="002F70F5" w:rsidP="00180B68">
      <w:pPr>
        <w:spacing w:after="0" w:line="240" w:lineRule="auto"/>
        <w:jc w:val="both"/>
        <w:rPr>
          <w:rFonts w:ascii="Times New Roman" w:eastAsia="Calibri" w:hAnsi="Times New Roman" w:cs="Times New Roman"/>
        </w:rPr>
      </w:pPr>
    </w:p>
    <w:p w14:paraId="0DA865E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101.024.  Amendments that involve major revisions to the plan must include an Objective CEFP Evaluation instrument to further justify the need for the revision. </w:t>
      </w:r>
    </w:p>
    <w:p w14:paraId="105B24F8" w14:textId="77777777" w:rsidR="002F70F5" w:rsidRPr="002F70F5" w:rsidRDefault="002F70F5" w:rsidP="00180B68">
      <w:pPr>
        <w:spacing w:after="0" w:line="240" w:lineRule="auto"/>
        <w:jc w:val="both"/>
        <w:rPr>
          <w:rFonts w:ascii="Times New Roman" w:eastAsia="Calibri" w:hAnsi="Times New Roman" w:cs="Times New Roman"/>
        </w:rPr>
      </w:pPr>
    </w:p>
    <w:p w14:paraId="13A5F8D7" w14:textId="77777777" w:rsidR="002F70F5" w:rsidRPr="002F70F5" w:rsidRDefault="002F70F5" w:rsidP="00180B68">
      <w:pPr>
        <w:spacing w:after="0" w:line="240" w:lineRule="auto"/>
        <w:jc w:val="both"/>
        <w:rPr>
          <w:rFonts w:ascii="Times New Roman" w:eastAsia="Calibri" w:hAnsi="Times New Roman" w:cs="Times New Roman"/>
        </w:rPr>
      </w:pPr>
      <w:bookmarkStart w:id="14" w:name="_Hlk3199266"/>
      <w:r w:rsidRPr="002F70F5">
        <w:rPr>
          <w:rFonts w:ascii="Times New Roman" w:eastAsia="Calibri" w:hAnsi="Times New Roman" w:cs="Times New Roman"/>
        </w:rPr>
        <w:t xml:space="preserve">101.03.  Budget Amendments to the CEFP – Amendments to reflect the change in an identified project(s)’ budget or scope of renovations shall be determined by the WVDE Office of School Facilities and/or the SBA staff. </w:t>
      </w:r>
    </w:p>
    <w:p w14:paraId="6148132A" w14:textId="77777777" w:rsidR="002F70F5" w:rsidRPr="002F70F5" w:rsidRDefault="002F70F5" w:rsidP="00180B68">
      <w:pPr>
        <w:spacing w:after="0" w:line="240" w:lineRule="auto"/>
        <w:jc w:val="both"/>
        <w:rPr>
          <w:rFonts w:ascii="Times New Roman" w:eastAsia="Calibri" w:hAnsi="Times New Roman" w:cs="Times New Roman"/>
        </w:rPr>
      </w:pPr>
    </w:p>
    <w:p w14:paraId="251421E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101.04.  LEAs are encouraged to engage and work with members of the SBA staff for guidance and information.  The open lines of communication may streamline state approval of the CEFP.</w:t>
      </w:r>
    </w:p>
    <w:p w14:paraId="10656720" w14:textId="77777777" w:rsidR="002F70F5" w:rsidRPr="002F70F5" w:rsidRDefault="002F70F5" w:rsidP="00180B68">
      <w:pPr>
        <w:spacing w:after="0" w:line="240" w:lineRule="auto"/>
        <w:jc w:val="both"/>
        <w:rPr>
          <w:rFonts w:ascii="Times New Roman" w:eastAsia="Calibri" w:hAnsi="Times New Roman" w:cs="Times New Roman"/>
        </w:rPr>
      </w:pPr>
    </w:p>
    <w:p w14:paraId="1D31DFB0" w14:textId="77777777" w:rsidR="002F70F5" w:rsidRPr="002F70F5" w:rsidRDefault="002F70F5" w:rsidP="00180B68">
      <w:pPr>
        <w:spacing w:after="0" w:line="240" w:lineRule="auto"/>
        <w:jc w:val="both"/>
        <w:rPr>
          <w:rFonts w:ascii="Times New Roman" w:eastAsia="Calibri" w:hAnsi="Times New Roman" w:cs="Times New Roman"/>
        </w:rPr>
      </w:pPr>
    </w:p>
    <w:p w14:paraId="1D5F2B19" w14:textId="77777777" w:rsidR="00180B68" w:rsidRDefault="00180B68">
      <w:pPr>
        <w:rPr>
          <w:rFonts w:ascii="Times New Roman" w:eastAsia="Calibri" w:hAnsi="Times New Roman" w:cs="Times New Roman"/>
          <w:b/>
        </w:rPr>
      </w:pPr>
      <w:r>
        <w:rPr>
          <w:rFonts w:ascii="Times New Roman" w:eastAsia="Calibri" w:hAnsi="Times New Roman" w:cs="Times New Roman"/>
          <w:b/>
        </w:rPr>
        <w:br w:type="page"/>
      </w:r>
    </w:p>
    <w:p w14:paraId="67050E7C"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lastRenderedPageBreak/>
        <w:t>110.  Annual Energy Usage Reporting Requirements</w:t>
      </w:r>
    </w:p>
    <w:p w14:paraId="480991EC" w14:textId="77777777" w:rsidR="002F70F5" w:rsidRPr="002F70F5" w:rsidRDefault="002F70F5" w:rsidP="00180B68">
      <w:pPr>
        <w:spacing w:after="0" w:line="240" w:lineRule="auto"/>
        <w:jc w:val="both"/>
        <w:rPr>
          <w:rFonts w:ascii="Times New Roman" w:eastAsia="Calibri" w:hAnsi="Times New Roman" w:cs="Times New Roman"/>
        </w:rPr>
      </w:pPr>
    </w:p>
    <w:p w14:paraId="322FF3A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110.01.  Because energy use is often one of the largest operating expenses that an LEA must absorb, energy data must be measured so that it can be controlled.  On all SBA-funded new schools or major renovation projects involving a total HVAC renovation or replacement, annual energy usage data is to be gathered and reported.  Individual schools will be given an Energy Usage Index (EUI) benchmark for tracking purposes with the goal of reducing energy demand in the coming years. </w:t>
      </w:r>
    </w:p>
    <w:p w14:paraId="74A27314" w14:textId="77777777" w:rsidR="002F70F5" w:rsidRPr="002F70F5" w:rsidRDefault="002F70F5" w:rsidP="00180B68">
      <w:pPr>
        <w:spacing w:after="0" w:line="240" w:lineRule="auto"/>
        <w:jc w:val="both"/>
        <w:rPr>
          <w:rFonts w:ascii="Times New Roman" w:eastAsia="Calibri" w:hAnsi="Times New Roman" w:cs="Times New Roman"/>
        </w:rPr>
      </w:pPr>
    </w:p>
    <w:p w14:paraId="1725AF5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110.02.  Energy usage data shall be gathered and submitted annually to the WVDE and the SBA using the Annual Energy Use form.  This data shall be compared to the benchmark data from the prior years.  This annual data should give each LEA an understanding as to which systems and equipment may deserve prioritization when determining future projects.</w:t>
      </w:r>
    </w:p>
    <w:p w14:paraId="1BC38361" w14:textId="77777777" w:rsidR="002F70F5" w:rsidRPr="002F70F5" w:rsidRDefault="002F70F5" w:rsidP="00180B68">
      <w:pPr>
        <w:spacing w:after="0" w:line="240" w:lineRule="auto"/>
        <w:jc w:val="both"/>
        <w:rPr>
          <w:rFonts w:ascii="Times New Roman" w:eastAsia="Calibri" w:hAnsi="Times New Roman" w:cs="Times New Roman"/>
        </w:rPr>
      </w:pPr>
    </w:p>
    <w:p w14:paraId="3693E89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110.03.  Energy usage and conservations shall not come at the expense of an uncomfortable thermal environment for all students, teachers, administrators, and other building users.  Chapter 11 of the WVDE Policy 6200 – Handbook on Planning School Facilities sets environmental conditions that govern the design and operation of all school facilities. </w:t>
      </w:r>
    </w:p>
    <w:p w14:paraId="634FE112" w14:textId="77777777" w:rsidR="002F70F5" w:rsidRPr="002F70F5" w:rsidRDefault="002F70F5" w:rsidP="002F70F5">
      <w:pPr>
        <w:spacing w:after="0" w:line="240" w:lineRule="auto"/>
        <w:rPr>
          <w:rFonts w:ascii="Times New Roman" w:eastAsia="Calibri" w:hAnsi="Times New Roman" w:cs="Times New Roman"/>
        </w:rPr>
      </w:pPr>
    </w:p>
    <w:bookmarkEnd w:id="14"/>
    <w:p w14:paraId="0A7A4A0E"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rPr>
        <w:br w:type="page"/>
      </w:r>
      <w:r w:rsidRPr="002F70F5">
        <w:rPr>
          <w:rFonts w:ascii="Times New Roman" w:eastAsia="Calibri" w:hAnsi="Times New Roman" w:cs="Times New Roman"/>
          <w:b/>
        </w:rPr>
        <w:lastRenderedPageBreak/>
        <w:t>School Building Authority of West Virginia</w:t>
      </w:r>
    </w:p>
    <w:p w14:paraId="1077BEC0"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5CDD800C" w14:textId="77777777" w:rsidR="002F70F5" w:rsidRPr="002F70F5" w:rsidRDefault="002F70F5" w:rsidP="002F70F5">
      <w:pPr>
        <w:spacing w:after="0" w:line="240" w:lineRule="auto"/>
        <w:jc w:val="center"/>
        <w:rPr>
          <w:rFonts w:ascii="Times New Roman" w:eastAsia="Calibri" w:hAnsi="Times New Roman" w:cs="Times New Roman"/>
          <w:b/>
        </w:rPr>
      </w:pPr>
    </w:p>
    <w:p w14:paraId="38864452" w14:textId="77777777" w:rsidR="002F70F5" w:rsidRPr="002F70F5" w:rsidRDefault="002F70F5" w:rsidP="002F70F5">
      <w:pPr>
        <w:spacing w:after="0" w:line="240" w:lineRule="auto"/>
        <w:jc w:val="center"/>
        <w:rPr>
          <w:rFonts w:ascii="Times New Roman" w:eastAsia="Calibri" w:hAnsi="Times New Roman" w:cs="Times New Roman"/>
          <w:b/>
        </w:rPr>
      </w:pPr>
    </w:p>
    <w:p w14:paraId="11F7D037" w14:textId="77777777" w:rsidR="002F70F5" w:rsidRPr="002F70F5" w:rsidRDefault="002F70F5" w:rsidP="002F70F5">
      <w:pPr>
        <w:spacing w:after="0" w:line="240" w:lineRule="auto"/>
        <w:jc w:val="center"/>
        <w:rPr>
          <w:rFonts w:ascii="Times New Roman" w:eastAsia="Calibri" w:hAnsi="Times New Roman" w:cs="Times New Roman"/>
          <w:b/>
        </w:rPr>
      </w:pPr>
    </w:p>
    <w:p w14:paraId="6AFB79F6"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2</w:t>
      </w:r>
    </w:p>
    <w:p w14:paraId="4C82C41C"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GRANTS, APPLICATIONS, AND FINANCE PROCEDURES</w:t>
      </w:r>
    </w:p>
    <w:p w14:paraId="4FAA35D2" w14:textId="77777777" w:rsidR="002F70F5" w:rsidRPr="002F70F5" w:rsidRDefault="002F70F5" w:rsidP="002F70F5">
      <w:pPr>
        <w:spacing w:after="0" w:line="240" w:lineRule="auto"/>
        <w:jc w:val="center"/>
        <w:rPr>
          <w:rFonts w:ascii="Times New Roman" w:eastAsia="Calibri" w:hAnsi="Times New Roman" w:cs="Times New Roman"/>
          <w:b/>
          <w:u w:val="single"/>
        </w:rPr>
      </w:pPr>
    </w:p>
    <w:p w14:paraId="4FDF9659"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4F97C51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b/>
        </w:rPr>
        <w:lastRenderedPageBreak/>
        <w:t>200.  Grants Overview</w:t>
      </w:r>
    </w:p>
    <w:p w14:paraId="0C713816" w14:textId="77777777" w:rsidR="002F70F5" w:rsidRPr="002F70F5" w:rsidRDefault="002F70F5" w:rsidP="00180B68">
      <w:pPr>
        <w:spacing w:after="0" w:line="240" w:lineRule="auto"/>
        <w:jc w:val="both"/>
        <w:rPr>
          <w:rFonts w:ascii="Times New Roman" w:eastAsia="Calibri" w:hAnsi="Times New Roman" w:cs="Times New Roman"/>
        </w:rPr>
      </w:pPr>
    </w:p>
    <w:p w14:paraId="6E815BF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Building Authority has several grants available for distribution during a fiscal year. With the exception of the Emergency Fund and the Distressed County Emergency Fund, a project that is to be considered for SBA funding must be a part of an approved CEFP.</w:t>
      </w:r>
    </w:p>
    <w:p w14:paraId="73B1E081" w14:textId="77777777" w:rsidR="002F70F5" w:rsidRPr="002F70F5" w:rsidRDefault="002F70F5" w:rsidP="00180B68">
      <w:pPr>
        <w:spacing w:after="0" w:line="240" w:lineRule="auto"/>
        <w:jc w:val="both"/>
        <w:rPr>
          <w:rFonts w:ascii="Times New Roman" w:eastAsia="Calibri" w:hAnsi="Times New Roman" w:cs="Times New Roman"/>
        </w:rPr>
      </w:pPr>
    </w:p>
    <w:p w14:paraId="09FEA3B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200.01.  Each LEA is responsible for determining in its CEFP the specific project funds for which SBA funds will be requested.  Each project proposal to the Authority must address deficiencies and areas for improvement.  As project proposals are developed, LEAs must review their Education Plan, ongoing costs associated with operating and maintaining the existing facility(s), current and projected enrollments, and Fire Marshal / BRIM citations. </w:t>
      </w:r>
    </w:p>
    <w:p w14:paraId="08DA3CEE" w14:textId="77777777" w:rsidR="002F70F5" w:rsidRPr="002F70F5" w:rsidRDefault="002F70F5" w:rsidP="00180B68">
      <w:pPr>
        <w:spacing w:after="0" w:line="240" w:lineRule="auto"/>
        <w:jc w:val="both"/>
        <w:rPr>
          <w:rFonts w:ascii="Times New Roman" w:eastAsia="Calibri" w:hAnsi="Times New Roman" w:cs="Times New Roman"/>
        </w:rPr>
      </w:pPr>
    </w:p>
    <w:p w14:paraId="37602D76" w14:textId="1E15F5C3"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200.02.  Budgets for project proposals must be established by a licensed Architect / Engineer (A/E) or a professional cost estimating service.  Grant requests may not exceed the SBA funding formula unless innovative curriculum offerings are proposed which require additional square footage, and prior approval is obtained from the W</w:t>
      </w:r>
      <w:r w:rsidR="002C1D37">
        <w:rPr>
          <w:rFonts w:ascii="Times New Roman" w:eastAsia="Calibri" w:hAnsi="Times New Roman" w:cs="Times New Roman"/>
        </w:rPr>
        <w:t xml:space="preserve">est </w:t>
      </w:r>
      <w:r w:rsidRPr="002F70F5">
        <w:rPr>
          <w:rFonts w:ascii="Times New Roman" w:eastAsia="Calibri" w:hAnsi="Times New Roman" w:cs="Times New Roman"/>
        </w:rPr>
        <w:t>V</w:t>
      </w:r>
      <w:r w:rsidR="002C1D37">
        <w:rPr>
          <w:rFonts w:ascii="Times New Roman" w:eastAsia="Calibri" w:hAnsi="Times New Roman" w:cs="Times New Roman"/>
        </w:rPr>
        <w:t>irginia</w:t>
      </w:r>
      <w:r w:rsidRPr="002F70F5">
        <w:rPr>
          <w:rFonts w:ascii="Times New Roman" w:eastAsia="Calibri" w:hAnsi="Times New Roman" w:cs="Times New Roman"/>
        </w:rPr>
        <w:t xml:space="preserve"> Board of Education and the Authority. </w:t>
      </w:r>
    </w:p>
    <w:p w14:paraId="7FBCC7C7" w14:textId="77777777" w:rsidR="002F70F5" w:rsidRPr="002F70F5" w:rsidRDefault="002F70F5" w:rsidP="00180B68">
      <w:pPr>
        <w:spacing w:after="0" w:line="240" w:lineRule="auto"/>
        <w:jc w:val="both"/>
        <w:rPr>
          <w:rFonts w:ascii="Times New Roman" w:eastAsia="Calibri" w:hAnsi="Times New Roman" w:cs="Times New Roman"/>
        </w:rPr>
      </w:pPr>
    </w:p>
    <w:p w14:paraId="08491B2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200.03.  The SBA staff is charged with using all available resources to objectively evaluate each project proposal in order to make funding recommendations to the Authority that exhibit a prudent, resourceful, economic, and efficient expenditure of state funds.  It is recommended that LEAs engage the SBA staff and provide all critical project information in order for the SBA staff to make quality, well-informed recommendations to the Authority. </w:t>
      </w:r>
    </w:p>
    <w:p w14:paraId="77A446D1" w14:textId="77777777" w:rsidR="002F70F5" w:rsidRPr="002F70F5" w:rsidRDefault="002F70F5" w:rsidP="00180B68">
      <w:pPr>
        <w:spacing w:after="0" w:line="240" w:lineRule="auto"/>
        <w:jc w:val="both"/>
        <w:rPr>
          <w:rFonts w:ascii="Times New Roman" w:eastAsia="Calibri" w:hAnsi="Times New Roman" w:cs="Times New Roman"/>
        </w:rPr>
      </w:pPr>
    </w:p>
    <w:p w14:paraId="743DA5F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200.04.  The Authority will receive the recommendations of the SBA staff and take all disclosed information into consideration when making funding decisions. </w:t>
      </w:r>
    </w:p>
    <w:p w14:paraId="7C1550F1" w14:textId="77777777" w:rsidR="002F70F5" w:rsidRPr="002F70F5" w:rsidRDefault="002F70F5" w:rsidP="00180B68">
      <w:pPr>
        <w:spacing w:after="0" w:line="240" w:lineRule="auto"/>
        <w:jc w:val="both"/>
        <w:rPr>
          <w:rFonts w:ascii="Times New Roman" w:eastAsia="Times New Roman" w:hAnsi="Times New Roman" w:cs="Times New Roman"/>
        </w:rPr>
      </w:pPr>
    </w:p>
    <w:p w14:paraId="58CF27C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200.041.  The Authority, as a body, must consider the merits of each project proposal.  In order for each LEA to receive a fair, impartial, and objective evaluation of its proposed project(s), and in order to maintain a high level of ethical standing in regards to the operation of the Authority as an unbiased and equitable body, no single Authority Member may act on behalf of the entire Authority, without prior vote of the Authority, in communication with any LEA that has submitted or intends to submit a grant request. </w:t>
      </w:r>
    </w:p>
    <w:p w14:paraId="1E352135" w14:textId="77777777" w:rsidR="002F70F5" w:rsidRPr="002F70F5" w:rsidRDefault="002F70F5" w:rsidP="00180B68">
      <w:pPr>
        <w:spacing w:after="0" w:line="240" w:lineRule="auto"/>
        <w:jc w:val="both"/>
        <w:rPr>
          <w:rFonts w:ascii="Times New Roman" w:eastAsia="Calibri" w:hAnsi="Times New Roman" w:cs="Times New Roman"/>
        </w:rPr>
      </w:pPr>
    </w:p>
    <w:p w14:paraId="7747BF0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200.05.  Matching Funds – Unless designated within the specific guidelines of a particular fund, local matching funds included within a School Building Authority project grant proposal are not required.  LEAs should, however, consider the funding limitations of the SBA and the available local funds when submitting a project proposal given the Authority’s desire to further the agency’s reach statewide.  </w:t>
      </w:r>
    </w:p>
    <w:p w14:paraId="1678420B" w14:textId="77777777" w:rsidR="002F70F5" w:rsidRPr="002F70F5" w:rsidRDefault="002F70F5" w:rsidP="00180B68">
      <w:pPr>
        <w:spacing w:after="0" w:line="240" w:lineRule="auto"/>
        <w:jc w:val="both"/>
        <w:rPr>
          <w:rFonts w:ascii="Times New Roman" w:eastAsia="Calibri" w:hAnsi="Times New Roman" w:cs="Times New Roman"/>
        </w:rPr>
      </w:pPr>
    </w:p>
    <w:p w14:paraId="1E8A530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200.06.  Grants must be awarded by the Authority during a regularly scheduled quarterly meeting, a special meeting, or an emergency meeting.  The SBA staff is charged with establishing submission deadlines given the Authority’s direction on when particular grants shall be awarded. Projects not received by the deadline established will not be considered.   </w:t>
      </w:r>
    </w:p>
    <w:p w14:paraId="3B9FDB68" w14:textId="77777777" w:rsidR="002F70F5" w:rsidRPr="002F70F5" w:rsidRDefault="002F70F5" w:rsidP="00180B68">
      <w:pPr>
        <w:spacing w:after="0" w:line="240" w:lineRule="auto"/>
        <w:jc w:val="both"/>
        <w:rPr>
          <w:rFonts w:ascii="Times New Roman" w:eastAsia="Calibri" w:hAnsi="Times New Roman" w:cs="Times New Roman"/>
        </w:rPr>
      </w:pPr>
    </w:p>
    <w:p w14:paraId="7EB0F0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200.07.  Grants available for distribution include: </w:t>
      </w:r>
    </w:p>
    <w:p w14:paraId="650883BF" w14:textId="77777777" w:rsidR="002F70F5" w:rsidRPr="002F70F5" w:rsidRDefault="002F70F5" w:rsidP="00180B68">
      <w:pPr>
        <w:spacing w:after="0" w:line="240" w:lineRule="auto"/>
        <w:ind w:left="360"/>
        <w:jc w:val="both"/>
        <w:rPr>
          <w:rFonts w:ascii="Times New Roman" w:eastAsia="Calibri" w:hAnsi="Times New Roman" w:cs="Times New Roman"/>
        </w:rPr>
      </w:pPr>
      <w:r w:rsidRPr="002F70F5">
        <w:rPr>
          <w:rFonts w:ascii="Times New Roman" w:eastAsia="Calibri" w:hAnsi="Times New Roman" w:cs="Times New Roman"/>
        </w:rPr>
        <w:t>School Construction Needs Grant Funds</w:t>
      </w:r>
    </w:p>
    <w:p w14:paraId="12B3176C" w14:textId="77777777" w:rsidR="002F70F5" w:rsidRPr="002F70F5" w:rsidRDefault="002F70F5" w:rsidP="00180B68">
      <w:pPr>
        <w:spacing w:after="0" w:line="240" w:lineRule="auto"/>
        <w:ind w:left="1080"/>
        <w:jc w:val="both"/>
        <w:rPr>
          <w:rFonts w:ascii="Times New Roman" w:eastAsia="Calibri" w:hAnsi="Times New Roman" w:cs="Times New Roman"/>
        </w:rPr>
      </w:pPr>
      <w:r w:rsidRPr="002F70F5">
        <w:rPr>
          <w:rFonts w:ascii="Times New Roman" w:eastAsia="Calibri" w:hAnsi="Times New Roman" w:cs="Times New Roman"/>
        </w:rPr>
        <w:t>Multi-Year Funds</w:t>
      </w:r>
    </w:p>
    <w:p w14:paraId="7B964653" w14:textId="77777777" w:rsidR="002F70F5" w:rsidRPr="002F70F5" w:rsidRDefault="002F70F5" w:rsidP="00180B68">
      <w:pPr>
        <w:spacing w:after="0" w:line="240" w:lineRule="auto"/>
        <w:ind w:left="1080"/>
        <w:jc w:val="both"/>
        <w:rPr>
          <w:rFonts w:ascii="Times New Roman" w:eastAsia="Calibri" w:hAnsi="Times New Roman" w:cs="Times New Roman"/>
        </w:rPr>
      </w:pPr>
      <w:r w:rsidRPr="002F70F5">
        <w:rPr>
          <w:rFonts w:ascii="Times New Roman" w:eastAsia="Calibri" w:hAnsi="Times New Roman" w:cs="Times New Roman"/>
        </w:rPr>
        <w:t>Reserve Grants</w:t>
      </w:r>
    </w:p>
    <w:p w14:paraId="4F14D1EA" w14:textId="77777777" w:rsidR="002F70F5" w:rsidRPr="002F70F5" w:rsidRDefault="002F70F5" w:rsidP="00180B68">
      <w:pPr>
        <w:spacing w:after="0" w:line="240" w:lineRule="auto"/>
        <w:ind w:left="360"/>
        <w:jc w:val="both"/>
        <w:rPr>
          <w:rFonts w:ascii="Times New Roman" w:eastAsia="Calibri" w:hAnsi="Times New Roman" w:cs="Times New Roman"/>
        </w:rPr>
      </w:pPr>
      <w:r w:rsidRPr="002F70F5">
        <w:rPr>
          <w:rFonts w:ascii="Times New Roman" w:eastAsia="Calibri" w:hAnsi="Times New Roman" w:cs="Times New Roman"/>
        </w:rPr>
        <w:t>Major Improvement Project (MIP) Grant Funds</w:t>
      </w:r>
    </w:p>
    <w:p w14:paraId="6CC5F045" w14:textId="77777777" w:rsidR="002F70F5" w:rsidRPr="002F70F5" w:rsidRDefault="002F70F5" w:rsidP="00180B68">
      <w:pPr>
        <w:spacing w:after="0" w:line="240" w:lineRule="auto"/>
        <w:ind w:left="360"/>
        <w:jc w:val="both"/>
        <w:rPr>
          <w:rFonts w:ascii="Times New Roman" w:eastAsia="Calibri" w:hAnsi="Times New Roman" w:cs="Times New Roman"/>
        </w:rPr>
      </w:pPr>
      <w:r w:rsidRPr="002F70F5">
        <w:rPr>
          <w:rFonts w:ascii="Times New Roman" w:eastAsia="Calibri" w:hAnsi="Times New Roman" w:cs="Times New Roman"/>
        </w:rPr>
        <w:t>Three Percent Grant Funds</w:t>
      </w:r>
    </w:p>
    <w:p w14:paraId="009F8759" w14:textId="77777777" w:rsidR="002F70F5" w:rsidRPr="002F70F5" w:rsidRDefault="002F70F5" w:rsidP="00180B68">
      <w:pPr>
        <w:spacing w:after="0" w:line="240" w:lineRule="auto"/>
        <w:ind w:left="360"/>
        <w:jc w:val="both"/>
        <w:rPr>
          <w:rFonts w:ascii="Times New Roman" w:eastAsia="Calibri" w:hAnsi="Times New Roman" w:cs="Times New Roman"/>
        </w:rPr>
      </w:pPr>
      <w:r w:rsidRPr="002F70F5">
        <w:rPr>
          <w:rFonts w:ascii="Times New Roman" w:eastAsia="Calibri" w:hAnsi="Times New Roman" w:cs="Times New Roman"/>
        </w:rPr>
        <w:t>Emergency Funds</w:t>
      </w:r>
    </w:p>
    <w:p w14:paraId="0318139D" w14:textId="77777777" w:rsidR="002F70F5" w:rsidRPr="002F70F5" w:rsidRDefault="002F70F5" w:rsidP="00180B68">
      <w:pPr>
        <w:spacing w:after="0" w:line="240" w:lineRule="auto"/>
        <w:ind w:left="360"/>
        <w:jc w:val="both"/>
        <w:rPr>
          <w:rFonts w:ascii="Times New Roman" w:eastAsia="Calibri" w:hAnsi="Times New Roman" w:cs="Times New Roman"/>
        </w:rPr>
      </w:pPr>
      <w:r w:rsidRPr="002F70F5">
        <w:rPr>
          <w:rFonts w:ascii="Times New Roman" w:eastAsia="Calibri" w:hAnsi="Times New Roman" w:cs="Times New Roman"/>
        </w:rPr>
        <w:t>Distressed County Emergency Funds</w:t>
      </w:r>
    </w:p>
    <w:p w14:paraId="4DB51CF1" w14:textId="77777777" w:rsidR="002F70F5" w:rsidRPr="002F70F5" w:rsidRDefault="002F70F5" w:rsidP="00180B68">
      <w:pPr>
        <w:spacing w:after="0" w:line="240" w:lineRule="auto"/>
        <w:ind w:left="360"/>
        <w:jc w:val="both"/>
        <w:rPr>
          <w:rFonts w:ascii="Times New Roman" w:eastAsia="Calibri" w:hAnsi="Times New Roman" w:cs="Times New Roman"/>
        </w:rPr>
      </w:pPr>
      <w:r w:rsidRPr="002F70F5">
        <w:rPr>
          <w:rFonts w:ascii="Times New Roman" w:eastAsia="Calibri" w:hAnsi="Times New Roman" w:cs="Times New Roman"/>
        </w:rPr>
        <w:t>School Access Safety Plan Funds</w:t>
      </w:r>
    </w:p>
    <w:p w14:paraId="382423A7" w14:textId="77777777" w:rsidR="002F70F5" w:rsidRPr="002F70F5" w:rsidRDefault="002F70F5" w:rsidP="00180B68">
      <w:pPr>
        <w:spacing w:after="0" w:line="240" w:lineRule="auto"/>
        <w:jc w:val="both"/>
        <w:rPr>
          <w:rFonts w:ascii="Times New Roman" w:eastAsia="Calibri" w:hAnsi="Times New Roman" w:cs="Times New Roman"/>
        </w:rPr>
      </w:pPr>
    </w:p>
    <w:p w14:paraId="5D787D9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200.08.  Site Feasibility – Prior to the award of a grant from any fund, the LEA must provide assurances to the Authority that a feasible site has been secured.  The LEA may obtain an option to purchase the land at the time the project is presented to the Authority, however, the LEA must own the land in which the project will reside prior to the execution of the grant contract. </w:t>
      </w:r>
    </w:p>
    <w:p w14:paraId="727694A4" w14:textId="77777777" w:rsidR="002F70F5" w:rsidRPr="002F70F5" w:rsidRDefault="002F70F5" w:rsidP="00180B68">
      <w:pPr>
        <w:spacing w:after="0" w:line="240" w:lineRule="auto"/>
        <w:jc w:val="both"/>
        <w:rPr>
          <w:rFonts w:ascii="Times New Roman" w:eastAsia="Calibri" w:hAnsi="Times New Roman" w:cs="Times New Roman"/>
        </w:rPr>
      </w:pPr>
    </w:p>
    <w:p w14:paraId="4A315DC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200.081.  Site feasibility studies shall be performed on all sites being considered for new school construction.  Feasibility studies shall include, but not be limited to: </w:t>
      </w:r>
    </w:p>
    <w:p w14:paraId="62E75B0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a. Utility availability, </w:t>
      </w:r>
    </w:p>
    <w:p w14:paraId="609D18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b. Subsurface soil conditions, </w:t>
      </w:r>
    </w:p>
    <w:p w14:paraId="05AFAC9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c. An estimate of probable cost to prepare the site for building construction </w:t>
      </w:r>
    </w:p>
    <w:p w14:paraId="3F7E0EB4" w14:textId="77777777" w:rsidR="002F70F5" w:rsidRPr="002F70F5" w:rsidRDefault="002F70F5" w:rsidP="00180B68">
      <w:pPr>
        <w:spacing w:after="0" w:line="240" w:lineRule="auto"/>
        <w:jc w:val="both"/>
        <w:rPr>
          <w:rFonts w:ascii="Times New Roman" w:eastAsia="Calibri" w:hAnsi="Times New Roman" w:cs="Times New Roman"/>
        </w:rPr>
      </w:pPr>
    </w:p>
    <w:p w14:paraId="6206D90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200.082.  The site feasibility study along with the recommendation for the preferred site must be submitted to the SBA for evaluation and review before submitting a grant request.  </w:t>
      </w:r>
    </w:p>
    <w:p w14:paraId="3BC16A0A" w14:textId="77777777" w:rsidR="002F70F5" w:rsidRPr="002F70F5" w:rsidRDefault="002F70F5" w:rsidP="00180B68">
      <w:pPr>
        <w:spacing w:after="0" w:line="240" w:lineRule="auto"/>
        <w:jc w:val="both"/>
        <w:rPr>
          <w:rFonts w:ascii="Times New Roman" w:eastAsia="Calibri" w:hAnsi="Times New Roman" w:cs="Times New Roman"/>
        </w:rPr>
      </w:pPr>
    </w:p>
    <w:p w14:paraId="060DE2D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200.083.  Should the local board of education desire to construct the new facility on a site where construction costs are estimated higher than those deemed reasonable and customary by the SBA for a school of similar size, all additional costs to prepare the site for construction of the school shall be the responsibility of the Local Education Agency.    </w:t>
      </w:r>
    </w:p>
    <w:p w14:paraId="5DC335F4" w14:textId="77777777" w:rsidR="002F70F5" w:rsidRPr="002F70F5" w:rsidRDefault="002F70F5" w:rsidP="00180B68">
      <w:pPr>
        <w:spacing w:after="0" w:line="240" w:lineRule="auto"/>
        <w:jc w:val="both"/>
        <w:rPr>
          <w:rFonts w:ascii="Times New Roman" w:eastAsia="Calibri" w:hAnsi="Times New Roman" w:cs="Times New Roman"/>
        </w:rPr>
      </w:pPr>
    </w:p>
    <w:p w14:paraId="24F9BD2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200.09.  The Authority shall not approve any Grants or Amendments to Grants which include the funding of real estate acquisitions with grant proceeds. </w:t>
      </w:r>
    </w:p>
    <w:p w14:paraId="1BDAC0D6" w14:textId="77777777" w:rsidR="002F70F5" w:rsidRPr="002F70F5" w:rsidRDefault="002F70F5" w:rsidP="00180B68">
      <w:pPr>
        <w:spacing w:after="0" w:line="240" w:lineRule="auto"/>
        <w:jc w:val="both"/>
        <w:rPr>
          <w:rFonts w:ascii="Times New Roman" w:eastAsia="Calibri" w:hAnsi="Times New Roman" w:cs="Times New Roman"/>
          <w:u w:val="single"/>
        </w:rPr>
      </w:pPr>
    </w:p>
    <w:p w14:paraId="32249DA5" w14:textId="77777777" w:rsidR="002F70F5" w:rsidRPr="002F70F5" w:rsidRDefault="002F70F5" w:rsidP="00180B68">
      <w:pPr>
        <w:jc w:val="both"/>
        <w:rPr>
          <w:rFonts w:ascii="Times New Roman" w:eastAsia="Calibri" w:hAnsi="Times New Roman" w:cs="Times New Roman"/>
          <w:b/>
          <w:u w:val="single"/>
        </w:rPr>
      </w:pPr>
    </w:p>
    <w:p w14:paraId="41C09CDB"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154E563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b/>
        </w:rPr>
        <w:lastRenderedPageBreak/>
        <w:t>201.  School Construction Needs Grant Funds</w:t>
      </w:r>
    </w:p>
    <w:p w14:paraId="794DB7CB" w14:textId="77777777" w:rsidR="002F70F5" w:rsidRPr="002F70F5" w:rsidRDefault="002F70F5" w:rsidP="00180B68">
      <w:pPr>
        <w:spacing w:after="0" w:line="240" w:lineRule="auto"/>
        <w:jc w:val="both"/>
        <w:rPr>
          <w:rFonts w:ascii="Times New Roman" w:eastAsia="Calibri" w:hAnsi="Times New Roman" w:cs="Times New Roman"/>
        </w:rPr>
      </w:pPr>
    </w:p>
    <w:p w14:paraId="3590DBB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201.01.  School Construction Needs Grants shall be allocated and expended on the basis of need and efficient use of resources.  </w:t>
      </w:r>
    </w:p>
    <w:p w14:paraId="11499D6D"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50291CF0"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 xml:space="preserve">201.02.  Each county is responsible for determining in its CEFP the specific project(s) for which SBA School Construction Needs Funds will be prioritized and requested.  This individual project will be fully developed by the county working with the SBA staff, in regard to the issues indicated in West Virginia Code §18-9D-16(a)(3)(D). </w:t>
      </w:r>
    </w:p>
    <w:p w14:paraId="544801D2"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697ABEF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201.03.  School Construction Needs Fund grant requests will be developed, reviewed, verified, and selected based on the following requirements: </w:t>
      </w:r>
    </w:p>
    <w:p w14:paraId="24FBDB60" w14:textId="77777777" w:rsidR="002F70F5" w:rsidRPr="002F70F5" w:rsidRDefault="002F70F5" w:rsidP="00180B68">
      <w:pPr>
        <w:spacing w:after="0" w:line="240" w:lineRule="auto"/>
        <w:ind w:left="720"/>
        <w:jc w:val="both"/>
        <w:rPr>
          <w:rFonts w:ascii="Times New Roman" w:eastAsia="Times New Roman" w:hAnsi="Times New Roman" w:cs="Times New Roman"/>
        </w:rPr>
      </w:pPr>
    </w:p>
    <w:p w14:paraId="6D1BB1B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201.031. Development of the Competitive School Construction Fund Project.</w:t>
      </w:r>
    </w:p>
    <w:p w14:paraId="5A7D8A07" w14:textId="77777777" w:rsidR="002F70F5" w:rsidRPr="002F70F5" w:rsidRDefault="002F70F5" w:rsidP="00180B68">
      <w:pPr>
        <w:spacing w:after="0" w:line="240" w:lineRule="auto"/>
        <w:jc w:val="both"/>
        <w:rPr>
          <w:rFonts w:ascii="Times New Roman" w:eastAsia="Times New Roman" w:hAnsi="Times New Roman" w:cs="Times New Roman"/>
        </w:rPr>
      </w:pPr>
    </w:p>
    <w:p w14:paraId="1D25129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Each county shall work with the SBA staff to evaluate the needs of the county’s facilities based on the conditions described in the CEFP. Discussions should focus on the project’s impact on the county’s preventative maintenance plan, and the impact on county’s efforts to operate more efficiently.</w:t>
      </w:r>
    </w:p>
    <w:p w14:paraId="324657B0" w14:textId="77777777" w:rsidR="002F70F5" w:rsidRPr="002F70F5" w:rsidRDefault="002F70F5" w:rsidP="00180B68">
      <w:pPr>
        <w:spacing w:after="0" w:line="240" w:lineRule="auto"/>
        <w:jc w:val="both"/>
        <w:rPr>
          <w:rFonts w:ascii="Times New Roman" w:eastAsia="Times New Roman" w:hAnsi="Times New Roman" w:cs="Times New Roman"/>
        </w:rPr>
      </w:pPr>
    </w:p>
    <w:p w14:paraId="4F9EBCF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The proposed project, whether it is a new facility or an addition/renovation, should focus on improving efficiencies within the school district and shall be developed with integral involvement of the SBA staff. </w:t>
      </w:r>
    </w:p>
    <w:p w14:paraId="17C39118" w14:textId="77777777" w:rsidR="002F70F5" w:rsidRPr="002F70F5" w:rsidRDefault="002F70F5" w:rsidP="00180B68">
      <w:pPr>
        <w:spacing w:after="0" w:line="240" w:lineRule="auto"/>
        <w:jc w:val="both"/>
        <w:rPr>
          <w:rFonts w:ascii="Times New Roman" w:eastAsia="Times New Roman" w:hAnsi="Times New Roman" w:cs="Times New Roman"/>
        </w:rPr>
      </w:pPr>
    </w:p>
    <w:p w14:paraId="44A1FEE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(1) Should the county desire additional square footage for enhanced educational offerings above the SBA funding formula or to utilize property with abnormal site conditions, additional local funds may be needed to complete the desired increase in project scope or a request for a waiver must be submitted and approved by the State Superintendent of Schools and the SBA prior to submitting the Needs grant application.  </w:t>
      </w:r>
    </w:p>
    <w:p w14:paraId="15BC3B03" w14:textId="77777777" w:rsidR="002F70F5" w:rsidRPr="002F70F5" w:rsidRDefault="002F70F5" w:rsidP="00180B68">
      <w:pPr>
        <w:spacing w:after="0" w:line="240" w:lineRule="auto"/>
        <w:jc w:val="both"/>
        <w:rPr>
          <w:rFonts w:ascii="Times New Roman" w:eastAsia="Times New Roman" w:hAnsi="Times New Roman" w:cs="Times New Roman"/>
        </w:rPr>
      </w:pPr>
    </w:p>
    <w:p w14:paraId="71308ED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 If the proposed project is to be an addition, renovation, or mechanical/electrical system upgrade to an existing facility, the SBA staff shall assist in developing an understanding of the desired scope of work with the involvement of architecture / engineering design professionals.  </w:t>
      </w:r>
    </w:p>
    <w:p w14:paraId="6EE3F8FC" w14:textId="77777777" w:rsidR="002F70F5" w:rsidRPr="002F70F5" w:rsidRDefault="002F70F5" w:rsidP="00180B68">
      <w:pPr>
        <w:spacing w:after="0" w:line="240" w:lineRule="auto"/>
        <w:jc w:val="both"/>
        <w:rPr>
          <w:rFonts w:ascii="Times New Roman" w:eastAsia="Times New Roman" w:hAnsi="Times New Roman" w:cs="Times New Roman"/>
        </w:rPr>
      </w:pPr>
    </w:p>
    <w:p w14:paraId="3AD3CE90" w14:textId="62ADA75C"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Once an understanding of the proposed project scope has been developed, the SBA staff may offer assistance with the completion of the required documentation to ensure an accurate representation of the proposed project is submitted for SBA funding consideration. </w:t>
      </w:r>
    </w:p>
    <w:p w14:paraId="6AA83D41" w14:textId="77777777" w:rsidR="002F70F5" w:rsidRPr="002F70F5" w:rsidRDefault="002F70F5" w:rsidP="00180B68">
      <w:pPr>
        <w:spacing w:after="0" w:line="240" w:lineRule="auto"/>
        <w:jc w:val="both"/>
        <w:rPr>
          <w:rFonts w:ascii="Times New Roman" w:eastAsia="Times New Roman" w:hAnsi="Times New Roman" w:cs="Times New Roman"/>
        </w:rPr>
      </w:pPr>
    </w:p>
    <w:p w14:paraId="5342E9B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201.032. Review of the competitive school construction fund projects</w:t>
      </w:r>
    </w:p>
    <w:p w14:paraId="490DCC8E" w14:textId="77777777" w:rsidR="002F70F5" w:rsidRPr="002F70F5" w:rsidRDefault="002F70F5" w:rsidP="00180B68">
      <w:pPr>
        <w:spacing w:after="0" w:line="240" w:lineRule="auto"/>
        <w:jc w:val="both"/>
        <w:rPr>
          <w:rFonts w:ascii="Times New Roman" w:eastAsia="Times New Roman" w:hAnsi="Times New Roman" w:cs="Times New Roman"/>
        </w:rPr>
      </w:pPr>
    </w:p>
    <w:p w14:paraId="316D35B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The SBA staff will evaluate the school construction fund project</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grant applications in accordance with </w:t>
      </w:r>
      <w:bookmarkStart w:id="15" w:name="_Hlk3383124"/>
      <w:r w:rsidRPr="002F70F5">
        <w:rPr>
          <w:rFonts w:ascii="Times New Roman" w:eastAsia="Times New Roman" w:hAnsi="Times New Roman" w:cs="Times New Roman"/>
        </w:rPr>
        <w:t xml:space="preserve">the provisions outlined in West Virginia Code §18-9D-16 </w:t>
      </w:r>
      <w:bookmarkEnd w:id="15"/>
      <w:r w:rsidRPr="002F70F5">
        <w:rPr>
          <w:rFonts w:ascii="Times New Roman" w:eastAsia="Times New Roman" w:hAnsi="Times New Roman" w:cs="Times New Roman"/>
        </w:rPr>
        <w:t>as well as the mission and goals of the Authority as in §18-9D-15.</w:t>
      </w:r>
    </w:p>
    <w:p w14:paraId="45B23D97" w14:textId="77777777" w:rsidR="002F70F5" w:rsidRPr="002F70F5" w:rsidRDefault="002F70F5" w:rsidP="00180B68">
      <w:pPr>
        <w:spacing w:after="0" w:line="240" w:lineRule="auto"/>
        <w:jc w:val="both"/>
        <w:rPr>
          <w:rFonts w:ascii="Times New Roman" w:eastAsia="Times New Roman" w:hAnsi="Times New Roman" w:cs="Times New Roman"/>
        </w:rPr>
      </w:pPr>
    </w:p>
    <w:p w14:paraId="61F1A5B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201.033. Verification of Evaluations of Existing Facilities</w:t>
      </w:r>
    </w:p>
    <w:p w14:paraId="0E6F51D9" w14:textId="77777777" w:rsidR="002F70F5" w:rsidRPr="002F70F5" w:rsidRDefault="002F70F5" w:rsidP="00180B68">
      <w:pPr>
        <w:spacing w:after="0" w:line="240" w:lineRule="auto"/>
        <w:jc w:val="both"/>
        <w:rPr>
          <w:rFonts w:ascii="Times New Roman" w:eastAsia="Times New Roman" w:hAnsi="Times New Roman" w:cs="Times New Roman"/>
        </w:rPr>
      </w:pPr>
    </w:p>
    <w:p w14:paraId="5FA3A8A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An on-site evaluation report will be prepared by the SBA staff for all Needs project</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grant requests throughout the state as identified by the Authority.  This report will:</w:t>
      </w:r>
    </w:p>
    <w:p w14:paraId="248AF38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 Verify the scope of the project</w:t>
      </w:r>
    </w:p>
    <w:p w14:paraId="01AE47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(2) Assess cost estimates of proposed facilities</w:t>
      </w:r>
    </w:p>
    <w:p w14:paraId="160C474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 Evaluate the feasibility of the project</w:t>
      </w:r>
    </w:p>
    <w:p w14:paraId="7016E8C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(4) Consider the option of new vs. renovation</w:t>
      </w:r>
    </w:p>
    <w:p w14:paraId="39EDDCE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ab/>
      </w:r>
      <w:r w:rsidRPr="002F70F5">
        <w:rPr>
          <w:rFonts w:ascii="Times New Roman" w:eastAsia="Times New Roman" w:hAnsi="Times New Roman" w:cs="Times New Roman"/>
        </w:rPr>
        <w:tab/>
      </w:r>
      <w:r w:rsidRPr="002F70F5">
        <w:rPr>
          <w:rFonts w:ascii="Times New Roman" w:eastAsia="Times New Roman" w:hAnsi="Times New Roman" w:cs="Times New Roman"/>
        </w:rPr>
        <w:tab/>
        <w:t>(5) Address transportation and demographic issues</w:t>
      </w:r>
    </w:p>
    <w:p w14:paraId="75419C5B" w14:textId="77777777" w:rsidR="002F70F5" w:rsidRPr="002F70F5" w:rsidRDefault="002F70F5" w:rsidP="00180B68">
      <w:pPr>
        <w:spacing w:after="0" w:line="240" w:lineRule="auto"/>
        <w:jc w:val="both"/>
        <w:rPr>
          <w:rFonts w:ascii="Times New Roman" w:eastAsia="Times New Roman" w:hAnsi="Times New Roman" w:cs="Times New Roman"/>
        </w:rPr>
      </w:pPr>
    </w:p>
    <w:p w14:paraId="71183F9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During the on-site review and prior to the Superintendent interview with Authority members, the SBA staff may offer assistance and suggestions to aid in the thoroughness of the interview.</w:t>
      </w:r>
    </w:p>
    <w:p w14:paraId="4A4CCA31" w14:textId="77777777" w:rsidR="002F70F5" w:rsidRPr="002F70F5" w:rsidRDefault="002F70F5" w:rsidP="00180B68">
      <w:pPr>
        <w:spacing w:after="0" w:line="240" w:lineRule="auto"/>
        <w:jc w:val="both"/>
        <w:rPr>
          <w:rFonts w:ascii="Times New Roman" w:eastAsia="Times New Roman" w:hAnsi="Times New Roman" w:cs="Times New Roman"/>
        </w:rPr>
      </w:pPr>
    </w:p>
    <w:p w14:paraId="7EF58C2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201.034. The SBA staff’s on-site evaluation report will be provided to the Authority as a supplement to the information provided in the Superintendent Interviews meetings.</w:t>
      </w:r>
    </w:p>
    <w:p w14:paraId="2D0E592F" w14:textId="77777777" w:rsidR="002F70F5" w:rsidRPr="002F70F5" w:rsidRDefault="002F70F5" w:rsidP="00180B68">
      <w:pPr>
        <w:spacing w:after="0" w:line="240" w:lineRule="auto"/>
        <w:jc w:val="both"/>
        <w:rPr>
          <w:rFonts w:ascii="Times New Roman" w:eastAsia="Times New Roman" w:hAnsi="Times New Roman" w:cs="Times New Roman"/>
        </w:rPr>
      </w:pPr>
    </w:p>
    <w:p w14:paraId="1A802FB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201.035. Administrative Interview – Before the Authority interview and ask questions of the project from the counties requesting the grants.  Superintendents and county board presidents will be asked to appear before the Authority to make presentations regarding their individual projects and to answer questions of the Authority members.</w:t>
      </w:r>
    </w:p>
    <w:p w14:paraId="42B3A945" w14:textId="77777777" w:rsidR="002F70F5" w:rsidRPr="002F70F5" w:rsidRDefault="002F70F5" w:rsidP="00180B68">
      <w:pPr>
        <w:spacing w:after="0" w:line="240" w:lineRule="auto"/>
        <w:jc w:val="both"/>
        <w:rPr>
          <w:rFonts w:ascii="Times New Roman" w:eastAsia="Times New Roman" w:hAnsi="Times New Roman" w:cs="Times New Roman"/>
        </w:rPr>
      </w:pPr>
    </w:p>
    <w:p w14:paraId="0171867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Purpose of the Interviews:</w:t>
      </w:r>
    </w:p>
    <w:p w14:paraId="7B40919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 To provide an opportunity for the local board of education to express the importance of the project to the school system and its impact on the students who will attend the school;</w:t>
      </w:r>
    </w:p>
    <w:p w14:paraId="771E528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(2) To clarify any issue or question regarding the project;</w:t>
      </w:r>
    </w:p>
    <w:p w14:paraId="6151EA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 To familiarize the SBA Members with individual projects and provide opportunity for questions prior to funding deliberations.</w:t>
      </w:r>
    </w:p>
    <w:p w14:paraId="1EB0471F" w14:textId="77777777" w:rsidR="002F70F5" w:rsidRPr="002F70F5" w:rsidRDefault="002F70F5" w:rsidP="00180B68">
      <w:pPr>
        <w:spacing w:after="0" w:line="240" w:lineRule="auto"/>
        <w:jc w:val="both"/>
        <w:rPr>
          <w:rFonts w:ascii="Times New Roman" w:eastAsia="Times New Roman" w:hAnsi="Times New Roman" w:cs="Times New Roman"/>
        </w:rPr>
      </w:pPr>
    </w:p>
    <w:p w14:paraId="6BA542F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Interview Format:</w:t>
      </w:r>
    </w:p>
    <w:p w14:paraId="3E07856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(1) A short presentation by the county administration emphasizing both the severity of need the project will address and the positive effects of the proposed solutions should the project be funded. </w:t>
      </w:r>
    </w:p>
    <w:p w14:paraId="4195A1C0"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 Questions will be asked by the Authority members concerning the project.  </w:t>
      </w:r>
    </w:p>
    <w:p w14:paraId="246B1AB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(3) Prior to the meeting, the SBA staff will establish time limitations of approximately fifteen minutes for each county’s interview.  The Authority encourages strict adherence to these time limitations.  </w:t>
      </w:r>
    </w:p>
    <w:p w14:paraId="3BECC1C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(4) LEA representatives may provide handouts and/or photos that will help clearly address the need of this project, its impact on the quality of education, and any efficiencies the administration may gain. </w:t>
      </w:r>
    </w:p>
    <w:p w14:paraId="04D2232B" w14:textId="77777777" w:rsidR="002F70F5" w:rsidRPr="002F70F5" w:rsidRDefault="002F70F5" w:rsidP="00180B68">
      <w:pPr>
        <w:spacing w:after="0" w:line="240" w:lineRule="auto"/>
        <w:jc w:val="both"/>
        <w:rPr>
          <w:rFonts w:ascii="Times New Roman" w:eastAsia="Times New Roman" w:hAnsi="Times New Roman" w:cs="Times New Roman"/>
        </w:rPr>
      </w:pPr>
    </w:p>
    <w:p w14:paraId="0C9BED7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201.036. After these steps are completed, the SBA staff will have gathered and compiled sufficient data to create a prioritized list of rankings and recommendations based upon the provisions set forth in West Virginia Code §18-9D-16.  This data will be given to the Authority to make decisions as to which projects will be funded through School Construction Needs Grant Funds.</w:t>
      </w:r>
    </w:p>
    <w:p w14:paraId="54F25EC0" w14:textId="77777777" w:rsidR="002F70F5" w:rsidRPr="002F70F5" w:rsidRDefault="002F70F5" w:rsidP="00180B68">
      <w:pPr>
        <w:spacing w:after="0" w:line="240" w:lineRule="auto"/>
        <w:jc w:val="both"/>
        <w:rPr>
          <w:rFonts w:ascii="Times New Roman" w:eastAsia="Times New Roman" w:hAnsi="Times New Roman" w:cs="Times New Roman"/>
        </w:rPr>
      </w:pPr>
    </w:p>
    <w:p w14:paraId="7129C82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201.037. Prior to final action on approving projects for funding, the Authority shall submit a certified list of the projects to the Joint Committee of Government and Finance.</w:t>
      </w:r>
    </w:p>
    <w:p w14:paraId="6AEFBF21" w14:textId="77777777" w:rsidR="002F70F5" w:rsidRPr="002F70F5" w:rsidRDefault="002F70F5" w:rsidP="00180B68">
      <w:pPr>
        <w:spacing w:after="0" w:line="240" w:lineRule="auto"/>
        <w:jc w:val="both"/>
        <w:rPr>
          <w:rFonts w:ascii="Times New Roman" w:eastAsia="Times New Roman" w:hAnsi="Times New Roman" w:cs="Times New Roman"/>
        </w:rPr>
      </w:pPr>
    </w:p>
    <w:p w14:paraId="0A843BB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201.038. Using all data, information, and recommendations made available by the SBA staff, the Authority will determine the number of projects to be considered in each funding cycle and award meritorious projects to the extent funds are available. </w:t>
      </w:r>
    </w:p>
    <w:p w14:paraId="0DF3B686" w14:textId="77777777" w:rsidR="002F70F5" w:rsidRPr="002F70F5" w:rsidRDefault="002F70F5" w:rsidP="00180B68">
      <w:pPr>
        <w:spacing w:after="0" w:line="240" w:lineRule="auto"/>
        <w:jc w:val="both"/>
        <w:rPr>
          <w:rFonts w:ascii="Times New Roman" w:eastAsia="Times New Roman" w:hAnsi="Times New Roman" w:cs="Times New Roman"/>
        </w:rPr>
      </w:pPr>
    </w:p>
    <w:p w14:paraId="59ADDA6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201.1. Multi-Year Funding</w:t>
      </w:r>
    </w:p>
    <w:p w14:paraId="7DA01281" w14:textId="77777777" w:rsidR="002F70F5" w:rsidRPr="002F70F5" w:rsidRDefault="002F70F5" w:rsidP="00180B68">
      <w:pPr>
        <w:spacing w:after="0" w:line="240" w:lineRule="auto"/>
        <w:jc w:val="both"/>
        <w:rPr>
          <w:rFonts w:ascii="Times New Roman" w:eastAsia="Times New Roman" w:hAnsi="Times New Roman" w:cs="Times New Roman"/>
        </w:rPr>
      </w:pPr>
    </w:p>
    <w:p w14:paraId="00F2D973" w14:textId="77777777" w:rsidR="002F70F5" w:rsidRPr="002F70F5" w:rsidRDefault="002F70F5" w:rsidP="00180B68">
      <w:pPr>
        <w:spacing w:after="0" w:line="240" w:lineRule="auto"/>
        <w:jc w:val="both"/>
        <w:rPr>
          <w:rFonts w:ascii="Times New Roman" w:eastAsia="Times New Roman" w:hAnsi="Times New Roman" w:cs="Times New Roman"/>
        </w:rPr>
      </w:pPr>
      <w:bookmarkStart w:id="16" w:name="_Hlk3385522"/>
      <w:r w:rsidRPr="002F70F5">
        <w:rPr>
          <w:rFonts w:ascii="Times New Roman" w:eastAsia="Times New Roman" w:hAnsi="Times New Roman" w:cs="Times New Roman"/>
        </w:rPr>
        <w:tab/>
        <w:t xml:space="preserve">201.11.  Pursuant to the provisions listed in West Virginia Code §18-9D-15(n), at the discretion of the Authority with the advice of the SBA staff, </w:t>
      </w:r>
      <w:bookmarkEnd w:id="16"/>
      <w:r w:rsidRPr="002F70F5">
        <w:rPr>
          <w:rFonts w:ascii="Times New Roman" w:eastAsia="Times New Roman" w:hAnsi="Times New Roman" w:cs="Times New Roman"/>
        </w:rPr>
        <w:t xml:space="preserve">Needs projects may be awarded using funds from multiple funding cycles. </w:t>
      </w:r>
    </w:p>
    <w:p w14:paraId="7F8CCA8B" w14:textId="77777777" w:rsidR="002F70F5" w:rsidRPr="002F70F5" w:rsidRDefault="002F70F5" w:rsidP="00180B68">
      <w:pPr>
        <w:spacing w:after="0" w:line="240" w:lineRule="auto"/>
        <w:jc w:val="both"/>
        <w:rPr>
          <w:rFonts w:ascii="Times New Roman" w:eastAsia="Times New Roman" w:hAnsi="Times New Roman" w:cs="Times New Roman"/>
        </w:rPr>
      </w:pPr>
    </w:p>
    <w:p w14:paraId="5743386C" w14:textId="77777777" w:rsidR="002F70F5" w:rsidRPr="002F70F5" w:rsidRDefault="002F70F5" w:rsidP="00180B68">
      <w:pPr>
        <w:spacing w:after="0" w:line="240" w:lineRule="auto"/>
        <w:jc w:val="both"/>
        <w:rPr>
          <w:rFonts w:ascii="Times New Roman" w:eastAsia="Times New Roman" w:hAnsi="Times New Roman" w:cs="Times New Roman"/>
        </w:rPr>
      </w:pPr>
    </w:p>
    <w:p w14:paraId="48D86B4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 xml:space="preserve">201.2.  Needs Reserve Grants </w:t>
      </w:r>
    </w:p>
    <w:p w14:paraId="3197D5FD" w14:textId="77777777" w:rsidR="002F70F5" w:rsidRPr="002F70F5" w:rsidRDefault="002F70F5" w:rsidP="00180B68">
      <w:pPr>
        <w:spacing w:after="0" w:line="240" w:lineRule="auto"/>
        <w:jc w:val="both"/>
        <w:rPr>
          <w:rFonts w:ascii="Times New Roman" w:eastAsia="Times New Roman" w:hAnsi="Times New Roman" w:cs="Times New Roman"/>
        </w:rPr>
      </w:pPr>
    </w:p>
    <w:p w14:paraId="28F90CE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201.21.  Pursuant to the provisions listed in West Virginia Code §18-9D-15(n)(3), at the discretion of the Authority with the advice of the SBA staff, the Authority may choose to award up to $500,000 in Needs Reserve Grant funds. </w:t>
      </w:r>
    </w:p>
    <w:p w14:paraId="7571948B" w14:textId="77777777" w:rsidR="002F70F5" w:rsidRPr="002F70F5" w:rsidRDefault="002F70F5" w:rsidP="00180B68">
      <w:pPr>
        <w:spacing w:after="0" w:line="240" w:lineRule="auto"/>
        <w:jc w:val="both"/>
        <w:rPr>
          <w:rFonts w:ascii="Times New Roman" w:eastAsia="Times New Roman" w:hAnsi="Times New Roman" w:cs="Times New Roman"/>
        </w:rPr>
      </w:pPr>
    </w:p>
    <w:p w14:paraId="215C9E6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201.211.  Needs Reserve Grants may be awarded by the Authority to allow a LEA to complete the financial planning process for the proposed project(s) prior to funding the full request.  Needs Reserve Grant Funds reflect the Authority’s full approval of the project scope and unless otherwise specified by the Authority or SBA staff, do not require the LEA to return the following year to apply, interview, and compete for School Construction Needs funds. </w:t>
      </w:r>
    </w:p>
    <w:p w14:paraId="793552F1"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0DBBE7FB"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7CBF488B"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514EFDD2" w14:textId="77777777" w:rsidR="002F70F5" w:rsidRPr="002F70F5" w:rsidRDefault="002F70F5" w:rsidP="00180B68">
      <w:pPr>
        <w:spacing w:after="0" w:line="240" w:lineRule="auto"/>
        <w:jc w:val="both"/>
        <w:rPr>
          <w:rFonts w:ascii="Calibri" w:eastAsia="Calibri" w:hAnsi="Calibri" w:cs="Times New Roman"/>
        </w:rPr>
      </w:pPr>
      <w:r w:rsidRPr="002F70F5">
        <w:rPr>
          <w:rFonts w:ascii="Times New Roman" w:eastAsia="Calibri" w:hAnsi="Times New Roman" w:cs="Times New Roman"/>
          <w:b/>
        </w:rPr>
        <w:lastRenderedPageBreak/>
        <w:t>202.  Major Improvement Project (MIP) Grant Funds</w:t>
      </w:r>
    </w:p>
    <w:p w14:paraId="5E6C4EE8" w14:textId="77777777" w:rsidR="002F70F5" w:rsidRPr="002F70F5" w:rsidRDefault="002F70F5" w:rsidP="00180B68">
      <w:pPr>
        <w:spacing w:after="0" w:line="240" w:lineRule="auto"/>
        <w:jc w:val="both"/>
        <w:rPr>
          <w:rFonts w:ascii="Times New Roman" w:eastAsia="Times New Roman" w:hAnsi="Times New Roman" w:cs="Times New Roman"/>
        </w:rPr>
      </w:pPr>
    </w:p>
    <w:p w14:paraId="7C1C108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202.01.  Major Improvement (MIP) Project Grant Funds shall be allocated and expended on the basis of need and efficient use of resources to county boards of education, the State Board of Education for certain statewide educational facilities, and/or administrative councils of area career technical education centers for facility renovations, maintenance and construction projects. In so doing, both short and long-term effects of building repairs and maintenance will be considered.  </w:t>
      </w:r>
    </w:p>
    <w:p w14:paraId="5BB289EB" w14:textId="77777777" w:rsidR="002F70F5" w:rsidRPr="002F70F5" w:rsidRDefault="002F70F5" w:rsidP="00180B68">
      <w:pPr>
        <w:spacing w:after="0" w:line="240" w:lineRule="auto"/>
        <w:jc w:val="both"/>
        <w:rPr>
          <w:rFonts w:ascii="Times New Roman" w:eastAsia="Times New Roman" w:hAnsi="Times New Roman" w:cs="Times New Roman"/>
        </w:rPr>
      </w:pPr>
    </w:p>
    <w:p w14:paraId="6B61E0D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202.02.  Grant award amounts must be greater than fifty thousand dollars but may not exceed $1,000,000 dollars or West Virginia code limitations.  </w:t>
      </w:r>
    </w:p>
    <w:p w14:paraId="24FBD4ED" w14:textId="77777777" w:rsidR="002F70F5" w:rsidRPr="002F70F5" w:rsidRDefault="002F70F5" w:rsidP="00180B68">
      <w:pPr>
        <w:spacing w:after="0" w:line="240" w:lineRule="auto"/>
        <w:jc w:val="both"/>
        <w:rPr>
          <w:rFonts w:ascii="Times New Roman" w:eastAsia="Times New Roman" w:hAnsi="Times New Roman" w:cs="Times New Roman"/>
        </w:rPr>
      </w:pPr>
    </w:p>
    <w:p w14:paraId="6C2457BE"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202.03.  Projects selected for funding by the SBA must be included in an approved Major Improvement Plan (MIP) as a part of the LEA’s current CEFP.</w:t>
      </w:r>
    </w:p>
    <w:p w14:paraId="49471773"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475B615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202.031.  The Plan shall include a prioritized list of all the major improvement projects within the county.  Such prioritized list shall be one of the criteria to be considered by the authority in determining how available funds shall be expended.  In prioritizing the projects, the LEA submitting a plan shall make determinations in accordance with objective criteria provided in its MIP.  The MIP shall include a repair and replacement schedule for all school facilities and the manner and timeline for all activities within the plan.</w:t>
      </w:r>
    </w:p>
    <w:p w14:paraId="17B1C975" w14:textId="77777777" w:rsidR="002F70F5" w:rsidRPr="002F70F5" w:rsidRDefault="002F70F5" w:rsidP="00180B68">
      <w:pPr>
        <w:spacing w:after="0" w:line="240" w:lineRule="auto"/>
        <w:jc w:val="both"/>
        <w:rPr>
          <w:rFonts w:ascii="Times New Roman" w:eastAsia="Times New Roman" w:hAnsi="Times New Roman" w:cs="Times New Roman"/>
        </w:rPr>
      </w:pPr>
    </w:p>
    <w:p w14:paraId="1A8A3D3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202.032.  All MIP facility needs must be identified in the LEA’s current Comprehensive Educational Facilities Plan.  Expenditures for all facility improvements other than normal routine maintenance shall be documented and included in the ongoing update provided to the SBA.  Routine maintenance remains the responsibility of local educational agencies and these costs will be reported through the annual financial reporting process provided to the State Department of Education.</w:t>
      </w:r>
    </w:p>
    <w:p w14:paraId="445BF552" w14:textId="77777777" w:rsidR="002F70F5" w:rsidRPr="002F70F5" w:rsidRDefault="002F70F5" w:rsidP="00180B68">
      <w:pPr>
        <w:spacing w:after="0" w:line="240" w:lineRule="auto"/>
        <w:jc w:val="both"/>
        <w:rPr>
          <w:rFonts w:ascii="Times New Roman" w:eastAsia="Times New Roman" w:hAnsi="Times New Roman" w:cs="Times New Roman"/>
        </w:rPr>
      </w:pPr>
    </w:p>
    <w:p w14:paraId="16DF326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202.033.  The Major Improvement Plan within the CEFP shall address the renovation, repair, and safety upgrading of existing facilities, and equipment, building systems, utilities, and other similar items in connection with renovations, repair, and upgrading of facilities.  </w:t>
      </w:r>
    </w:p>
    <w:p w14:paraId="0B9DEE5E" w14:textId="77777777" w:rsidR="002F70F5" w:rsidRPr="002F70F5" w:rsidRDefault="002F70F5" w:rsidP="00180B68">
      <w:pPr>
        <w:spacing w:after="0" w:line="240" w:lineRule="auto"/>
        <w:jc w:val="both"/>
        <w:rPr>
          <w:rFonts w:ascii="Times New Roman" w:eastAsia="Times New Roman" w:hAnsi="Times New Roman" w:cs="Times New Roman"/>
        </w:rPr>
      </w:pPr>
    </w:p>
    <w:p w14:paraId="44CE482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202.04.  Major Improvement Projects may not include such items as books, computers, equipment used for instructional purposes, fuel, supplies, routine utility service fees, routine maintenance costs, ordinary course of business improvements, and other items which are customarily deemed to result in current or ordinary course of business operating expenses.</w:t>
      </w:r>
    </w:p>
    <w:p w14:paraId="38B3600E" w14:textId="77777777" w:rsidR="002F70F5" w:rsidRPr="002F70F5" w:rsidRDefault="002F70F5" w:rsidP="00180B68">
      <w:pPr>
        <w:spacing w:after="0" w:line="240" w:lineRule="auto"/>
        <w:jc w:val="both"/>
        <w:rPr>
          <w:rFonts w:ascii="Times New Roman" w:eastAsia="Times New Roman" w:hAnsi="Times New Roman" w:cs="Times New Roman"/>
        </w:rPr>
      </w:pPr>
    </w:p>
    <w:p w14:paraId="5478C90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202.05.  Funding will not be distributed to any county board that</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is not prepared to commence expenditures of such funds during the fiscal year in which monies are distributed. Grant funds allocated to a county board shall be available for a period of two years.  Without an approved grant extension request, any funds which are unexpended after a two-year period shall be redistributed by the SBA in the next funding cycle.</w:t>
      </w:r>
    </w:p>
    <w:p w14:paraId="38C530D7" w14:textId="77777777" w:rsidR="002F70F5" w:rsidRPr="002F70F5" w:rsidRDefault="002F70F5" w:rsidP="00180B68">
      <w:pPr>
        <w:spacing w:after="0" w:line="240" w:lineRule="auto"/>
        <w:jc w:val="both"/>
        <w:rPr>
          <w:rFonts w:ascii="Times New Roman" w:eastAsia="Times New Roman" w:hAnsi="Times New Roman" w:cs="Times New Roman"/>
        </w:rPr>
      </w:pPr>
    </w:p>
    <w:p w14:paraId="7FEF886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202.06.  Major Improvement Plans within the CEFP must address the following key elements: </w:t>
      </w:r>
    </w:p>
    <w:p w14:paraId="23502777" w14:textId="77777777" w:rsidR="002F70F5" w:rsidRPr="002F70F5" w:rsidRDefault="002F70F5" w:rsidP="00180B68">
      <w:pPr>
        <w:spacing w:after="0" w:line="240" w:lineRule="auto"/>
        <w:jc w:val="both"/>
        <w:rPr>
          <w:rFonts w:ascii="Times New Roman" w:eastAsia="Times New Roman" w:hAnsi="Times New Roman" w:cs="Times New Roman"/>
        </w:rPr>
      </w:pPr>
    </w:p>
    <w:p w14:paraId="5506D07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202.061.  Sets Goals and Objectives based on the following criteria: </w:t>
      </w:r>
    </w:p>
    <w:p w14:paraId="0178C6C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Improves health and safety to meet all codes and quality standards</w:t>
      </w:r>
    </w:p>
    <w:p w14:paraId="116E1D0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Improves the facility(s)’ ability to deliver the instruction program</w:t>
      </w:r>
    </w:p>
    <w:p w14:paraId="485B740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Increases the life expectancy of building components by establishing or improving a plan for reactive and preventative maintenance</w:t>
      </w:r>
    </w:p>
    <w:p w14:paraId="777DF1A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Assures the prudent and resourceful expenditure of local and state funds</w:t>
      </w:r>
    </w:p>
    <w:p w14:paraId="35ACD7D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Establishes staff training programs for effective maintenance and custodial methods</w:t>
      </w:r>
    </w:p>
    <w:p w14:paraId="42E0CE89" w14:textId="77777777" w:rsidR="002F70F5" w:rsidRPr="002F70F5" w:rsidRDefault="002F70F5" w:rsidP="00180B68">
      <w:pPr>
        <w:spacing w:after="0" w:line="240" w:lineRule="auto"/>
        <w:jc w:val="both"/>
        <w:rPr>
          <w:rFonts w:ascii="Times New Roman" w:eastAsia="Times New Roman" w:hAnsi="Times New Roman" w:cs="Times New Roman"/>
        </w:rPr>
      </w:pPr>
    </w:p>
    <w:p w14:paraId="4560348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ab/>
        <w:t>202.062.  Reviews Historical Data Regarding Previous Building Improvement Activities</w:t>
      </w:r>
    </w:p>
    <w:p w14:paraId="16CC52A6" w14:textId="77777777" w:rsidR="002F70F5" w:rsidRPr="002F70F5" w:rsidRDefault="002F70F5" w:rsidP="00180B68">
      <w:pPr>
        <w:spacing w:after="0" w:line="240" w:lineRule="auto"/>
        <w:jc w:val="both"/>
        <w:rPr>
          <w:rFonts w:ascii="Times New Roman" w:eastAsia="Times New Roman" w:hAnsi="Times New Roman" w:cs="Times New Roman"/>
        </w:rPr>
      </w:pPr>
    </w:p>
    <w:p w14:paraId="378B6CD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 survey of the previous five-year building improvement activities must be performed to provide a historical baseline of expenditures and improvements.  Previous maintenance budgets and records of building improvements can be used to identify where funding has been concentrated, where the greatest needs may exist, and the scope of future countywide improvements.</w:t>
      </w:r>
    </w:p>
    <w:p w14:paraId="7ADB5955" w14:textId="77777777" w:rsidR="002F70F5" w:rsidRPr="002F70F5" w:rsidRDefault="002F70F5" w:rsidP="00180B68">
      <w:pPr>
        <w:spacing w:after="0" w:line="240" w:lineRule="auto"/>
        <w:jc w:val="both"/>
        <w:rPr>
          <w:rFonts w:ascii="Times New Roman" w:eastAsia="Times New Roman" w:hAnsi="Times New Roman" w:cs="Times New Roman"/>
        </w:rPr>
      </w:pPr>
    </w:p>
    <w:p w14:paraId="4BFEFAE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County maintenance expenditures should be comparable to the average regional and national square footage costs and reflects sufficient funding to adequately support the number of facilities being maintained.  When insufficient funding is discovered, a plan of action should be implemented to address the shortfall.  Areas of consideration should be:</w:t>
      </w:r>
    </w:p>
    <w:p w14:paraId="0FED496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  An increase in local building improvement funding</w:t>
      </w:r>
    </w:p>
    <w:p w14:paraId="1D262FE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2.  More efficient use of funds</w:t>
      </w:r>
    </w:p>
    <w:p w14:paraId="5D08032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3.  Increased performance of the in-house staff (i.e., staff development)</w:t>
      </w:r>
    </w:p>
    <w:p w14:paraId="176D303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4.  Additional staff or assistance through contracted maintenance</w:t>
      </w:r>
    </w:p>
    <w:p w14:paraId="52E00B1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5.  A more efficient use of facilities</w:t>
      </w:r>
    </w:p>
    <w:p w14:paraId="7816726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6.  Life cycle cost analysis is recommended to help identify the most cost-effective means to improve maintenance activities</w:t>
      </w:r>
    </w:p>
    <w:p w14:paraId="102EEB34" w14:textId="77777777" w:rsidR="002F70F5" w:rsidRPr="002F70F5" w:rsidRDefault="002F70F5" w:rsidP="00180B68">
      <w:pPr>
        <w:spacing w:after="0" w:line="240" w:lineRule="auto"/>
        <w:jc w:val="both"/>
        <w:rPr>
          <w:rFonts w:ascii="Times New Roman" w:eastAsia="Times New Roman" w:hAnsi="Times New Roman" w:cs="Times New Roman"/>
        </w:rPr>
      </w:pPr>
    </w:p>
    <w:p w14:paraId="7301D60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202.063.  Include a Maintenance Plan that addresses specific needs of each facility by identifying building maintenance and improvement strategies that will improve the health and safety of the facility and extend the building’s useful life.  Major components of the Maintenance Plan are:</w:t>
      </w:r>
    </w:p>
    <w:p w14:paraId="287C7D7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 List of Deficiencies and Priorities</w:t>
      </w:r>
    </w:p>
    <w:p w14:paraId="4AE7386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Methods for Performing Maintenance</w:t>
      </w:r>
    </w:p>
    <w:p w14:paraId="236B4A9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Maintenance Plan Cost Summary</w:t>
      </w:r>
    </w:p>
    <w:p w14:paraId="6618684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Timeline for Implementing the Plan</w:t>
      </w:r>
    </w:p>
    <w:p w14:paraId="51655032" w14:textId="77777777" w:rsidR="002F70F5" w:rsidRPr="002F70F5" w:rsidRDefault="002F70F5" w:rsidP="00180B68">
      <w:pPr>
        <w:spacing w:after="0" w:line="240" w:lineRule="auto"/>
        <w:jc w:val="both"/>
        <w:rPr>
          <w:rFonts w:ascii="Times New Roman" w:eastAsia="Times New Roman" w:hAnsi="Times New Roman" w:cs="Times New Roman"/>
        </w:rPr>
      </w:pPr>
    </w:p>
    <w:p w14:paraId="36C2774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 List of Deficiencies and Priorities which shall include a list of site-specific building deficiencies prioritized by need as reflected in the goals and objectives of the major improvement plan.  Such priority list shall be one of the criteria to be considered by the Authority in determining how available funds shall be expended.</w:t>
      </w:r>
    </w:p>
    <w:p w14:paraId="5D6725A7" w14:textId="77777777" w:rsidR="002F70F5" w:rsidRPr="002F70F5" w:rsidRDefault="002F70F5" w:rsidP="00180B68">
      <w:pPr>
        <w:spacing w:after="0" w:line="240" w:lineRule="auto"/>
        <w:jc w:val="both"/>
        <w:rPr>
          <w:rFonts w:ascii="Times New Roman" w:eastAsia="Times New Roman" w:hAnsi="Times New Roman" w:cs="Times New Roman"/>
        </w:rPr>
      </w:pPr>
    </w:p>
    <w:p w14:paraId="591C545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Methods for Performing Maintenance that identify the most cost-effective manner of performing the vital maintenance program.  Special emphasis must be given to staff development for in-house maintenance staff and the development of experience and qualification requirements for contracted maintenance services. </w:t>
      </w:r>
    </w:p>
    <w:p w14:paraId="2EDCF4FC" w14:textId="77777777" w:rsidR="002F70F5" w:rsidRPr="002F70F5" w:rsidRDefault="002F70F5" w:rsidP="00180B68">
      <w:pPr>
        <w:spacing w:after="0" w:line="240" w:lineRule="auto"/>
        <w:jc w:val="both"/>
        <w:rPr>
          <w:rFonts w:ascii="Times New Roman" w:eastAsia="Times New Roman" w:hAnsi="Times New Roman" w:cs="Times New Roman"/>
        </w:rPr>
      </w:pPr>
    </w:p>
    <w:p w14:paraId="6DAF3DC9"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Maintenance Plan Cost Summary that includes the annual and long-range cost of implementing the maintenance plan as well as the anticipated expenditures should the program not be implemented must be included in the plan.  </w:t>
      </w:r>
    </w:p>
    <w:p w14:paraId="76E24AD7" w14:textId="77777777" w:rsidR="002F70F5" w:rsidRPr="002F70F5" w:rsidRDefault="002F70F5" w:rsidP="00180B68">
      <w:pPr>
        <w:spacing w:after="0" w:line="240" w:lineRule="auto"/>
        <w:jc w:val="both"/>
        <w:rPr>
          <w:rFonts w:ascii="Times New Roman" w:eastAsia="Times New Roman" w:hAnsi="Times New Roman" w:cs="Times New Roman"/>
        </w:rPr>
      </w:pPr>
    </w:p>
    <w:p w14:paraId="625E200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Timeline for Implementing the Plan – The full implementation of the maintenance plan will occur over the ten-year period covered by the initial plan.  However, milestone dates must be established that coincide with the prioritized list of maintenance to be performed.  Specific objectives must be indicated in the plan and progress toward the completion of projects reported submitted to the SBA.  Also, included in the timeline for the replacement of facilities should be directly related to the costs required for its maintenance and its ability to facilitate the delivery of the desired educational program.</w:t>
      </w:r>
    </w:p>
    <w:p w14:paraId="4FFE909E" w14:textId="77777777" w:rsidR="002F70F5" w:rsidRPr="002F70F5" w:rsidRDefault="002F70F5" w:rsidP="00180B68">
      <w:pPr>
        <w:spacing w:after="0" w:line="240" w:lineRule="auto"/>
        <w:jc w:val="both"/>
        <w:rPr>
          <w:rFonts w:ascii="Times New Roman" w:eastAsia="Times New Roman" w:hAnsi="Times New Roman" w:cs="Times New Roman"/>
        </w:rPr>
      </w:pPr>
    </w:p>
    <w:p w14:paraId="73FED77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202.064.  Include a plan for financing the Major Improvement Plan which identifies the funding source for each project regardless of the immediate availability of the proposed funding.  Additionally, the following criteria should be considered when preparing the financial strategy to implement the plan:</w:t>
      </w:r>
    </w:p>
    <w:p w14:paraId="129CB07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ab/>
        <w:t>a. Major Improvement Plan funding should not be used for projects in schools/facilities targeted to close within the Comprehensive Educational Facilities Plan.</w:t>
      </w:r>
    </w:p>
    <w:p w14:paraId="2029D28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Student-occupied facilities shall be given first priority for improvements.</w:t>
      </w:r>
    </w:p>
    <w:p w14:paraId="7F7DE84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Agencies may use monies provided by the authority in conjunction with local funds derived from bonding, special levy, or other sources.  Distribution to a county board or to the state board or the administrative council of an area career technical educational center will be in accordance with a payment method approved by the Authority.</w:t>
      </w:r>
    </w:p>
    <w:p w14:paraId="1C448280" w14:textId="77777777" w:rsidR="002F70F5" w:rsidRPr="002F70F5" w:rsidRDefault="002F70F5" w:rsidP="00180B68">
      <w:pPr>
        <w:spacing w:after="0" w:line="240" w:lineRule="auto"/>
        <w:jc w:val="both"/>
        <w:rPr>
          <w:rFonts w:ascii="Times New Roman" w:eastAsia="Times New Roman" w:hAnsi="Times New Roman" w:cs="Times New Roman"/>
        </w:rPr>
      </w:pPr>
    </w:p>
    <w:p w14:paraId="0B4F1D7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202.07.  Major Improvement Project (MIP) Submission, Review, and Selection Procedures</w:t>
      </w:r>
    </w:p>
    <w:p w14:paraId="752A94E7" w14:textId="77777777" w:rsidR="002F70F5" w:rsidRPr="002F70F5" w:rsidRDefault="002F70F5" w:rsidP="00180B68">
      <w:pPr>
        <w:spacing w:after="0" w:line="240" w:lineRule="auto"/>
        <w:jc w:val="both"/>
        <w:rPr>
          <w:rFonts w:ascii="Times New Roman" w:eastAsia="Times New Roman" w:hAnsi="Times New Roman" w:cs="Times New Roman"/>
        </w:rPr>
      </w:pPr>
    </w:p>
    <w:p w14:paraId="7D9F5B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202.071.  </w:t>
      </w:r>
      <w:bookmarkStart w:id="17" w:name="_Hlk4155062"/>
      <w:r w:rsidRPr="002F70F5">
        <w:rPr>
          <w:rFonts w:ascii="Times New Roman" w:eastAsia="Times New Roman" w:hAnsi="Times New Roman" w:cs="Times New Roman"/>
        </w:rPr>
        <w:t xml:space="preserve">Projects shall be developed and submitted according to the established criteria in WV Code §18-9D-16 using the MIP Executive Summary Submission Form.  All data provided must reflect an accurate representation of the proposed project. </w:t>
      </w:r>
      <w:bookmarkEnd w:id="17"/>
      <w:r w:rsidRPr="002F70F5">
        <w:rPr>
          <w:rFonts w:ascii="Times New Roman" w:eastAsia="Times New Roman" w:hAnsi="Times New Roman" w:cs="Times New Roman"/>
        </w:rPr>
        <w:t>Supportive data for projects submitted for funding consideration are required to show how the project meets the requirements of the LEA’s Major Improvement Plan and sufficient data must be included to address how the current facilities do not meet and how the proposed project does meet the goals as established in §18-9D-16(a)(3)(D).</w:t>
      </w:r>
    </w:p>
    <w:p w14:paraId="65985B9C"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20FF6F2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202.072.  All submitted MIP Projects will be reviewed and evaluated by the SBA staff using the evaluation criteria as outlined in §18-9D-16(a)(3)(D).  </w:t>
      </w:r>
      <w:bookmarkStart w:id="18" w:name="_Hlk4155207"/>
      <w:r w:rsidRPr="002F70F5">
        <w:rPr>
          <w:rFonts w:ascii="Times New Roman" w:eastAsia="Times New Roman" w:hAnsi="Times New Roman" w:cs="Times New Roman"/>
        </w:rPr>
        <w:t xml:space="preserve">On-site visits will be performed as necessary to familiarize the staff with all aspects of the project and to verify the submitted data.  Interviews by the SBA staff will be held with the superintendents or project representatives for statewide or area career technical projects when additional information regarding the specifics of the proposal is needed.  After the staff review process is complete, the project data will be provided to the Authority for final consideration.  The staff review will include a recommended priorities list of statewide projects for SBA consideration.  </w:t>
      </w:r>
    </w:p>
    <w:p w14:paraId="0256F758" w14:textId="77777777" w:rsidR="002F70F5" w:rsidRPr="002F70F5" w:rsidRDefault="002F70F5" w:rsidP="00180B68">
      <w:pPr>
        <w:spacing w:after="0" w:line="240" w:lineRule="auto"/>
        <w:jc w:val="both"/>
        <w:rPr>
          <w:rFonts w:ascii="Times New Roman" w:eastAsia="Times New Roman" w:hAnsi="Times New Roman" w:cs="Times New Roman"/>
        </w:rPr>
      </w:pPr>
    </w:p>
    <w:p w14:paraId="5D5BA0D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202.073.  Using all data, information, and recommendations made available by the SBA staff, the Authority will determine the number of projects to be considered in each funding cycle and award meritorious projects to the extent funds are available.</w:t>
      </w:r>
    </w:p>
    <w:bookmarkEnd w:id="18"/>
    <w:p w14:paraId="1F3648F4"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009971E4"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19B2E29D"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7EAC7002"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lastRenderedPageBreak/>
        <w:t>203.  Three Percent Grant Funds</w:t>
      </w:r>
    </w:p>
    <w:p w14:paraId="3851F34D" w14:textId="77777777" w:rsidR="002F70F5" w:rsidRPr="002F70F5" w:rsidRDefault="002F70F5" w:rsidP="00180B68">
      <w:pPr>
        <w:spacing w:after="0" w:line="240" w:lineRule="auto"/>
        <w:jc w:val="both"/>
        <w:rPr>
          <w:rFonts w:ascii="Times New Roman" w:eastAsia="Calibri" w:hAnsi="Times New Roman" w:cs="Times New Roman"/>
          <w:b/>
        </w:rPr>
      </w:pPr>
    </w:p>
    <w:p w14:paraId="3AEFA8D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203.01.  Three percent (3%) of the total funds available to the Authority for distribution from the School Construction Fund during any cycle may be utilized to award Three Percent Grants. Three Percent Grants shall be allocated and expended on the basis of need and efficient use of resources.  </w:t>
      </w:r>
    </w:p>
    <w:p w14:paraId="172E029A" w14:textId="77777777" w:rsidR="002F70F5" w:rsidRPr="002F70F5" w:rsidRDefault="002F70F5" w:rsidP="00180B68">
      <w:pPr>
        <w:spacing w:after="0" w:line="240" w:lineRule="auto"/>
        <w:jc w:val="both"/>
        <w:rPr>
          <w:rFonts w:ascii="Times New Roman" w:eastAsia="Calibri" w:hAnsi="Times New Roman" w:cs="Times New Roman"/>
        </w:rPr>
      </w:pPr>
    </w:p>
    <w:p w14:paraId="5B2679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203.02.  Facilities eligible for three percent funding include: </w:t>
      </w:r>
    </w:p>
    <w:p w14:paraId="6DFDEC63" w14:textId="77777777" w:rsidR="002F70F5" w:rsidRPr="002F70F5" w:rsidRDefault="002F70F5" w:rsidP="00180B68">
      <w:pPr>
        <w:spacing w:after="0" w:line="240" w:lineRule="auto"/>
        <w:jc w:val="both"/>
        <w:rPr>
          <w:rFonts w:ascii="Times New Roman" w:eastAsia="Calibri" w:hAnsi="Times New Roman" w:cs="Times New Roman"/>
        </w:rPr>
      </w:pPr>
    </w:p>
    <w:p w14:paraId="416292E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203.021.  Facilities that serve the statewide educational community.</w:t>
      </w:r>
    </w:p>
    <w:p w14:paraId="7DAB0C12" w14:textId="77777777" w:rsidR="002F70F5" w:rsidRPr="002F70F5" w:rsidRDefault="002F70F5" w:rsidP="00180B68">
      <w:pPr>
        <w:spacing w:after="0" w:line="240" w:lineRule="auto"/>
        <w:jc w:val="both"/>
        <w:rPr>
          <w:rFonts w:ascii="Times New Roman" w:eastAsia="Calibri" w:hAnsi="Times New Roman" w:cs="Times New Roman"/>
        </w:rPr>
      </w:pPr>
    </w:p>
    <w:p w14:paraId="25FB12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203.022.  Facilities that house educational programs under the jurisdiction of the West Virginia Board of Education. </w:t>
      </w:r>
    </w:p>
    <w:p w14:paraId="2BFE3A5C" w14:textId="77777777" w:rsidR="002F70F5" w:rsidRPr="002F70F5" w:rsidRDefault="002F70F5" w:rsidP="00180B68">
      <w:pPr>
        <w:spacing w:after="0" w:line="240" w:lineRule="auto"/>
        <w:jc w:val="both"/>
        <w:rPr>
          <w:rFonts w:ascii="Times New Roman" w:eastAsia="Calibri" w:hAnsi="Times New Roman" w:cs="Times New Roman"/>
        </w:rPr>
      </w:pPr>
    </w:p>
    <w:p w14:paraId="5311AAB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203.023.  Multi-County career technical education centers. </w:t>
      </w:r>
    </w:p>
    <w:p w14:paraId="67CE4F3F" w14:textId="77777777" w:rsidR="002F70F5" w:rsidRPr="002F70F5" w:rsidRDefault="002F70F5" w:rsidP="00180B68">
      <w:pPr>
        <w:spacing w:after="0" w:line="240" w:lineRule="auto"/>
        <w:jc w:val="both"/>
        <w:rPr>
          <w:rFonts w:ascii="Times New Roman" w:eastAsia="Calibri" w:hAnsi="Times New Roman" w:cs="Times New Roman"/>
        </w:rPr>
      </w:pPr>
    </w:p>
    <w:p w14:paraId="70C302E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203.03.  Projects shall be developed and submitted according to the established criteria in WV Code §18-9D-16 using the Three Percent Project Executive Summary Submission Form.  All data provided must reflect an accurate representation of the proposed project.</w:t>
      </w:r>
    </w:p>
    <w:p w14:paraId="0452F153" w14:textId="77777777" w:rsidR="002F70F5" w:rsidRPr="002F70F5" w:rsidRDefault="002F70F5" w:rsidP="00180B68">
      <w:pPr>
        <w:spacing w:after="0" w:line="240" w:lineRule="auto"/>
        <w:jc w:val="both"/>
        <w:rPr>
          <w:rFonts w:ascii="Times New Roman" w:eastAsia="Calibri" w:hAnsi="Times New Roman" w:cs="Times New Roman"/>
        </w:rPr>
      </w:pPr>
    </w:p>
    <w:p w14:paraId="7D00A07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203.04.  All submitted Three Percent Grant Fund projects will be reviewed and evaluated by the SBA staff using the evaluation criteria as outlined in §18-9D-16(a)(3)(D). On-site visits will be performed as necessary to familiarize the staff with all aspects of the project and to verify the submitted data.  Interviews by the SBA staff will be held with project representatives for statewide or career technical education center projects when additional information regarding the specifics of the proposal is needed.  After the staff review process is complete, the project data will be provided to the Authority for final consideration.  The staff review will include a recommended priorities list of statewide projects for SBA consideration. </w:t>
      </w:r>
    </w:p>
    <w:p w14:paraId="1C17FE19" w14:textId="77777777" w:rsidR="002F70F5" w:rsidRPr="002F70F5" w:rsidRDefault="002F70F5" w:rsidP="00180B68">
      <w:pPr>
        <w:spacing w:after="0" w:line="240" w:lineRule="auto"/>
        <w:jc w:val="both"/>
        <w:rPr>
          <w:rFonts w:ascii="Times New Roman" w:eastAsia="Calibri" w:hAnsi="Times New Roman" w:cs="Times New Roman"/>
        </w:rPr>
      </w:pPr>
    </w:p>
    <w:p w14:paraId="5F7BC00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203.041.  The SBA staff will consult with the WV Department of Education’s </w:t>
      </w:r>
      <w:r w:rsidR="00F708D8">
        <w:rPr>
          <w:rFonts w:ascii="Times New Roman" w:eastAsia="Calibri" w:hAnsi="Times New Roman" w:cs="Times New Roman"/>
        </w:rPr>
        <w:t>Office of School Facilities &amp; Transportation</w:t>
      </w:r>
      <w:r w:rsidRPr="002F70F5">
        <w:rPr>
          <w:rFonts w:ascii="Times New Roman" w:eastAsia="Calibri" w:hAnsi="Times New Roman" w:cs="Times New Roman"/>
        </w:rPr>
        <w:t xml:space="preserve">’s Staff prior to making recommendations to the Authority. </w:t>
      </w:r>
    </w:p>
    <w:p w14:paraId="29838AB1" w14:textId="77777777" w:rsidR="002F70F5" w:rsidRPr="002F70F5" w:rsidRDefault="002F70F5" w:rsidP="00180B68">
      <w:pPr>
        <w:spacing w:after="0" w:line="240" w:lineRule="auto"/>
        <w:jc w:val="both"/>
        <w:rPr>
          <w:rFonts w:ascii="Times New Roman" w:eastAsia="Calibri" w:hAnsi="Times New Roman" w:cs="Times New Roman"/>
        </w:rPr>
      </w:pPr>
    </w:p>
    <w:p w14:paraId="366C653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203.05.  Using all data, information, and recommendations made available by the SBA staff, the Authority will determine the number of projects to be considered in each funding cycle and award meritorious projects to the extent funds are available.</w:t>
      </w:r>
    </w:p>
    <w:p w14:paraId="7773E2AB" w14:textId="77777777" w:rsidR="002F70F5" w:rsidRPr="002F70F5" w:rsidRDefault="002F70F5" w:rsidP="00180B68">
      <w:pPr>
        <w:spacing w:after="0" w:line="240" w:lineRule="auto"/>
        <w:jc w:val="both"/>
        <w:rPr>
          <w:rFonts w:ascii="Times New Roman" w:eastAsia="Calibri" w:hAnsi="Times New Roman" w:cs="Times New Roman"/>
          <w:u w:val="single"/>
        </w:rPr>
      </w:pPr>
    </w:p>
    <w:p w14:paraId="33CBA558"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2692F81D"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6F452D86"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4BF06856"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lastRenderedPageBreak/>
        <w:t>204.  Emergency Funds</w:t>
      </w:r>
    </w:p>
    <w:p w14:paraId="60DF926B" w14:textId="77777777" w:rsidR="002F70F5" w:rsidRPr="002F70F5" w:rsidRDefault="002F70F5" w:rsidP="00180B68">
      <w:pPr>
        <w:spacing w:after="0" w:line="240" w:lineRule="auto"/>
        <w:jc w:val="both"/>
        <w:rPr>
          <w:rFonts w:ascii="Times New Roman" w:eastAsia="Calibri" w:hAnsi="Times New Roman" w:cs="Times New Roman"/>
          <w:strike/>
        </w:rPr>
      </w:pPr>
    </w:p>
    <w:p w14:paraId="7C00F14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To receive Emergency Funds from the SBA, the Local Education Agency (LEA) must meet the following eligibility criteria and must follow the application process as follows: </w:t>
      </w:r>
    </w:p>
    <w:p w14:paraId="4B352BE6" w14:textId="77777777" w:rsidR="002F70F5" w:rsidRPr="002F70F5" w:rsidRDefault="002F70F5" w:rsidP="00180B68">
      <w:pPr>
        <w:spacing w:after="0" w:line="240" w:lineRule="auto"/>
        <w:jc w:val="both"/>
        <w:rPr>
          <w:rFonts w:ascii="Times New Roman" w:eastAsia="Calibri" w:hAnsi="Times New Roman" w:cs="Times New Roman"/>
        </w:rPr>
      </w:pPr>
    </w:p>
    <w:p w14:paraId="51E2012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204.01.  Eligibility Criteria</w:t>
      </w:r>
    </w:p>
    <w:p w14:paraId="6654076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204.011.  The emergency situation must have been generated by an Act of God, i.e., fire, wind, flood, storm, earthquake, etc.</w:t>
      </w:r>
    </w:p>
    <w:p w14:paraId="40AC84A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204.012.  Federal, state, and local funds for emergency repair/replacement must have been identified and exhausted.</w:t>
      </w:r>
    </w:p>
    <w:p w14:paraId="356B02F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204.013.  All insurance claims must have been filed and amount of settlements determined.  Insurance should be at the cost of replacement level or at the highest level available.</w:t>
      </w:r>
    </w:p>
    <w:p w14:paraId="655EA6CF" w14:textId="77777777" w:rsidR="002F70F5" w:rsidRPr="002F70F5" w:rsidRDefault="002F70F5" w:rsidP="00180B68">
      <w:pPr>
        <w:spacing w:after="0" w:line="240" w:lineRule="auto"/>
        <w:jc w:val="both"/>
        <w:rPr>
          <w:rFonts w:ascii="Times New Roman" w:eastAsia="Calibri" w:hAnsi="Times New Roman" w:cs="Times New Roman"/>
        </w:rPr>
      </w:pPr>
    </w:p>
    <w:p w14:paraId="7B32398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204.02.  Application Process</w:t>
      </w:r>
    </w:p>
    <w:p w14:paraId="50D6B4B5" w14:textId="77777777" w:rsidR="002F70F5" w:rsidRPr="002F70F5" w:rsidRDefault="002F70F5" w:rsidP="00180B68">
      <w:pPr>
        <w:spacing w:after="0" w:line="240" w:lineRule="auto"/>
        <w:jc w:val="both"/>
        <w:rPr>
          <w:rFonts w:ascii="Times New Roman" w:eastAsia="Calibri" w:hAnsi="Times New Roman" w:cs="Times New Roman"/>
        </w:rPr>
      </w:pPr>
    </w:p>
    <w:p w14:paraId="57DF5F8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204.021.  Immediate Notification</w:t>
      </w:r>
    </w:p>
    <w:p w14:paraId="2F611E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1.  If it is anticipated that SBA funds will be requested, immediate notification and involvement of the SBA staff is required.</w:t>
      </w:r>
    </w:p>
    <w:p w14:paraId="3BDD026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 Within 10 days of the emergency, the county must submit to the SBA a detailed report to describe:</w:t>
      </w:r>
    </w:p>
    <w:p w14:paraId="28B0F4D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a. the extent of the damages,</w:t>
      </w:r>
    </w:p>
    <w:p w14:paraId="27ADBF6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b. the effect of the damages on the educational program, and</w:t>
      </w:r>
    </w:p>
    <w:p w14:paraId="4F94064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c. the temporary measures taken to provide services to students.</w:t>
      </w:r>
    </w:p>
    <w:p w14:paraId="7CC2301A" w14:textId="77777777" w:rsidR="002F70F5" w:rsidRPr="002F70F5" w:rsidRDefault="002F70F5" w:rsidP="00180B68">
      <w:pPr>
        <w:spacing w:after="0" w:line="240" w:lineRule="auto"/>
        <w:jc w:val="both"/>
        <w:rPr>
          <w:rFonts w:ascii="Times New Roman" w:eastAsia="Calibri" w:hAnsi="Times New Roman" w:cs="Times New Roman"/>
        </w:rPr>
      </w:pPr>
    </w:p>
    <w:p w14:paraId="40BC52E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204.022. Formal Application Process</w:t>
      </w:r>
    </w:p>
    <w:p w14:paraId="13C437E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1. The county must submit to the SBA documentation to verify the eligibility of the project based on the eligibility criteria above.</w:t>
      </w:r>
    </w:p>
    <w:p w14:paraId="69A1CBF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 A facility plan designed to repair or replace the damaged properties must be submitted to the SBA.  The facility plan must include data regarding:</w:t>
      </w:r>
    </w:p>
    <w:p w14:paraId="7F1BD41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a. effect of the project on the educational plan, and</w:t>
      </w:r>
    </w:p>
    <w:p w14:paraId="69A584F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b. detailed description of work to be completed.</w:t>
      </w:r>
    </w:p>
    <w:p w14:paraId="0DEB2AE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3. A Finance Plan for the project must be submitted to the SBA.  The plan is to include:</w:t>
      </w:r>
    </w:p>
    <w:p w14:paraId="11D9058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a. Amount and description of local funds committed to the project,</w:t>
      </w:r>
    </w:p>
    <w:p w14:paraId="4DB6F02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b. Amount and description of federal funds available for the project,</w:t>
      </w:r>
    </w:p>
    <w:p w14:paraId="7E28D52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c. Amount of any insurance settlement from the damages,</w:t>
      </w:r>
    </w:p>
    <w:p w14:paraId="7F85F4B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d. Amount of funds available from all other sources, and</w:t>
      </w:r>
    </w:p>
    <w:p w14:paraId="510AB9B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e. Amount requested from the SBA.  Support data must be provided to verify estimates of costs.</w:t>
      </w:r>
    </w:p>
    <w:p w14:paraId="2383B79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4. All data must be submitted at least two weeks prior to the SBA meeting at which the request will be presented.  This will provide time for staff review and visitation.</w:t>
      </w:r>
    </w:p>
    <w:p w14:paraId="0F25E27C" w14:textId="77777777" w:rsidR="002F70F5" w:rsidRPr="002F70F5" w:rsidRDefault="002F70F5" w:rsidP="00180B68">
      <w:pPr>
        <w:spacing w:after="0" w:line="240" w:lineRule="auto"/>
        <w:jc w:val="both"/>
        <w:rPr>
          <w:rFonts w:ascii="Times New Roman" w:eastAsia="Calibri" w:hAnsi="Times New Roman" w:cs="Times New Roman"/>
        </w:rPr>
      </w:pPr>
    </w:p>
    <w:p w14:paraId="3B6E7A5A" w14:textId="77777777" w:rsidR="002F70F5" w:rsidRPr="002F70F5" w:rsidRDefault="002F70F5" w:rsidP="00180B68">
      <w:pPr>
        <w:spacing w:after="0" w:line="240" w:lineRule="auto"/>
        <w:jc w:val="both"/>
        <w:rPr>
          <w:rFonts w:ascii="Times New Roman" w:eastAsia="Calibri" w:hAnsi="Times New Roman" w:cs="Times New Roman"/>
          <w:strike/>
        </w:rPr>
      </w:pPr>
      <w:r w:rsidRPr="002F70F5">
        <w:rPr>
          <w:rFonts w:ascii="Times New Roman" w:eastAsia="Calibri" w:hAnsi="Times New Roman" w:cs="Times New Roman"/>
        </w:rPr>
        <w:tab/>
      </w:r>
      <w:r w:rsidRPr="002F70F5">
        <w:rPr>
          <w:rFonts w:ascii="Times New Roman" w:eastAsia="Calibri" w:hAnsi="Times New Roman" w:cs="Times New Roman"/>
        </w:rPr>
        <w:tab/>
        <w:t xml:space="preserve">5. Any grant from the SBA Emergency Fund is subject to the approval of the Authority and shall not exceed two million dollars ($2,000,000).  The county superintendent must appear before the SBA with a formal proposal presentation regarding the request for funds.  </w:t>
      </w:r>
    </w:p>
    <w:p w14:paraId="1858973B"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19AE5F51"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518B78B2"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6EA22F6F"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lastRenderedPageBreak/>
        <w:t>205.  Distressed County Emergency Funds</w:t>
      </w:r>
    </w:p>
    <w:p w14:paraId="5F02AF4E" w14:textId="77777777" w:rsidR="002F70F5" w:rsidRPr="002F70F5" w:rsidRDefault="002F70F5" w:rsidP="00180B68">
      <w:pPr>
        <w:spacing w:after="0" w:line="240" w:lineRule="auto"/>
        <w:jc w:val="both"/>
        <w:rPr>
          <w:rFonts w:ascii="Times New Roman" w:eastAsia="Calibri" w:hAnsi="Times New Roman" w:cs="Times New Roman"/>
        </w:rPr>
      </w:pPr>
    </w:p>
    <w:p w14:paraId="050C387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205.01.  Pursuant to the provisions as listed in West Virginia Code §18-9D-4d, at the discretion of the Authority with the advice of the SBA staff, the Authority may choose to award Distressed County Emergency Funds.  </w:t>
      </w:r>
    </w:p>
    <w:p w14:paraId="40DE69F2" w14:textId="77777777" w:rsidR="002F70F5" w:rsidRPr="002F70F5" w:rsidRDefault="002F70F5" w:rsidP="00180B68">
      <w:pPr>
        <w:spacing w:after="0" w:line="240" w:lineRule="auto"/>
        <w:jc w:val="both"/>
        <w:rPr>
          <w:rFonts w:ascii="Times New Roman" w:eastAsia="Calibri" w:hAnsi="Times New Roman" w:cs="Times New Roman"/>
        </w:rPr>
      </w:pPr>
    </w:p>
    <w:p w14:paraId="2F933E6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205.02.  To be eligible to receive SBA funds from the Distressed County Emergency Fund, a county must be considered “financially distressed” meaning a county is either in deficit or on the most recently established watch list by the WVDE Office of School Finance of those counties at-risk of becoming in deficit. </w:t>
      </w:r>
    </w:p>
    <w:p w14:paraId="3ECDFF49" w14:textId="77777777" w:rsidR="002F70F5" w:rsidRPr="002F70F5" w:rsidRDefault="002F70F5" w:rsidP="00180B68">
      <w:pPr>
        <w:spacing w:after="0" w:line="240" w:lineRule="auto"/>
        <w:jc w:val="both"/>
        <w:rPr>
          <w:rFonts w:ascii="Times New Roman" w:eastAsia="Calibri" w:hAnsi="Times New Roman" w:cs="Times New Roman"/>
        </w:rPr>
      </w:pPr>
    </w:p>
    <w:p w14:paraId="7FC775B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205.02.  A financially distressed county board of education is eligible for reimbursement by the SBA for expenditures in order to keep the school(s) or major core spaces within a school open and operational. </w:t>
      </w:r>
    </w:p>
    <w:p w14:paraId="21FD259D" w14:textId="77777777" w:rsidR="002F70F5" w:rsidRPr="002F70F5" w:rsidRDefault="002F70F5" w:rsidP="00180B68">
      <w:pPr>
        <w:spacing w:after="0" w:line="240" w:lineRule="auto"/>
        <w:jc w:val="both"/>
        <w:rPr>
          <w:rFonts w:ascii="Times New Roman" w:eastAsia="Calibri" w:hAnsi="Times New Roman" w:cs="Times New Roman"/>
        </w:rPr>
      </w:pPr>
    </w:p>
    <w:p w14:paraId="0798AA0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205.03.  Application Process</w:t>
      </w:r>
    </w:p>
    <w:p w14:paraId="06BF14D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205.031.  The Superintendents of eligible counties must notify the SBA staff immediately of the emergency facility needs.  SBA staff representatives shall visit the affected school(s) in a timely manner to verify the level of need.   </w:t>
      </w:r>
    </w:p>
    <w:p w14:paraId="6B8FA7EA" w14:textId="77777777" w:rsidR="002F70F5" w:rsidRPr="002F70F5" w:rsidRDefault="002F70F5" w:rsidP="00180B68">
      <w:pPr>
        <w:spacing w:after="0" w:line="240" w:lineRule="auto"/>
        <w:jc w:val="both"/>
        <w:rPr>
          <w:rFonts w:ascii="Times New Roman" w:eastAsia="Calibri" w:hAnsi="Times New Roman" w:cs="Times New Roman"/>
        </w:rPr>
      </w:pPr>
    </w:p>
    <w:p w14:paraId="0129A91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205.032.  Before expending local funds, all other federal, state, or other potential funding sources for emergencies must be exhausted.  </w:t>
      </w:r>
    </w:p>
    <w:p w14:paraId="36493645" w14:textId="77777777" w:rsidR="002F70F5" w:rsidRPr="002F70F5" w:rsidRDefault="002F70F5" w:rsidP="00180B68">
      <w:pPr>
        <w:spacing w:after="0" w:line="240" w:lineRule="auto"/>
        <w:jc w:val="both"/>
        <w:rPr>
          <w:rFonts w:ascii="Times New Roman" w:eastAsia="Calibri" w:hAnsi="Times New Roman" w:cs="Times New Roman"/>
        </w:rPr>
      </w:pPr>
    </w:p>
    <w:p w14:paraId="31B3B72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205.033.  Eligible county boards of education must submit a letter of request for a grant allocation from the Fund.  Each letter shall include the following: </w:t>
      </w:r>
    </w:p>
    <w:p w14:paraId="568640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a.  Name of the school(s) affected</w:t>
      </w:r>
    </w:p>
    <w:p w14:paraId="7761F5E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b.  Description of the proposed solution</w:t>
      </w:r>
    </w:p>
    <w:p w14:paraId="04237F2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c.  Estimate of probable cost or invoice for work/services performed</w:t>
      </w:r>
    </w:p>
    <w:p w14:paraId="60D0D12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d.  Description of the necessity for a grant from the Distressed County Fund</w:t>
      </w:r>
    </w:p>
    <w:p w14:paraId="45F4BFE7" w14:textId="77777777" w:rsidR="002F70F5" w:rsidRPr="002F70F5" w:rsidRDefault="002F70F5" w:rsidP="00180B68">
      <w:pPr>
        <w:spacing w:after="0" w:line="240" w:lineRule="auto"/>
        <w:jc w:val="both"/>
        <w:rPr>
          <w:rFonts w:ascii="Times New Roman" w:eastAsia="Calibri" w:hAnsi="Times New Roman" w:cs="Times New Roman"/>
        </w:rPr>
      </w:pPr>
    </w:p>
    <w:p w14:paraId="5972C8A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205.034.  The SBA staff may inspect all maintenance or inspection records related to the county board of education’s request. </w:t>
      </w:r>
    </w:p>
    <w:p w14:paraId="23877573" w14:textId="77777777" w:rsidR="002F70F5" w:rsidRPr="002F70F5" w:rsidRDefault="002F70F5" w:rsidP="00180B68">
      <w:pPr>
        <w:spacing w:after="0" w:line="240" w:lineRule="auto"/>
        <w:jc w:val="both"/>
        <w:rPr>
          <w:rFonts w:ascii="Times New Roman" w:eastAsia="Calibri" w:hAnsi="Times New Roman" w:cs="Times New Roman"/>
        </w:rPr>
      </w:pPr>
    </w:p>
    <w:p w14:paraId="1EB16FA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205.035.  Using the guidance of the WVDE’s Office of School Finance, the Authority may require additional information regarding the county board of education’s annual budget.</w:t>
      </w:r>
    </w:p>
    <w:p w14:paraId="18154053" w14:textId="77777777" w:rsidR="002F70F5" w:rsidRPr="002F70F5" w:rsidRDefault="002F70F5" w:rsidP="00180B68">
      <w:pPr>
        <w:spacing w:after="0" w:line="240" w:lineRule="auto"/>
        <w:jc w:val="both"/>
        <w:rPr>
          <w:rFonts w:ascii="Times New Roman" w:eastAsia="Calibri" w:hAnsi="Times New Roman" w:cs="Times New Roman"/>
        </w:rPr>
      </w:pPr>
    </w:p>
    <w:p w14:paraId="02515DC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205.036.  The Authority will consider requests brought by the SBA staff on behalf of the county boards of education in a special emergency meeting or a regular quarterly meeting.</w:t>
      </w:r>
    </w:p>
    <w:p w14:paraId="0687B340"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1EF45FD1" w14:textId="77777777" w:rsidR="002F70F5" w:rsidRPr="002F70F5" w:rsidRDefault="002F70F5" w:rsidP="00180B68">
      <w:pPr>
        <w:spacing w:after="0" w:line="240" w:lineRule="auto"/>
        <w:jc w:val="both"/>
        <w:rPr>
          <w:rFonts w:ascii="Calibri" w:eastAsia="Calibri" w:hAnsi="Calibri" w:cs="Times New Roman"/>
          <w:b/>
          <w:u w:val="single"/>
        </w:rPr>
      </w:pPr>
    </w:p>
    <w:p w14:paraId="200C9CED"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1EECE9AF" w14:textId="77777777" w:rsidR="002F70F5" w:rsidRPr="002F70F5" w:rsidRDefault="002F70F5" w:rsidP="00180B68">
      <w:pPr>
        <w:spacing w:after="0" w:line="240" w:lineRule="auto"/>
        <w:jc w:val="both"/>
        <w:rPr>
          <w:rFonts w:ascii="Times New Roman" w:eastAsia="Calibri" w:hAnsi="Times New Roman" w:cs="Times New Roman"/>
          <w:strike/>
        </w:rPr>
      </w:pPr>
      <w:r w:rsidRPr="002F70F5">
        <w:rPr>
          <w:rFonts w:ascii="Times New Roman" w:eastAsia="Calibri" w:hAnsi="Times New Roman" w:cs="Times New Roman"/>
          <w:b/>
        </w:rPr>
        <w:lastRenderedPageBreak/>
        <w:t>206.  School Access Safety Plan Funds</w:t>
      </w:r>
    </w:p>
    <w:p w14:paraId="01CD958A" w14:textId="77777777" w:rsidR="002F70F5" w:rsidRPr="002F70F5" w:rsidRDefault="002F70F5" w:rsidP="00180B68">
      <w:pPr>
        <w:spacing w:after="0" w:line="240" w:lineRule="auto"/>
        <w:jc w:val="both"/>
        <w:rPr>
          <w:rFonts w:ascii="Times New Roman" w:eastAsia="Calibri" w:hAnsi="Times New Roman" w:cs="Times New Roman"/>
        </w:rPr>
      </w:pPr>
    </w:p>
    <w:p w14:paraId="46EE786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When funding for School Access Safety Improvements for schools in West Virginia is made available from an earmarked allocation from the West Virginia Legislature, the following criteria apply:  </w:t>
      </w:r>
    </w:p>
    <w:p w14:paraId="458D0E00" w14:textId="77777777" w:rsidR="002F70F5" w:rsidRPr="002F70F5" w:rsidRDefault="002F70F5" w:rsidP="00180B68">
      <w:pPr>
        <w:spacing w:after="0" w:line="240" w:lineRule="auto"/>
        <w:jc w:val="both"/>
        <w:rPr>
          <w:rFonts w:ascii="Times New Roman" w:eastAsia="Calibri" w:hAnsi="Times New Roman" w:cs="Times New Roman"/>
          <w:strike/>
        </w:rPr>
      </w:pPr>
    </w:p>
    <w:p w14:paraId="4F5EE63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206.01.  To qualify for School Access Safety Funding, each county board of education shall develop a School Access Safety Plan.  The plan must be incorporated into the county CEFP.  An approved School Access Safety Plan is required prior to the distribution of state funds for a project pursuant to the requirement of West Virginia Code § 18-9F.</w:t>
      </w:r>
    </w:p>
    <w:p w14:paraId="06B3ED56" w14:textId="77777777" w:rsidR="002F70F5" w:rsidRPr="002F70F5" w:rsidRDefault="002F70F5" w:rsidP="00180B68">
      <w:pPr>
        <w:spacing w:after="0" w:line="240" w:lineRule="auto"/>
        <w:jc w:val="both"/>
        <w:rPr>
          <w:rFonts w:ascii="Times New Roman" w:eastAsia="Calibri" w:hAnsi="Times New Roman" w:cs="Times New Roman"/>
        </w:rPr>
      </w:pPr>
    </w:p>
    <w:p w14:paraId="3FA4A5A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Access Safety Plan shall be prepared in consultation with the Countywide Council on Productive and Safe Schools.  Once completed, the School Access Safety Plan shall be submitted to the SBA for review and approval in order to qualify for School Access Safety funding.  The plan shall be amended annually to summarize activities and to identify progress being made on projects in the plan.  The School Access Safety Plan shall become part of the county comprehensive educational facilities plan and together address the safety upgrading of existing facilities and equipment, building systems, utilities, and other similar items in connection with improving the overall access safety and security of the facility.  Projects must directly address planning, deterrence, detection, delay, and communication issues associated with the ingress and egress of pupils, school employees, parents, visitors, and emergency personnel at the schools.</w:t>
      </w:r>
    </w:p>
    <w:p w14:paraId="2A74C8D9" w14:textId="77777777" w:rsidR="002F70F5" w:rsidRPr="002F70F5" w:rsidRDefault="002F70F5" w:rsidP="00180B68">
      <w:pPr>
        <w:spacing w:after="0" w:line="240" w:lineRule="auto"/>
        <w:jc w:val="both"/>
        <w:rPr>
          <w:rFonts w:ascii="Times New Roman" w:eastAsia="Calibri" w:hAnsi="Times New Roman" w:cs="Times New Roman"/>
        </w:rPr>
      </w:pPr>
    </w:p>
    <w:p w14:paraId="5D49EEF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 School Access Safety Audit will be performed and become an integral part of the plan.  The SBA-approved audit format must be used.  The audit must be performed prior to formulating the School Access Safety Plan to establish a basis for current conditions and formulation of the plan.  In so doing, both short- and long-term effects of building access safety improvements will be considered.</w:t>
      </w:r>
    </w:p>
    <w:p w14:paraId="78626F05" w14:textId="77777777" w:rsidR="002F70F5" w:rsidRPr="002F70F5" w:rsidRDefault="002F70F5" w:rsidP="00180B68">
      <w:pPr>
        <w:spacing w:after="0" w:line="240" w:lineRule="auto"/>
        <w:jc w:val="both"/>
        <w:rPr>
          <w:rFonts w:ascii="Times New Roman" w:eastAsia="Calibri" w:hAnsi="Times New Roman" w:cs="Times New Roman"/>
        </w:rPr>
      </w:pPr>
    </w:p>
    <w:p w14:paraId="734A107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School Access Safety funding shall be provided by the Authority on the basis of net enrollment and the efficient use of state funds for school access safety improvement projects.  In order to secure School Access Safety funding, an amount equal to or exceeding 15% of the funding available to the county as a local match will be required.  Should a county board feel it cannot fulfill the 15% local match requirement, the county board of education may submit a financial hardship waiver request to the Department of Education for review and consideration.  Upon review and approval of the request by the State Board of Education, the Authority shall waive the local match requirement and distribute the funding upon approval of the School Access Safety project by the Authority.</w:t>
      </w:r>
    </w:p>
    <w:p w14:paraId="7B66BCF5" w14:textId="77777777" w:rsidR="002F70F5" w:rsidRPr="002F70F5" w:rsidRDefault="002F70F5" w:rsidP="00180B68">
      <w:pPr>
        <w:spacing w:after="0" w:line="240" w:lineRule="auto"/>
        <w:jc w:val="both"/>
        <w:rPr>
          <w:rFonts w:ascii="Times New Roman" w:eastAsia="Calibri" w:hAnsi="Times New Roman" w:cs="Times New Roman"/>
        </w:rPr>
      </w:pPr>
    </w:p>
    <w:p w14:paraId="2F6BFC7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Each county board will be notified on or before May 1 of each year as to the availability of School Access Safety funds.  With this notification, the amount of funding and timeline for project submission will be provided.  A county board of education may use up to twenty percent (20%) of the allotted Safe and Drug Free Schools (Title IV) funds as part of the 15% required local matching funds.  Additional Title IV funding may be used to provide training for staff and students as outlined in the Title IV Section of the County Five Year Strategic Plan and approved by the West Virginia Department of Education.</w:t>
      </w:r>
    </w:p>
    <w:p w14:paraId="5CC125A3" w14:textId="77777777" w:rsidR="002F70F5" w:rsidRPr="002F70F5" w:rsidRDefault="002F70F5" w:rsidP="00180B68">
      <w:pPr>
        <w:spacing w:after="0" w:line="240" w:lineRule="auto"/>
        <w:jc w:val="both"/>
        <w:rPr>
          <w:rFonts w:ascii="Times New Roman" w:eastAsia="Calibri" w:hAnsi="Times New Roman" w:cs="Times New Roman"/>
        </w:rPr>
      </w:pPr>
    </w:p>
    <w:p w14:paraId="78CDD83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All projects submitted to the Authority for funding consideration must be compatible with the county Comprehensive Educational Facilities Plan goals and objectives as well as the overall goals of the Authority and the School Access Safety Plan.</w:t>
      </w:r>
    </w:p>
    <w:p w14:paraId="0BEBEB48" w14:textId="77777777" w:rsidR="002F70F5" w:rsidRPr="002F70F5" w:rsidRDefault="002F70F5" w:rsidP="00180B68">
      <w:pPr>
        <w:spacing w:after="0" w:line="240" w:lineRule="auto"/>
        <w:jc w:val="both"/>
        <w:rPr>
          <w:rFonts w:ascii="Times New Roman" w:eastAsia="Calibri" w:hAnsi="Times New Roman" w:cs="Times New Roman"/>
        </w:rPr>
      </w:pPr>
    </w:p>
    <w:p w14:paraId="74ADD90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Funding will NOT be distributed to any county board that does not have an approved School Access Safety Plan, does not have the 15% matching funds available, and is not prepared to commence expenditure of funds during the fiscal year in which monies are distributed.  If a hardship waiver is approved, the 15% matching funds will not be required.</w:t>
      </w:r>
    </w:p>
    <w:p w14:paraId="4C6C0ABB" w14:textId="77777777" w:rsidR="002F70F5" w:rsidRPr="002F70F5" w:rsidRDefault="002F70F5" w:rsidP="00180B68">
      <w:pPr>
        <w:spacing w:after="0" w:line="240" w:lineRule="auto"/>
        <w:jc w:val="both"/>
        <w:rPr>
          <w:rFonts w:ascii="Times New Roman" w:eastAsia="Calibri" w:hAnsi="Times New Roman" w:cs="Times New Roman"/>
        </w:rPr>
      </w:pPr>
    </w:p>
    <w:p w14:paraId="67E4877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lastRenderedPageBreak/>
        <w:t>Grant funds allocated to a county board and not distributed shall be available for a period of one year.  To encourage county boards to proceed promptly with School Access Safety Planning and the expenditure of School Access Safety funding, the SBA will require that approved grant funds be expended within one year of the allocation.  Should extenuating circumstances exist, as determined by the SBA, that would prevent the county board from expending the funding within the one year, the SBA may authorize an extension beyond the one year for a period not to exceed six months.  Any funds forfeited shall be added to the total funds available for all counties in the School Access Safety Fund of the Authority for future allocation and distribution.</w:t>
      </w:r>
    </w:p>
    <w:p w14:paraId="452DD0C6" w14:textId="77777777" w:rsidR="002F70F5" w:rsidRPr="002F70F5" w:rsidRDefault="002F70F5" w:rsidP="00180B68">
      <w:pPr>
        <w:spacing w:after="0" w:line="240" w:lineRule="auto"/>
        <w:jc w:val="both"/>
        <w:rPr>
          <w:rFonts w:ascii="Times New Roman" w:eastAsia="Calibri" w:hAnsi="Times New Roman" w:cs="Times New Roman"/>
        </w:rPr>
      </w:pPr>
    </w:p>
    <w:p w14:paraId="09AF0F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206.02.  School Access Safety Plan</w:t>
      </w:r>
    </w:p>
    <w:p w14:paraId="1BE043E1" w14:textId="77777777" w:rsidR="002F70F5" w:rsidRPr="002F70F5" w:rsidRDefault="002F70F5" w:rsidP="00180B68">
      <w:pPr>
        <w:spacing w:after="0" w:line="240" w:lineRule="auto"/>
        <w:jc w:val="both"/>
        <w:rPr>
          <w:rFonts w:ascii="Times New Roman" w:eastAsia="Calibri" w:hAnsi="Times New Roman" w:cs="Times New Roman"/>
        </w:rPr>
      </w:pPr>
    </w:p>
    <w:p w14:paraId="0598DB6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Access Safety Plan shall include the recommendations and guidelines developed by the Countywide Council along with the county board’s assessment of the improvements necessary to improve school access safety.  The plan shall address the access safety needs of all school facilities and include a projected school access safety repair and renovation schedule.  The plan must be approved by the SBA prior to the distribution of state funds.  The School Access Safety Plan must be submitted to the SBA for review and approval prior to submitting projects.</w:t>
      </w:r>
    </w:p>
    <w:p w14:paraId="54255E33" w14:textId="77777777" w:rsidR="002F70F5" w:rsidRPr="002F70F5" w:rsidRDefault="002F70F5" w:rsidP="00180B68">
      <w:pPr>
        <w:spacing w:after="0" w:line="240" w:lineRule="auto"/>
        <w:jc w:val="both"/>
        <w:rPr>
          <w:rFonts w:ascii="Times New Roman" w:eastAsia="Calibri" w:hAnsi="Times New Roman" w:cs="Times New Roman"/>
          <w:strike/>
        </w:rPr>
      </w:pPr>
    </w:p>
    <w:p w14:paraId="389BA05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SBA will require the School Access Safety Audit be addressed first, and once completed, the audit will be required to be submitted to the SBA for review and approval prior to proceeding with the remainder of the plan.  A preliminary plan and plan outline must then be submitted to the SBA office for review and comment to insure the plan contains all key elements identified in the plan outline.  This process is a prerequisite to qualifying for School Access Safety funding.  The preliminary plan shall also include the name and contact information for the Countywide Council on Safe and Productive Schools and the contact information for the members of the School Safety and Security Committee.  Each preliminary plan must include a uniform emergency management policy that describes the county’s notification procedures to be followed in the event of an emergency at each school.  It will also include an example of signage to be prominently displayed at each school giving the procedures to follow in the event of an emergency as well as contact numbers for emergency assistance.  The preliminary plan will be reviewed by the SBA and comments will be provided that will direct the county to continue on the basis of the approval of the preliminary plan or to address additional SBA comments and resubmit the preliminary plan for a second review.</w:t>
      </w:r>
    </w:p>
    <w:p w14:paraId="456242C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  </w:t>
      </w:r>
    </w:p>
    <w:p w14:paraId="65A9AA9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Building Authority staff will evaluate the final School Access Safety Plan and recommend approval to the members of the Authority.  Once the plans are approved, the county board will submit the list of projects anticipated each funding cycle to the Authority for funding consideration.  The Authority will consider whether the proposed projects are in furtherance of the School Access Safety Plan and in compliance with the guidelines established by the Authority.  Consideration will also be given by the Authority as to whether the project will assure the prudent and resourceful expenditure of state funds, whether the project advances student health and safety, if the project addresses regularly scheduled preventive maintenance or updates of existing access safety equipment or building components.  Each county board receiving funds pursuant to this article shall conduct an annual on-site inspection and submit an audit review to the State Board of Education.  The inspection shall be conducted in accordance with the provisions of the Department of Education’s Handbook on Planning School Facilities.</w:t>
      </w:r>
    </w:p>
    <w:p w14:paraId="3901F67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 </w:t>
      </w:r>
    </w:p>
    <w:p w14:paraId="1B59E38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206.03.  Detailed Requirements for Each Section of the School Access Safety Plan</w:t>
      </w:r>
    </w:p>
    <w:p w14:paraId="627A0B14" w14:textId="77777777" w:rsidR="002F70F5" w:rsidRPr="002F70F5" w:rsidRDefault="002F70F5" w:rsidP="00180B68">
      <w:pPr>
        <w:spacing w:after="0" w:line="240" w:lineRule="auto"/>
        <w:jc w:val="both"/>
        <w:rPr>
          <w:rFonts w:ascii="Times New Roman" w:eastAsia="Calibri" w:hAnsi="Times New Roman" w:cs="Times New Roman"/>
        </w:rPr>
      </w:pPr>
    </w:p>
    <w:p w14:paraId="7F07ED1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206.031.  Goals and Objectives of the School Access Safety Plan</w:t>
      </w:r>
    </w:p>
    <w:p w14:paraId="6E1F314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county board of education qualifying for School Access Safety funding shall formulate goals and objectives to be accomplished by the School Access Safety plan.  The goals and objectives shall reflect an objective means to resolve deficiencies cited within the School Access Safety Audit.  While it may be </w:t>
      </w:r>
      <w:r w:rsidRPr="002F70F5">
        <w:rPr>
          <w:rFonts w:ascii="Times New Roman" w:eastAsia="Calibri" w:hAnsi="Times New Roman" w:cs="Times New Roman"/>
        </w:rPr>
        <w:lastRenderedPageBreak/>
        <w:t>impossible to prevent intruders in schools, it is incumbent upon school administrators to implement policies and procedures that will deter, detect, and delay unauthorized persons attempting to enter school property.  Should an intruder gain access, an effective means of communicating to students, staff, the West Virginia State Police, local law enforcement officials and the community must be developed.  Based on these basic assumptions, the following must be addressed within the plan:</w:t>
      </w:r>
    </w:p>
    <w:p w14:paraId="3DB1FA9C" w14:textId="77777777" w:rsidR="002F70F5" w:rsidRPr="002F70F5" w:rsidRDefault="002F70F5" w:rsidP="00180B68">
      <w:pPr>
        <w:spacing w:after="0" w:line="240" w:lineRule="auto"/>
        <w:jc w:val="both"/>
        <w:rPr>
          <w:rFonts w:ascii="Times New Roman" w:eastAsia="Calibri" w:hAnsi="Times New Roman" w:cs="Times New Roman"/>
        </w:rPr>
      </w:pPr>
    </w:p>
    <w:p w14:paraId="6FE804B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 Site Security</w:t>
      </w:r>
    </w:p>
    <w:p w14:paraId="3309DCB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Limited access to school sites, where possible</w:t>
      </w:r>
    </w:p>
    <w:p w14:paraId="1C65124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Elimination of visual barriers blocking views to entrance driveways and pedestrian walkways</w:t>
      </w:r>
    </w:p>
    <w:p w14:paraId="6C79FCC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Signage</w:t>
      </w:r>
    </w:p>
    <w:p w14:paraId="1EE4900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Structural barriers to control vehicle access to student gathering areas and building entrances</w:t>
      </w:r>
    </w:p>
    <w:p w14:paraId="4177307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Preparation of diagrammatic school plans that illustrate site utility locations, play areas, parking, bus loading areas, building locations with entrances labeled</w:t>
      </w:r>
    </w:p>
    <w:p w14:paraId="148C2F9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Informational strategies shared with law enforcement</w:t>
      </w:r>
    </w:p>
    <w:p w14:paraId="610A50D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g. Implementation, where possible, of a closed campus program to help protect students and staff at the school</w:t>
      </w:r>
    </w:p>
    <w:p w14:paraId="63CCA059" w14:textId="77777777" w:rsidR="002F70F5" w:rsidRPr="002F70F5" w:rsidRDefault="002F70F5" w:rsidP="00180B68">
      <w:pPr>
        <w:spacing w:after="0" w:line="240" w:lineRule="auto"/>
        <w:jc w:val="both"/>
        <w:rPr>
          <w:rFonts w:ascii="Times New Roman" w:eastAsia="Calibri" w:hAnsi="Times New Roman" w:cs="Times New Roman"/>
        </w:rPr>
      </w:pPr>
    </w:p>
    <w:p w14:paraId="3C3058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 Building Security</w:t>
      </w:r>
    </w:p>
    <w:p w14:paraId="25BCAB6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a. Controlling access from pre-assigned entrances to the remainder of the school  </w:t>
      </w:r>
    </w:p>
    <w:p w14:paraId="52097B6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Establishing a controlled point of entrance at pre-assigned doors</w:t>
      </w:r>
    </w:p>
    <w:p w14:paraId="50CFA2C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Establishing visitor monitoring and identification process</w:t>
      </w:r>
    </w:p>
    <w:p w14:paraId="48A4013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Providing security for primary and secondary entrances</w:t>
      </w:r>
    </w:p>
    <w:p w14:paraId="56CF3D7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Monitoring entrances and controlling visitor entrances</w:t>
      </w:r>
    </w:p>
    <w:p w14:paraId="67752D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Identifying all door entrances (numbering inside &amp; outside)</w:t>
      </w:r>
    </w:p>
    <w:p w14:paraId="1560A28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g. Upgrading doors and hardware</w:t>
      </w:r>
    </w:p>
    <w:p w14:paraId="37490DD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h. Installing alarm systems</w:t>
      </w:r>
    </w:p>
    <w:p w14:paraId="08A5767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 Installing two-way communication capability</w:t>
      </w:r>
    </w:p>
    <w:p w14:paraId="4EBE2F8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j. Providing diagrammatic layouts of the building that indicate all rooms with room numbers, interior and exterior doors with door numbers and the direction of the door swing, main utility shut-offs and other pertinent information that would be provided to emergency management personnel should they be needed at the school.  Additionally, the building common areas should be color-coded to allow quick identification and all school safety signage should match the color code of the common area.</w:t>
      </w:r>
    </w:p>
    <w:p w14:paraId="71335E9B" w14:textId="77777777" w:rsidR="002F70F5" w:rsidRPr="002F70F5" w:rsidRDefault="002F70F5" w:rsidP="00180B68">
      <w:pPr>
        <w:spacing w:after="0" w:line="240" w:lineRule="auto"/>
        <w:jc w:val="both"/>
        <w:rPr>
          <w:rFonts w:ascii="Times New Roman" w:eastAsia="Calibri" w:hAnsi="Times New Roman" w:cs="Times New Roman"/>
        </w:rPr>
      </w:pPr>
    </w:p>
    <w:p w14:paraId="5AC1627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 Communication</w:t>
      </w:r>
    </w:p>
    <w:p w14:paraId="47EB0FF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Establish two-way communication between administrative areas and classrooms</w:t>
      </w:r>
    </w:p>
    <w:p w14:paraId="1FD0AB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Establish notification procedures between school and local law enforcement</w:t>
      </w:r>
    </w:p>
    <w:p w14:paraId="235A055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Establish protocol for shelter in place and building lockdown should an intruder enter the building</w:t>
      </w:r>
    </w:p>
    <w:p w14:paraId="4F8AFE7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Consent from the Countywide Council and advise council on productive and safe schools</w:t>
      </w:r>
    </w:p>
    <w:p w14:paraId="2250253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Establish an evacuation plan for each facility and communicate the plan to school staff and parents.</w:t>
      </w:r>
    </w:p>
    <w:p w14:paraId="77B0ABF5" w14:textId="77777777" w:rsidR="002F70F5" w:rsidRPr="002F70F5" w:rsidRDefault="002F70F5" w:rsidP="00180B68">
      <w:pPr>
        <w:spacing w:after="0" w:line="240" w:lineRule="auto"/>
        <w:jc w:val="both"/>
        <w:rPr>
          <w:rFonts w:ascii="Times New Roman" w:eastAsia="Calibri" w:hAnsi="Times New Roman" w:cs="Times New Roman"/>
        </w:rPr>
      </w:pPr>
    </w:p>
    <w:p w14:paraId="4FC1D54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206.032.  School Access Safety Audit</w:t>
      </w:r>
    </w:p>
    <w:p w14:paraId="5A21028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Each county will be responsible for conducting an audit to review the current state of access safety in all schools prior to preparing the School Access Safety Plan.  The School Access Safety Audit shall be performed using the SBA approved audit format.  The audit will help identify school access safety deficiencies and help the school access safety committee begin to formulate the basis of the School Access Safety Plan.  Based on this information and the goals and objectives of the plan, a list of priority projects that will improve and control access to schools can be formulated.</w:t>
      </w:r>
    </w:p>
    <w:p w14:paraId="3F6BC6AC" w14:textId="77777777" w:rsidR="002F70F5" w:rsidRPr="002F70F5" w:rsidRDefault="002F70F5" w:rsidP="00180B68">
      <w:pPr>
        <w:spacing w:after="0" w:line="240" w:lineRule="auto"/>
        <w:jc w:val="both"/>
        <w:rPr>
          <w:rFonts w:ascii="Times New Roman" w:eastAsia="Calibri" w:hAnsi="Times New Roman" w:cs="Times New Roman"/>
        </w:rPr>
      </w:pPr>
    </w:p>
    <w:p w14:paraId="24B17A1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This audit, at a minimum, will:</w:t>
      </w:r>
    </w:p>
    <w:p w14:paraId="47A5BAB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lastRenderedPageBreak/>
        <w:tab/>
        <w:t>a. Establish procedures for identifying problems and recommending solutions for school access safety deficiencies</w:t>
      </w:r>
    </w:p>
    <w:p w14:paraId="3BF9E49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Evaluate current deterrents that discourage, hinder, or impede intruders from entering school buildings and grounds</w:t>
      </w:r>
    </w:p>
    <w:p w14:paraId="7CC2447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Inventory existing detection and control devices and alarm systems</w:t>
      </w:r>
    </w:p>
    <w:p w14:paraId="43C9BFD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Evaluate current physical barriers that slow and impede unauthorized acts once detected</w:t>
      </w:r>
    </w:p>
    <w:p w14:paraId="2DD11B2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Identify improvements necessary to existing communication equipment</w:t>
      </w:r>
    </w:p>
    <w:p w14:paraId="4A0C948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Establish a chain of command at the school and county level for effective communications with the local school, county, and emergency management and law enforcement agencies.</w:t>
      </w:r>
    </w:p>
    <w:p w14:paraId="5FAA7FDE" w14:textId="77777777" w:rsidR="002F70F5" w:rsidRPr="002F70F5" w:rsidRDefault="002F70F5" w:rsidP="00180B68">
      <w:pPr>
        <w:spacing w:after="0" w:line="240" w:lineRule="auto"/>
        <w:jc w:val="both"/>
        <w:rPr>
          <w:rFonts w:ascii="Times New Roman" w:eastAsia="Calibri" w:hAnsi="Times New Roman" w:cs="Times New Roman"/>
        </w:rPr>
      </w:pPr>
    </w:p>
    <w:p w14:paraId="2AF841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206.033.  Countywide Inventory of Each Facility and Associated Reporting</w:t>
      </w:r>
    </w:p>
    <w:p w14:paraId="10F24A3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 Each county board shall provide an estimate of probable cost to correct identified deficiencies using the School Access Safety Repair and Renovation Schedule.  The individual school costs shall be amended into the current CEFP Finance Plan and recorded as a separate total dollar amount for each school.  These deficiencies and costs will be reviewed annually and updated as a part of the local board annual update report provided to the SBA and the State Department of Education.  The audit must also be included in the plan and performed in cooperation with local law enforcement and emergency services.  Copies of the audit including building name, address, and number of students and staff must be provided.  A building diagram must be provided to the West Virginia State Police, local law enforcement, the Department of Military Affairs and Public Safety, Division of Homeland Security and Emergency Management, West Virginia Department of Education Office of School Facilities, and the State Fire Marshal’s Office in an electronic format.  Include a chain of command list of individuals at the school and county level along with phone numbers.  The diagrams must include the current room layouts, location of windows, doors (with swing direction), and all utility entrances and shutoffs.  All new school (and existing schools, if available) as-built drawings must be secured in a central location identified in the School Access Safety Plan and must be available to emergency responders upon request.  The Department of Education will verify the location and condition of the as-built drawings for all new schools during </w:t>
      </w:r>
      <w:r w:rsidRPr="002F70F5">
        <w:rPr>
          <w:rFonts w:ascii="Times New Roman" w:eastAsia="Calibri" w:hAnsi="Times New Roman" w:cs="Times New Roman"/>
          <w:strike/>
        </w:rPr>
        <w:t>their</w:t>
      </w:r>
      <w:r w:rsidRPr="002F70F5">
        <w:rPr>
          <w:rFonts w:ascii="Times New Roman" w:eastAsia="Calibri" w:hAnsi="Times New Roman" w:cs="Times New Roman"/>
        </w:rPr>
        <w:t xml:space="preserve"> its annual maintenance and custodial reviews and report </w:t>
      </w:r>
      <w:r w:rsidRPr="002F70F5">
        <w:rPr>
          <w:rFonts w:ascii="Times New Roman" w:eastAsia="Calibri" w:hAnsi="Times New Roman" w:cs="Times New Roman"/>
          <w:strike/>
        </w:rPr>
        <w:t>their</w:t>
      </w:r>
      <w:r w:rsidRPr="002F70F5">
        <w:rPr>
          <w:rFonts w:ascii="Times New Roman" w:eastAsia="Calibri" w:hAnsi="Times New Roman" w:cs="Times New Roman"/>
        </w:rPr>
        <w:t xml:space="preserve"> findings to the SBA office.  </w:t>
      </w:r>
    </w:p>
    <w:p w14:paraId="3A15D721" w14:textId="77777777" w:rsidR="002F70F5" w:rsidRPr="002F70F5" w:rsidRDefault="002F70F5" w:rsidP="00180B68">
      <w:pPr>
        <w:spacing w:after="0" w:line="240" w:lineRule="auto"/>
        <w:jc w:val="both"/>
        <w:rPr>
          <w:rFonts w:ascii="Times New Roman" w:eastAsia="Calibri" w:hAnsi="Times New Roman" w:cs="Times New Roman"/>
        </w:rPr>
      </w:pPr>
    </w:p>
    <w:p w14:paraId="72EADAD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 A countywide inventory of each school facility’s interior and exterior classroom and administrative doors shall be performed.  The inventory shall include:</w:t>
      </w:r>
    </w:p>
    <w:p w14:paraId="36DA396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The number of controlled points of ingress to the school</w:t>
      </w:r>
    </w:p>
    <w:p w14:paraId="6CD81EF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The number and placement of exterior doors and windows</w:t>
      </w:r>
    </w:p>
    <w:p w14:paraId="3A28FD0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The inventory and condition of all monitoring systems on exterior doors</w:t>
      </w:r>
    </w:p>
    <w:p w14:paraId="518046A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The location and condition of automated locking devices</w:t>
      </w:r>
    </w:p>
    <w:p w14:paraId="4123E66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The availability of two-way communication between points of ingress to the school</w:t>
      </w:r>
    </w:p>
    <w:p w14:paraId="194A3C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The availability of alarm hardware and/or remote visitor access systems on points of ingress</w:t>
      </w:r>
    </w:p>
    <w:p w14:paraId="50099B51" w14:textId="77777777" w:rsidR="002F70F5" w:rsidRPr="002F70F5" w:rsidRDefault="002F70F5" w:rsidP="00180B68">
      <w:pPr>
        <w:spacing w:after="0" w:line="240" w:lineRule="auto"/>
        <w:jc w:val="both"/>
        <w:rPr>
          <w:rFonts w:ascii="Times New Roman" w:eastAsia="Calibri" w:hAnsi="Times New Roman" w:cs="Times New Roman"/>
        </w:rPr>
      </w:pPr>
    </w:p>
    <w:p w14:paraId="1B985F2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 The following reports must be included within the plan:</w:t>
      </w:r>
    </w:p>
    <w:p w14:paraId="3F86FDC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A copy of the current status of school crime committed on school grounds</w:t>
      </w:r>
    </w:p>
    <w:p w14:paraId="38C2DEB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A projected school access safety repair and renovation schedule for all schools</w:t>
      </w:r>
    </w:p>
    <w:p w14:paraId="26E6CC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A prioritization process for all projects in the plan</w:t>
      </w:r>
    </w:p>
    <w:p w14:paraId="7F2DEF3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An itemized cost summary for recommended improvements</w:t>
      </w:r>
    </w:p>
    <w:p w14:paraId="203E5C6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A regularly scheduled preventive maintenance plan for safety and security equipment</w:t>
      </w:r>
    </w:p>
    <w:p w14:paraId="136AE1F6" w14:textId="77777777" w:rsidR="002F70F5" w:rsidRPr="002F70F5" w:rsidRDefault="002F70F5" w:rsidP="00180B68">
      <w:pPr>
        <w:spacing w:after="0" w:line="240" w:lineRule="auto"/>
        <w:jc w:val="both"/>
        <w:rPr>
          <w:rFonts w:ascii="Times New Roman" w:eastAsia="Calibri" w:hAnsi="Times New Roman" w:cs="Times New Roman"/>
        </w:rPr>
      </w:pPr>
    </w:p>
    <w:p w14:paraId="066B635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206.034.  Identification of a School Safety and Security Committee</w:t>
      </w:r>
    </w:p>
    <w:p w14:paraId="60CF240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school shall have a School Safety Committee that will meet at least annually to review matters of school safety and make recommendations for the improvements of school access safety at the school and community level.  The committee shall be made up of members of the school administration, teaching staff, school counseling staff, if available, student representation (at the secondary level, only), a Local School Improvement Council representative, a parent representative, the West Virginia State Police, local law </w:t>
      </w:r>
      <w:r w:rsidRPr="002F70F5">
        <w:rPr>
          <w:rFonts w:ascii="Times New Roman" w:eastAsia="Calibri" w:hAnsi="Times New Roman" w:cs="Times New Roman"/>
        </w:rPr>
        <w:lastRenderedPageBreak/>
        <w:t>enforcement, local emergency services, and the community at large.  The local School Safety Committee will prepare a baseline audit and provide an annual report based on its inspection of the facility to the superintendent regarding school safety and security on or before October 1 of each school year.  The report will include a summary of the school access safety projects completed or in progress and the committee’s assessment of the project’s effectiveness.  The committee will review the school safety needs as they relate to the existing School Access Safety Plan and make recommendations for amendments to the plan.  The superintendent and staff will review the committee recommendations and recommend amendments to the plan, if required.  The annual update to the plan provided to the SBA and the State Board of Education will reflect proposed new projects, completed projects, and/or amended projects in the plan.</w:t>
      </w:r>
    </w:p>
    <w:p w14:paraId="05A5DA17" w14:textId="77777777" w:rsidR="002F70F5" w:rsidRPr="002F70F5" w:rsidRDefault="002F70F5" w:rsidP="00180B68">
      <w:pPr>
        <w:spacing w:after="0" w:line="240" w:lineRule="auto"/>
        <w:jc w:val="both"/>
        <w:rPr>
          <w:rFonts w:ascii="Times New Roman" w:eastAsia="Calibri" w:hAnsi="Times New Roman" w:cs="Times New Roman"/>
        </w:rPr>
      </w:pPr>
    </w:p>
    <w:p w14:paraId="46AC6B0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206.035.  Training/Drills for Staff and Students</w:t>
      </w:r>
    </w:p>
    <w:p w14:paraId="5F9236F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Access Safety Plan for each school and the School Safety Committee recommendations shall be reviewed during the Local School Improvement Council (LSIC) meetings at least annually or as items for discussion occurs.  Schools are encouraged to cooperate with other schools to provide staff training regarding school access safety.  All teachers and administrators should be aware of the county policies regarding school safety.  Students should be provided with age appropriate training regarding the procedure they should follow in the event of an emergency.  Additionally, the student code of conduct established by the county should be reviewed by the school staff and the school safety committee.  Student and parental responsibilities regarding the prevention of harassment, intimidation, and bullying in schools should be reviewed and updated annually.  Local boards should solicit the West Virginia State Police, local law enforcement, and emergency service trainers to advise teacher and students regarding their participation in the overall improvement of school access safety.  Scheduled lockdown drills and communication capabilities in cooperation with local law enforcement are also encouraged to prepare students and staff for unauthorized intrusion on school property, should measures fail.  Existing school safety training may be used to fulfill these requirements; however, school access training derived from input of the School Access Safety Audit must be incorporated into the training.</w:t>
      </w:r>
    </w:p>
    <w:p w14:paraId="0752A820" w14:textId="77777777" w:rsidR="002F70F5" w:rsidRPr="002F70F5" w:rsidRDefault="002F70F5" w:rsidP="00180B68">
      <w:pPr>
        <w:spacing w:after="0" w:line="240" w:lineRule="auto"/>
        <w:jc w:val="both"/>
        <w:rPr>
          <w:rFonts w:ascii="Times New Roman" w:eastAsia="Calibri" w:hAnsi="Times New Roman" w:cs="Times New Roman"/>
        </w:rPr>
      </w:pPr>
    </w:p>
    <w:p w14:paraId="09088EA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206.036.  Summary of Projects within the Plan</w:t>
      </w:r>
    </w:p>
    <w:p w14:paraId="2856150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Access Safety Audit will identify deficiencies at each facility with regards to school access safety.  Projects proposed in the plan will be identified for each facility and the estimate of probable cost will be provided.  Initially, the project costs will be listed on a separate document and placed in the School Access Safety Plan section incorporated into the countywide comprehensive educational facilities plan (CEFP).  Approved expenditures include the cost of equipment, machinery, installation of utilities, necessary renovation and attention to existing facilities, design fees and associated costs for building improvement packages directly related to the project.  Alterations to ingress and egress must meet all building codes including West Virginia Fire Code and Life Safety Code 101 and must be approved by the State Fire Marshal.  Professional architectural and engineering services may also be required when substantial building alterations are planned to improve the school access safety.  All projects identified in the plan will be prioritized using the prioritization process within the existing county CEFP.  The SBA School Access Safety Repair and Renovation Schedule will be used to identify projects at each school.  The project cost summary sheet must also identify all funding sources proposed for each project.</w:t>
      </w:r>
    </w:p>
    <w:p w14:paraId="09729940" w14:textId="77777777" w:rsidR="002F70F5" w:rsidRPr="002F70F5" w:rsidRDefault="002F70F5" w:rsidP="00180B68">
      <w:pPr>
        <w:spacing w:after="0" w:line="240" w:lineRule="auto"/>
        <w:jc w:val="both"/>
        <w:rPr>
          <w:rFonts w:ascii="Times New Roman" w:eastAsia="Calibri" w:hAnsi="Times New Roman" w:cs="Times New Roman"/>
        </w:rPr>
      </w:pPr>
    </w:p>
    <w:p w14:paraId="0C6DD39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At the conclusion of the 2000-2010 planning cycle, the School Access Safety Plan projects will be incorporated into the 2010-2020 CEFP and will then be included along with other improvement projects in the plan on the School Improvement Cost Summary sheets.  School Access Safety projects will be identified on the Cost Summary Sheet.  Each project within the plan must further the overall goals of the School Access Safety Plan and the goals and objectives of the School Building Authority.</w:t>
      </w:r>
    </w:p>
    <w:p w14:paraId="6C5B0931" w14:textId="77777777" w:rsidR="002F70F5" w:rsidRPr="002F70F5" w:rsidRDefault="002F70F5" w:rsidP="00180B68">
      <w:pPr>
        <w:spacing w:after="0" w:line="240" w:lineRule="auto"/>
        <w:jc w:val="both"/>
        <w:rPr>
          <w:rFonts w:ascii="Times New Roman" w:eastAsia="Calibri" w:hAnsi="Times New Roman" w:cs="Times New Roman"/>
        </w:rPr>
      </w:pPr>
    </w:p>
    <w:p w14:paraId="7B7C859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206.037.  Finance Plan</w:t>
      </w:r>
    </w:p>
    <w:p w14:paraId="731F297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Initially, the finance plan for the School Access Safety Plan will be included in a separate chapter of the countywide CEFP.  This information will be incorporated into the finance plan for the new ten-year CEFP.  </w:t>
      </w:r>
      <w:r w:rsidRPr="002F70F5">
        <w:rPr>
          <w:rFonts w:ascii="Times New Roman" w:eastAsia="Calibri" w:hAnsi="Times New Roman" w:cs="Times New Roman"/>
        </w:rPr>
        <w:lastRenderedPageBreak/>
        <w:t>The SBA School Access Safety Repair and Renovation Schedule will be used to identify projects, priorities, completion dates, costs, and funding sources in the finance plan.  A cost summary of each implemented project along with the identified funding source(s) must be provided, including the required local matching funds.  The summary of the School Access Safety Plan cost should total the individual project cost totals including all soft costs, where applicable.</w:t>
      </w:r>
    </w:p>
    <w:p w14:paraId="0D8661B9" w14:textId="77777777" w:rsidR="002F70F5" w:rsidRPr="002F70F5" w:rsidRDefault="002F70F5" w:rsidP="00180B68">
      <w:pPr>
        <w:spacing w:after="0" w:line="240" w:lineRule="auto"/>
        <w:jc w:val="both"/>
        <w:rPr>
          <w:rFonts w:ascii="Times New Roman" w:eastAsia="Calibri" w:hAnsi="Times New Roman" w:cs="Times New Roman"/>
        </w:rPr>
      </w:pPr>
    </w:p>
    <w:p w14:paraId="775F9F3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206.038.  Annual Update</w:t>
      </w:r>
    </w:p>
    <w:p w14:paraId="2A6B025A" w14:textId="5C865E9A"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Each county board shall provide the SBA an annual update of the progress on the plan.  The update shall be incorporated into the county’s CEFP Annual Update and shall include a list of completed School Access Safety Plan projects and a list of proposed projects.  School Access Safety diagrams must also be updated annually if there are structural changes made in the school.  This will require annual reviews by the county facility personnel to insure accurate building information is always available to emergency responders.  Should there be new projects and the plan requires amendments, the SBA/WV</w:t>
      </w:r>
      <w:r w:rsidR="001C3404">
        <w:rPr>
          <w:rFonts w:ascii="Times New Roman" w:eastAsia="Calibri" w:hAnsi="Times New Roman" w:cs="Times New Roman"/>
        </w:rPr>
        <w:t>B</w:t>
      </w:r>
      <w:r w:rsidRPr="002F70F5">
        <w:rPr>
          <w:rFonts w:ascii="Times New Roman" w:eastAsia="Calibri" w:hAnsi="Times New Roman" w:cs="Times New Roman"/>
        </w:rPr>
        <w:t>E amendment procedures must be followed.  Additionally, the annual update should include amendment information that relates to the new projects.  The SBA School Access Repair and Renovation Schedule must be used to record the projects initially and updated annually as required.</w:t>
      </w:r>
    </w:p>
    <w:p w14:paraId="664611BB" w14:textId="77777777" w:rsidR="002F70F5" w:rsidRPr="002F70F5" w:rsidRDefault="002F70F5" w:rsidP="00180B68">
      <w:pPr>
        <w:spacing w:after="0" w:line="240" w:lineRule="auto"/>
        <w:jc w:val="both"/>
        <w:rPr>
          <w:rFonts w:ascii="Times New Roman" w:eastAsia="Calibri" w:hAnsi="Times New Roman" w:cs="Times New Roman"/>
        </w:rPr>
      </w:pPr>
    </w:p>
    <w:p w14:paraId="2923276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206.039.  Objective Evaluation of the Implementation of the School Access Safety Plan</w:t>
      </w:r>
    </w:p>
    <w:p w14:paraId="44AA4BB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Access Safety Plan shall include an objective means to be utilized in evaluating the implementation and effectiveness of the plan and each project included in the plan.  The evaluation shall measure how:</w:t>
      </w:r>
    </w:p>
    <w:p w14:paraId="5426998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 Each project furthers the goals and objectives established for the plan,</w:t>
      </w:r>
    </w:p>
    <w:p w14:paraId="67DC637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 Completed projects within the plan contribute to improving school access safety, and</w:t>
      </w:r>
    </w:p>
    <w:p w14:paraId="0CE00E5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3. The School Access Safety training and drills help prepare students and staff for emergency response to intruders in the school.</w:t>
      </w:r>
    </w:p>
    <w:p w14:paraId="0A92F819" w14:textId="77777777" w:rsidR="002F70F5" w:rsidRPr="002F70F5" w:rsidRDefault="002F70F5" w:rsidP="00180B68">
      <w:pPr>
        <w:spacing w:after="0" w:line="240" w:lineRule="auto"/>
        <w:jc w:val="both"/>
        <w:rPr>
          <w:rFonts w:ascii="Times New Roman" w:eastAsia="Calibri" w:hAnsi="Times New Roman" w:cs="Times New Roman"/>
        </w:rPr>
      </w:pPr>
    </w:p>
    <w:p w14:paraId="43449E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206.0310.  New School Design Recommendations</w:t>
      </w:r>
    </w:p>
    <w:p w14:paraId="3A7E1F5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Where SBA funding is provided for the design and construction, all new schools shall be designed and constructed using Crime Prevention Through Environmental Design (CPTED) concepts that also address School Access Safety.  Additionally, when major additions and renovations occur at existing schools, these same design concepts must be incorporated into the project scope of work.  The School Access Safety design issues identified in the School Access Safety Audit must also be incorporated into new school designs.  Local law enforcement and emergency services officials should be consulted during the planning phase of the new school design to provide input regarding emergency services.  All school designs must be submitted to the SBA for review and comment as provided for in the SBA Guidelines and Procedures Manual. </w:t>
      </w:r>
    </w:p>
    <w:p w14:paraId="1385872E" w14:textId="77777777" w:rsidR="002F70F5" w:rsidRPr="002F70F5" w:rsidRDefault="002F70F5" w:rsidP="00180B68">
      <w:pPr>
        <w:spacing w:after="0" w:line="240" w:lineRule="auto"/>
        <w:jc w:val="both"/>
        <w:rPr>
          <w:rFonts w:ascii="Times New Roman" w:eastAsia="Calibri" w:hAnsi="Times New Roman" w:cs="Times New Roman"/>
        </w:rPr>
      </w:pPr>
    </w:p>
    <w:p w14:paraId="049FAE2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206.0311.  School Design Updates</w:t>
      </w:r>
    </w:p>
    <w:p w14:paraId="7CE7E73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The State Office of Homeland Security maintains digital mapping and vulnerability and risk assessments for all schools.  As a result, all West Virginia schools are being evaluated and mapped in accordance with provision of the Division of Military Affairs and Public Safety (DMAPS) and the State Office of Homeland Security.  Funding has been provided for the initial survey and mapping.  However, this program will only be effective if the building design characteristics are kept current.  Therefore, it will be the county board of education’s responsibility to update the building designs when they are altered from the design in place when the initial survey occurred.  As a part of the CEFP annual update, counties are required to provide assurances that building design alterations that materially affect the building area, layout, or change the initial data collected by the digital mapping </w:t>
      </w:r>
      <w:r w:rsidRPr="002F70F5">
        <w:rPr>
          <w:rFonts w:ascii="Times New Roman" w:eastAsia="Calibri" w:hAnsi="Times New Roman" w:cs="Times New Roman"/>
          <w:strike/>
        </w:rPr>
        <w:t>is</w:t>
      </w:r>
      <w:r w:rsidRPr="002F70F5">
        <w:rPr>
          <w:rFonts w:ascii="Times New Roman" w:eastAsia="Calibri" w:hAnsi="Times New Roman" w:cs="Times New Roman"/>
        </w:rPr>
        <w:t xml:space="preserve"> are changed.  This information shall be forwarded to the State Office of Homeland Security upon completion of the project and provided annually for all other school remodeling.</w:t>
      </w:r>
    </w:p>
    <w:p w14:paraId="679E8199" w14:textId="77777777" w:rsidR="002F70F5" w:rsidRPr="002F70F5" w:rsidRDefault="002F70F5" w:rsidP="00180B68">
      <w:pPr>
        <w:spacing w:after="0" w:line="240" w:lineRule="auto"/>
        <w:jc w:val="both"/>
        <w:rPr>
          <w:rFonts w:ascii="Times New Roman" w:eastAsia="Calibri" w:hAnsi="Times New Roman" w:cs="Times New Roman"/>
        </w:rPr>
      </w:pPr>
    </w:p>
    <w:p w14:paraId="46DEA93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206.04.  SBA Review of School Access Safety Projects</w:t>
      </w:r>
    </w:p>
    <w:p w14:paraId="670E8CA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lastRenderedPageBreak/>
        <w:t>As funding becomes available, the SBA will notify county boards of the submission schedule for projects.  The amount of funding for each county will be provided to allow counties to match their project scope of work with the funding available.  The SBA will review each project based on the following:</w:t>
      </w:r>
    </w:p>
    <w:p w14:paraId="3435DAA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 How the School Access Safety Project advances student health and safety needs</w:t>
      </w:r>
    </w:p>
    <w:p w14:paraId="1112DEB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 How the School Access Safety Project will assure prudent and resourceful expenditure of state funds</w:t>
      </w:r>
    </w:p>
    <w:p w14:paraId="1BF5D67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3. How the project furthers the overall goals and objectives of the School Access Safety Plan, the county board’s comprehensive educational facilities plan and the overall goals and objectives of the SBA</w:t>
      </w:r>
      <w:r w:rsidR="00180B68">
        <w:rPr>
          <w:rFonts w:ascii="Times New Roman" w:eastAsia="Calibri" w:hAnsi="Times New Roman" w:cs="Times New Roman"/>
        </w:rPr>
        <w:t xml:space="preserve">. </w:t>
      </w:r>
    </w:p>
    <w:p w14:paraId="41323700" w14:textId="77777777" w:rsidR="002F70F5" w:rsidRPr="002F70F5" w:rsidRDefault="002F70F5" w:rsidP="002F70F5">
      <w:pPr>
        <w:spacing w:after="0" w:line="240" w:lineRule="auto"/>
        <w:rPr>
          <w:rFonts w:ascii="Times New Roman" w:eastAsia="Calibri" w:hAnsi="Times New Roman" w:cs="Times New Roman"/>
        </w:rPr>
      </w:pPr>
    </w:p>
    <w:p w14:paraId="3E74E0AE" w14:textId="77777777" w:rsidR="002F70F5" w:rsidRPr="002F70F5" w:rsidRDefault="002F70F5" w:rsidP="002F70F5">
      <w:pPr>
        <w:spacing w:after="0" w:line="240" w:lineRule="auto"/>
        <w:rPr>
          <w:rFonts w:ascii="Times New Roman" w:eastAsia="Calibri" w:hAnsi="Times New Roman" w:cs="Times New Roman"/>
        </w:rPr>
      </w:pPr>
    </w:p>
    <w:p w14:paraId="24DC3959" w14:textId="77777777" w:rsidR="002F70F5" w:rsidRPr="002F70F5" w:rsidRDefault="002F70F5" w:rsidP="002F70F5">
      <w:pPr>
        <w:spacing w:after="0" w:line="240" w:lineRule="auto"/>
        <w:rPr>
          <w:rFonts w:ascii="Times New Roman" w:eastAsia="Calibri" w:hAnsi="Times New Roman" w:cs="Times New Roman"/>
        </w:rPr>
      </w:pPr>
    </w:p>
    <w:p w14:paraId="2F90BF69" w14:textId="77777777" w:rsidR="002F70F5" w:rsidRPr="002F70F5" w:rsidRDefault="002F70F5" w:rsidP="002F70F5">
      <w:pPr>
        <w:spacing w:after="0" w:line="240" w:lineRule="auto"/>
        <w:rPr>
          <w:rFonts w:ascii="Times New Roman" w:eastAsia="Calibri" w:hAnsi="Times New Roman" w:cs="Times New Roman"/>
        </w:rPr>
      </w:pPr>
    </w:p>
    <w:p w14:paraId="5F0BDBD6"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64FD7F86" w14:textId="77777777" w:rsidR="002F70F5" w:rsidRPr="002F70F5" w:rsidRDefault="002F70F5" w:rsidP="00180B68">
      <w:pPr>
        <w:spacing w:after="0" w:line="240" w:lineRule="auto"/>
        <w:jc w:val="both"/>
        <w:rPr>
          <w:rFonts w:ascii="Times New Roman" w:eastAsia="Calibri" w:hAnsi="Times New Roman" w:cs="Times New Roman"/>
          <w:strike/>
        </w:rPr>
      </w:pPr>
      <w:r w:rsidRPr="002F70F5">
        <w:rPr>
          <w:rFonts w:ascii="Times New Roman" w:eastAsia="Calibri" w:hAnsi="Times New Roman" w:cs="Times New Roman"/>
          <w:b/>
        </w:rPr>
        <w:lastRenderedPageBreak/>
        <w:t>207.  School Building Authority Requirements for Economies of Scale</w:t>
      </w:r>
    </w:p>
    <w:p w14:paraId="6C122F43" w14:textId="77777777" w:rsidR="002F70F5" w:rsidRPr="002F70F5" w:rsidRDefault="002F70F5" w:rsidP="00180B68">
      <w:pPr>
        <w:spacing w:after="0" w:line="240" w:lineRule="auto"/>
        <w:jc w:val="both"/>
        <w:rPr>
          <w:rFonts w:ascii="Times New Roman" w:eastAsia="Calibri" w:hAnsi="Times New Roman" w:cs="Times New Roman"/>
        </w:rPr>
      </w:pPr>
    </w:p>
    <w:p w14:paraId="10AC19A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207.01.  Student Enrollment Requirements to Meet SBA Guidelines for Economies of Scale (EOS)</w:t>
      </w:r>
    </w:p>
    <w:p w14:paraId="3560B5F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following table indicates the enrollment needed for a school to be eligible for SBA funding without the need for an economies of scale waiver.  This size is based upon the school’s grade structure.  The recommended school sizes to effectively meet economies of scale are as follows:</w:t>
      </w:r>
    </w:p>
    <w:p w14:paraId="5A31BB91" w14:textId="77777777" w:rsidR="002F70F5" w:rsidRPr="002F70F5" w:rsidRDefault="002F70F5" w:rsidP="00180B68">
      <w:pPr>
        <w:spacing w:after="0" w:line="240" w:lineRule="auto"/>
        <w:jc w:val="both"/>
        <w:rPr>
          <w:rFonts w:ascii="Times New Roman" w:eastAsia="Calibri" w:hAnsi="Times New Roman" w:cs="Times New Roman"/>
        </w:rPr>
      </w:pPr>
    </w:p>
    <w:p w14:paraId="40F586A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Pre-Kindergarten (Pre-K) &amp; Kindergarten (K)</w:t>
      </w:r>
      <w:r w:rsidRPr="002F70F5">
        <w:rPr>
          <w:rFonts w:ascii="Times New Roman" w:eastAsia="Calibri" w:hAnsi="Times New Roman" w:cs="Times New Roman"/>
        </w:rPr>
        <w:tab/>
        <w:t>Two classes per grade level – 20 students per class</w:t>
      </w:r>
    </w:p>
    <w:p w14:paraId="263BEB3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Grade levels 1-8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Two classes per grade level – 25 students per class</w:t>
      </w:r>
    </w:p>
    <w:p w14:paraId="63BAA2E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Grade levels 6-8</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125 students per grade level</w:t>
      </w:r>
    </w:p>
    <w:p w14:paraId="0A0915B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Grade levels 9-12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150 students per grade level</w:t>
      </w:r>
    </w:p>
    <w:p w14:paraId="19921EF7" w14:textId="77777777" w:rsidR="002F70F5" w:rsidRPr="002F70F5" w:rsidRDefault="002F70F5" w:rsidP="00180B68">
      <w:pPr>
        <w:spacing w:after="0" w:line="240" w:lineRule="auto"/>
        <w:jc w:val="both"/>
        <w:rPr>
          <w:rFonts w:ascii="Times New Roman" w:eastAsia="Calibri" w:hAnsi="Times New Roman" w:cs="Times New Roman"/>
        </w:rPr>
      </w:pPr>
    </w:p>
    <w:p w14:paraId="15BAA04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207.011.  The following chart below represents typical grade configurations and the minimum enrollment requirements to meet economies of scale. </w:t>
      </w:r>
    </w:p>
    <w:p w14:paraId="33A3A6A0" w14:textId="77777777" w:rsidR="002F70F5" w:rsidRPr="002F70F5" w:rsidRDefault="002F70F5" w:rsidP="00180B68">
      <w:pPr>
        <w:spacing w:after="0" w:line="240" w:lineRule="auto"/>
        <w:jc w:val="both"/>
        <w:rPr>
          <w:rFonts w:ascii="Times New Roman" w:eastAsia="Calibri" w:hAnsi="Times New Roman" w:cs="Times New Roman"/>
        </w:rPr>
      </w:pPr>
    </w:p>
    <w:p w14:paraId="283C1202" w14:textId="77777777" w:rsidR="002F70F5" w:rsidRPr="002F70F5" w:rsidRDefault="00A92402" w:rsidP="00180B68">
      <w:pPr>
        <w:spacing w:after="0" w:line="240" w:lineRule="auto"/>
        <w:jc w:val="both"/>
        <w:rPr>
          <w:rFonts w:ascii="Times New Roman" w:eastAsia="Calibri" w:hAnsi="Times New Roman" w:cs="Times New Roman"/>
        </w:rPr>
      </w:pPr>
      <w:r>
        <w:rPr>
          <w:rFonts w:ascii="Times New Roman" w:eastAsia="Calibri" w:hAnsi="Times New Roman" w:cs="Times New Roman"/>
        </w:rPr>
        <w:t>Grade</w:t>
      </w:r>
      <w:r w:rsidR="002F70F5" w:rsidRPr="002F70F5">
        <w:rPr>
          <w:rFonts w:ascii="Times New Roman" w:eastAsia="Calibri" w:hAnsi="Times New Roman" w:cs="Times New Roman"/>
        </w:rPr>
        <w:tab/>
      </w:r>
      <w:r w:rsidR="002F70F5" w:rsidRPr="002F70F5">
        <w:rPr>
          <w:rFonts w:ascii="Times New Roman" w:eastAsia="Calibri" w:hAnsi="Times New Roman" w:cs="Times New Roman"/>
        </w:rPr>
        <w:tab/>
      </w:r>
      <w:r w:rsidR="002F70F5" w:rsidRPr="002F70F5">
        <w:rPr>
          <w:rFonts w:ascii="Times New Roman" w:eastAsia="Calibri" w:hAnsi="Times New Roman" w:cs="Times New Roman"/>
        </w:rPr>
        <w:tab/>
        <w:t>100% Enrollment</w:t>
      </w:r>
    </w:p>
    <w:p w14:paraId="238B8DF3" w14:textId="77777777" w:rsidR="002F70F5" w:rsidRPr="002F70F5" w:rsidRDefault="00A92402" w:rsidP="00180B68">
      <w:pPr>
        <w:spacing w:after="0" w:line="240" w:lineRule="auto"/>
        <w:jc w:val="both"/>
        <w:rPr>
          <w:rFonts w:ascii="Times New Roman" w:eastAsia="Calibri" w:hAnsi="Times New Roman" w:cs="Times New Roman"/>
        </w:rPr>
      </w:pPr>
      <w:r>
        <w:rPr>
          <w:rFonts w:ascii="Times New Roman" w:eastAsia="Calibri" w:hAnsi="Times New Roman" w:cs="Times New Roman"/>
        </w:rPr>
        <w:t>Configuration</w:t>
      </w:r>
      <w:r w:rsidR="002F70F5" w:rsidRPr="002F70F5">
        <w:rPr>
          <w:rFonts w:ascii="Times New Roman" w:eastAsia="Calibri" w:hAnsi="Times New Roman" w:cs="Times New Roman"/>
        </w:rPr>
        <w:tab/>
      </w:r>
      <w:r w:rsidR="002F70F5" w:rsidRPr="002F70F5">
        <w:rPr>
          <w:rFonts w:ascii="Times New Roman" w:eastAsia="Calibri" w:hAnsi="Times New Roman" w:cs="Times New Roman"/>
        </w:rPr>
        <w:tab/>
        <w:t>Required</w:t>
      </w:r>
    </w:p>
    <w:p w14:paraId="3BD17819" w14:textId="77777777" w:rsidR="00A92402" w:rsidRDefault="00A92402" w:rsidP="00180B68">
      <w:pPr>
        <w:spacing w:after="0" w:line="240" w:lineRule="auto"/>
        <w:jc w:val="both"/>
        <w:rPr>
          <w:rFonts w:ascii="Times New Roman" w:eastAsia="Calibri" w:hAnsi="Times New Roman" w:cs="Times New Roman"/>
        </w:rPr>
      </w:pPr>
    </w:p>
    <w:p w14:paraId="6DF9223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ELEMENTARY SCHOOLS</w:t>
      </w:r>
    </w:p>
    <w:p w14:paraId="09A338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2</w:t>
      </w:r>
      <w:r w:rsidRPr="002F70F5">
        <w:rPr>
          <w:rFonts w:ascii="Times New Roman" w:eastAsia="Calibri" w:hAnsi="Times New Roman" w:cs="Times New Roman"/>
        </w:rPr>
        <w:tab/>
      </w:r>
      <w:r w:rsidRPr="002F70F5">
        <w:rPr>
          <w:rFonts w:ascii="Times New Roman" w:eastAsia="Calibri" w:hAnsi="Times New Roman" w:cs="Times New Roman"/>
        </w:rPr>
        <w:tab/>
        <w:t>180</w:t>
      </w:r>
    </w:p>
    <w:p w14:paraId="55C51FC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4</w:t>
      </w:r>
      <w:r w:rsidRPr="002F70F5">
        <w:rPr>
          <w:rFonts w:ascii="Times New Roman" w:eastAsia="Calibri" w:hAnsi="Times New Roman" w:cs="Times New Roman"/>
        </w:rPr>
        <w:tab/>
      </w:r>
      <w:r w:rsidRPr="002F70F5">
        <w:rPr>
          <w:rFonts w:ascii="Times New Roman" w:eastAsia="Calibri" w:hAnsi="Times New Roman" w:cs="Times New Roman"/>
        </w:rPr>
        <w:tab/>
        <w:t>280</w:t>
      </w:r>
    </w:p>
    <w:p w14:paraId="065FE83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5</w:t>
      </w:r>
      <w:r w:rsidRPr="002F70F5">
        <w:rPr>
          <w:rFonts w:ascii="Times New Roman" w:eastAsia="Calibri" w:hAnsi="Times New Roman" w:cs="Times New Roman"/>
        </w:rPr>
        <w:tab/>
      </w:r>
      <w:r w:rsidRPr="002F70F5">
        <w:rPr>
          <w:rFonts w:ascii="Times New Roman" w:eastAsia="Calibri" w:hAnsi="Times New Roman" w:cs="Times New Roman"/>
        </w:rPr>
        <w:tab/>
        <w:t>330</w:t>
      </w:r>
    </w:p>
    <w:p w14:paraId="285C22D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6</w:t>
      </w:r>
      <w:r w:rsidRPr="002F70F5">
        <w:rPr>
          <w:rFonts w:ascii="Times New Roman" w:eastAsia="Calibri" w:hAnsi="Times New Roman" w:cs="Times New Roman"/>
        </w:rPr>
        <w:tab/>
      </w:r>
      <w:r w:rsidRPr="002F70F5">
        <w:rPr>
          <w:rFonts w:ascii="Times New Roman" w:eastAsia="Calibri" w:hAnsi="Times New Roman" w:cs="Times New Roman"/>
        </w:rPr>
        <w:tab/>
        <w:t>380</w:t>
      </w:r>
    </w:p>
    <w:p w14:paraId="71B0F63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8</w:t>
      </w:r>
      <w:r w:rsidRPr="002F70F5">
        <w:rPr>
          <w:rFonts w:ascii="Times New Roman" w:eastAsia="Calibri" w:hAnsi="Times New Roman" w:cs="Times New Roman"/>
        </w:rPr>
        <w:tab/>
      </w:r>
      <w:r w:rsidRPr="002F70F5">
        <w:rPr>
          <w:rFonts w:ascii="Times New Roman" w:eastAsia="Calibri" w:hAnsi="Times New Roman" w:cs="Times New Roman"/>
        </w:rPr>
        <w:tab/>
        <w:t>480</w:t>
      </w:r>
    </w:p>
    <w:p w14:paraId="2CE31F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12</w:t>
      </w:r>
      <w:r w:rsidRPr="002F70F5">
        <w:rPr>
          <w:rFonts w:ascii="Times New Roman" w:eastAsia="Calibri" w:hAnsi="Times New Roman" w:cs="Times New Roman"/>
        </w:rPr>
        <w:tab/>
      </w:r>
      <w:r w:rsidRPr="002F70F5">
        <w:rPr>
          <w:rFonts w:ascii="Times New Roman" w:eastAsia="Calibri" w:hAnsi="Times New Roman" w:cs="Times New Roman"/>
        </w:rPr>
        <w:tab/>
        <w:t>1,080</w:t>
      </w:r>
    </w:p>
    <w:p w14:paraId="204625BA" w14:textId="77777777" w:rsidR="002F70F5" w:rsidRPr="002F70F5" w:rsidRDefault="002F70F5" w:rsidP="00180B68">
      <w:pPr>
        <w:spacing w:after="0" w:line="240" w:lineRule="auto"/>
        <w:jc w:val="both"/>
        <w:rPr>
          <w:rFonts w:ascii="Times New Roman" w:eastAsia="Calibri" w:hAnsi="Times New Roman" w:cs="Times New Roman"/>
        </w:rPr>
      </w:pPr>
    </w:p>
    <w:p w14:paraId="3E2218A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MIDDLE SCHOOLS</w:t>
      </w:r>
    </w:p>
    <w:p w14:paraId="3D188E7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5 – 8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425</w:t>
      </w:r>
    </w:p>
    <w:p w14:paraId="721E563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6 – 8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375</w:t>
      </w:r>
    </w:p>
    <w:p w14:paraId="10DED799" w14:textId="77777777" w:rsidR="002F70F5" w:rsidRPr="002F70F5" w:rsidRDefault="002F70F5" w:rsidP="00180B68">
      <w:pPr>
        <w:spacing w:after="0" w:line="240" w:lineRule="auto"/>
        <w:jc w:val="both"/>
        <w:rPr>
          <w:rFonts w:ascii="Times New Roman" w:eastAsia="Calibri" w:hAnsi="Times New Roman" w:cs="Times New Roman"/>
        </w:rPr>
      </w:pPr>
    </w:p>
    <w:p w14:paraId="5001CB0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HIGH SCHOOL</w:t>
      </w:r>
      <w:r w:rsidR="00C905B2">
        <w:rPr>
          <w:rFonts w:ascii="Times New Roman" w:eastAsia="Calibri" w:hAnsi="Times New Roman" w:cs="Times New Roman"/>
        </w:rPr>
        <w:t>S</w:t>
      </w:r>
    </w:p>
    <w:p w14:paraId="6FD7434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6 – 12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975</w:t>
      </w:r>
    </w:p>
    <w:p w14:paraId="303C01C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7 – 12</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850</w:t>
      </w:r>
    </w:p>
    <w:p w14:paraId="091D488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9 – 12</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600</w:t>
      </w:r>
    </w:p>
    <w:p w14:paraId="4374019D" w14:textId="77777777" w:rsidR="002F70F5" w:rsidRPr="002F70F5" w:rsidRDefault="002F70F5" w:rsidP="00180B68">
      <w:pPr>
        <w:spacing w:after="0" w:line="240" w:lineRule="auto"/>
        <w:jc w:val="both"/>
        <w:rPr>
          <w:rFonts w:ascii="Times New Roman" w:eastAsia="Calibri" w:hAnsi="Times New Roman" w:cs="Times New Roman"/>
        </w:rPr>
      </w:pPr>
    </w:p>
    <w:p w14:paraId="546EC21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207.012.  Funding consideration will be given to enrollments that meet 85% of these EOS Guidelines.</w:t>
      </w:r>
    </w:p>
    <w:p w14:paraId="381804CE" w14:textId="77777777" w:rsidR="002F70F5" w:rsidRPr="002F70F5" w:rsidRDefault="002F70F5" w:rsidP="00180B68">
      <w:pPr>
        <w:spacing w:after="0" w:line="240" w:lineRule="auto"/>
        <w:jc w:val="both"/>
        <w:rPr>
          <w:rFonts w:ascii="Times New Roman" w:eastAsia="Calibri" w:hAnsi="Times New Roman" w:cs="Times New Roman"/>
        </w:rPr>
      </w:pPr>
    </w:p>
    <w:p w14:paraId="0C7D2BA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207.013.  Often there are factors such as distance, geographic barriers, or financial limitations that will affect the ability of the school system to meet the economies of scale in regard to the enrollment of a school.  Therefore, the Authority could waive this requirement in extraordinary circumstances.</w:t>
      </w:r>
    </w:p>
    <w:p w14:paraId="38FF7C55" w14:textId="77777777" w:rsidR="002F70F5" w:rsidRPr="002F70F5" w:rsidRDefault="002F70F5" w:rsidP="00180B68">
      <w:pPr>
        <w:spacing w:after="0" w:line="240" w:lineRule="auto"/>
        <w:jc w:val="both"/>
        <w:rPr>
          <w:rFonts w:ascii="Times New Roman" w:eastAsia="Calibri" w:hAnsi="Times New Roman" w:cs="Times New Roman"/>
        </w:rPr>
      </w:pPr>
    </w:p>
    <w:p w14:paraId="3C518F3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207.014.  Vocational and/or career-technical education facilities and spaces are not subject to Economies of Scale evaluation criteria.</w:t>
      </w:r>
    </w:p>
    <w:p w14:paraId="1FF0E025" w14:textId="77777777" w:rsidR="002F70F5" w:rsidRPr="002F70F5" w:rsidRDefault="002F70F5" w:rsidP="00180B68">
      <w:pPr>
        <w:spacing w:after="0" w:line="240" w:lineRule="auto"/>
        <w:jc w:val="both"/>
        <w:rPr>
          <w:rFonts w:ascii="Times New Roman" w:eastAsia="Calibri" w:hAnsi="Times New Roman" w:cs="Times New Roman"/>
        </w:rPr>
      </w:pPr>
    </w:p>
    <w:p w14:paraId="76D39BC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207.02.  A waiver to the expenditure of SBA Funds may be requested for projects in schools where the enrollment if less than the Economies of Scale Information concerning the facility and the proposed project must be provided in a formal Economy of Scale Waiver Request by the county board of education and the project must be in agreement with the county’s Comprehensive Educational Facilities Plan.  Additionally, the request must be in accordance with one or more of the following:</w:t>
      </w:r>
    </w:p>
    <w:p w14:paraId="2F0BB47A" w14:textId="77777777" w:rsidR="002F70F5" w:rsidRPr="002F70F5" w:rsidRDefault="002F70F5" w:rsidP="00180B68">
      <w:pPr>
        <w:spacing w:after="0" w:line="240" w:lineRule="auto"/>
        <w:jc w:val="both"/>
        <w:rPr>
          <w:rFonts w:ascii="Times New Roman" w:eastAsia="Calibri" w:hAnsi="Times New Roman" w:cs="Times New Roman"/>
        </w:rPr>
      </w:pPr>
    </w:p>
    <w:p w14:paraId="6F1772F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lastRenderedPageBreak/>
        <w:tab/>
        <w:t>207.021.  A waiver may be granted to address specific fire, safety, or health violations or conditions when the health and/or safety of students who must continue to be housed in the facility are jeopardized.</w:t>
      </w:r>
    </w:p>
    <w:p w14:paraId="71A2C5AC" w14:textId="77777777" w:rsidR="002F70F5" w:rsidRPr="002F70F5" w:rsidRDefault="002F70F5" w:rsidP="00180B68">
      <w:pPr>
        <w:spacing w:after="0" w:line="240" w:lineRule="auto"/>
        <w:jc w:val="both"/>
        <w:rPr>
          <w:rFonts w:ascii="Times New Roman" w:eastAsia="Calibri" w:hAnsi="Times New Roman" w:cs="Times New Roman"/>
        </w:rPr>
      </w:pPr>
    </w:p>
    <w:p w14:paraId="0C86443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207.022.  A waiver may be granted for a school project when the facility will, in accordance with the ten ten-year Comprehensive Educational Facilities Plan, be receiving additional enrollments from other attendance areas in the near future.</w:t>
      </w:r>
    </w:p>
    <w:p w14:paraId="15F36E50" w14:textId="77777777" w:rsidR="002F70F5" w:rsidRPr="002F70F5" w:rsidRDefault="002F70F5" w:rsidP="00180B68">
      <w:pPr>
        <w:spacing w:after="0" w:line="240" w:lineRule="auto"/>
        <w:jc w:val="both"/>
        <w:rPr>
          <w:rFonts w:ascii="Times New Roman" w:eastAsia="Calibri" w:hAnsi="Times New Roman" w:cs="Times New Roman"/>
        </w:rPr>
      </w:pPr>
    </w:p>
    <w:p w14:paraId="36DBAA5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207.023.  A waiver may be granted for a school project when the specific school is determined to be geographically isolated from other school populations and eliminates the potential for attaining enrollment economies.</w:t>
      </w:r>
    </w:p>
    <w:p w14:paraId="24236736" w14:textId="77777777" w:rsidR="002F70F5" w:rsidRPr="002F70F5" w:rsidRDefault="002F70F5" w:rsidP="00180B68">
      <w:pPr>
        <w:spacing w:after="0" w:line="240" w:lineRule="auto"/>
        <w:jc w:val="both"/>
        <w:rPr>
          <w:rFonts w:ascii="Times New Roman" w:eastAsia="Calibri" w:hAnsi="Times New Roman" w:cs="Times New Roman"/>
        </w:rPr>
      </w:pPr>
    </w:p>
    <w:p w14:paraId="7D3B49A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207.024.  A waiver may be granted when a school is the only facility in the county that provides service to students in the particular grade levels included in the school. </w:t>
      </w:r>
    </w:p>
    <w:p w14:paraId="668546A2" w14:textId="77777777" w:rsidR="002F70F5" w:rsidRPr="002F70F5" w:rsidRDefault="002F70F5" w:rsidP="00180B68">
      <w:pPr>
        <w:spacing w:after="0" w:line="240" w:lineRule="auto"/>
        <w:jc w:val="both"/>
        <w:rPr>
          <w:rFonts w:ascii="Times New Roman" w:eastAsia="Calibri" w:hAnsi="Times New Roman" w:cs="Times New Roman"/>
        </w:rPr>
      </w:pPr>
    </w:p>
    <w:p w14:paraId="21F3B34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207.025.  A waiver for projects other than the correction of health and safety problems should not be granted to a school that is functional or scheduled for closure in the Comprehensive Educational Facilities Plan.</w:t>
      </w:r>
    </w:p>
    <w:p w14:paraId="1D30AEDD" w14:textId="77777777" w:rsidR="002F70F5" w:rsidRPr="002F70F5" w:rsidRDefault="002F70F5" w:rsidP="00180B68">
      <w:pPr>
        <w:spacing w:after="0" w:line="240" w:lineRule="auto"/>
        <w:jc w:val="both"/>
        <w:rPr>
          <w:rFonts w:ascii="Times New Roman" w:eastAsia="Calibri" w:hAnsi="Times New Roman" w:cs="Times New Roman"/>
        </w:rPr>
      </w:pPr>
    </w:p>
    <w:p w14:paraId="6FB11D7D" w14:textId="77777777" w:rsidR="002F70F5" w:rsidRPr="002F70F5" w:rsidRDefault="002F70F5" w:rsidP="00180B68">
      <w:pPr>
        <w:spacing w:after="0" w:line="240" w:lineRule="auto"/>
        <w:jc w:val="both"/>
        <w:rPr>
          <w:rFonts w:ascii="Calibri" w:eastAsia="Calibri" w:hAnsi="Calibri" w:cs="Times New Roman"/>
          <w:b/>
          <w:u w:val="single"/>
        </w:rPr>
      </w:pPr>
      <w:r w:rsidRPr="002F70F5">
        <w:rPr>
          <w:rFonts w:ascii="Times New Roman" w:eastAsia="Calibri" w:hAnsi="Times New Roman" w:cs="Times New Roman"/>
        </w:rPr>
        <w:tab/>
        <w:t xml:space="preserve">207.026.  Waivers will be identified in the SBA staff’s evaluation and project recommendation to the Authority in each funding cycle. </w:t>
      </w:r>
      <w:r w:rsidRPr="002F70F5">
        <w:rPr>
          <w:rFonts w:ascii="Calibri" w:eastAsia="Calibri" w:hAnsi="Calibri" w:cs="Times New Roman"/>
          <w:b/>
          <w:u w:val="single"/>
        </w:rPr>
        <w:br w:type="page"/>
      </w:r>
    </w:p>
    <w:p w14:paraId="78C5300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b/>
        </w:rPr>
        <w:lastRenderedPageBreak/>
        <w:t>208.  SBA Funding Formula Procedures</w:t>
      </w:r>
    </w:p>
    <w:p w14:paraId="3FCF9046" w14:textId="77777777" w:rsidR="002F70F5" w:rsidRPr="002F70F5" w:rsidRDefault="002F70F5" w:rsidP="00180B68">
      <w:pPr>
        <w:spacing w:after="0" w:line="240" w:lineRule="auto"/>
        <w:jc w:val="both"/>
        <w:rPr>
          <w:rFonts w:ascii="Times New Roman" w:eastAsia="Calibri" w:hAnsi="Times New Roman" w:cs="Times New Roman"/>
        </w:rPr>
      </w:pPr>
    </w:p>
    <w:p w14:paraId="18DE954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208.01.</w:t>
      </w:r>
      <w:r w:rsidRPr="002F70F5">
        <w:rPr>
          <w:rFonts w:ascii="Times New Roman" w:eastAsia="Calibri" w:hAnsi="Times New Roman" w:cs="Times New Roman"/>
        </w:rPr>
        <w:tab/>
        <w:t xml:space="preserve"> The School Building Authority’s Funding Formula is an allowance based on a multi-level mathematical equation.  The SBA has established guidelines in the Policy and Procedures Handbook which determine the maximum allowable square footage for a typical school.  This square footage then establishes the maximum amount of SBA funding the school is eligible for in the development of a typical school.  </w:t>
      </w:r>
    </w:p>
    <w:p w14:paraId="2E11F2C7" w14:textId="77777777" w:rsidR="002F70F5" w:rsidRPr="002F70F5" w:rsidRDefault="002F70F5" w:rsidP="00180B68">
      <w:pPr>
        <w:spacing w:after="0" w:line="240" w:lineRule="auto"/>
        <w:jc w:val="both"/>
        <w:rPr>
          <w:rFonts w:ascii="Times New Roman" w:eastAsia="Calibri" w:hAnsi="Times New Roman" w:cs="Times New Roman"/>
        </w:rPr>
      </w:pPr>
    </w:p>
    <w:p w14:paraId="019B8D4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208.02.</w:t>
      </w:r>
      <w:r w:rsidRPr="002F70F5">
        <w:rPr>
          <w:rFonts w:ascii="Times New Roman" w:eastAsia="Calibri" w:hAnsi="Times New Roman" w:cs="Times New Roman"/>
        </w:rPr>
        <w:tab/>
        <w:t xml:space="preserve"> The funding formula is calculated by multiplying the Design Enrollment of the School by the Square Feet Per Student Allowance establishing the Total Building Square Footage Allowance.  This total is multiplied by the SBA Square Foot Cost Allowance establishing the Funding Allowance.  </w:t>
      </w:r>
    </w:p>
    <w:p w14:paraId="47883749" w14:textId="77777777" w:rsidR="002F70F5" w:rsidRPr="002F70F5" w:rsidRDefault="002F70F5" w:rsidP="00180B68">
      <w:pPr>
        <w:spacing w:after="0" w:line="240" w:lineRule="auto"/>
        <w:jc w:val="both"/>
        <w:rPr>
          <w:rFonts w:ascii="Times New Roman" w:eastAsia="Calibri" w:hAnsi="Times New Roman" w:cs="Times New Roman"/>
        </w:rPr>
      </w:pPr>
    </w:p>
    <w:p w14:paraId="4FBDB87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208.03.  For renovation projects, the Funding Allowance is referred to as the Replacement Cost Allowance.  Unless otherwise previously approved by the WVBE and the SBA, Renovation projects are eligible for SBA finding that does not exceed the Replacement Cost Allowance. </w:t>
      </w:r>
    </w:p>
    <w:p w14:paraId="3C5ACDCD" w14:textId="77777777" w:rsidR="002F70F5" w:rsidRPr="002F70F5" w:rsidRDefault="002F70F5" w:rsidP="00180B68">
      <w:pPr>
        <w:spacing w:after="0" w:line="240" w:lineRule="auto"/>
        <w:jc w:val="both"/>
        <w:rPr>
          <w:rFonts w:ascii="Times New Roman" w:eastAsia="Calibri" w:hAnsi="Times New Roman" w:cs="Times New Roman"/>
        </w:rPr>
      </w:pPr>
    </w:p>
    <w:p w14:paraId="0296152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208.04.  If a county has received funding from the SBA for renovations in the last 10 years, the current established value of the renovations is subtracted from the Replacement Cost Allowance. </w:t>
      </w:r>
    </w:p>
    <w:p w14:paraId="52B55CCB" w14:textId="77777777" w:rsidR="002F70F5" w:rsidRPr="002F70F5" w:rsidRDefault="002F70F5" w:rsidP="00180B68">
      <w:pPr>
        <w:spacing w:after="0" w:line="240" w:lineRule="auto"/>
        <w:jc w:val="both"/>
        <w:rPr>
          <w:rFonts w:ascii="Times New Roman" w:eastAsia="Calibri" w:hAnsi="Times New Roman" w:cs="Times New Roman"/>
        </w:rPr>
      </w:pPr>
    </w:p>
    <w:p w14:paraId="12B5AE5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208.05.  Additional definitions of terms listed above are described below: </w:t>
      </w:r>
    </w:p>
    <w:p w14:paraId="5EEF15B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208.051. The Design Enrollment for a new school is determined by the County, SBA, and design team by analyzing any one or combination of the following sources: </w:t>
      </w:r>
    </w:p>
    <w:p w14:paraId="152168A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a. Current Enrollment</w:t>
      </w:r>
    </w:p>
    <w:p w14:paraId="3DB8673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b. Annual Second Month Enrollment Figures</w:t>
      </w:r>
    </w:p>
    <w:p w14:paraId="665DA58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c. Eight-Year Projected Enrollment</w:t>
      </w:r>
    </w:p>
    <w:p w14:paraId="31A48E2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d. Linear Regression Calculation</w:t>
      </w:r>
    </w:p>
    <w:p w14:paraId="10EF3588" w14:textId="77777777" w:rsidR="002F70F5" w:rsidRPr="002F70F5" w:rsidRDefault="002F70F5" w:rsidP="00180B68">
      <w:pPr>
        <w:spacing w:after="0" w:line="240" w:lineRule="auto"/>
        <w:jc w:val="both"/>
        <w:rPr>
          <w:rFonts w:ascii="Times New Roman" w:eastAsia="Calibri" w:hAnsi="Times New Roman" w:cs="Times New Roman"/>
        </w:rPr>
      </w:pPr>
    </w:p>
    <w:p w14:paraId="43E56C6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208.052. The Square Feet Per Student Allowance, when multiplied by the Design Enrollment, sets the maximum gross building square footage allotment. </w:t>
      </w:r>
    </w:p>
    <w:p w14:paraId="537DC9D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a. There is an allowance breakdown for Elementary Schools, Middle Schools, and High Schools</w:t>
      </w:r>
    </w:p>
    <w:p w14:paraId="1BB5566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b. If the proposed school falls into a combination of categories, the highest square feet per student multiplication factor is to be used in the calculation. </w:t>
      </w:r>
    </w:p>
    <w:p w14:paraId="16C0C60D" w14:textId="77777777" w:rsidR="002F70F5" w:rsidRPr="002F70F5" w:rsidRDefault="002F70F5" w:rsidP="00180B68">
      <w:pPr>
        <w:spacing w:after="0" w:line="240" w:lineRule="auto"/>
        <w:jc w:val="both"/>
        <w:rPr>
          <w:rFonts w:ascii="Times New Roman" w:eastAsia="Calibri" w:hAnsi="Times New Roman" w:cs="Times New Roman"/>
        </w:rPr>
      </w:pPr>
    </w:p>
    <w:p w14:paraId="7C7A944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208.053. The Total Building Square Footage Allowance is the maximum allowable square footage, which provides equity for the funding of school construction projects with varying design enrollments. </w:t>
      </w:r>
    </w:p>
    <w:p w14:paraId="05971A1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a. The actual building design square footage will be dictated by the number and sizes of each individual space as described in the program, times the building efficiency calculation. </w:t>
      </w:r>
    </w:p>
    <w:p w14:paraId="10CFF9E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b. Waivers may be given if the educational plan desired by the County requires additional space for the implementation of curriculum delivery or specialized course offerings. </w:t>
      </w:r>
    </w:p>
    <w:p w14:paraId="15B228A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1. Educational programming requirements of specialized course offerings could result in an increased amount of square footage eligible for funding.  This extra space is in excess of the funding formula and could include CTE spaces, STEM lab(s), a larger auditorium, or an auxiliary gym.</w:t>
      </w:r>
    </w:p>
    <w:p w14:paraId="6ECF1297" w14:textId="77777777" w:rsidR="002F70F5" w:rsidRPr="002F70F5" w:rsidRDefault="002F70F5" w:rsidP="00180B68">
      <w:pPr>
        <w:spacing w:after="0" w:line="240" w:lineRule="auto"/>
        <w:jc w:val="both"/>
        <w:rPr>
          <w:rFonts w:ascii="Times New Roman" w:eastAsia="Calibri" w:hAnsi="Times New Roman" w:cs="Times New Roman"/>
        </w:rPr>
      </w:pPr>
    </w:p>
    <w:p w14:paraId="19092F5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208.054. The SBA Square Foot Cost Allowance is established by the SBA and reviewed annually by the SBA staff.  This factor is based on historical data, projections, and assumptions with respect to construction cost trends.  It assumes a competitive bidding market, reasonable site costs, and required conformance to the SBA’s Quality and Performance Standards.</w:t>
      </w:r>
      <w:bookmarkStart w:id="19" w:name="_Hlk5348894"/>
    </w:p>
    <w:p w14:paraId="106988C1" w14:textId="77777777" w:rsidR="002F70F5" w:rsidRPr="002F70F5" w:rsidRDefault="002F70F5" w:rsidP="00180B68">
      <w:pPr>
        <w:jc w:val="both"/>
        <w:rPr>
          <w:rFonts w:ascii="Times New Roman" w:eastAsia="Calibri" w:hAnsi="Times New Roman" w:cs="Times New Roman"/>
        </w:rPr>
      </w:pPr>
      <w:r w:rsidRPr="002F70F5">
        <w:rPr>
          <w:rFonts w:ascii="Times New Roman" w:eastAsia="Times New Roman" w:hAnsi="Times New Roman" w:cs="Times New Roman"/>
          <w:szCs w:val="20"/>
        </w:rPr>
        <w:br w:type="page"/>
      </w:r>
      <w:bookmarkStart w:id="20" w:name="_Hlk8636365"/>
      <w:r w:rsidRPr="002F70F5">
        <w:rPr>
          <w:rFonts w:ascii="Times New Roman" w:eastAsia="Times New Roman" w:hAnsi="Times New Roman" w:cs="Times New Roman"/>
          <w:b/>
          <w:szCs w:val="20"/>
        </w:rPr>
        <w:lastRenderedPageBreak/>
        <w:t>209.  SBA Grant Contract Procedures</w:t>
      </w:r>
    </w:p>
    <w:p w14:paraId="3BB0026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209.01.  Upon the award of a grant by the Authority from any project fund, the SBA staff will issue the Local Education Agency (LEA) a corresponding grant contract, which stipulates that as a requirement of the receipt of SBA funds, the LEA shall follow all applicable SBA policies, procedures, and standards.  Upon signature and acceptance, the LEA shall be referred to as the Grantee and the SBA shall be known as the Grantor.</w:t>
      </w:r>
    </w:p>
    <w:p w14:paraId="6A59A673" w14:textId="77777777" w:rsidR="002F70F5" w:rsidRPr="002F70F5" w:rsidRDefault="002F70F5" w:rsidP="00180B68">
      <w:pPr>
        <w:spacing w:after="0" w:line="240" w:lineRule="auto"/>
        <w:jc w:val="both"/>
        <w:rPr>
          <w:rFonts w:ascii="Times New Roman" w:eastAsia="Calibri" w:hAnsi="Times New Roman" w:cs="Times New Roman"/>
        </w:rPr>
      </w:pPr>
    </w:p>
    <w:p w14:paraId="0C5372F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209.02.  The SBA Grant Contract mandates that the LEA shall contract with all required parties to facilitate the design and construction of the project per the contract’s project description requirements. </w:t>
      </w:r>
    </w:p>
    <w:p w14:paraId="786EBB8E" w14:textId="77777777" w:rsidR="002F70F5" w:rsidRPr="002F70F5" w:rsidRDefault="002F70F5" w:rsidP="00180B68">
      <w:pPr>
        <w:spacing w:after="0" w:line="240" w:lineRule="auto"/>
        <w:jc w:val="both"/>
        <w:rPr>
          <w:rFonts w:ascii="Times New Roman" w:eastAsia="Calibri" w:hAnsi="Times New Roman" w:cs="Times New Roman"/>
        </w:rPr>
      </w:pPr>
    </w:p>
    <w:p w14:paraId="4B1E358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209.03.  By signing the agreement, the LEA affirms a clear and free deed is held by the grantee for an approved site on which the project will be constructed. The SBA reserves the right to request proof of property ownership at any time. </w:t>
      </w:r>
    </w:p>
    <w:p w14:paraId="60F7D767" w14:textId="77777777" w:rsidR="002F70F5" w:rsidRPr="002F70F5" w:rsidRDefault="002F70F5" w:rsidP="00180B68">
      <w:pPr>
        <w:spacing w:after="0" w:line="240" w:lineRule="auto"/>
        <w:jc w:val="both"/>
        <w:rPr>
          <w:rFonts w:ascii="Times New Roman" w:eastAsia="Calibri" w:hAnsi="Times New Roman" w:cs="Times New Roman"/>
        </w:rPr>
      </w:pPr>
    </w:p>
    <w:p w14:paraId="1F0F6B1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209.04.  Grant funds may only be requisitioned by a LEA after the Contract is signed by both parties and prior to the contract’s expiration date.  If the LEA believes the projected contract completion date will exceed the agreed upon expiration date, the LEA must make a request to the Authority for a time extension of 60-90 days prior to the contract expiration date. Requisitions shall not be paid by the SBA for work completed outside of the contract effective dates.</w:t>
      </w:r>
    </w:p>
    <w:p w14:paraId="2D8B9DE2" w14:textId="77777777" w:rsidR="002F70F5" w:rsidRPr="002F70F5" w:rsidRDefault="002F70F5" w:rsidP="00180B68">
      <w:pPr>
        <w:spacing w:after="0" w:line="240" w:lineRule="auto"/>
        <w:jc w:val="both"/>
        <w:rPr>
          <w:rFonts w:ascii="Times New Roman" w:eastAsia="Calibri" w:hAnsi="Times New Roman" w:cs="Times New Roman"/>
        </w:rPr>
      </w:pPr>
    </w:p>
    <w:p w14:paraId="6034A2B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209.05.  By signing the Grant Contract, the LEA agrees to incorporate all SBA required supplementary provisions and applicable forms into all project Contract and Construction Documents.  </w:t>
      </w:r>
    </w:p>
    <w:p w14:paraId="5E544357" w14:textId="77777777" w:rsidR="002F70F5" w:rsidRPr="002F70F5" w:rsidRDefault="002F70F5" w:rsidP="00180B68">
      <w:pPr>
        <w:spacing w:after="0" w:line="240" w:lineRule="auto"/>
        <w:jc w:val="both"/>
        <w:rPr>
          <w:rFonts w:ascii="Times New Roman" w:eastAsia="Calibri" w:hAnsi="Times New Roman" w:cs="Times New Roman"/>
        </w:rPr>
      </w:pPr>
    </w:p>
    <w:p w14:paraId="61A8452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209.051.  For instances in which Federal funds are expended, the LEA is required to use the most stringent standards and rules.</w:t>
      </w:r>
    </w:p>
    <w:p w14:paraId="0F720698" w14:textId="77777777" w:rsidR="002F70F5" w:rsidRPr="002F70F5" w:rsidRDefault="002F70F5" w:rsidP="00180B68">
      <w:pPr>
        <w:spacing w:after="0" w:line="240" w:lineRule="auto"/>
        <w:jc w:val="both"/>
        <w:rPr>
          <w:rFonts w:ascii="Times New Roman" w:eastAsia="Calibri" w:hAnsi="Times New Roman" w:cs="Times New Roman"/>
        </w:rPr>
      </w:pPr>
    </w:p>
    <w:p w14:paraId="2473C0C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209.06.  The LEA shall not incorporate additional Supplemental Instructions to Bidders or Supplemental General Conditions of the Contract for Construction that are more stringent and/or require additional tasks or work from the Contractor than those already required, unless specifically approved by the Authority.  </w:t>
      </w:r>
    </w:p>
    <w:p w14:paraId="07B63CD3" w14:textId="77777777" w:rsidR="002F70F5" w:rsidRPr="002F70F5" w:rsidRDefault="002F70F5" w:rsidP="00180B68">
      <w:pPr>
        <w:spacing w:after="0" w:line="240" w:lineRule="auto"/>
        <w:jc w:val="both"/>
        <w:rPr>
          <w:rFonts w:ascii="Times New Roman" w:eastAsia="Calibri" w:hAnsi="Times New Roman" w:cs="Times New Roman"/>
        </w:rPr>
      </w:pPr>
    </w:p>
    <w:p w14:paraId="754831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209.07.  The LEA and its design professional should work to ensure that project costs do not exceed the total funds available.  However, should the project costs exceed the total funds available, the LEA must, to the SBA’s satisfaction:  reduce the scope of the project, value engineer the facility, or commit additional local funds prior to proceeding to the next project phase.</w:t>
      </w:r>
    </w:p>
    <w:bookmarkEnd w:id="19"/>
    <w:bookmarkEnd w:id="20"/>
    <w:p w14:paraId="6DA1282A" w14:textId="77777777" w:rsidR="002F70F5" w:rsidRPr="002F70F5" w:rsidRDefault="002F70F5" w:rsidP="002F70F5">
      <w:pPr>
        <w:spacing w:after="0" w:line="240" w:lineRule="auto"/>
        <w:rPr>
          <w:rFonts w:ascii="Times New Roman" w:eastAsia="Calibri" w:hAnsi="Times New Roman" w:cs="Times New Roman"/>
          <w:u w:val="single"/>
        </w:rPr>
      </w:pPr>
    </w:p>
    <w:p w14:paraId="5A8EB38A" w14:textId="77777777" w:rsidR="002F70F5" w:rsidRPr="002F70F5" w:rsidRDefault="002F70F5" w:rsidP="002F70F5">
      <w:pPr>
        <w:spacing w:after="0" w:line="240" w:lineRule="auto"/>
        <w:rPr>
          <w:rFonts w:ascii="Times New Roman" w:eastAsia="Calibri" w:hAnsi="Times New Roman" w:cs="Times New Roman"/>
          <w:u w:val="single"/>
        </w:rPr>
      </w:pPr>
    </w:p>
    <w:p w14:paraId="2F8A9EB5"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73F75CF8"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lastRenderedPageBreak/>
        <w:t>210.  Requirements for Grants to Supplement Energy Performance Savings Contracts</w:t>
      </w:r>
    </w:p>
    <w:p w14:paraId="73B6806A" w14:textId="77777777" w:rsidR="002F70F5" w:rsidRPr="002F70F5" w:rsidRDefault="002F70F5" w:rsidP="00180B68">
      <w:pPr>
        <w:spacing w:after="0" w:line="240" w:lineRule="auto"/>
        <w:jc w:val="both"/>
        <w:rPr>
          <w:rFonts w:ascii="Times New Roman" w:eastAsia="Calibri" w:hAnsi="Times New Roman" w:cs="Times New Roman"/>
        </w:rPr>
      </w:pPr>
    </w:p>
    <w:p w14:paraId="3B69591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LEAs may enter into Energy Performance Savings Contracts under the provisions as described in West Virginia Code §5A-3B for the purpose of redirecting operations utility expenditures to funding facility improvement projects.  In addition to the statutory provisions, when SBA funds are to be utilized to fund or partially fund portions of the total energy savings project, the following Energy Savings Performance Contract procurement criteria shall be applied: </w:t>
      </w:r>
    </w:p>
    <w:p w14:paraId="538CC26B" w14:textId="77777777" w:rsidR="002F70F5" w:rsidRPr="002F70F5" w:rsidRDefault="002F70F5" w:rsidP="00180B68">
      <w:pPr>
        <w:spacing w:after="0" w:line="240" w:lineRule="auto"/>
        <w:jc w:val="both"/>
        <w:rPr>
          <w:rFonts w:ascii="Times New Roman" w:eastAsia="Calibri" w:hAnsi="Times New Roman" w:cs="Times New Roman"/>
        </w:rPr>
      </w:pPr>
    </w:p>
    <w:p w14:paraId="5A0B59A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210.01.  LEAs shall use the SBA’s Standard Request for Proposals (SBA Form 210) for the selection of an energy services company (ESCO) to implement the proposed project(s) using a fully transparent “open book” pricing model.  The successful ESCO shall be determined solely from the Proposals, however, the LEA reserves the right to interview any of the candidates. </w:t>
      </w:r>
    </w:p>
    <w:p w14:paraId="007AA918" w14:textId="77777777" w:rsidR="002F70F5" w:rsidRPr="002F70F5" w:rsidRDefault="002F70F5" w:rsidP="00180B68">
      <w:pPr>
        <w:spacing w:after="0" w:line="240" w:lineRule="auto"/>
        <w:jc w:val="both"/>
        <w:rPr>
          <w:rFonts w:ascii="Times New Roman" w:eastAsia="Calibri" w:hAnsi="Times New Roman" w:cs="Times New Roman"/>
        </w:rPr>
      </w:pPr>
    </w:p>
    <w:p w14:paraId="7CB5C04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210.02.  The LEA shall form a project review team to review all submitted proposals.  The team shall include, but is not limited to, the following members and consultants:</w:t>
      </w:r>
    </w:p>
    <w:p w14:paraId="639D62D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an Attorney – to examine the performance contract</w:t>
      </w:r>
    </w:p>
    <w:p w14:paraId="27E5C6C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an Independent Financing Representative (Third Party) – to evaluate the feasibility of the ESCO proposals</w:t>
      </w:r>
    </w:p>
    <w:p w14:paraId="3507464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c.  the SBA staff Representative – as a technical advisor only </w:t>
      </w:r>
    </w:p>
    <w:p w14:paraId="73204CB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a Project Administrator – to serve as the team lead and the Point of Contact from the LEA</w:t>
      </w:r>
    </w:p>
    <w:p w14:paraId="392CCFEB" w14:textId="77777777" w:rsidR="002F70F5" w:rsidRPr="002F70F5" w:rsidRDefault="002F70F5" w:rsidP="00180B68">
      <w:pPr>
        <w:spacing w:after="0" w:line="240" w:lineRule="auto"/>
        <w:jc w:val="both"/>
        <w:rPr>
          <w:rFonts w:ascii="Times New Roman" w:eastAsia="Calibri" w:hAnsi="Times New Roman" w:cs="Times New Roman"/>
        </w:rPr>
      </w:pPr>
    </w:p>
    <w:p w14:paraId="07313B8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210.03.  Energy savings and guarantees provided by the selected ESCO shall offset the majority of the project costs for the LEA.  The ESCO shall provide arrangements for acquisition and installation and will work to maximize the net economic benefit and reduce the risk to the LEA. </w:t>
      </w:r>
    </w:p>
    <w:p w14:paraId="06C52C4B" w14:textId="77777777" w:rsidR="002F70F5" w:rsidRPr="002F70F5" w:rsidRDefault="002F70F5" w:rsidP="00180B68">
      <w:pPr>
        <w:spacing w:after="0" w:line="240" w:lineRule="auto"/>
        <w:jc w:val="both"/>
        <w:rPr>
          <w:rFonts w:ascii="Times New Roman" w:eastAsia="Calibri" w:hAnsi="Times New Roman" w:cs="Times New Roman"/>
        </w:rPr>
      </w:pPr>
    </w:p>
    <w:p w14:paraId="5540FDF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210.031.  An investment-quality comprehensive performance audit shall not be undertaken until after the procurement of the ESCO is complete, and the costs associated with the audit shall be shown on the proposal form. </w:t>
      </w:r>
    </w:p>
    <w:p w14:paraId="395B6922" w14:textId="77777777" w:rsidR="002F70F5" w:rsidRPr="002F70F5" w:rsidRDefault="002F70F5" w:rsidP="00180B68">
      <w:pPr>
        <w:spacing w:after="0" w:line="240" w:lineRule="auto"/>
        <w:jc w:val="both"/>
        <w:rPr>
          <w:rFonts w:ascii="Times New Roman" w:eastAsia="Calibri" w:hAnsi="Times New Roman" w:cs="Times New Roman"/>
        </w:rPr>
      </w:pPr>
    </w:p>
    <w:p w14:paraId="02DD21F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210.032.  The scope of services that will be self-performed by the ESCO shall be clearly defined in the proposal.  ESCOs that intend to self-perform installation services must also obtain pricing from a minimum of three companies for the supply and installation of the proposed equipment.  Cost estimates from third-party companies will not be considered an adequate substitute for the above described process.</w:t>
      </w:r>
    </w:p>
    <w:p w14:paraId="786D71D9" w14:textId="77777777" w:rsidR="002F70F5" w:rsidRPr="002F70F5" w:rsidRDefault="002F70F5" w:rsidP="00180B68">
      <w:pPr>
        <w:spacing w:after="0" w:line="240" w:lineRule="auto"/>
        <w:jc w:val="both"/>
        <w:rPr>
          <w:rFonts w:ascii="Times New Roman" w:eastAsia="Calibri" w:hAnsi="Times New Roman" w:cs="Times New Roman"/>
        </w:rPr>
      </w:pPr>
    </w:p>
    <w:p w14:paraId="19B57F9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210.033.  All construction and installation services not proposed and approved for self-performance by the ESCO shall be competitively bid.  All bidding and construction documents shall be reviewed and approved by the SBA for conformance to SBA policies and standards prior to releasing the project to bid.  Bids shall be advertised and received following all provisions of applicable West Virginia law.  Bids shall be received and reviewed by the LEA with advisement from the ESCO.  The LEA shall determine the lowest qualified responsible bidder(s).  </w:t>
      </w:r>
    </w:p>
    <w:p w14:paraId="62ED2BC2" w14:textId="77777777" w:rsidR="002F70F5" w:rsidRPr="002F70F5" w:rsidRDefault="002F70F5" w:rsidP="00180B68">
      <w:pPr>
        <w:spacing w:after="0" w:line="240" w:lineRule="auto"/>
        <w:jc w:val="both"/>
        <w:rPr>
          <w:rFonts w:ascii="Times New Roman" w:eastAsia="Calibri" w:hAnsi="Times New Roman" w:cs="Times New Roman"/>
        </w:rPr>
      </w:pPr>
    </w:p>
    <w:p w14:paraId="3FB4922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210.034.  For the purpose of calculating the construction mark-up percentages, the unburdened construction costs shall be disclosed as a part of the ESCO proposal.  The unburdened construction costs shall be defined as the value of the final construction cost paid for facility improvements without any additional mark-up by the ESCO.  Neither the LEA nor the SBA will pay for additional costs above the unburdened construction costs, construction mark-up costs, project management costs or other ESCO related costs that are not identified in the proposal, without the proper execution of a Change Order. </w:t>
      </w:r>
    </w:p>
    <w:p w14:paraId="0D570855" w14:textId="77777777" w:rsidR="002F70F5" w:rsidRPr="002F70F5" w:rsidRDefault="002F70F5" w:rsidP="00180B68">
      <w:pPr>
        <w:spacing w:after="0" w:line="240" w:lineRule="auto"/>
        <w:jc w:val="both"/>
        <w:rPr>
          <w:rFonts w:ascii="Times New Roman" w:eastAsia="Calibri" w:hAnsi="Times New Roman" w:cs="Times New Roman"/>
        </w:rPr>
      </w:pPr>
    </w:p>
    <w:p w14:paraId="5EE7608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210.04.  Prior to the execution of the contract between the LEA and the ESCO, approval must be obtained by the LEA Attorney.  </w:t>
      </w:r>
    </w:p>
    <w:p w14:paraId="6D6EBEA2" w14:textId="77777777" w:rsidR="002F70F5" w:rsidRPr="002F70F5" w:rsidRDefault="002F70F5" w:rsidP="00180B68">
      <w:pPr>
        <w:spacing w:after="0" w:line="240" w:lineRule="auto"/>
        <w:jc w:val="both"/>
        <w:rPr>
          <w:rFonts w:ascii="Times New Roman" w:eastAsia="Calibri" w:hAnsi="Times New Roman" w:cs="Times New Roman"/>
        </w:rPr>
      </w:pPr>
    </w:p>
    <w:p w14:paraId="4C94316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lastRenderedPageBreak/>
        <w:t>210.05.  Considerations should also be given to limit the guarantee to 3-5 years – rather than the maximum timeframe of 15 years as defined in West Virginia Code – to lessen the project costs while empowering LEA maintenance employees to be trained on the operation and maintenance of new equipment.</w:t>
      </w:r>
    </w:p>
    <w:p w14:paraId="6C3833A0" w14:textId="77777777" w:rsidR="002F70F5" w:rsidRPr="002F70F5" w:rsidRDefault="002F70F5" w:rsidP="00180B68">
      <w:pPr>
        <w:spacing w:after="0" w:line="240" w:lineRule="auto"/>
        <w:jc w:val="both"/>
        <w:rPr>
          <w:rFonts w:ascii="Times New Roman" w:eastAsia="Calibri" w:hAnsi="Times New Roman" w:cs="Times New Roman"/>
        </w:rPr>
      </w:pPr>
    </w:p>
    <w:p w14:paraId="432180F4" w14:textId="4AE0CE70"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210.06.  Environmental Conditions as described in WV</w:t>
      </w:r>
      <w:r w:rsidR="001C3404">
        <w:rPr>
          <w:rFonts w:ascii="Times New Roman" w:eastAsia="Calibri" w:hAnsi="Times New Roman" w:cs="Times New Roman"/>
        </w:rPr>
        <w:t>B</w:t>
      </w:r>
      <w:r w:rsidRPr="002F70F5">
        <w:rPr>
          <w:rFonts w:ascii="Times New Roman" w:eastAsia="Calibri" w:hAnsi="Times New Roman" w:cs="Times New Roman"/>
        </w:rPr>
        <w:t xml:space="preserve">E Policy 6200 – Handbook on Planning School Facilities and the SBA Quality &amp; Performance Standards Handbook shall be incorporated into the design of the ESCO project. Depending on the project size and scope, the SBA may require an independent measurement and verification calculator to ensure guarantees are met and costs are accurate.  </w:t>
      </w:r>
    </w:p>
    <w:p w14:paraId="775CE5FB" w14:textId="77777777" w:rsidR="002F70F5" w:rsidRPr="002F70F5" w:rsidRDefault="002F70F5" w:rsidP="002F70F5">
      <w:pPr>
        <w:spacing w:after="0" w:line="240" w:lineRule="auto"/>
        <w:rPr>
          <w:rFonts w:ascii="Calibri" w:eastAsia="Calibri" w:hAnsi="Calibri" w:cs="Times New Roman"/>
        </w:rPr>
      </w:pPr>
      <w:r w:rsidRPr="002F70F5">
        <w:rPr>
          <w:rFonts w:ascii="Calibri" w:eastAsia="Calibri" w:hAnsi="Calibri" w:cs="Times New Roman"/>
        </w:rPr>
        <w:t xml:space="preserve">  </w:t>
      </w:r>
    </w:p>
    <w:p w14:paraId="41EFCA1D" w14:textId="77777777" w:rsidR="002F70F5" w:rsidRPr="002F70F5" w:rsidRDefault="002F70F5" w:rsidP="002F70F5">
      <w:pPr>
        <w:spacing w:after="0" w:line="240" w:lineRule="auto"/>
        <w:rPr>
          <w:rFonts w:ascii="Calibri" w:eastAsia="Calibri" w:hAnsi="Calibri" w:cs="Times New Roman"/>
          <w:b/>
          <w:u w:val="single"/>
        </w:rPr>
      </w:pPr>
      <w:r w:rsidRPr="002F70F5">
        <w:rPr>
          <w:rFonts w:ascii="Calibri" w:eastAsia="Calibri" w:hAnsi="Calibri" w:cs="Times New Roman"/>
          <w:b/>
          <w:u w:val="single"/>
        </w:rPr>
        <w:br w:type="page"/>
      </w:r>
    </w:p>
    <w:p w14:paraId="2729A529"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lastRenderedPageBreak/>
        <w:t>School Building Authority of West Virginia</w:t>
      </w:r>
    </w:p>
    <w:p w14:paraId="03B1DB9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594193C2" w14:textId="77777777" w:rsidR="002F70F5" w:rsidRPr="002F70F5" w:rsidRDefault="002F70F5" w:rsidP="002F70F5">
      <w:pPr>
        <w:spacing w:after="0" w:line="240" w:lineRule="auto"/>
        <w:jc w:val="center"/>
        <w:rPr>
          <w:rFonts w:ascii="Times New Roman" w:eastAsia="Calibri" w:hAnsi="Times New Roman" w:cs="Times New Roman"/>
          <w:b/>
        </w:rPr>
      </w:pPr>
    </w:p>
    <w:p w14:paraId="43CE4EE5" w14:textId="77777777" w:rsidR="002F70F5" w:rsidRPr="002F70F5" w:rsidRDefault="002F70F5" w:rsidP="002F70F5">
      <w:pPr>
        <w:spacing w:after="0" w:line="240" w:lineRule="auto"/>
        <w:jc w:val="center"/>
        <w:rPr>
          <w:rFonts w:ascii="Times New Roman" w:eastAsia="Calibri" w:hAnsi="Times New Roman" w:cs="Times New Roman"/>
          <w:b/>
        </w:rPr>
      </w:pPr>
    </w:p>
    <w:p w14:paraId="5CB583BA" w14:textId="77777777" w:rsidR="002F70F5" w:rsidRPr="002F70F5" w:rsidRDefault="002F70F5" w:rsidP="002F70F5">
      <w:pPr>
        <w:spacing w:after="0" w:line="240" w:lineRule="auto"/>
        <w:jc w:val="center"/>
        <w:rPr>
          <w:rFonts w:ascii="Times New Roman" w:eastAsia="Calibri" w:hAnsi="Times New Roman" w:cs="Times New Roman"/>
          <w:b/>
        </w:rPr>
      </w:pPr>
    </w:p>
    <w:p w14:paraId="3A8B5CEC"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3</w:t>
      </w:r>
    </w:p>
    <w:p w14:paraId="0F78A839"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EDUCATIONAL PLANNING AND ARCHITECTURAL CONSIDERATIONS</w:t>
      </w:r>
    </w:p>
    <w:p w14:paraId="22DA480F" w14:textId="77777777" w:rsidR="002F70F5" w:rsidRPr="002F70F5" w:rsidRDefault="002F70F5" w:rsidP="002F70F5">
      <w:pPr>
        <w:spacing w:after="0" w:line="240" w:lineRule="auto"/>
        <w:jc w:val="center"/>
        <w:rPr>
          <w:rFonts w:ascii="Times New Roman" w:eastAsia="Calibri" w:hAnsi="Times New Roman" w:cs="Times New Roman"/>
          <w:b/>
        </w:rPr>
      </w:pPr>
    </w:p>
    <w:p w14:paraId="2B0B2784"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65F7B20A"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lastRenderedPageBreak/>
        <w:t>300.  Project Development Requirements of the Local Education Agency (LEA)</w:t>
      </w:r>
    </w:p>
    <w:p w14:paraId="6A762796" w14:textId="77777777" w:rsidR="002F70F5" w:rsidRPr="002F70F5" w:rsidRDefault="002F70F5" w:rsidP="00180B68">
      <w:pPr>
        <w:spacing w:after="0" w:line="240" w:lineRule="auto"/>
        <w:jc w:val="both"/>
        <w:rPr>
          <w:rFonts w:ascii="Times New Roman" w:eastAsia="Calibri" w:hAnsi="Times New Roman" w:cs="Times New Roman"/>
        </w:rPr>
      </w:pPr>
    </w:p>
    <w:p w14:paraId="51D98C4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300.01.  Upon execution of the SBA Grant Agreement with the LEA after funds are awarded, planning and programming is required.  New schools and renovation/addition projects typically evolve from conceptual ideas derived from county curriculum and facilities personnel.  Programmatic information is provided through and Educational Specification (Ed. Spec.) developed by the LEA and the SBA/WVDE/Architect to the design team who will then develop graphic illustrations that show general space relationships and curricular areas.  Projects that affect the educational areas/offerings of a school must create an Ed. Spec. per the guidelines as described in section 301.</w:t>
      </w:r>
    </w:p>
    <w:p w14:paraId="21E7FB2E" w14:textId="77777777" w:rsidR="002F70F5" w:rsidRPr="002F70F5" w:rsidRDefault="002F70F5" w:rsidP="00180B68">
      <w:pPr>
        <w:spacing w:after="0" w:line="240" w:lineRule="auto"/>
        <w:jc w:val="both"/>
        <w:rPr>
          <w:rFonts w:ascii="Times New Roman" w:eastAsia="Times New Roman" w:hAnsi="Times New Roman" w:cs="Times New Roman"/>
        </w:rPr>
      </w:pPr>
    </w:p>
    <w:p w14:paraId="5B9BD6B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300.02.  Procurement of Architectural/Engineering Services – LEAs are required to comply with West Virginia Code §5G-1 regarding Procurement of Architectural, Engineering Services.  This code requirement describes a qualifications-based selection process where firms are selected on the basis of demonstrated competence and qualification for the type of professional services required.  Per this law, fee negotiations occur only after firms have been ranked and negotiations commence one firm at a time in the order in which the firms were evaluated. </w:t>
      </w:r>
    </w:p>
    <w:p w14:paraId="04885358" w14:textId="77777777" w:rsidR="002F70F5" w:rsidRPr="002F70F5" w:rsidRDefault="002F70F5" w:rsidP="00180B68">
      <w:pPr>
        <w:spacing w:after="0" w:line="240" w:lineRule="auto"/>
        <w:jc w:val="both"/>
        <w:rPr>
          <w:rFonts w:ascii="Times New Roman" w:eastAsia="Times New Roman" w:hAnsi="Times New Roman" w:cs="Times New Roman"/>
        </w:rPr>
      </w:pPr>
    </w:p>
    <w:p w14:paraId="7CF200E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300.021.  All grant recipients are required to submit to the SBA staff the names of the firms being considered to perform architectural, engineering design, or, if desired, construction analyst services on all projects where budget is fully or partially funded by the SBA.  The SBA staff must receive the names of the firms that responded to the procurement request, the names of the three or four firms the LEA has selected to interview, and the scoring matrix used to evaluate the interviewed firms.</w:t>
      </w:r>
    </w:p>
    <w:p w14:paraId="6B1A7982" w14:textId="77777777" w:rsidR="002F70F5" w:rsidRPr="002F70F5" w:rsidRDefault="002F70F5" w:rsidP="00180B68">
      <w:pPr>
        <w:spacing w:after="0" w:line="240" w:lineRule="auto"/>
        <w:jc w:val="both"/>
        <w:rPr>
          <w:rFonts w:ascii="Times New Roman" w:eastAsia="Times New Roman" w:hAnsi="Times New Roman" w:cs="Times New Roman"/>
        </w:rPr>
      </w:pPr>
    </w:p>
    <w:p w14:paraId="71B4625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300.022.  The selection of the successful A/E design team is solely the decision of the LEA.  The SBA staff and/or other project consultants may provide technical assistance to facilitate the evaluation of each firm under consideration.  </w:t>
      </w:r>
    </w:p>
    <w:p w14:paraId="302D9606" w14:textId="77777777" w:rsidR="002F70F5" w:rsidRPr="002F70F5" w:rsidRDefault="002F70F5" w:rsidP="00180B68">
      <w:pPr>
        <w:spacing w:after="0" w:line="240" w:lineRule="auto"/>
        <w:jc w:val="both"/>
        <w:rPr>
          <w:rFonts w:ascii="Times New Roman" w:eastAsia="Times New Roman" w:hAnsi="Times New Roman" w:cs="Times New Roman"/>
        </w:rPr>
      </w:pPr>
    </w:p>
    <w:p w14:paraId="5FE125B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300.023.  </w:t>
      </w:r>
      <w:bookmarkStart w:id="21" w:name="_Hlk8816509"/>
      <w:r w:rsidRPr="002F70F5">
        <w:rPr>
          <w:rFonts w:ascii="Times New Roman" w:eastAsia="Times New Roman" w:hAnsi="Times New Roman" w:cs="Times New Roman"/>
        </w:rPr>
        <w:t xml:space="preserve">LEAs shall not dictate and/or require the use of a specific consultant that is not proposed by the A/E as a part of the firm’s design team at the time an expression of interest is given.  While the selection of which A/E design firm team that is to design the new or renovated facility is solely the decision of the LEA, the decision of which architect(s), engineer(s), planner(s) or firm(s) that make up a design team is solely the decision of the principal of the lead A/E firm. </w:t>
      </w:r>
      <w:bookmarkEnd w:id="21"/>
    </w:p>
    <w:p w14:paraId="5B71C163" w14:textId="77777777" w:rsidR="002F70F5" w:rsidRPr="002F70F5" w:rsidRDefault="002F70F5" w:rsidP="00180B68">
      <w:pPr>
        <w:spacing w:after="0" w:line="240" w:lineRule="auto"/>
        <w:jc w:val="both"/>
        <w:rPr>
          <w:rFonts w:ascii="Times New Roman" w:eastAsia="Calibri" w:hAnsi="Times New Roman" w:cs="Times New Roman"/>
          <w:strike/>
        </w:rPr>
      </w:pPr>
    </w:p>
    <w:p w14:paraId="3614EB3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300.03.  Design Fees – Design fees shall be calculated based on a percentage of the construction cost.  Construction costs are calculated based on the lowest acceptable qualified bid(s) for constructing the building.  A stipulated sum design service contract may also be used with the approval of the SBA staff.  Stipulated sum fees would be based on an amount agreed upon by both parties for professional services regardless of the construction cost.  Construction costs do not include fees for the construction manager, clerk-of-the-works, construction analyst (paid for under additional services), legal fees, site acquisition or other project cost not directly associated with the construction of the building.  Basic design fees shall include all services necessary to complete the project including, but not limited to architectural, plumbing, electrical, mechanical and civil engineering, as well as construction administration through project completion.  Additional services must be approved by the SBA. The cost for alternative designs that are not constructed shall be borne by the grant recipient unless approved by the SBA. Design fees may also be applied to the cost of furniture and equipment only if the architect prepares the contract documents and administers the contract for the installation of the furniture and equipment. </w:t>
      </w:r>
    </w:p>
    <w:p w14:paraId="5B90D800" w14:textId="77777777" w:rsidR="002F70F5" w:rsidRPr="002F70F5" w:rsidRDefault="002F70F5" w:rsidP="00180B68">
      <w:pPr>
        <w:spacing w:after="0" w:line="240" w:lineRule="auto"/>
        <w:jc w:val="both"/>
        <w:rPr>
          <w:rFonts w:ascii="Times New Roman" w:eastAsia="Times New Roman" w:hAnsi="Times New Roman" w:cs="Times New Roman"/>
        </w:rPr>
      </w:pPr>
    </w:p>
    <w:p w14:paraId="5EBB603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300.031.  Maximum SBA reimbursement for architectural and engineering fees will be in accordance with the most current SBA Architect / Engineer Fee Schedule (SBA Form 302).  Architectural and Engineering (A/E) fees are established by the SBA and should be considered as the maximum allowable to receive SBA reimbursement.  </w:t>
      </w:r>
    </w:p>
    <w:p w14:paraId="55675DF2" w14:textId="77777777" w:rsidR="002F70F5" w:rsidRPr="002F70F5" w:rsidRDefault="002F70F5" w:rsidP="00180B68">
      <w:pPr>
        <w:spacing w:after="0" w:line="240" w:lineRule="auto"/>
        <w:jc w:val="both"/>
        <w:rPr>
          <w:rFonts w:ascii="Times New Roman" w:eastAsia="Times New Roman" w:hAnsi="Times New Roman" w:cs="Times New Roman"/>
        </w:rPr>
      </w:pPr>
    </w:p>
    <w:p w14:paraId="798BF4B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The Local Educational Agency (LEA) may agree to pay fees in excess of the maximum SBA amount; however, the additional cost for these fees will be the responsibility of the LEA. </w:t>
      </w:r>
    </w:p>
    <w:p w14:paraId="0936F3BC" w14:textId="77777777" w:rsidR="002F70F5" w:rsidRPr="002F70F5" w:rsidRDefault="002F70F5" w:rsidP="00180B68">
      <w:pPr>
        <w:spacing w:after="0" w:line="240" w:lineRule="auto"/>
        <w:jc w:val="both"/>
        <w:rPr>
          <w:rFonts w:ascii="Times New Roman" w:eastAsia="Times New Roman" w:hAnsi="Times New Roman" w:cs="Times New Roman"/>
        </w:rPr>
      </w:pPr>
    </w:p>
    <w:p w14:paraId="1C31271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Consideration will be given to modifying the SBA fee structure if a particular project is considerably more complex or if the project requires substantially more special consultants to complete.  Fee modifications will be negotiated during the A/E procurement process and approved by the SBA before design service contracts are executed.</w:t>
      </w:r>
    </w:p>
    <w:p w14:paraId="24B4CB16" w14:textId="77777777" w:rsidR="002F70F5" w:rsidRPr="002F70F5" w:rsidRDefault="002F70F5" w:rsidP="00180B68">
      <w:pPr>
        <w:spacing w:after="0" w:line="240" w:lineRule="auto"/>
        <w:jc w:val="both"/>
        <w:rPr>
          <w:rFonts w:ascii="Times New Roman" w:eastAsia="Times New Roman" w:hAnsi="Times New Roman" w:cs="Times New Roman"/>
        </w:rPr>
      </w:pPr>
    </w:p>
    <w:p w14:paraId="46DFD3E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300.032.  All design and construction service costs for the project shall be included in the basic service agreement including the cost of design, redesign (with exception of owner requested design changes after approval is granted to proceed into the construction document phase), construction administration and other project development costs.  The county board will reimburse the A&amp;E firm for the cost of review and bidding document printing and distribution to prospective bidders and approval agencies. Reimbursable expenses for document printing and distribution for agency approval shall be paid from grant funds as a direct cost plus reasonable and customary overhead and profit.</w:t>
      </w:r>
    </w:p>
    <w:p w14:paraId="13D0EE48" w14:textId="77777777" w:rsidR="002F70F5" w:rsidRPr="002F70F5" w:rsidRDefault="002F70F5" w:rsidP="00180B68">
      <w:pPr>
        <w:spacing w:after="0" w:line="240" w:lineRule="auto"/>
        <w:jc w:val="both"/>
        <w:rPr>
          <w:rFonts w:ascii="Times New Roman" w:eastAsia="Times New Roman" w:hAnsi="Times New Roman" w:cs="Times New Roman"/>
        </w:rPr>
      </w:pPr>
    </w:p>
    <w:p w14:paraId="5151FDD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300.033.  Grant recipients must use Standard AIA agreements and contract document forms unless SBA approval to use alternative agreements is granted.  </w:t>
      </w:r>
    </w:p>
    <w:p w14:paraId="51834DEF" w14:textId="77777777" w:rsidR="002F70F5" w:rsidRPr="002F70F5" w:rsidRDefault="002F70F5" w:rsidP="00180B68">
      <w:pPr>
        <w:spacing w:after="0" w:line="240" w:lineRule="auto"/>
        <w:jc w:val="both"/>
        <w:rPr>
          <w:rFonts w:ascii="Times New Roman" w:eastAsia="Times New Roman" w:hAnsi="Times New Roman" w:cs="Times New Roman"/>
        </w:rPr>
      </w:pPr>
    </w:p>
    <w:p w14:paraId="3551B23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300.034.  A/E fees relating to construction change orders shall be considered on an individual basis based on the stipulations listed in the SBA’s Architectural / Engineering Supplemental Requirements.</w:t>
      </w:r>
    </w:p>
    <w:p w14:paraId="1A2E2958" w14:textId="77777777" w:rsidR="002F70F5" w:rsidRPr="002F70F5" w:rsidRDefault="002F70F5" w:rsidP="00180B68">
      <w:pPr>
        <w:spacing w:after="0" w:line="240" w:lineRule="auto"/>
        <w:jc w:val="both"/>
        <w:rPr>
          <w:rFonts w:ascii="Times New Roman" w:eastAsia="Times New Roman" w:hAnsi="Times New Roman" w:cs="Times New Roman"/>
        </w:rPr>
      </w:pPr>
    </w:p>
    <w:p w14:paraId="77F4CE2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300.035.  The Basic Service Fee schedule may be adjusted for multiple prime construction contracts at the discretion of the SBA.  Compensation for additional services for multiple prime construction contract administration shall be negotiated based on the number and complexity of the contracts.  The maximum SBA reimbursement for compensation for administration of multiple prime contracts shall not exceed the SBA A/E fee schedule amounts without approval of the SBA.</w:t>
      </w:r>
    </w:p>
    <w:p w14:paraId="05950543" w14:textId="77777777" w:rsidR="002F70F5" w:rsidRPr="002F70F5" w:rsidRDefault="002F70F5" w:rsidP="00180B68">
      <w:pPr>
        <w:spacing w:after="0" w:line="240" w:lineRule="auto"/>
        <w:jc w:val="both"/>
        <w:rPr>
          <w:rFonts w:ascii="Times New Roman" w:eastAsia="Times New Roman" w:hAnsi="Times New Roman" w:cs="Times New Roman"/>
        </w:rPr>
      </w:pPr>
    </w:p>
    <w:p w14:paraId="40F7883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300.036.  If the project team determines the services of a Construction Manager (CMa) or Construction Analyst are necessary to add to the project, CMa and/or construction analyst design / constructability review comments relative to the clarity of the design intent shall be incorporated into the documents by the A/E unless the A/E determines that the clarifications conflict with applicable codes or standards.  </w:t>
      </w:r>
    </w:p>
    <w:p w14:paraId="7331C4F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The A/E will submit to the LEA and SBA a list of all CM or construction analyst design / constructability comments that have not been incorporated into the documents.  </w:t>
      </w:r>
    </w:p>
    <w:p w14:paraId="575E959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Should clarification comments made by the CM or construction analyst that were not incorporated into the document result in construction a change order(s), the SBA will not provide funding for the associated change order(s).</w:t>
      </w:r>
    </w:p>
    <w:p w14:paraId="629DBBE9" w14:textId="77777777" w:rsidR="002F70F5" w:rsidRPr="002F70F5" w:rsidRDefault="002F70F5" w:rsidP="00180B68">
      <w:pPr>
        <w:spacing w:after="0" w:line="240" w:lineRule="auto"/>
        <w:jc w:val="both"/>
        <w:rPr>
          <w:rFonts w:ascii="Times New Roman" w:eastAsia="Times New Roman" w:hAnsi="Times New Roman" w:cs="Times New Roman"/>
        </w:rPr>
      </w:pPr>
    </w:p>
    <w:p w14:paraId="583ED5B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300.04.  Construction Contingency Allowances – Contingency allowances shall be established at two percent (2%) for new construction projects and six percent (6%) for each renovation project. </w:t>
      </w:r>
    </w:p>
    <w:p w14:paraId="7D9A129D" w14:textId="77777777" w:rsidR="002F70F5" w:rsidRPr="002F70F5" w:rsidRDefault="002F70F5" w:rsidP="00180B68">
      <w:pPr>
        <w:spacing w:after="0" w:line="240" w:lineRule="auto"/>
        <w:jc w:val="both"/>
        <w:rPr>
          <w:rFonts w:ascii="Times New Roman" w:eastAsia="Times New Roman" w:hAnsi="Times New Roman" w:cs="Times New Roman"/>
        </w:rPr>
      </w:pPr>
    </w:p>
    <w:p w14:paraId="1AC90D4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300.041.  Quality Control of Bidding and Construction Documents is of paramount importance to prevent unnecessary construction delays and change orders.  Based on the project closeout evaluation process, Architectural and/or Engineering firms who demonstrate a pattern of errors and omissions exceeding fifty percent (50%) of the allocated contingency amount, will be required to meet with the Executive Director of the SBA to review the construction documents quality control program the firm has established.</w:t>
      </w:r>
    </w:p>
    <w:p w14:paraId="2E0EC9D6" w14:textId="77777777" w:rsidR="002F70F5" w:rsidRPr="002F70F5" w:rsidRDefault="002F70F5" w:rsidP="00180B68">
      <w:pPr>
        <w:spacing w:after="0" w:line="240" w:lineRule="auto"/>
        <w:jc w:val="both"/>
        <w:rPr>
          <w:rFonts w:ascii="Times New Roman" w:eastAsia="Times New Roman" w:hAnsi="Times New Roman" w:cs="Times New Roman"/>
        </w:rPr>
      </w:pPr>
    </w:p>
    <w:p w14:paraId="0861F24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ab/>
      </w:r>
      <w:r w:rsidRPr="002F70F5">
        <w:rPr>
          <w:rFonts w:ascii="Times New Roman" w:eastAsia="Times New Roman" w:hAnsi="Times New Roman" w:cs="Times New Roman"/>
        </w:rPr>
        <w:tab/>
        <w:t>300.042. A firm’s continued failure to improve the quality and control of the construction documents will result in the Architectural/Engineering firm being placed on probation and prohibited from performing services on SBA projects for a period of one year.  Should the firm desire to appear before the Authority to appeal this probationary measure, the firm must first appear before the SBA Construction Committee to discuss the citations and justify his uninterrupted participation.</w:t>
      </w:r>
    </w:p>
    <w:p w14:paraId="309972D4"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09D6F65A" w14:textId="77777777" w:rsidR="002F70F5" w:rsidRPr="002F70F5" w:rsidRDefault="002F70F5" w:rsidP="00180B68">
      <w:pPr>
        <w:spacing w:after="0" w:line="240" w:lineRule="auto"/>
        <w:jc w:val="both"/>
        <w:rPr>
          <w:rFonts w:ascii="Times New Roman" w:eastAsia="Times New Roman" w:hAnsi="Times New Roman" w:cs="Times New Roman"/>
        </w:rPr>
      </w:pPr>
      <w:bookmarkStart w:id="22" w:name="_Hlk8801895"/>
      <w:r w:rsidRPr="002F70F5">
        <w:rPr>
          <w:rFonts w:ascii="Times New Roman" w:eastAsia="Times New Roman" w:hAnsi="Times New Roman" w:cs="Times New Roman"/>
        </w:rPr>
        <w:t xml:space="preserve">300.05.  Upon successful selection of the project’s design team, the Firm will work with the LEA to determine the additional project team members required and the most prudent and resourceful project delivery method.  </w:t>
      </w:r>
    </w:p>
    <w:p w14:paraId="16B58B2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300.051.  Determinations for the following methods will be selected and reported to the SBA staff: </w:t>
      </w:r>
    </w:p>
    <w:p w14:paraId="4DA904D4" w14:textId="77777777" w:rsidR="002F70F5" w:rsidRPr="002F70F5" w:rsidRDefault="002F70F5" w:rsidP="00180B68">
      <w:pPr>
        <w:spacing w:after="0" w:line="240" w:lineRule="auto"/>
        <w:jc w:val="both"/>
        <w:rPr>
          <w:rFonts w:ascii="Times New Roman" w:eastAsia="Times New Roman" w:hAnsi="Times New Roman" w:cs="Times New Roman"/>
        </w:rPr>
      </w:pPr>
      <w:bookmarkStart w:id="23" w:name="_Hlk8801674"/>
      <w:bookmarkEnd w:id="22"/>
      <w:r w:rsidRPr="002F70F5">
        <w:rPr>
          <w:rFonts w:ascii="Times New Roman" w:eastAsia="Times New Roman" w:hAnsi="Times New Roman" w:cs="Times New Roman"/>
        </w:rPr>
        <w:tab/>
      </w:r>
      <w:r w:rsidRPr="002F70F5">
        <w:rPr>
          <w:rFonts w:ascii="Times New Roman" w:eastAsia="Times New Roman" w:hAnsi="Times New Roman" w:cs="Times New Roman"/>
        </w:rPr>
        <w:tab/>
        <w:t>a.  The use of a Clerk-of-the-Works (Clerk) or Construction Manager (CMa)</w:t>
      </w:r>
    </w:p>
    <w:p w14:paraId="682B1DC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The use of a Construction Analyst </w:t>
      </w:r>
    </w:p>
    <w:p w14:paraId="5922DA5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Whether the project will be bid as a Single Prime Contractor, Multiple-Prime Contractors, or a combination of both</w:t>
      </w:r>
    </w:p>
    <w:p w14:paraId="291F6DD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d.  Whether the Site Design bid package will be separate or a part of the Building Design bid package. </w:t>
      </w:r>
    </w:p>
    <w:p w14:paraId="35C66F7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Whether Building Information Modeling (BIM) will be used by the design team and to assist the contractor in construction coordination. Note: Any use of, or reliance on, all or a portion of a building information model must be approved in advance by the LEA and will only be permitted if the Parties have agreed upon and executed written documents to memorialize protocols governing the use of, and reliance on, the information contained in the model.</w:t>
      </w:r>
    </w:p>
    <w:p w14:paraId="18AFA45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The use of a Testing, Adjusting, and Balancing (TAB) Contractor or an HVAC Commissioning Agent</w:t>
      </w:r>
    </w:p>
    <w:p w14:paraId="2541661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g.  Whether the project will be a part of an Energy Savings Performance Contract</w:t>
      </w:r>
    </w:p>
    <w:bookmarkEnd w:id="23"/>
    <w:p w14:paraId="58F6662F" w14:textId="77777777" w:rsidR="002F70F5" w:rsidRPr="002F70F5" w:rsidRDefault="002F70F5" w:rsidP="00180B68">
      <w:pPr>
        <w:spacing w:after="0" w:line="240" w:lineRule="auto"/>
        <w:jc w:val="both"/>
        <w:rPr>
          <w:rFonts w:ascii="Times New Roman" w:eastAsia="Times New Roman" w:hAnsi="Times New Roman" w:cs="Times New Roman"/>
        </w:rPr>
      </w:pPr>
    </w:p>
    <w:p w14:paraId="7FBAED2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300.052.  Before any agreement with an additional selected party/method is signed and executed, the contract must be reviewed and approved by the SBA staff. </w:t>
      </w:r>
    </w:p>
    <w:p w14:paraId="412876A3" w14:textId="77777777" w:rsidR="002F70F5" w:rsidRPr="002F70F5" w:rsidRDefault="002F70F5" w:rsidP="00180B68">
      <w:pPr>
        <w:spacing w:after="0" w:line="240" w:lineRule="auto"/>
        <w:jc w:val="both"/>
        <w:rPr>
          <w:rFonts w:ascii="Times New Roman" w:eastAsia="Times New Roman" w:hAnsi="Times New Roman" w:cs="Times New Roman"/>
        </w:rPr>
      </w:pPr>
    </w:p>
    <w:p w14:paraId="485C2F1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300.053.  Specialty consultants used by the A/E Firm for the development of project drawings and/or specifications shall not bid on any portion of the construction project.  Consultants found to be submitting bids on such projects will be disqualified.</w:t>
      </w:r>
    </w:p>
    <w:p w14:paraId="13878A6E" w14:textId="77777777" w:rsidR="002F70F5" w:rsidRPr="002F70F5" w:rsidRDefault="002F70F5" w:rsidP="00180B68">
      <w:pPr>
        <w:spacing w:after="0" w:line="240" w:lineRule="auto"/>
        <w:jc w:val="both"/>
        <w:rPr>
          <w:rFonts w:ascii="Times New Roman" w:eastAsia="Times New Roman" w:hAnsi="Times New Roman" w:cs="Times New Roman"/>
        </w:rPr>
      </w:pPr>
    </w:p>
    <w:p w14:paraId="51D6683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300.06.  Construction Project Development –The project’s design team shall develop conceptual ideas from the Educational Specification into a complete set of construction project documents by utilizing the following phases of design and shall offer design and design interpretation services during construction: </w:t>
      </w:r>
    </w:p>
    <w:p w14:paraId="2968E00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Schematic Design Phase</w:t>
      </w:r>
    </w:p>
    <w:p w14:paraId="3767EC9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Design Development Phase</w:t>
      </w:r>
    </w:p>
    <w:p w14:paraId="28EB906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Construction Document Phase</w:t>
      </w:r>
    </w:p>
    <w:p w14:paraId="70109B4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Bidding and Negotiation Phase</w:t>
      </w:r>
    </w:p>
    <w:p w14:paraId="48230D4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Construction Phase</w:t>
      </w:r>
    </w:p>
    <w:p w14:paraId="03C02B4B" w14:textId="77777777" w:rsidR="002F70F5" w:rsidRPr="002F70F5" w:rsidRDefault="002F70F5" w:rsidP="00180B68">
      <w:pPr>
        <w:spacing w:after="0" w:line="240" w:lineRule="auto"/>
        <w:jc w:val="both"/>
        <w:rPr>
          <w:rFonts w:ascii="Times New Roman" w:eastAsia="Times New Roman" w:hAnsi="Times New Roman" w:cs="Times New Roman"/>
        </w:rPr>
      </w:pPr>
    </w:p>
    <w:p w14:paraId="7E4983F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300.061.  On projects involving only small additions or renovations, the A/E shall coordinate with the SBA staff if the Schematic Design and Design Development review phases will be required.  </w:t>
      </w:r>
    </w:p>
    <w:p w14:paraId="6558322E" w14:textId="77777777" w:rsidR="002F70F5" w:rsidRPr="002F70F5" w:rsidRDefault="002F70F5" w:rsidP="00180B68">
      <w:pPr>
        <w:spacing w:after="0" w:line="240" w:lineRule="auto"/>
        <w:jc w:val="both"/>
        <w:rPr>
          <w:rFonts w:ascii="Times New Roman" w:eastAsia="Times New Roman" w:hAnsi="Times New Roman" w:cs="Times New Roman"/>
        </w:rPr>
      </w:pPr>
    </w:p>
    <w:p w14:paraId="038A095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300.062.  It is extremely important that all requirements of each project development phase be met before proceeding to the next phase.  To avoid cost overruns and possible redesign cost, project costs must be monitored during the schematic design, design development, and construction document phases.  All contractual agreements with architects/engineers or construction managers must include language that requires the architect/engineers or construction managers to submit all planning and project design information and estimates of probable cost to the SBA staff and the LEA for approval.  The entire project </w:t>
      </w:r>
      <w:r w:rsidRPr="002F70F5">
        <w:rPr>
          <w:rFonts w:ascii="Times New Roman" w:eastAsia="Times New Roman" w:hAnsi="Times New Roman" w:cs="Times New Roman"/>
        </w:rPr>
        <w:lastRenderedPageBreak/>
        <w:t xml:space="preserve">team should be in agreement before proceeding from one phase to the next.  Assurances shall be provided within each phase that: </w:t>
      </w:r>
    </w:p>
    <w:p w14:paraId="6196423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The design includes all curricular and facilities requirements proposed by the planning team and the School Building Authority or an explanation as to why these requirements are not being provided.</w:t>
      </w:r>
    </w:p>
    <w:p w14:paraId="5C7868B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The project as designed can be constructed within the budget provided by the LEA.</w:t>
      </w:r>
    </w:p>
    <w:p w14:paraId="1255272B" w14:textId="77777777" w:rsidR="002F70F5" w:rsidRPr="002F70F5" w:rsidRDefault="002F70F5" w:rsidP="00180B68">
      <w:pPr>
        <w:spacing w:after="0" w:line="240" w:lineRule="auto"/>
        <w:jc w:val="both"/>
        <w:rPr>
          <w:rFonts w:ascii="Times New Roman" w:eastAsia="Times New Roman" w:hAnsi="Times New Roman" w:cs="Times New Roman"/>
        </w:rPr>
      </w:pPr>
    </w:p>
    <w:p w14:paraId="67CC606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300.063.  All construction projects funded by the School Building Authority are required to be submitted for review to the SBA staff.  A 14-day maximum review period shall be included in each phase of the project development schedule for SBA review of planning, schematic, design development and construction documents. The SBA staff will only accept complete phase submissions and project documentation from the design firm as required by the associated SBA Project Phase Submission Form.  Detailed estimates of probable cost must be submitted with each phase of the project approval process.  </w:t>
      </w:r>
    </w:p>
    <w:p w14:paraId="269C4490" w14:textId="77777777" w:rsidR="002F70F5" w:rsidRPr="002F70F5" w:rsidRDefault="002F70F5" w:rsidP="00180B68">
      <w:pPr>
        <w:spacing w:after="0" w:line="240" w:lineRule="auto"/>
        <w:jc w:val="both"/>
        <w:rPr>
          <w:rFonts w:ascii="Times New Roman" w:eastAsia="Times New Roman" w:hAnsi="Times New Roman" w:cs="Times New Roman"/>
        </w:rPr>
      </w:pPr>
    </w:p>
    <w:p w14:paraId="53FF11A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300.07.  Building Component Requirements – The provisions of the SBA Quality and Performance Standards must be incorporated, where applicable, into building design criteria for all SBA-funded projects.  Deviations from these standards may be </w:t>
      </w:r>
      <w:r w:rsidR="005D4218" w:rsidRPr="002F70F5">
        <w:rPr>
          <w:rFonts w:ascii="Times New Roman" w:eastAsia="Times New Roman" w:hAnsi="Times New Roman" w:cs="Times New Roman"/>
        </w:rPr>
        <w:t>acceptable but</w:t>
      </w:r>
      <w:r w:rsidRPr="002F70F5">
        <w:rPr>
          <w:rFonts w:ascii="Times New Roman" w:eastAsia="Times New Roman" w:hAnsi="Times New Roman" w:cs="Times New Roman"/>
        </w:rPr>
        <w:t xml:space="preserve"> must receive prior approval from the SBA.</w:t>
      </w:r>
    </w:p>
    <w:p w14:paraId="7B55A04A" w14:textId="77777777" w:rsidR="002F70F5" w:rsidRPr="002F70F5" w:rsidRDefault="002F70F5" w:rsidP="00180B68">
      <w:pPr>
        <w:spacing w:after="0" w:line="240" w:lineRule="auto"/>
        <w:jc w:val="both"/>
        <w:rPr>
          <w:rFonts w:ascii="Times New Roman" w:eastAsia="Times New Roman" w:hAnsi="Times New Roman" w:cs="Times New Roman"/>
        </w:rPr>
      </w:pPr>
    </w:p>
    <w:p w14:paraId="1EF3288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300.071.  With this in mind, design architects and engineers must consider various prioritized options within the building design that address the following:</w:t>
      </w:r>
    </w:p>
    <w:p w14:paraId="716771D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Quality HVAC systems must be installed in all schools.  These systems must be capable of providing efficient, long term climate control, complying with the minimum standards established by the SBA performance criteria. Buildings must also be designed with durable, low maintenance building finishes; </w:t>
      </w:r>
    </w:p>
    <w:p w14:paraId="2886AC3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The HVAC Testing, Adjusting and Balancing (TAB) agent shall directly represent and is under direct contract with the LEA and shall coordinate scheduling of TAB start up and completion work with the mechanical contractor, mechanical engineer, SBA, Architect, and Construction Manager, where applicable. These services shall be paid from available project funds.</w:t>
      </w:r>
    </w:p>
    <w:p w14:paraId="518A2195" w14:textId="77777777" w:rsidR="002F70F5" w:rsidRPr="002F70F5" w:rsidRDefault="002F70F5" w:rsidP="00180B68">
      <w:pPr>
        <w:spacing w:after="0" w:line="240" w:lineRule="auto"/>
        <w:jc w:val="both"/>
        <w:rPr>
          <w:rFonts w:ascii="Times New Roman" w:eastAsia="Times New Roman" w:hAnsi="Times New Roman" w:cs="Times New Roman"/>
        </w:rPr>
      </w:pPr>
    </w:p>
    <w:p w14:paraId="3B373C4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SBA or local funds will not be used to construct building square footage that will result in the inefficient use of the facility in sacrifice of a quality HVAC system or building finishes;</w:t>
      </w:r>
    </w:p>
    <w:p w14:paraId="51103FE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Once the square footage of the building academic and support spaces has been approved by the SBA, first consideration must be given to quality HVAC systems and building finishes.  If local funds are proposed at any time throughout the project development, these funds and their intended use must be identified and approved by the SBA, and;</w:t>
      </w:r>
    </w:p>
    <w:p w14:paraId="776FEE5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HVAC control systems shall be bid on a performance-based specification, identifying at least three acceptable manufacturers, who are capable of meeting the specification.  HVAC contractors shall solicit proposals from these manufacturers as the basis for their bid.  Should the local Board of Education desire a specific control system, manufacturer or integration of other building systems with the HVAC controls, these systems shall be bid as alternates and any additional costs associated shall be borne by the LEA.</w:t>
      </w:r>
    </w:p>
    <w:p w14:paraId="1C17314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Additional SBA funding for project overruns will only be considered if all items listed above are satisfied and additional funds are required in order to award the basic bid to the lowest qualified bidder(s).</w:t>
      </w:r>
    </w:p>
    <w:p w14:paraId="40CA817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g.  The design team shall incorporate safe schools through environmental design philosophies into </w:t>
      </w:r>
      <w:r w:rsidRPr="002F70F5">
        <w:rPr>
          <w:rFonts w:ascii="Times New Roman" w:eastAsia="Times New Roman" w:hAnsi="Times New Roman" w:cs="Times New Roman"/>
          <w:strike/>
        </w:rPr>
        <w:t>the</w:t>
      </w:r>
      <w:r w:rsidRPr="002F70F5">
        <w:rPr>
          <w:rFonts w:ascii="Times New Roman" w:eastAsia="Times New Roman" w:hAnsi="Times New Roman" w:cs="Times New Roman"/>
        </w:rPr>
        <w:t xml:space="preserve"> all new school designs and major renovations.  </w:t>
      </w:r>
    </w:p>
    <w:p w14:paraId="33D61BDC" w14:textId="77777777" w:rsidR="002F70F5" w:rsidRPr="002F70F5" w:rsidRDefault="002F70F5" w:rsidP="00180B68">
      <w:pPr>
        <w:spacing w:after="0" w:line="240" w:lineRule="auto"/>
        <w:jc w:val="both"/>
        <w:rPr>
          <w:rFonts w:ascii="Times New Roman" w:eastAsia="Times New Roman" w:hAnsi="Times New Roman" w:cs="Times New Roman"/>
        </w:rPr>
      </w:pPr>
    </w:p>
    <w:p w14:paraId="37F78809"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h.  Consideration should also be given to the vulnerability and risk assessment study performed in each county of all schools and cited review comments incorporated into the school design.  </w:t>
      </w:r>
    </w:p>
    <w:p w14:paraId="2E2A953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i.  Grant recipients and school planners shall work cooperatively with the State Office of Homeland Security (OHS) and other public safety agencies during the planning and design phases of all projects.  At the conclusion of all new school projects and projects that alter the building square footage or </w:t>
      </w:r>
      <w:r w:rsidRPr="002F70F5">
        <w:rPr>
          <w:rFonts w:ascii="Times New Roman" w:eastAsia="Times New Roman" w:hAnsi="Times New Roman" w:cs="Times New Roman"/>
        </w:rPr>
        <w:lastRenderedPageBreak/>
        <w:t>layout, the grant recipient/architect shall provide the OHS an electronic copy of the building design that complies with the requirements of the SBA school access safety provision and the most current OHS school access safety submission requirements.</w:t>
      </w:r>
    </w:p>
    <w:p w14:paraId="32AA3D10" w14:textId="77777777" w:rsidR="002F70F5" w:rsidRPr="002F70F5" w:rsidRDefault="002F70F5" w:rsidP="00180B68">
      <w:pPr>
        <w:spacing w:after="0" w:line="240" w:lineRule="auto"/>
        <w:jc w:val="both"/>
        <w:rPr>
          <w:rFonts w:ascii="Times New Roman" w:eastAsia="Times New Roman" w:hAnsi="Times New Roman" w:cs="Times New Roman"/>
        </w:rPr>
      </w:pPr>
    </w:p>
    <w:p w14:paraId="47F5547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300.072.  Semi-Proprietary Specifications</w:t>
      </w:r>
    </w:p>
    <w:p w14:paraId="29B7632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To encourage competitive bidding, the project specifications shall specify not less than three products, materials, or equipment that meet the requirements of the specifications.  The product, material, or equipment used shall comply with the contract requirements.</w:t>
      </w:r>
    </w:p>
    <w:p w14:paraId="7B62BE6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In certain instances, a single product may be the only one that will comply with the specific design/function requirement.</w:t>
      </w:r>
    </w:p>
    <w:p w14:paraId="162F7852" w14:textId="77777777" w:rsidR="002F70F5" w:rsidRPr="002F70F5" w:rsidRDefault="002F70F5" w:rsidP="00180B68">
      <w:pPr>
        <w:spacing w:after="0" w:line="240" w:lineRule="auto"/>
        <w:jc w:val="both"/>
        <w:rPr>
          <w:rFonts w:ascii="Times New Roman" w:eastAsia="Times New Roman" w:hAnsi="Times New Roman" w:cs="Times New Roman"/>
        </w:rPr>
      </w:pPr>
    </w:p>
    <w:p w14:paraId="3627A1D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300.08.  Bidding Requirements - Upon the completion of the design team’s bidding documents, a revised set of bidding documents must be submitted to the SBA office along with assurances that review comments have been addressed within the final documents.  After final approval of the bidding documents is received by the SBA staff, dates and times for the project’s mandatory pre-bid conference and opening of bids shall be scheduled with the SBA staff.</w:t>
      </w:r>
    </w:p>
    <w:p w14:paraId="29790DA6" w14:textId="77777777" w:rsidR="002F70F5" w:rsidRPr="002F70F5" w:rsidRDefault="002F70F5" w:rsidP="00180B68">
      <w:pPr>
        <w:spacing w:after="0" w:line="240" w:lineRule="auto"/>
        <w:jc w:val="both"/>
        <w:rPr>
          <w:rFonts w:ascii="Times New Roman" w:eastAsia="Times New Roman" w:hAnsi="Times New Roman" w:cs="Times New Roman"/>
        </w:rPr>
      </w:pPr>
    </w:p>
    <w:p w14:paraId="240D70E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300.081.  Mandatory Pre-Bid Conference – Contractors shall be required to attend a mandatory pre-bid conference for each individual project so that bidding information is properly conveyed to all bidders and to clarify questions and the intent of the bidding requirement. Bidding documents shall notice all bidders of this requirement and include language making this requirement a prerequisite to bidding the project.  The requirements for having the pre-bid meeting may be waived by the SBA for special circumstances conditioned upon a written request to the SBA by the design professional.  All substantive pre-bid questions shall be addressed at the pre-bid meeting and if the bidding documents do not clarify the questions, a project addendum will be circulated to all bidders.</w:t>
      </w:r>
    </w:p>
    <w:p w14:paraId="32B0E7FF" w14:textId="77777777" w:rsidR="002F70F5" w:rsidRPr="002F70F5" w:rsidRDefault="002F70F5" w:rsidP="00180B68">
      <w:pPr>
        <w:spacing w:after="0" w:line="240" w:lineRule="auto"/>
        <w:jc w:val="both"/>
        <w:rPr>
          <w:rFonts w:ascii="Times New Roman" w:eastAsia="Times New Roman" w:hAnsi="Times New Roman" w:cs="Times New Roman"/>
        </w:rPr>
      </w:pPr>
    </w:p>
    <w:p w14:paraId="47C0DD3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300.082.  Construction Project Bid Coordination and Reporting – Construction bid dates must be coordinated through the SBA office.  Project architects/engineers must contact the SBA office and identify the proposed bid date desired.  The SBA office will coordinate the most appropriate bid date after considering other construction project bidding schedules.  Every effort must be made to prevent similar construction projects from being bid in the same week and within the same region of the state to allow for maximum participation of bidders.</w:t>
      </w:r>
    </w:p>
    <w:p w14:paraId="4CF2FD3D" w14:textId="77777777" w:rsidR="002F70F5" w:rsidRPr="002F70F5" w:rsidRDefault="002F70F5" w:rsidP="00180B68">
      <w:pPr>
        <w:spacing w:after="0" w:line="240" w:lineRule="auto"/>
        <w:jc w:val="both"/>
        <w:rPr>
          <w:rFonts w:ascii="Times New Roman" w:eastAsia="Times New Roman" w:hAnsi="Times New Roman" w:cs="Times New Roman"/>
        </w:rPr>
      </w:pPr>
    </w:p>
    <w:p w14:paraId="20E9F5D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300.083.  Bid dates shall not be scheduled until confirmation that any and all permits required have been obtained by the LEA.  These permits include, but are not limited to, environmental permits, </w:t>
      </w:r>
      <w:r w:rsidRPr="002F70F5">
        <w:rPr>
          <w:rFonts w:ascii="Times New Roman" w:eastAsia="Times New Roman" w:hAnsi="Times New Roman" w:cs="Times New Roman"/>
          <w:strike/>
        </w:rPr>
        <w:t>and</w:t>
      </w:r>
      <w:r w:rsidRPr="002F70F5">
        <w:rPr>
          <w:rFonts w:ascii="Times New Roman" w:eastAsia="Times New Roman" w:hAnsi="Times New Roman" w:cs="Times New Roman"/>
        </w:rPr>
        <w:t xml:space="preserve"> utility connection permits (both temporary and permanent), and etc.  Additionally, building construction bid packages shall not be scheduled until all permits are obtained and site preparation work is substantially complete.</w:t>
      </w:r>
    </w:p>
    <w:p w14:paraId="4A88E311" w14:textId="77777777" w:rsidR="002F70F5" w:rsidRPr="002F70F5" w:rsidRDefault="002F70F5" w:rsidP="00180B68">
      <w:pPr>
        <w:spacing w:after="0" w:line="240" w:lineRule="auto"/>
        <w:jc w:val="both"/>
        <w:rPr>
          <w:rFonts w:ascii="Times New Roman" w:eastAsia="Times New Roman" w:hAnsi="Times New Roman" w:cs="Times New Roman"/>
        </w:rPr>
      </w:pPr>
    </w:p>
    <w:p w14:paraId="007BD23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300.084.  Once released for bid by the SBA, bids shall be advertised in accordance with the provisions as listed in West Virginia Code §59-3. Unless waived by the SBA, no bid opening date shall be scheduled less than 21 days after the first publication date.</w:t>
      </w:r>
    </w:p>
    <w:p w14:paraId="293CC6C0" w14:textId="77777777" w:rsidR="002F70F5" w:rsidRPr="002F70F5" w:rsidRDefault="002F70F5" w:rsidP="00180B68">
      <w:pPr>
        <w:spacing w:after="0" w:line="240" w:lineRule="auto"/>
        <w:jc w:val="both"/>
        <w:rPr>
          <w:rFonts w:ascii="Times New Roman" w:eastAsia="Times New Roman" w:hAnsi="Times New Roman" w:cs="Times New Roman"/>
        </w:rPr>
      </w:pPr>
    </w:p>
    <w:p w14:paraId="1BA178C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300.085.  The LEA shall administer the receipt of bids per the requirements of the Fairness in Competitive Bidding Act as described in WV Code §5-22-1 et seq. and the SBA’s Policy &amp; Procedures Handbook.  </w:t>
      </w:r>
    </w:p>
    <w:p w14:paraId="1CA29A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In addition to listing the major Subcontractors with the bid on SBA Form 403-A, the apparent low Bidder must submit to the LEA, Architect, and SBA a Complete List of Subcontractors &amp; Equipment / Materials Suppliers (SBA Form 403-B) by 4:00 PM the day after the bids are received. This complete list shall include the Category of Work, Subcontractor, and Contractor License Number of each entity providing work or equipment/materials that exceeds a value of $25,000.  Contractors may not add or </w:t>
      </w:r>
      <w:r w:rsidRPr="002F70F5">
        <w:rPr>
          <w:rFonts w:ascii="Times New Roman" w:eastAsia="Times New Roman" w:hAnsi="Times New Roman" w:cs="Times New Roman"/>
        </w:rPr>
        <w:lastRenderedPageBreak/>
        <w:t>substitute Subcontractors throughout the project without justification and subsequent approval from the Owner, Architect, and SBA. If the apparent low bidder fails to submit SBA 403-B, the LEA or Architect shall promptly request by telephone and email that the low bidder and second low bidder provide SBA 403-B within one business day of the request. Failure to submit SBA 403-B list within one business day of receiving the request shall result in disqualification of the bid.  The SBA 403-B may not be required if the Bidder provides notice in the bid submission or in response to a request for a subcontractor list that no subcontractors who will perform more than $25,000 worth of work will be used to complete the project.</w:t>
      </w:r>
    </w:p>
    <w:p w14:paraId="252071FA" w14:textId="77777777" w:rsidR="002F70F5" w:rsidRPr="002F70F5" w:rsidRDefault="002F70F5" w:rsidP="00180B68">
      <w:pPr>
        <w:spacing w:after="0" w:line="240" w:lineRule="auto"/>
        <w:jc w:val="both"/>
        <w:rPr>
          <w:rFonts w:ascii="Times New Roman" w:eastAsia="Times New Roman" w:hAnsi="Times New Roman" w:cs="Times New Roman"/>
        </w:rPr>
      </w:pPr>
    </w:p>
    <w:p w14:paraId="68C15D6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300.086.  M. Reference to West Virginia Jobs Act and Employment Reporting</w:t>
      </w:r>
    </w:p>
    <w:p w14:paraId="5D28DE8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Any plan, specification and invitation to bid prepared by any architect or engineer shall make reference to the West Virginia Contractor Licensing Act informing any prospective bidder that contractor’s license number must be included on any bid submission.</w:t>
      </w:r>
    </w:p>
    <w:p w14:paraId="03ED68FD" w14:textId="77777777" w:rsidR="002F70F5" w:rsidRPr="002F70F5" w:rsidRDefault="002F70F5" w:rsidP="00180B68">
      <w:pPr>
        <w:spacing w:after="0" w:line="240" w:lineRule="auto"/>
        <w:jc w:val="both"/>
        <w:rPr>
          <w:rFonts w:ascii="Times New Roman" w:eastAsia="Times New Roman" w:hAnsi="Times New Roman" w:cs="Times New Roman"/>
        </w:rPr>
      </w:pPr>
    </w:p>
    <w:p w14:paraId="45E16F2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On SBA-funded projects that exceed $500,000 that do not include federal monies, grant recipients shall require their project architect to include language within all bidding documents requiring all contractors to submit to the West Virginia Division of Labor certified payroll documents on a weekly basis.  </w:t>
      </w:r>
    </w:p>
    <w:p w14:paraId="747107D2" w14:textId="77777777" w:rsidR="002F70F5" w:rsidRPr="002F70F5" w:rsidRDefault="002F70F5" w:rsidP="00180B68">
      <w:pPr>
        <w:spacing w:after="0" w:line="240" w:lineRule="auto"/>
        <w:jc w:val="both"/>
        <w:rPr>
          <w:rFonts w:ascii="Times New Roman" w:eastAsia="Times New Roman" w:hAnsi="Times New Roman" w:cs="Times New Roman"/>
        </w:rPr>
      </w:pPr>
    </w:p>
    <w:p w14:paraId="2F46046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LEAs shall </w:t>
      </w:r>
      <w:bookmarkStart w:id="24" w:name="_Hlk4478996"/>
      <w:r w:rsidRPr="002F70F5">
        <w:rPr>
          <w:rFonts w:ascii="Times New Roman" w:eastAsia="Times New Roman" w:hAnsi="Times New Roman" w:cs="Times New Roman"/>
        </w:rPr>
        <w:t xml:space="preserve">require their project architect to include language within all bidding documents </w:t>
      </w:r>
      <w:bookmarkEnd w:id="24"/>
      <w:r w:rsidRPr="002F70F5">
        <w:rPr>
          <w:rFonts w:ascii="Times New Roman" w:eastAsia="Times New Roman" w:hAnsi="Times New Roman" w:cs="Times New Roman"/>
        </w:rPr>
        <w:t>that require all prime contractors and subcontractors that have employees on school property to provide assurances that all employees are in compliance with West Virginia Code §21-1B with regards to verifying legal employment status of all workers and with regards to registration of sexual offenders.</w:t>
      </w:r>
      <w:r w:rsidRPr="002F70F5">
        <w:rPr>
          <w:rFonts w:ascii="Times New Roman" w:eastAsia="Times New Roman" w:hAnsi="Times New Roman" w:cs="Times New Roman"/>
          <w:strike/>
        </w:rPr>
        <w:t xml:space="preserve"> </w:t>
      </w:r>
    </w:p>
    <w:p w14:paraId="2C2348F8" w14:textId="77777777" w:rsidR="002F70F5" w:rsidRPr="002F70F5" w:rsidRDefault="002F70F5" w:rsidP="00180B68">
      <w:pPr>
        <w:spacing w:after="0" w:line="240" w:lineRule="auto"/>
        <w:jc w:val="both"/>
        <w:rPr>
          <w:rFonts w:ascii="Times New Roman" w:eastAsia="Times New Roman" w:hAnsi="Times New Roman" w:cs="Times New Roman"/>
        </w:rPr>
      </w:pPr>
    </w:p>
    <w:p w14:paraId="60B3275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300.087.  The LEA shall not sign a Contract with a Contractor until Performance Bond and Payment Bond information is received via the project Architect, however, the Contractor, as a condition of obtaining Performance and Payment Bonds, must receive a projected date of contract execution.  The LEA shall work with the Project and Construction team to provide this information.  </w:t>
      </w:r>
    </w:p>
    <w:p w14:paraId="53F9E962" w14:textId="77777777" w:rsidR="002F70F5" w:rsidRPr="002F70F5" w:rsidRDefault="002F70F5" w:rsidP="00180B68">
      <w:pPr>
        <w:spacing w:after="0" w:line="240" w:lineRule="auto"/>
        <w:jc w:val="both"/>
        <w:rPr>
          <w:rFonts w:ascii="Times New Roman" w:eastAsia="Times New Roman" w:hAnsi="Times New Roman" w:cs="Times New Roman"/>
        </w:rPr>
      </w:pPr>
    </w:p>
    <w:p w14:paraId="357B433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300.09.  Project Job Signs and Building Plaques</w:t>
      </w:r>
    </w:p>
    <w:p w14:paraId="54CDB2E6" w14:textId="77777777" w:rsidR="002F70F5" w:rsidRPr="002F70F5" w:rsidRDefault="002F70F5" w:rsidP="00180B68">
      <w:pPr>
        <w:spacing w:after="0" w:line="240" w:lineRule="auto"/>
        <w:jc w:val="both"/>
        <w:rPr>
          <w:rFonts w:ascii="Times New Roman" w:eastAsia="Times New Roman" w:hAnsi="Times New Roman" w:cs="Times New Roman"/>
        </w:rPr>
      </w:pPr>
    </w:p>
    <w:p w14:paraId="7255044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300.091.  All SBA-funded projects and major improvement funded projects shall have project job signs erected at the construction site.  Project signs must be visible and readable from highways where possible.  Specific information will be provided by the SBA staff to be included on the sign. Construction details for the signage are provided within the contract documents.</w:t>
      </w:r>
    </w:p>
    <w:p w14:paraId="429333F9" w14:textId="77777777" w:rsidR="002F70F5" w:rsidRPr="002F70F5" w:rsidRDefault="002F70F5" w:rsidP="00180B68">
      <w:pPr>
        <w:spacing w:after="0" w:line="240" w:lineRule="auto"/>
        <w:jc w:val="both"/>
        <w:rPr>
          <w:rFonts w:ascii="Times New Roman" w:eastAsia="Times New Roman" w:hAnsi="Times New Roman" w:cs="Times New Roman"/>
        </w:rPr>
      </w:pPr>
    </w:p>
    <w:p w14:paraId="243DB93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300.092.  Upon completion of any major SBA funded project affecting the building’s square footage, the architect shall design a building plaque for display in a prominent public area of the school. </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typical SBA project plaque design shall include the names of the following people:</w:t>
      </w:r>
    </w:p>
    <w:p w14:paraId="6EF8349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The Governor;</w:t>
      </w:r>
    </w:p>
    <w:p w14:paraId="4305B5F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The President of the Senate and the Speaker of the House;</w:t>
      </w:r>
    </w:p>
    <w:p w14:paraId="4D2247A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The members of the SBA;</w:t>
      </w:r>
    </w:p>
    <w:p w14:paraId="3723AEB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The Executive Director of the SBA;</w:t>
      </w:r>
    </w:p>
    <w:p w14:paraId="6EF3065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e. The SBA staff Representative; </w:t>
      </w:r>
    </w:p>
    <w:p w14:paraId="7C46F93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The superintendent of schools;</w:t>
      </w:r>
    </w:p>
    <w:p w14:paraId="49D49DD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g. The members of the local board; </w:t>
      </w:r>
    </w:p>
    <w:p w14:paraId="7CB8CEC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h. The project Architect / Engineer of Record or Design Firm, and</w:t>
      </w:r>
    </w:p>
    <w:p w14:paraId="58E1513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i.  The Prime Contractor(s). </w:t>
      </w:r>
    </w:p>
    <w:p w14:paraId="56F5189F" w14:textId="77777777" w:rsidR="002F70F5" w:rsidRPr="002F70F5" w:rsidRDefault="002F70F5" w:rsidP="00180B68">
      <w:pPr>
        <w:spacing w:after="0" w:line="240" w:lineRule="auto"/>
        <w:jc w:val="both"/>
        <w:rPr>
          <w:rFonts w:ascii="Times New Roman" w:eastAsia="Times New Roman" w:hAnsi="Times New Roman" w:cs="Times New Roman"/>
        </w:rPr>
      </w:pPr>
    </w:p>
    <w:p w14:paraId="13BE78B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300.093.  The SBA shall be contacted for appropriate information to be included and final approval of the job sign and building plaque design before its production.</w:t>
      </w:r>
      <w:r w:rsidRPr="002F70F5">
        <w:rPr>
          <w:rFonts w:ascii="Times New Roman" w:eastAsia="Times New Roman" w:hAnsi="Times New Roman" w:cs="Times New Roman"/>
          <w:strike/>
        </w:rPr>
        <w:t xml:space="preserve"> </w:t>
      </w:r>
    </w:p>
    <w:p w14:paraId="0D2995A4" w14:textId="77777777" w:rsidR="002F70F5" w:rsidRPr="002F70F5" w:rsidRDefault="002F70F5" w:rsidP="00180B68">
      <w:pPr>
        <w:spacing w:after="0" w:line="240" w:lineRule="auto"/>
        <w:jc w:val="both"/>
        <w:rPr>
          <w:rFonts w:ascii="Times New Roman" w:eastAsia="Times New Roman" w:hAnsi="Times New Roman" w:cs="Times New Roman"/>
        </w:rPr>
      </w:pPr>
    </w:p>
    <w:p w14:paraId="0F5E7EE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 xml:space="preserve">300.10.  Project bid tabulation documents are required to be sent immediately to the SBA office within 2 hours after construction bid openings are concluded. The tabulation sheet should be self-explanatory and include explanations of base bid pricing and all alternates being requested.  The normal bid tabulation sheet prepared at the conclusion of the bid for county staff is acceptable. Bid openings shall not be scheduled after 1:30 p.m., so that bidding information can be transmitted to the SBA office the same business day.  </w:t>
      </w:r>
    </w:p>
    <w:p w14:paraId="37376B50" w14:textId="77777777" w:rsidR="002F70F5" w:rsidRPr="002F70F5" w:rsidRDefault="002F70F5" w:rsidP="00180B68">
      <w:pPr>
        <w:spacing w:after="0" w:line="240" w:lineRule="auto"/>
        <w:jc w:val="both"/>
        <w:rPr>
          <w:rFonts w:ascii="Times New Roman" w:eastAsia="Times New Roman" w:hAnsi="Times New Roman" w:cs="Times New Roman"/>
        </w:rPr>
      </w:pPr>
    </w:p>
    <w:p w14:paraId="641CBE84" w14:textId="77777777" w:rsidR="002F70F5" w:rsidRPr="002F70F5" w:rsidRDefault="002F70F5" w:rsidP="00180B68">
      <w:pPr>
        <w:spacing w:after="0" w:line="240" w:lineRule="auto"/>
        <w:ind w:left="720"/>
        <w:jc w:val="both"/>
        <w:rPr>
          <w:rFonts w:ascii="Times New Roman" w:eastAsia="Times New Roman" w:hAnsi="Times New Roman" w:cs="Times New Roman"/>
        </w:rPr>
      </w:pPr>
      <w:r w:rsidRPr="002F70F5">
        <w:rPr>
          <w:rFonts w:ascii="Times New Roman" w:eastAsia="Times New Roman" w:hAnsi="Times New Roman" w:cs="Times New Roman"/>
        </w:rPr>
        <w:t xml:space="preserve">300.11.  The LEA shall work with the Architect to provide a detailed post-bid budget that reflects all base bid(s), accepted alternates, allowances, and soft costs.  This shall be supplied to the SBA within 72 hours of the bid.  If a budget deficit exists after the project is bid, the LEA, Architect, and the SBA may work in consultation with the low bidder(s) to determine if there are areas where cost savings may be found, if the scope of the project could be reduced, or if the project should be re-bid.   </w:t>
      </w:r>
    </w:p>
    <w:p w14:paraId="3DC5C1B8" w14:textId="77777777" w:rsidR="002F70F5" w:rsidRPr="002F70F5" w:rsidRDefault="002F70F5" w:rsidP="00180B68">
      <w:pPr>
        <w:spacing w:after="0" w:line="240" w:lineRule="auto"/>
        <w:jc w:val="both"/>
        <w:rPr>
          <w:rFonts w:ascii="Times New Roman" w:eastAsia="Times New Roman" w:hAnsi="Times New Roman" w:cs="Times New Roman"/>
        </w:rPr>
      </w:pPr>
    </w:p>
    <w:p w14:paraId="66A57BA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300.12.  No construction contract shall be awarded without the SBA review and approval of the construction post-bid budget.  The SBA will review the required post-bid during the 72 hours immediately following the bid opening.  During this timeframe the SBA will not discuss bid results with bidding contractors until all documentation has been reviewed. </w:t>
      </w:r>
    </w:p>
    <w:p w14:paraId="7586486D" w14:textId="77777777" w:rsidR="002F70F5" w:rsidRPr="002F70F5" w:rsidRDefault="002F70F5" w:rsidP="002F70F5">
      <w:pPr>
        <w:spacing w:after="0" w:line="240" w:lineRule="auto"/>
        <w:rPr>
          <w:rFonts w:ascii="Times New Roman" w:eastAsia="Times New Roman" w:hAnsi="Times New Roman" w:cs="Times New Roman"/>
        </w:rPr>
      </w:pPr>
    </w:p>
    <w:p w14:paraId="3B9580B9" w14:textId="77777777" w:rsidR="002F70F5" w:rsidRPr="002F70F5" w:rsidRDefault="002F70F5" w:rsidP="002F70F5">
      <w:pPr>
        <w:spacing w:after="0" w:line="240" w:lineRule="auto"/>
        <w:rPr>
          <w:rFonts w:ascii="Times New Roman" w:eastAsia="Times New Roman" w:hAnsi="Times New Roman" w:cs="Times New Roman"/>
          <w:b/>
          <w:u w:val="single"/>
        </w:rPr>
      </w:pPr>
    </w:p>
    <w:p w14:paraId="71780E3F" w14:textId="77777777" w:rsidR="002F70F5" w:rsidRPr="002F70F5" w:rsidRDefault="002F70F5" w:rsidP="002F70F5">
      <w:pPr>
        <w:spacing w:after="0" w:line="240" w:lineRule="auto"/>
        <w:rPr>
          <w:rFonts w:ascii="Times New Roman" w:eastAsia="Times New Roman" w:hAnsi="Times New Roman" w:cs="Times New Roman"/>
          <w:b/>
          <w:u w:val="single"/>
        </w:rPr>
      </w:pPr>
    </w:p>
    <w:p w14:paraId="25C78D4F"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7384E471" w14:textId="77777777" w:rsidR="002F70F5" w:rsidRPr="002F70F5" w:rsidRDefault="002F70F5" w:rsidP="00180B68">
      <w:pPr>
        <w:spacing w:after="0" w:line="240" w:lineRule="auto"/>
        <w:jc w:val="both"/>
        <w:rPr>
          <w:rFonts w:ascii="Times New Roman" w:eastAsia="Times New Roman" w:hAnsi="Times New Roman" w:cs="Times New Roman"/>
        </w:rPr>
      </w:pPr>
      <w:bookmarkStart w:id="25" w:name="_Hlk18406370"/>
      <w:r w:rsidRPr="002F70F5">
        <w:rPr>
          <w:rFonts w:ascii="Times New Roman" w:eastAsia="Times New Roman" w:hAnsi="Times New Roman" w:cs="Times New Roman"/>
          <w:b/>
        </w:rPr>
        <w:lastRenderedPageBreak/>
        <w:t>301.  Educational Specification Requirements</w:t>
      </w:r>
    </w:p>
    <w:p w14:paraId="4C3CAD99" w14:textId="77777777" w:rsidR="002F70F5" w:rsidRPr="002F70F5" w:rsidRDefault="002F70F5" w:rsidP="00180B68">
      <w:pPr>
        <w:spacing w:after="0" w:line="240" w:lineRule="auto"/>
        <w:jc w:val="both"/>
        <w:rPr>
          <w:rFonts w:ascii="Times New Roman" w:eastAsia="Times New Roman" w:hAnsi="Times New Roman" w:cs="Times New Roman"/>
        </w:rPr>
      </w:pPr>
    </w:p>
    <w:p w14:paraId="4EDCABC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301.01.  Each Local Agency (LEA), funded by the SBA for the construction of a new school facility or major renovation to an existing facility where educational curricular offerings will be altered, shall develop an Educational Specification (Ed. Spec.) for the facility, which tells the project Architect specifically what to design.  In doing so, the LEA will establish a committee </w:t>
      </w:r>
      <w:r w:rsidRPr="002F70F5">
        <w:rPr>
          <w:rFonts w:ascii="Times New Roman" w:eastAsia="Times New Roman" w:hAnsi="Times New Roman" w:cs="Times New Roman"/>
          <w:strike/>
        </w:rPr>
        <w:t>to</w:t>
      </w:r>
      <w:r w:rsidRPr="002F70F5">
        <w:rPr>
          <w:rFonts w:ascii="Times New Roman" w:eastAsia="Times New Roman" w:hAnsi="Times New Roman" w:cs="Times New Roman"/>
        </w:rPr>
        <w:t xml:space="preserve"> and will work with the SBA staff to complete this task.  </w:t>
      </w:r>
    </w:p>
    <w:p w14:paraId="02B80D41" w14:textId="77777777" w:rsidR="002F70F5" w:rsidRPr="002F70F5" w:rsidRDefault="002F70F5" w:rsidP="00180B68">
      <w:pPr>
        <w:spacing w:after="0" w:line="240" w:lineRule="auto"/>
        <w:jc w:val="both"/>
        <w:rPr>
          <w:rFonts w:ascii="Times New Roman" w:eastAsia="Times New Roman" w:hAnsi="Times New Roman" w:cs="Times New Roman"/>
        </w:rPr>
      </w:pPr>
    </w:p>
    <w:p w14:paraId="69E11D0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301.02.  The Ed. Spec shall describe the learning activities, the number, groupings and nature of the people involved, the spatial relationships between sections of the facility, the interrelationships of instructional programs with each other as well as non-instructional spaces, and the major furniture/equipment needs or the new facility.  Each Ed. Spec. Committee must consist of representatives from the educational profession, individuals from the community, and the architectural design staff selected by the LEA.  Upon completion, the Educational Specification will be provided to the Design Team for development of the building design.</w:t>
      </w:r>
    </w:p>
    <w:p w14:paraId="7C245C87" w14:textId="77777777" w:rsidR="002F70F5" w:rsidRPr="002F70F5" w:rsidRDefault="002F70F5" w:rsidP="00180B68">
      <w:pPr>
        <w:spacing w:after="0" w:line="240" w:lineRule="auto"/>
        <w:jc w:val="both"/>
        <w:rPr>
          <w:rFonts w:ascii="Times New Roman" w:eastAsia="Times New Roman" w:hAnsi="Times New Roman" w:cs="Times New Roman"/>
        </w:rPr>
      </w:pPr>
    </w:p>
    <w:p w14:paraId="19FEB1F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301.03.  When specifications are agreed upon and committed to a written document, the architect is provided the greatest opportunity to design a school that more nearly meets the needs of the educational program and facilitates the activities that will be occurring in the spaces.  To that end, and to more readily value the scope of the project, it is essential that an educational specifications document be completed prior to the schematic design submission to the SBA.</w:t>
      </w:r>
    </w:p>
    <w:p w14:paraId="5AFDFB37" w14:textId="77777777" w:rsidR="002F70F5" w:rsidRPr="002F70F5" w:rsidRDefault="002F70F5" w:rsidP="00180B68">
      <w:pPr>
        <w:spacing w:after="0" w:line="240" w:lineRule="auto"/>
        <w:jc w:val="both"/>
        <w:rPr>
          <w:rFonts w:ascii="Times New Roman" w:eastAsia="Times New Roman" w:hAnsi="Times New Roman" w:cs="Times New Roman"/>
        </w:rPr>
      </w:pPr>
    </w:p>
    <w:p w14:paraId="5C9B467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301.04.  To be consistent and assist in understanding the issues to be included in the educational specifications, the following outline is provided but should not be considered </w:t>
      </w:r>
      <w:r w:rsidRPr="002F70F5">
        <w:rPr>
          <w:rFonts w:ascii="Times New Roman" w:eastAsia="Times New Roman" w:hAnsi="Times New Roman" w:cs="Times New Roman"/>
          <w:strike/>
        </w:rPr>
        <w:t>in</w:t>
      </w:r>
      <w:r w:rsidRPr="002F70F5">
        <w:rPr>
          <w:rFonts w:ascii="Times New Roman" w:eastAsia="Times New Roman" w:hAnsi="Times New Roman" w:cs="Times New Roman"/>
        </w:rPr>
        <w:t xml:space="preserve"> inclusive should other issues be of concern to the LEA and its planning committees.</w:t>
      </w:r>
    </w:p>
    <w:p w14:paraId="4BEA589B" w14:textId="77777777" w:rsidR="002F70F5" w:rsidRPr="002F70F5" w:rsidRDefault="002F70F5" w:rsidP="00180B68">
      <w:pPr>
        <w:spacing w:after="0" w:line="240" w:lineRule="auto"/>
        <w:jc w:val="both"/>
        <w:rPr>
          <w:rFonts w:ascii="Times New Roman" w:eastAsia="Times New Roman" w:hAnsi="Times New Roman" w:cs="Times New Roman"/>
        </w:rPr>
      </w:pPr>
    </w:p>
    <w:p w14:paraId="7856204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 Introduction – A short synopsis describing the configuration of the educational structure, the projected number of students, site location, availability of site utilities, existing availability of ancillary facilities and spaces (i.e., athletic, etc.), and proposed statistics for the new construction.</w:t>
      </w:r>
    </w:p>
    <w:p w14:paraId="1B221CB1" w14:textId="77777777" w:rsidR="002F70F5" w:rsidRPr="002F70F5" w:rsidRDefault="002F70F5" w:rsidP="00180B68">
      <w:pPr>
        <w:spacing w:after="0" w:line="240" w:lineRule="auto"/>
        <w:jc w:val="both"/>
        <w:rPr>
          <w:rFonts w:ascii="Times New Roman" w:eastAsia="Times New Roman" w:hAnsi="Times New Roman" w:cs="Times New Roman"/>
        </w:rPr>
      </w:pPr>
    </w:p>
    <w:p w14:paraId="06B3696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II. The Community – A brief description of the community, its history, specific cultural distinctions, maps showing geographic characteristics, attendance areas (present and proposed), and the site location.</w:t>
      </w:r>
    </w:p>
    <w:p w14:paraId="2BDE4EC2" w14:textId="77777777" w:rsidR="002F70F5" w:rsidRPr="002F70F5" w:rsidRDefault="002F70F5" w:rsidP="00180B68">
      <w:pPr>
        <w:spacing w:after="0" w:line="240" w:lineRule="auto"/>
        <w:jc w:val="both"/>
        <w:rPr>
          <w:rFonts w:ascii="Times New Roman" w:eastAsia="Times New Roman" w:hAnsi="Times New Roman" w:cs="Times New Roman"/>
        </w:rPr>
      </w:pPr>
    </w:p>
    <w:p w14:paraId="0A803BE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III. The Educational Plan – The educational plan can be subdivided into three general areas:</w:t>
      </w:r>
    </w:p>
    <w:p w14:paraId="7485BA3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p>
    <w:p w14:paraId="4945D8E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A. Curriculum Plan – States the </w:t>
      </w:r>
      <w:r w:rsidR="005D4218" w:rsidRPr="002F70F5">
        <w:rPr>
          <w:rFonts w:ascii="Times New Roman" w:eastAsia="Times New Roman" w:hAnsi="Times New Roman" w:cs="Times New Roman"/>
        </w:rPr>
        <w:t>school’s</w:t>
      </w:r>
      <w:r w:rsidRPr="002F70F5">
        <w:rPr>
          <w:rFonts w:ascii="Times New Roman" w:eastAsia="Times New Roman" w:hAnsi="Times New Roman" w:cs="Times New Roman"/>
        </w:rPr>
        <w:t xml:space="preserve"> philosophy, educational goals, and objectives of the program.  This should clarify important issues and priorities for consideration in the planning of the new facility.</w:t>
      </w:r>
    </w:p>
    <w:p w14:paraId="179DDDD2" w14:textId="77777777" w:rsidR="002F70F5" w:rsidRPr="002F70F5" w:rsidRDefault="002F70F5" w:rsidP="00180B68">
      <w:pPr>
        <w:spacing w:after="0" w:line="240" w:lineRule="auto"/>
        <w:jc w:val="both"/>
        <w:rPr>
          <w:rFonts w:ascii="Times New Roman" w:eastAsia="Times New Roman" w:hAnsi="Times New Roman" w:cs="Times New Roman"/>
        </w:rPr>
      </w:pPr>
    </w:p>
    <w:p w14:paraId="1E538FF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Support Plan – Provides staffing information including teachers, instructional aides, food service personnel, counselors, custodial staff, and administrative staff including principals, assistant principals, department heads, etc.</w:t>
      </w:r>
    </w:p>
    <w:p w14:paraId="06C6C5EF" w14:textId="77777777" w:rsidR="002F70F5" w:rsidRPr="002F70F5" w:rsidRDefault="002F70F5" w:rsidP="00180B68">
      <w:pPr>
        <w:spacing w:after="0" w:line="240" w:lineRule="auto"/>
        <w:jc w:val="both"/>
        <w:rPr>
          <w:rFonts w:ascii="Times New Roman" w:eastAsia="Times New Roman" w:hAnsi="Times New Roman" w:cs="Times New Roman"/>
        </w:rPr>
      </w:pPr>
    </w:p>
    <w:p w14:paraId="12A4151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Technology Plan –Provide specific details regarding how the technology will be used for each curricular area and/or administrative area in the new school.  The technology plan shall comply with state and LEA-adopted standards.</w:t>
      </w:r>
    </w:p>
    <w:p w14:paraId="3BC95D08" w14:textId="77777777" w:rsidR="002F70F5" w:rsidRPr="002F70F5" w:rsidRDefault="002F70F5" w:rsidP="00180B68">
      <w:pPr>
        <w:spacing w:after="0" w:line="240" w:lineRule="auto"/>
        <w:jc w:val="both"/>
        <w:rPr>
          <w:rFonts w:ascii="Times New Roman" w:eastAsia="Times New Roman" w:hAnsi="Times New Roman" w:cs="Times New Roman"/>
        </w:rPr>
      </w:pPr>
    </w:p>
    <w:p w14:paraId="3702E1A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IV. Building Space Requirements – The utilization of space is extremely important.  The SBA desires a minimum 85% utilization of newly constructed schools or schools where building additions are being proposed (80% in middle schools).  In order to assist in developing Section IV, Worksheet #1, which compiles data from the calculation of spaces for the new facility, must be completed and incorporated into this section.</w:t>
      </w:r>
    </w:p>
    <w:p w14:paraId="0497DD80" w14:textId="77777777" w:rsidR="002F70F5" w:rsidRPr="002F70F5" w:rsidRDefault="002F70F5" w:rsidP="00180B68">
      <w:pPr>
        <w:spacing w:after="0" w:line="240" w:lineRule="auto"/>
        <w:jc w:val="both"/>
        <w:rPr>
          <w:rFonts w:ascii="Times New Roman" w:eastAsia="Times New Roman" w:hAnsi="Times New Roman" w:cs="Times New Roman"/>
        </w:rPr>
      </w:pPr>
    </w:p>
    <w:p w14:paraId="5119277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final number of allowable classrooms and the square footage for any facility that incorporates SBA funds will be determined by the Ed. Spec. Committee upon consideration of the program needs, building utilization rates, maximization of multi-use spaces in the design, and the potential construction of the project within the allocated funds available.  If spaces are proposed that exceed the SBA’s maximum space requirements and funding formula, prior approval is required.  It is suggested that this approval be requested before the project is submitted to the SBA for funding consideration. </w:t>
      </w:r>
    </w:p>
    <w:p w14:paraId="4D0B7092" w14:textId="77777777" w:rsidR="002F70F5" w:rsidRPr="002F70F5" w:rsidRDefault="002F70F5" w:rsidP="00180B68">
      <w:pPr>
        <w:spacing w:after="0" w:line="240" w:lineRule="auto"/>
        <w:jc w:val="both"/>
        <w:rPr>
          <w:rFonts w:ascii="Times New Roman" w:eastAsia="Times New Roman" w:hAnsi="Times New Roman" w:cs="Times New Roman"/>
        </w:rPr>
      </w:pPr>
    </w:p>
    <w:p w14:paraId="4AEA6C4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In order to assure appropriate spaces and utilizations for the projected enrollment, room numbers and labels should be assigned to instructional areas on the schematic drawings and a model student schedule developed using Worksheet #2 to locate students and staff within the facility during each of the instructional periods of the day.</w:t>
      </w:r>
    </w:p>
    <w:p w14:paraId="1E49A8F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AE3707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formula is to be utilized to determine the maximum number of classrooms that may be considered in each curricular area:  The following example assumes a middle school math program for 300 students, a six-period academic day (excludes planning periods), a maximum of 25 students per class, and calculated as a semester class where full credit is achievable for the class: </w:t>
      </w:r>
    </w:p>
    <w:p w14:paraId="525E0DD9" w14:textId="77777777" w:rsidR="002F70F5" w:rsidRPr="002F70F5" w:rsidRDefault="002F70F5" w:rsidP="00180B68">
      <w:pPr>
        <w:spacing w:after="0" w:line="240" w:lineRule="auto"/>
        <w:jc w:val="both"/>
        <w:rPr>
          <w:rFonts w:ascii="Times New Roman" w:eastAsia="Times New Roman" w:hAnsi="Times New Roman" w:cs="Times New Roman"/>
        </w:rPr>
      </w:pPr>
    </w:p>
    <w:p w14:paraId="7D46136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Formula for Determining Teaching Stations Per Subject Area:</w:t>
      </w:r>
    </w:p>
    <w:p w14:paraId="04631A88" w14:textId="77777777" w:rsidR="002F70F5" w:rsidRPr="002F70F5" w:rsidRDefault="002F70F5" w:rsidP="00180B68">
      <w:pPr>
        <w:spacing w:after="0" w:line="240" w:lineRule="auto"/>
        <w:jc w:val="both"/>
        <w:rPr>
          <w:rFonts w:ascii="Times New Roman" w:eastAsia="Times New Roman" w:hAnsi="Times New Roman" w:cs="Times New Roman"/>
        </w:rPr>
      </w:pPr>
    </w:p>
    <w:p w14:paraId="68FD8B3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Number of students</w:t>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periods</w:t>
      </w:r>
    </w:p>
    <w:p w14:paraId="61D3164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Enrolled in subject</w:t>
      </w:r>
      <w:r w:rsidRPr="002F70F5">
        <w:rPr>
          <w:rFonts w:ascii="Times New Roman" w:eastAsia="Times New Roman" w:hAnsi="Times New Roman" w:cs="Times New Roman"/>
        </w:rPr>
        <w:tab/>
        <w:t xml:space="preserve">     x</w:t>
      </w:r>
      <w:r w:rsidRPr="002F70F5">
        <w:rPr>
          <w:rFonts w:ascii="Times New Roman" w:eastAsia="Times New Roman" w:hAnsi="Times New Roman" w:cs="Times New Roman"/>
        </w:rPr>
        <w:tab/>
        <w:t>per week in subject</w:t>
      </w:r>
      <w:r w:rsidRPr="002F70F5">
        <w:rPr>
          <w:rFonts w:ascii="Times New Roman" w:eastAsia="Times New Roman" w:hAnsi="Times New Roman" w:cs="Times New Roman"/>
        </w:rPr>
        <w:tab/>
        <w:t>= 1500</w:t>
      </w:r>
    </w:p>
    <w:p w14:paraId="7A0A4B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t>(5)</w:t>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81199C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w:t>
      </w:r>
      <w:r w:rsidRPr="002F70F5">
        <w:rPr>
          <w:rFonts w:ascii="Times New Roman" w:eastAsia="Times New Roman" w:hAnsi="Times New Roman" w:cs="Times New Roman"/>
        </w:rPr>
        <w:tab/>
        <w:t>Number of teaching</w:t>
      </w:r>
      <w:r w:rsidRPr="002F70F5">
        <w:rPr>
          <w:rFonts w:ascii="Times New Roman" w:eastAsia="Times New Roman" w:hAnsi="Times New Roman" w:cs="Times New Roman"/>
        </w:rPr>
        <w:tab/>
        <w:t xml:space="preserve"> = 2</w:t>
      </w:r>
    </w:p>
    <w:p w14:paraId="564526C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stations for this</w:t>
      </w:r>
    </w:p>
    <w:p w14:paraId="35ECB49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 750</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subject area</w:t>
      </w:r>
    </w:p>
    <w:p w14:paraId="54DA10E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Maximum class size</w:t>
      </w:r>
      <w:r w:rsidRPr="002F70F5">
        <w:rPr>
          <w:rFonts w:ascii="Times New Roman" w:eastAsia="Times New Roman" w:hAnsi="Times New Roman" w:cs="Times New Roman"/>
        </w:rPr>
        <w:tab/>
      </w:r>
      <w:r w:rsidRPr="002F70F5">
        <w:rPr>
          <w:rFonts w:ascii="Times New Roman" w:eastAsia="Times New Roman" w:hAnsi="Times New Roman" w:cs="Times New Roman"/>
        </w:rPr>
        <w:tab/>
        <w:t>Maximum number of periods</w:t>
      </w:r>
      <w:r w:rsidRPr="002F70F5">
        <w:rPr>
          <w:rFonts w:ascii="Times New Roman" w:eastAsia="Times New Roman" w:hAnsi="Times New Roman" w:cs="Times New Roman"/>
        </w:rPr>
        <w:tab/>
      </w:r>
    </w:p>
    <w:p w14:paraId="4CC833C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(see reference sheet)</w:t>
      </w:r>
      <w:r w:rsidRPr="002F70F5">
        <w:rPr>
          <w:rFonts w:ascii="Times New Roman" w:eastAsia="Times New Roman" w:hAnsi="Times New Roman" w:cs="Times New Roman"/>
        </w:rPr>
        <w:tab/>
        <w:t xml:space="preserve">     x</w:t>
      </w:r>
      <w:r w:rsidRPr="002F70F5">
        <w:rPr>
          <w:rFonts w:ascii="Times New Roman" w:eastAsia="Times New Roman" w:hAnsi="Times New Roman" w:cs="Times New Roman"/>
        </w:rPr>
        <w:tab/>
        <w:t>per week (every period, every day)</w:t>
      </w:r>
    </w:p>
    <w:p w14:paraId="377757C6" w14:textId="77777777" w:rsidR="002F70F5" w:rsidRPr="002F70F5" w:rsidRDefault="002F70F5" w:rsidP="00180B68">
      <w:pPr>
        <w:spacing w:after="0" w:line="240" w:lineRule="auto"/>
        <w:jc w:val="both"/>
        <w:rPr>
          <w:rFonts w:ascii="Times New Roman" w:eastAsia="Times New Roman" w:hAnsi="Times New Roman" w:cs="Times New Roman"/>
        </w:rPr>
      </w:pPr>
    </w:p>
    <w:p w14:paraId="786F11C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V. Program of Spaces and Space Descriptions – A Program of Spaces shall be created that specifically lists the size and quantity of each space that is to be designed in the new facility.  The total square footage calculated from each space, multiplied by a building efficiency factor, must not exceed the maximum square footage funded.  Upon completion of the Program of Spaces, a space description matrix where each major space within the building is described so that the design team can understand the full intent of the Ed. Spec. committee. Middle and High School departmentalization, specialization of spaces, electives, and scheduling are factors to be considered in determining then number of teaching stations.  The maximum number of teaching stations may be determined by applying the formula provided in Section IV to each subject area.  The following description of each subject area is needed and should include:</w:t>
      </w:r>
    </w:p>
    <w:p w14:paraId="580A111A" w14:textId="77777777" w:rsidR="002F70F5" w:rsidRPr="002F70F5" w:rsidRDefault="002F70F5" w:rsidP="00180B68">
      <w:pPr>
        <w:spacing w:after="0" w:line="240" w:lineRule="auto"/>
        <w:jc w:val="both"/>
        <w:rPr>
          <w:rFonts w:ascii="Times New Roman" w:eastAsia="Times New Roman" w:hAnsi="Times New Roman" w:cs="Times New Roman"/>
        </w:rPr>
      </w:pPr>
    </w:p>
    <w:p w14:paraId="153EFE9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Space Required – Submit the calculations from the formula in Section IV to identify the number of spaces needed in this subject area and complete Worksheet #1, attached.  Teacher planning areas must be provided in building design allowing maximum use of teaching stations.</w:t>
      </w:r>
    </w:p>
    <w:p w14:paraId="2CB8DEA3" w14:textId="77777777" w:rsidR="002F70F5" w:rsidRPr="002F70F5" w:rsidRDefault="002F70F5" w:rsidP="00180B68">
      <w:pPr>
        <w:spacing w:after="0" w:line="240" w:lineRule="auto"/>
        <w:jc w:val="both"/>
        <w:rPr>
          <w:rFonts w:ascii="Times New Roman" w:eastAsia="Times New Roman" w:hAnsi="Times New Roman" w:cs="Times New Roman"/>
        </w:rPr>
      </w:pPr>
    </w:p>
    <w:p w14:paraId="4B41E48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Planned Activities &amp; Group Usages – Include specific actions to be performed in an area such as paint, read, science experiments, audio visual presentation, telecommunications, robotics lab, multiple use areas, etc.</w:t>
      </w:r>
      <w:r w:rsidRPr="002F70F5">
        <w:rPr>
          <w:rFonts w:ascii="Times New Roman" w:eastAsia="Times New Roman" w:hAnsi="Times New Roman" w:cs="Times New Roman"/>
          <w:szCs w:val="20"/>
        </w:rPr>
        <w:t xml:space="preserve"> </w:t>
      </w:r>
      <w:r w:rsidRPr="002F70F5">
        <w:rPr>
          <w:rFonts w:ascii="Times New Roman" w:eastAsia="Times New Roman" w:hAnsi="Times New Roman" w:cs="Times New Roman"/>
        </w:rPr>
        <w:t>Identify if the area is to be used for large or small group instruction, individual student work, team teaching, multiple usage, etc.</w:t>
      </w:r>
    </w:p>
    <w:p w14:paraId="39E85280" w14:textId="77777777" w:rsidR="002F70F5" w:rsidRPr="002F70F5" w:rsidRDefault="002F70F5" w:rsidP="00180B68">
      <w:pPr>
        <w:spacing w:after="0" w:line="240" w:lineRule="auto"/>
        <w:jc w:val="both"/>
        <w:rPr>
          <w:rFonts w:ascii="Times New Roman" w:eastAsia="Times New Roman" w:hAnsi="Times New Roman" w:cs="Times New Roman"/>
        </w:rPr>
      </w:pPr>
    </w:p>
    <w:p w14:paraId="20B1DB5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Number of Users – Determine the number of administrators, teachers, aides, and pupils to use the area at any one time.</w:t>
      </w:r>
    </w:p>
    <w:p w14:paraId="623815C2" w14:textId="77777777" w:rsidR="002F70F5" w:rsidRPr="002F70F5" w:rsidRDefault="002F70F5" w:rsidP="00180B68">
      <w:pPr>
        <w:spacing w:after="0" w:line="240" w:lineRule="auto"/>
        <w:jc w:val="both"/>
        <w:rPr>
          <w:rFonts w:ascii="Times New Roman" w:eastAsia="Times New Roman" w:hAnsi="Times New Roman" w:cs="Times New Roman"/>
        </w:rPr>
      </w:pPr>
    </w:p>
    <w:p w14:paraId="1CA7911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ab/>
        <w:t>D. Spatial Relationships – Identify the spatial relationships of any one space to other areas of the facility whether inside or outside – near to or away from, convenient to media center (as with language arts areas), capability for combining or subdividing areas, the frequency of such adjustments and the square footage needed to do so, etc.  Bubble diagrams should be used to show interrelationships of spaces.</w:t>
      </w:r>
    </w:p>
    <w:p w14:paraId="6374E7A1" w14:textId="77777777" w:rsidR="002F70F5" w:rsidRPr="002F70F5" w:rsidRDefault="002F70F5" w:rsidP="00180B68">
      <w:pPr>
        <w:spacing w:after="0" w:line="240" w:lineRule="auto"/>
        <w:jc w:val="both"/>
        <w:rPr>
          <w:rFonts w:ascii="Times New Roman" w:eastAsia="Times New Roman" w:hAnsi="Times New Roman" w:cs="Times New Roman"/>
        </w:rPr>
      </w:pPr>
    </w:p>
    <w:p w14:paraId="16E6FD0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Storage and/or Support Facilities – Identify spaces that allow the area to meet its goal: shared storage areas, teacher preparation areas, student work/storage areas, conference rooms, etc.</w:t>
      </w:r>
      <w:r w:rsidRPr="002F70F5">
        <w:rPr>
          <w:rFonts w:ascii="Times New Roman" w:eastAsia="Times New Roman" w:hAnsi="Times New Roman" w:cs="Times New Roman"/>
          <w:szCs w:val="20"/>
        </w:rPr>
        <w:t xml:space="preserve"> S</w:t>
      </w:r>
      <w:r w:rsidRPr="002F70F5">
        <w:rPr>
          <w:rFonts w:ascii="Times New Roman" w:eastAsia="Times New Roman" w:hAnsi="Times New Roman" w:cs="Times New Roman"/>
        </w:rPr>
        <w:t>pecific direction as to the cubic feet of storage needed in the specific area.  Generally, this denotes built-in storage areas and closets.</w:t>
      </w:r>
    </w:p>
    <w:p w14:paraId="3684F052" w14:textId="77777777" w:rsidR="002F70F5" w:rsidRPr="002F70F5" w:rsidRDefault="002F70F5" w:rsidP="00180B68">
      <w:pPr>
        <w:spacing w:after="0" w:line="240" w:lineRule="auto"/>
        <w:jc w:val="both"/>
        <w:rPr>
          <w:rFonts w:ascii="Times New Roman" w:eastAsia="Times New Roman" w:hAnsi="Times New Roman" w:cs="Times New Roman"/>
        </w:rPr>
      </w:pPr>
    </w:p>
    <w:p w14:paraId="2504554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F. Environmental Considerations – Specify acoustical, visual, thermal, climatic, and aesthetic considerations that enhance the practical usage of the specific space.</w:t>
      </w:r>
    </w:p>
    <w:p w14:paraId="32485651" w14:textId="77777777" w:rsidR="002F70F5" w:rsidRPr="002F70F5" w:rsidRDefault="002F70F5" w:rsidP="00180B68">
      <w:pPr>
        <w:spacing w:after="0" w:line="240" w:lineRule="auto"/>
        <w:jc w:val="both"/>
        <w:rPr>
          <w:rFonts w:ascii="Times New Roman" w:eastAsia="Times New Roman" w:hAnsi="Times New Roman" w:cs="Times New Roman"/>
        </w:rPr>
      </w:pPr>
    </w:p>
    <w:p w14:paraId="1C242CE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G. Utility Needs – Identify utilities needed in the specific area including:  water, electrical, toilets, 3-phase power, gas, vacuum capability, telephone, technology wiring, etc.</w:t>
      </w:r>
    </w:p>
    <w:p w14:paraId="32DA8A35" w14:textId="77777777" w:rsidR="002F70F5" w:rsidRPr="002F70F5" w:rsidRDefault="002F70F5" w:rsidP="00180B68">
      <w:pPr>
        <w:spacing w:after="0" w:line="240" w:lineRule="auto"/>
        <w:jc w:val="both"/>
        <w:rPr>
          <w:rFonts w:ascii="Times New Roman" w:eastAsia="Times New Roman" w:hAnsi="Times New Roman" w:cs="Times New Roman"/>
        </w:rPr>
      </w:pPr>
    </w:p>
    <w:p w14:paraId="04F4DE4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H. Display Areas, Furniture &amp; Equipment – Itemize chalkboards, bulletin boards, display cases (linear feet).</w:t>
      </w:r>
      <w:r w:rsidRPr="002F70F5">
        <w:rPr>
          <w:rFonts w:ascii="Times New Roman" w:eastAsia="Times New Roman" w:hAnsi="Times New Roman" w:cs="Times New Roman"/>
          <w:szCs w:val="20"/>
        </w:rPr>
        <w:t xml:space="preserve"> Describe q</w:t>
      </w:r>
      <w:r w:rsidRPr="002F70F5">
        <w:rPr>
          <w:rFonts w:ascii="Times New Roman" w:eastAsia="Times New Roman" w:hAnsi="Times New Roman" w:cs="Times New Roman"/>
        </w:rPr>
        <w:t>uantities and types of furniture &amp; equipment to be used in each area.</w:t>
      </w:r>
    </w:p>
    <w:p w14:paraId="40FF5CFF" w14:textId="77777777" w:rsidR="002F70F5" w:rsidRPr="002F70F5" w:rsidRDefault="002F70F5" w:rsidP="00180B68">
      <w:pPr>
        <w:spacing w:after="0" w:line="240" w:lineRule="auto"/>
        <w:jc w:val="both"/>
        <w:rPr>
          <w:rFonts w:ascii="Times New Roman" w:eastAsia="Times New Roman" w:hAnsi="Times New Roman" w:cs="Times New Roman"/>
        </w:rPr>
      </w:pPr>
    </w:p>
    <w:p w14:paraId="1F9F865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 Technology – Describe specific needs of each space to accommodate the technological delivery system/network incorporated into the facility.</w:t>
      </w:r>
    </w:p>
    <w:p w14:paraId="45F294EC" w14:textId="77777777" w:rsidR="002F70F5" w:rsidRPr="002F70F5" w:rsidRDefault="002F70F5" w:rsidP="00180B68">
      <w:pPr>
        <w:spacing w:after="0" w:line="240" w:lineRule="auto"/>
        <w:jc w:val="both"/>
        <w:rPr>
          <w:rFonts w:ascii="Times New Roman" w:eastAsia="Times New Roman" w:hAnsi="Times New Roman" w:cs="Times New Roman"/>
        </w:rPr>
      </w:pPr>
    </w:p>
    <w:p w14:paraId="0647F43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J. Other – Identify any other specific information essential to each specific area including communications, security, special ventilation requirements and any county adopted design standards.</w:t>
      </w:r>
    </w:p>
    <w:p w14:paraId="117154C0" w14:textId="77777777" w:rsidR="002F70F5" w:rsidRPr="002F70F5" w:rsidRDefault="002F70F5" w:rsidP="00180B68">
      <w:pPr>
        <w:spacing w:after="0" w:line="240" w:lineRule="auto"/>
        <w:jc w:val="both"/>
        <w:rPr>
          <w:rFonts w:ascii="Times New Roman" w:eastAsia="Times New Roman" w:hAnsi="Times New Roman" w:cs="Times New Roman"/>
        </w:rPr>
      </w:pPr>
    </w:p>
    <w:p w14:paraId="43CD110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VI. Technology Plan – A technical plan for delivery of media, voice, data, graphics, text, and telecommunications throughout the school includes a description of the instructional and administrative objectives, the technical structure needed to facilitate the system, the equipment needed to implement the system, and the physical/design requirements for incorporating the system into the construction of the facility.  The school technology delivery plan shall be based on the technology standards developed for the administration and instructional delivery in new schools.  A detailed technology plan shall be developed specific to the project as a part of the educational specifications.   The technology plan will identify how technology will be used and how it will support the curriculum delivery model.  The plan shall be developed in conjunction with the WV Department of Education Office of Technology and shall:</w:t>
      </w:r>
    </w:p>
    <w:p w14:paraId="2D12499A" w14:textId="77777777" w:rsidR="002F70F5" w:rsidRPr="002F70F5" w:rsidRDefault="002F70F5" w:rsidP="00180B68">
      <w:pPr>
        <w:spacing w:after="0" w:line="240" w:lineRule="auto"/>
        <w:jc w:val="both"/>
        <w:rPr>
          <w:rFonts w:ascii="Times New Roman" w:eastAsia="Times New Roman" w:hAnsi="Times New Roman" w:cs="Times New Roman"/>
        </w:rPr>
      </w:pPr>
    </w:p>
    <w:p w14:paraId="319E648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Identify current and proposed technology needs</w:t>
      </w:r>
    </w:p>
    <w:p w14:paraId="2484334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Establish technology integration strategies</w:t>
      </w:r>
    </w:p>
    <w:p w14:paraId="7EAF7A7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Identify ideal implementation strategies for every academic and administrative space</w:t>
      </w:r>
    </w:p>
    <w:p w14:paraId="2CF9FB0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Establish a process for tracking, servicing, and updating technology equipment</w:t>
      </w:r>
    </w:p>
    <w:p w14:paraId="0D1F0BD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Identify security protocol and permissions strategies</w:t>
      </w:r>
    </w:p>
    <w:p w14:paraId="7B15EC9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F. Outline staff development relating to the use of technology</w:t>
      </w:r>
    </w:p>
    <w:p w14:paraId="1322C45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G. Identify the infrastructure needs based on the curriculum and instruction programming and match the technology with the skill sets the students are supposed to obtain from the instruction</w:t>
      </w:r>
    </w:p>
    <w:p w14:paraId="37D1E7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H. Provide the design engineer specific technology needs including backbone requirements that will allow the design of the power and support infrastructure for the school’s technology equipment</w:t>
      </w:r>
    </w:p>
    <w:p w14:paraId="0ABD8DDC" w14:textId="77777777" w:rsidR="002F70F5" w:rsidRPr="002F70F5" w:rsidRDefault="002F70F5" w:rsidP="00180B68">
      <w:pPr>
        <w:spacing w:after="0" w:line="240" w:lineRule="auto"/>
        <w:jc w:val="both"/>
        <w:rPr>
          <w:rFonts w:ascii="Times New Roman" w:eastAsia="Times New Roman" w:hAnsi="Times New Roman" w:cs="Times New Roman"/>
        </w:rPr>
      </w:pPr>
    </w:p>
    <w:p w14:paraId="24F7E63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technology plan will be developed in accordance with SBA Policy and WV Department of Education Curriculum and Technology guidelines.  The plan shall be submitted to the SBA for approval with design development documents.  </w:t>
      </w:r>
    </w:p>
    <w:p w14:paraId="5546EB9F" w14:textId="77777777" w:rsidR="002F70F5" w:rsidRPr="002F70F5" w:rsidRDefault="002F70F5" w:rsidP="00180B68">
      <w:pPr>
        <w:spacing w:after="0" w:line="240" w:lineRule="auto"/>
        <w:jc w:val="both"/>
        <w:rPr>
          <w:rFonts w:ascii="Times New Roman" w:eastAsia="Times New Roman" w:hAnsi="Times New Roman" w:cs="Times New Roman"/>
        </w:rPr>
      </w:pPr>
    </w:p>
    <w:p w14:paraId="1CCA1C5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VII. Design Criteria and General Architectural Considerations – This section should regard the total school complex but may be specified in distinct areas or regard special concerns.  Following are some suggested considerations:</w:t>
      </w:r>
    </w:p>
    <w:p w14:paraId="10ADE676" w14:textId="77777777" w:rsidR="002F70F5" w:rsidRPr="002F70F5" w:rsidRDefault="002F70F5" w:rsidP="00180B68">
      <w:pPr>
        <w:spacing w:after="0" w:line="240" w:lineRule="auto"/>
        <w:jc w:val="both"/>
        <w:rPr>
          <w:rFonts w:ascii="Times New Roman" w:eastAsia="Times New Roman" w:hAnsi="Times New Roman" w:cs="Times New Roman"/>
        </w:rPr>
      </w:pPr>
    </w:p>
    <w:p w14:paraId="7A6F00D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Health and safety</w:t>
      </w:r>
    </w:p>
    <w:p w14:paraId="0F7F953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Quality of building systems and components</w:t>
      </w:r>
    </w:p>
    <w:p w14:paraId="2C8B3A1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Economies to be attained – instructional, operational, maintenance</w:t>
      </w:r>
    </w:p>
    <w:p w14:paraId="743F59A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Flexibility and multi-use of spaces</w:t>
      </w:r>
    </w:p>
    <w:p w14:paraId="3D5FD78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Efficient circulation patterns</w:t>
      </w:r>
    </w:p>
    <w:p w14:paraId="20DB365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F. Community use considerations</w:t>
      </w:r>
    </w:p>
    <w:p w14:paraId="14C1B16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G. Communication systems – may be incorporated into the Technology Plan</w:t>
      </w:r>
    </w:p>
    <w:p w14:paraId="65C0976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H. Accessibility</w:t>
      </w:r>
    </w:p>
    <w:p w14:paraId="287D77C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 Building Security and School Access Safety</w:t>
      </w:r>
    </w:p>
    <w:p w14:paraId="7069D97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J. Student Supervision</w:t>
      </w:r>
    </w:p>
    <w:p w14:paraId="27C7F2C9" w14:textId="77777777" w:rsidR="002F70F5" w:rsidRPr="002F70F5" w:rsidRDefault="002F70F5" w:rsidP="00180B68">
      <w:pPr>
        <w:spacing w:after="0" w:line="240" w:lineRule="auto"/>
        <w:jc w:val="both"/>
        <w:rPr>
          <w:rFonts w:ascii="Times New Roman" w:eastAsia="Times New Roman" w:hAnsi="Times New Roman" w:cs="Times New Roman"/>
        </w:rPr>
      </w:pPr>
    </w:p>
    <w:p w14:paraId="3CB9D2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VIII. Educational Specifications Committee Signature Page – A signature page for members comprising the Ed. Spec. committee will be included.  Names will be organized by the group each individual represents, i.e., teachers, administrators, parents, community leaders, design professional, etc.</w:t>
      </w:r>
    </w:p>
    <w:p w14:paraId="3FDF7F03" w14:textId="77777777" w:rsidR="002F70F5" w:rsidRPr="002F70F5" w:rsidRDefault="002F70F5" w:rsidP="002F70F5">
      <w:pPr>
        <w:spacing w:after="0" w:line="240" w:lineRule="auto"/>
        <w:rPr>
          <w:rFonts w:ascii="Times New Roman" w:eastAsia="Times New Roman" w:hAnsi="Times New Roman" w:cs="Times New Roman"/>
          <w:b/>
          <w:u w:val="single"/>
        </w:rPr>
      </w:pPr>
    </w:p>
    <w:bookmarkEnd w:id="25"/>
    <w:p w14:paraId="7C1866C9" w14:textId="77777777" w:rsidR="002F70F5" w:rsidRPr="002F70F5" w:rsidRDefault="002F70F5" w:rsidP="002F70F5">
      <w:pPr>
        <w:spacing w:after="0" w:line="240" w:lineRule="auto"/>
        <w:rPr>
          <w:rFonts w:ascii="Times New Roman" w:eastAsia="Times New Roman" w:hAnsi="Times New Roman" w:cs="Times New Roman"/>
          <w:b/>
          <w:u w:val="single"/>
        </w:rPr>
      </w:pPr>
    </w:p>
    <w:p w14:paraId="4F2C1EE9"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6AAAAE14" w14:textId="77777777" w:rsidR="002F70F5" w:rsidRPr="002F70F5" w:rsidRDefault="002F70F5" w:rsidP="002F70F5">
      <w:pPr>
        <w:spacing w:after="0" w:line="240" w:lineRule="auto"/>
        <w:rPr>
          <w:rFonts w:ascii="Times New Roman" w:eastAsia="Times New Roman" w:hAnsi="Times New Roman" w:cs="Times New Roman"/>
          <w:b/>
        </w:rPr>
      </w:pPr>
      <w:bookmarkStart w:id="26" w:name="_Hlk18406590"/>
      <w:r w:rsidRPr="002F70F5">
        <w:rPr>
          <w:rFonts w:ascii="Times New Roman" w:eastAsia="Times New Roman" w:hAnsi="Times New Roman" w:cs="Times New Roman"/>
          <w:b/>
        </w:rPr>
        <w:lastRenderedPageBreak/>
        <w:t xml:space="preserve">302.  Architectural / Engineering Supplemental Requirements to AIA B101 (2017) </w:t>
      </w:r>
    </w:p>
    <w:p w14:paraId="30E52283" w14:textId="77777777" w:rsidR="002F70F5" w:rsidRPr="002F70F5" w:rsidRDefault="002F70F5" w:rsidP="002F70F5">
      <w:pPr>
        <w:spacing w:after="0" w:line="240" w:lineRule="auto"/>
        <w:rPr>
          <w:rFonts w:ascii="Times New Roman" w:eastAsia="Times New Roman" w:hAnsi="Times New Roman" w:cs="Times New Roman"/>
          <w:b/>
        </w:rPr>
      </w:pPr>
    </w:p>
    <w:p w14:paraId="6169CEFC"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333679C2"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Supplementary Conditions to AIA Document B101-2017</w:t>
      </w:r>
    </w:p>
    <w:p w14:paraId="4BE9C3A5"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Standard Form of Agreement Between Owner &amp; Architect</w:t>
      </w:r>
    </w:p>
    <w:p w14:paraId="6203654F" w14:textId="77777777" w:rsidR="002F70F5" w:rsidRPr="002F70F5" w:rsidRDefault="002F70F5" w:rsidP="002F70F5">
      <w:pPr>
        <w:spacing w:after="0" w:line="240" w:lineRule="auto"/>
        <w:rPr>
          <w:rFonts w:ascii="Times New Roman" w:eastAsia="Times New Roman" w:hAnsi="Times New Roman" w:cs="Times New Roman"/>
        </w:rPr>
      </w:pPr>
    </w:p>
    <w:p w14:paraId="375275C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Supplementary Conditions modify the Standard Form of Agreement Between Owner and Architect, AIA Document B101-2017 Edition.  Where a portion of the Agreement is modified or deleted by these Supplementary Conditions, the unaltered portions shall remain in effect. </w:t>
      </w:r>
    </w:p>
    <w:p w14:paraId="717CD9E2" w14:textId="77777777" w:rsidR="002F70F5" w:rsidRPr="002F70F5" w:rsidRDefault="002F70F5" w:rsidP="00180B68">
      <w:pPr>
        <w:spacing w:after="0" w:line="240" w:lineRule="auto"/>
        <w:jc w:val="both"/>
        <w:rPr>
          <w:rFonts w:ascii="Times New Roman" w:eastAsia="Times New Roman" w:hAnsi="Times New Roman" w:cs="Times New Roman"/>
        </w:rPr>
      </w:pPr>
    </w:p>
    <w:p w14:paraId="5DBFB2B4"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1 – Initial Information </w:t>
      </w:r>
    </w:p>
    <w:p w14:paraId="1E378A1F" w14:textId="77777777" w:rsidR="002F70F5" w:rsidRPr="002F70F5" w:rsidRDefault="002F70F5" w:rsidP="00180B68">
      <w:pPr>
        <w:spacing w:after="0" w:line="240" w:lineRule="auto"/>
        <w:jc w:val="both"/>
        <w:rPr>
          <w:rFonts w:ascii="Times New Roman" w:eastAsia="Times New Roman" w:hAnsi="Times New Roman" w:cs="Times New Roman"/>
        </w:rPr>
      </w:pPr>
    </w:p>
    <w:p w14:paraId="53BA7BD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§1.1.6</w:t>
      </w:r>
      <w:r w:rsidRPr="002F70F5">
        <w:rPr>
          <w:rFonts w:ascii="Times New Roman" w:eastAsia="Times New Roman" w:hAnsi="Times New Roman" w:cs="Times New Roman"/>
        </w:rPr>
        <w:tab/>
        <w:t>Remove Section 1.1.6. in its entirety.</w:t>
      </w:r>
    </w:p>
    <w:p w14:paraId="342E9465" w14:textId="77777777" w:rsidR="002F70F5" w:rsidRPr="002F70F5" w:rsidRDefault="002F70F5" w:rsidP="00180B68">
      <w:pPr>
        <w:spacing w:after="0" w:line="240" w:lineRule="auto"/>
        <w:jc w:val="both"/>
        <w:rPr>
          <w:rFonts w:ascii="Times New Roman" w:eastAsia="Times New Roman" w:hAnsi="Times New Roman" w:cs="Times New Roman"/>
        </w:rPr>
      </w:pPr>
    </w:p>
    <w:p w14:paraId="79FFA8A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§1.2</w:t>
      </w:r>
      <w:r w:rsidRPr="002F70F5">
        <w:rPr>
          <w:rFonts w:ascii="Times New Roman" w:eastAsia="Times New Roman" w:hAnsi="Times New Roman" w:cs="Times New Roman"/>
        </w:rPr>
        <w:tab/>
        <w:t>Delete the second and third sentences in Section 1.2 and substitute the following:</w:t>
      </w:r>
    </w:p>
    <w:p w14:paraId="5FF4FC5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Both parties, however, recognize that the Initial Information may materially change, and in that event, the Owner and the Architect may appropriately adjust the Architect’s services, and the Architect’s compensation.  The Owner may adjust the Owner’s budget for the Cost of the Work; however, the Owner’s anticipated design and construction milestones, as described in the Grant Contract between the County Board of Education and the SBA, shall not change, unless approved by the SBA.  </w:t>
      </w:r>
    </w:p>
    <w:p w14:paraId="54812C9C" w14:textId="77777777" w:rsidR="002F70F5" w:rsidRPr="002F70F5" w:rsidRDefault="002F70F5" w:rsidP="00180B68">
      <w:pPr>
        <w:spacing w:after="0" w:line="240" w:lineRule="auto"/>
        <w:jc w:val="both"/>
        <w:rPr>
          <w:rFonts w:ascii="Times New Roman" w:eastAsia="Times New Roman" w:hAnsi="Times New Roman" w:cs="Times New Roman"/>
        </w:rPr>
      </w:pPr>
    </w:p>
    <w:p w14:paraId="7A992D7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§1.3</w:t>
      </w:r>
      <w:r w:rsidRPr="002F70F5">
        <w:rPr>
          <w:rFonts w:ascii="Times New Roman" w:eastAsia="Times New Roman" w:hAnsi="Times New Roman" w:cs="Times New Roman"/>
        </w:rPr>
        <w:tab/>
        <w:t>Remove the last sentence from Section 1.3.</w:t>
      </w:r>
    </w:p>
    <w:p w14:paraId="617140E9" w14:textId="77777777" w:rsidR="002F70F5" w:rsidRPr="002F70F5" w:rsidRDefault="002F70F5" w:rsidP="00180B68">
      <w:pPr>
        <w:spacing w:after="0" w:line="240" w:lineRule="auto"/>
        <w:jc w:val="both"/>
        <w:rPr>
          <w:rFonts w:ascii="Times New Roman" w:eastAsia="Times New Roman" w:hAnsi="Times New Roman" w:cs="Times New Roman"/>
        </w:rPr>
      </w:pPr>
    </w:p>
    <w:p w14:paraId="50D4040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§1.3.1</w:t>
      </w:r>
      <w:r w:rsidRPr="002F70F5">
        <w:rPr>
          <w:rFonts w:ascii="Times New Roman" w:eastAsia="Times New Roman" w:hAnsi="Times New Roman" w:cs="Times New Roman"/>
        </w:rPr>
        <w:tab/>
        <w:t>Make the following changes to Section 1.3.1:</w:t>
      </w:r>
    </w:p>
    <w:p w14:paraId="70AB9B7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Remove the phrase “in AIA Document E203TM-2013, Building Information Modeling and Digital Data Exhibit, and the requisite AIA Document G202TM-2013, Project Building Information Modeling Protocol Form” and replace it with “in this Agreement”</w:t>
      </w:r>
    </w:p>
    <w:p w14:paraId="027922E5" w14:textId="77777777" w:rsidR="002F70F5" w:rsidRPr="002F70F5" w:rsidRDefault="002F70F5" w:rsidP="00180B68">
      <w:pPr>
        <w:spacing w:after="0" w:line="240" w:lineRule="auto"/>
        <w:jc w:val="both"/>
        <w:rPr>
          <w:rFonts w:ascii="Times New Roman" w:eastAsia="Times New Roman" w:hAnsi="Times New Roman" w:cs="Times New Roman"/>
        </w:rPr>
      </w:pPr>
    </w:p>
    <w:p w14:paraId="7C3C50E1" w14:textId="77777777" w:rsidR="002F70F5" w:rsidRPr="002F70F5" w:rsidRDefault="002F70F5" w:rsidP="00180B68">
      <w:pPr>
        <w:spacing w:after="0" w:line="240" w:lineRule="auto"/>
        <w:jc w:val="both"/>
        <w:rPr>
          <w:rFonts w:ascii="Times New Roman" w:eastAsia="Times New Roman" w:hAnsi="Times New Roman" w:cs="Times New Roman"/>
        </w:rPr>
      </w:pPr>
    </w:p>
    <w:p w14:paraId="30F7AF98"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2 – Architect’s Responsibilities</w:t>
      </w:r>
    </w:p>
    <w:p w14:paraId="29181B55" w14:textId="77777777" w:rsidR="002F70F5" w:rsidRPr="002F70F5" w:rsidRDefault="002F70F5" w:rsidP="00180B68">
      <w:pPr>
        <w:spacing w:after="0" w:line="240" w:lineRule="auto"/>
        <w:jc w:val="both"/>
        <w:rPr>
          <w:rFonts w:ascii="Times New Roman" w:eastAsia="Times New Roman" w:hAnsi="Times New Roman" w:cs="Times New Roman"/>
        </w:rPr>
      </w:pPr>
    </w:p>
    <w:p w14:paraId="1CDD5FC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§2.1</w:t>
      </w:r>
      <w:r w:rsidRPr="002F70F5">
        <w:rPr>
          <w:rFonts w:ascii="Times New Roman" w:eastAsia="Times New Roman" w:hAnsi="Times New Roman" w:cs="Times New Roman"/>
        </w:rPr>
        <w:tab/>
        <w:t xml:space="preserve">Add the following sentences to the end of Section 2.1. </w:t>
      </w:r>
    </w:p>
    <w:p w14:paraId="73B0FFB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Notwithstanding the foregoing, Architect is not authorized to hire other design professionals unless doing so was expressly included in the scope of this agreement, or this agreement is appropriately modified by Change Order to include the hiring of other expressly identified design professionals. </w:t>
      </w:r>
    </w:p>
    <w:p w14:paraId="684F94FA" w14:textId="77777777" w:rsidR="002F70F5" w:rsidRPr="002F70F5" w:rsidRDefault="002F70F5" w:rsidP="00180B68">
      <w:pPr>
        <w:spacing w:after="0" w:line="240" w:lineRule="auto"/>
        <w:jc w:val="both"/>
        <w:rPr>
          <w:rFonts w:ascii="Times New Roman" w:eastAsia="Times New Roman" w:hAnsi="Times New Roman" w:cs="Times New Roman"/>
        </w:rPr>
      </w:pPr>
    </w:p>
    <w:p w14:paraId="5013385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§2.5</w:t>
      </w:r>
      <w:r w:rsidRPr="002F70F5">
        <w:rPr>
          <w:rFonts w:ascii="Times New Roman" w:eastAsia="Times New Roman" w:hAnsi="Times New Roman" w:cs="Times New Roman"/>
        </w:rPr>
        <w:tab/>
        <w:t>Make the following changes to Section 2.5:</w:t>
      </w:r>
    </w:p>
    <w:p w14:paraId="0C64AB8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Delete the section its entirety and replace it with the following: “The Architect shall maintain the insurance specified in this agreement either below or in other documentation included herewith”</w:t>
      </w:r>
    </w:p>
    <w:p w14:paraId="0D146E86" w14:textId="77777777" w:rsidR="002F70F5" w:rsidRPr="002F70F5" w:rsidRDefault="002F70F5" w:rsidP="00180B68">
      <w:pPr>
        <w:spacing w:after="0" w:line="240" w:lineRule="auto"/>
        <w:jc w:val="both"/>
        <w:rPr>
          <w:rFonts w:ascii="Times New Roman" w:eastAsia="Times New Roman" w:hAnsi="Times New Roman" w:cs="Times New Roman"/>
        </w:rPr>
      </w:pPr>
    </w:p>
    <w:p w14:paraId="63E0CB6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§2.5.7</w:t>
      </w:r>
      <w:r w:rsidRPr="002F70F5">
        <w:rPr>
          <w:rFonts w:ascii="Times New Roman" w:eastAsia="Times New Roman" w:hAnsi="Times New Roman" w:cs="Times New Roman"/>
        </w:rPr>
        <w:tab/>
        <w:t xml:space="preserve">Make the following change to Section 2.5.7: </w:t>
      </w:r>
    </w:p>
    <w:p w14:paraId="41E89F5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Remove §2.5.7 in its entirety and replace it with the following: “The Owner must be listed as an additional insured on all insurance mandated by this Agreement, excluding professional liability insurance.” </w:t>
      </w:r>
    </w:p>
    <w:p w14:paraId="143498EE" w14:textId="77777777" w:rsidR="002F70F5" w:rsidRPr="002F70F5" w:rsidRDefault="002F70F5" w:rsidP="00180B68">
      <w:pPr>
        <w:spacing w:after="0" w:line="240" w:lineRule="auto"/>
        <w:jc w:val="both"/>
        <w:rPr>
          <w:rFonts w:ascii="Times New Roman" w:eastAsia="Times New Roman" w:hAnsi="Times New Roman" w:cs="Times New Roman"/>
        </w:rPr>
      </w:pPr>
    </w:p>
    <w:p w14:paraId="40DBA64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Sections to Article 2:</w:t>
      </w:r>
    </w:p>
    <w:p w14:paraId="45868DAB" w14:textId="77777777" w:rsidR="002F70F5" w:rsidRPr="002F70F5" w:rsidRDefault="002F70F5" w:rsidP="00180B68">
      <w:pPr>
        <w:spacing w:after="0" w:line="240" w:lineRule="auto"/>
        <w:jc w:val="both"/>
        <w:rPr>
          <w:rFonts w:ascii="Times New Roman" w:eastAsia="Times New Roman" w:hAnsi="Times New Roman" w:cs="Times New Roman"/>
        </w:rPr>
      </w:pPr>
    </w:p>
    <w:p w14:paraId="55F5A27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lastRenderedPageBreak/>
        <w:t>§2.6</w:t>
      </w:r>
      <w:r w:rsidRPr="002F70F5">
        <w:rPr>
          <w:rFonts w:ascii="Times New Roman" w:eastAsia="Times New Roman" w:hAnsi="Times New Roman" w:cs="Times New Roman"/>
        </w:rPr>
        <w:tab/>
        <w:t xml:space="preserve">The format and minimum standard of quality used by the Architect in preparing specifications for the project shall be in AIA MASTERSPEC or equal, and the Architect shall use the CSI Masterformat numbering system, unless a different standard is approved in writing by the Owner. </w:t>
      </w:r>
    </w:p>
    <w:p w14:paraId="4B66F57E" w14:textId="77777777" w:rsidR="002F70F5" w:rsidRPr="002F70F5" w:rsidRDefault="002F70F5" w:rsidP="00180B68">
      <w:pPr>
        <w:spacing w:after="0" w:line="240" w:lineRule="auto"/>
        <w:jc w:val="both"/>
        <w:rPr>
          <w:rFonts w:ascii="Times New Roman" w:eastAsia="Times New Roman" w:hAnsi="Times New Roman" w:cs="Times New Roman"/>
        </w:rPr>
      </w:pPr>
    </w:p>
    <w:p w14:paraId="47E4AE1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§2.7</w:t>
      </w:r>
      <w:r w:rsidRPr="002F70F5">
        <w:rPr>
          <w:rFonts w:ascii="Times New Roman" w:eastAsia="Times New Roman" w:hAnsi="Times New Roman" w:cs="Times New Roman"/>
        </w:rPr>
        <w:tab/>
        <w:t xml:space="preserve">The Architect shall review laws, codes, and regulations applicable to the Architect’s services and shall comply in the design of the Project with applicable provisions of the West Virginia Building Code, the West Virginia Fire Code, and the Americans with Disabilities Act (ADA).  The most stringent application of these codes and standards shall apply.  In the design of the Project, the Architect shall comply with the requirements imposed by governmental authorities having jurisdiction. </w:t>
      </w:r>
    </w:p>
    <w:p w14:paraId="2AF6FDCC" w14:textId="77777777" w:rsidR="002F70F5" w:rsidRPr="002F70F5" w:rsidRDefault="002F70F5" w:rsidP="00180B68">
      <w:pPr>
        <w:spacing w:after="0" w:line="240" w:lineRule="auto"/>
        <w:jc w:val="both"/>
        <w:rPr>
          <w:rFonts w:ascii="Times New Roman" w:eastAsia="Times New Roman" w:hAnsi="Times New Roman" w:cs="Times New Roman"/>
        </w:rPr>
      </w:pPr>
    </w:p>
    <w:p w14:paraId="60734E5A" w14:textId="77777777" w:rsidR="002F70F5" w:rsidRPr="002F70F5" w:rsidRDefault="002F70F5" w:rsidP="00180B68">
      <w:pPr>
        <w:spacing w:after="0" w:line="240" w:lineRule="auto"/>
        <w:jc w:val="both"/>
        <w:rPr>
          <w:rFonts w:ascii="Times New Roman" w:eastAsia="Times New Roman" w:hAnsi="Times New Roman" w:cs="Times New Roman"/>
        </w:rPr>
      </w:pPr>
    </w:p>
    <w:p w14:paraId="4291CB54"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3 – Scope of Architect’s Basic Services</w:t>
      </w:r>
    </w:p>
    <w:p w14:paraId="6E324049" w14:textId="77777777" w:rsidR="002F70F5" w:rsidRPr="002F70F5" w:rsidRDefault="002F70F5" w:rsidP="00180B68">
      <w:pPr>
        <w:spacing w:after="0" w:line="240" w:lineRule="auto"/>
        <w:jc w:val="both"/>
        <w:rPr>
          <w:rFonts w:ascii="Times New Roman" w:eastAsia="Times New Roman" w:hAnsi="Times New Roman" w:cs="Times New Roman"/>
        </w:rPr>
      </w:pPr>
    </w:p>
    <w:p w14:paraId="18D92A8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§3.1.1</w:t>
      </w:r>
      <w:r w:rsidRPr="002F70F5">
        <w:rPr>
          <w:rFonts w:ascii="Times New Roman" w:eastAsia="Times New Roman" w:hAnsi="Times New Roman" w:cs="Times New Roman"/>
        </w:rPr>
        <w:tab/>
        <w:t>Add the phrase “consult with the Owner,” after the word “services” in the first sentence.</w:t>
      </w:r>
    </w:p>
    <w:p w14:paraId="5E40659D" w14:textId="77777777" w:rsidR="002F70F5" w:rsidRPr="002F70F5" w:rsidRDefault="002F70F5" w:rsidP="00180B68">
      <w:pPr>
        <w:spacing w:after="0" w:line="240" w:lineRule="auto"/>
        <w:jc w:val="both"/>
        <w:rPr>
          <w:rFonts w:ascii="Times New Roman" w:eastAsia="Times New Roman" w:hAnsi="Times New Roman" w:cs="Times New Roman"/>
        </w:rPr>
      </w:pPr>
    </w:p>
    <w:p w14:paraId="67870E3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§3.1.2</w:t>
      </w:r>
      <w:r w:rsidRPr="002F70F5">
        <w:rPr>
          <w:rFonts w:ascii="Times New Roman" w:eastAsia="Times New Roman" w:hAnsi="Times New Roman" w:cs="Times New Roman"/>
        </w:rPr>
        <w:tab/>
        <w:t>Make the following change to Section 3.1.2:</w:t>
      </w:r>
    </w:p>
    <w:p w14:paraId="4338B66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In the third sentence, after “shall” add “thoroughly review the services and information for completeness and sufficiency and”.</w:t>
      </w:r>
    </w:p>
    <w:p w14:paraId="71B9B11B" w14:textId="77777777" w:rsidR="002F70F5" w:rsidRPr="002F70F5" w:rsidRDefault="002F70F5" w:rsidP="00180B68">
      <w:pPr>
        <w:spacing w:after="0" w:line="240" w:lineRule="auto"/>
        <w:jc w:val="both"/>
        <w:rPr>
          <w:rFonts w:ascii="Times New Roman" w:eastAsia="Times New Roman" w:hAnsi="Times New Roman" w:cs="Times New Roman"/>
        </w:rPr>
      </w:pPr>
    </w:p>
    <w:p w14:paraId="7BCC3B0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§3.1.3</w:t>
      </w:r>
      <w:r w:rsidRPr="002F70F5">
        <w:rPr>
          <w:rFonts w:ascii="Times New Roman" w:eastAsia="Times New Roman" w:hAnsi="Times New Roman" w:cs="Times New Roman"/>
        </w:rPr>
        <w:tab/>
        <w:t xml:space="preserve">Delete Section 3.1.3 in its entirety and substitute the following: </w:t>
      </w:r>
    </w:p>
    <w:p w14:paraId="6501CD91"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t xml:space="preserve">§3.1.3.  The Owner shall provide the Architect the Project Development Schedule as established and agreed to in the </w:t>
      </w:r>
      <w:bookmarkStart w:id="27" w:name="_Hlk5174324"/>
      <w:r w:rsidRPr="002F70F5">
        <w:rPr>
          <w:rFonts w:ascii="Times New Roman" w:eastAsia="Times New Roman" w:hAnsi="Times New Roman" w:cs="Times New Roman"/>
        </w:rPr>
        <w:t>Grant Contract between the County Board of Education and the SBA</w:t>
      </w:r>
      <w:bookmarkEnd w:id="27"/>
      <w:r w:rsidRPr="002F70F5">
        <w:rPr>
          <w:rFonts w:ascii="Times New Roman" w:eastAsia="Times New Roman" w:hAnsi="Times New Roman" w:cs="Times New Roman"/>
        </w:rPr>
        <w:t>.  The schedule includes design phase submission requirements, anticipated bidding dates, and reflects required approval timelines for the SBA and other authorities having jurisdiction over the Project. If the project is delayed at any phase at the county level as a result of timelines not being met, the SBA may require the Owner to pay the delay costs to the SBA.  If delay costs are assigned to an Owner as a result of the Architect’s failure to meet the design and bidding schedule, the Owner shall pay the required delay costs and subtract the delay cost amount from the next payment(s) to the Architect.</w:t>
      </w:r>
    </w:p>
    <w:p w14:paraId="113812EA" w14:textId="77777777" w:rsidR="002F70F5" w:rsidRPr="002F70F5" w:rsidRDefault="002F70F5" w:rsidP="00180B68">
      <w:pPr>
        <w:spacing w:after="0" w:line="240" w:lineRule="auto"/>
        <w:jc w:val="both"/>
        <w:rPr>
          <w:rFonts w:ascii="Times New Roman" w:eastAsia="Times New Roman" w:hAnsi="Times New Roman" w:cs="Times New Roman"/>
        </w:rPr>
      </w:pPr>
    </w:p>
    <w:p w14:paraId="2F3A495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§3.1.6</w:t>
      </w:r>
      <w:r w:rsidRPr="002F70F5">
        <w:rPr>
          <w:rFonts w:ascii="Times New Roman" w:eastAsia="Times New Roman" w:hAnsi="Times New Roman" w:cs="Times New Roman"/>
        </w:rPr>
        <w:tab/>
        <w:t xml:space="preserve">Delete Section 3.1.6 in its entirety and substitute the following: </w:t>
      </w:r>
    </w:p>
    <w:p w14:paraId="6A1B65A4" w14:textId="77777777" w:rsidR="002F70F5" w:rsidRPr="002F70F5" w:rsidRDefault="002F70F5" w:rsidP="00180B68">
      <w:pPr>
        <w:spacing w:after="0" w:line="240" w:lineRule="auto"/>
        <w:jc w:val="both"/>
        <w:rPr>
          <w:rFonts w:ascii="Times New Roman" w:eastAsia="Times New Roman" w:hAnsi="Times New Roman" w:cs="Times New Roman"/>
          <w:color w:val="FF0000"/>
        </w:rPr>
      </w:pPr>
      <w:r w:rsidRPr="002F70F5">
        <w:rPr>
          <w:rFonts w:ascii="Times New Roman" w:eastAsia="Times New Roman" w:hAnsi="Times New Roman" w:cs="Times New Roman"/>
        </w:rPr>
        <w:tab/>
        <w:t xml:space="preserve">§3.1.6.  The Architect shall furnish and submit substantially completed construction documents to all governmental agencies having jurisdiction over the project on behalf of the Owner and at the Owner’s cost, shall assist the Owner in securing their approval, and shall incorporate changes in the Construction Documents as may be required by such authorities. </w:t>
      </w:r>
    </w:p>
    <w:p w14:paraId="38172DC7" w14:textId="77777777" w:rsidR="002F70F5" w:rsidRPr="002F70F5" w:rsidRDefault="002F70F5" w:rsidP="00180B68">
      <w:pPr>
        <w:spacing w:after="0" w:line="240" w:lineRule="auto"/>
        <w:jc w:val="both"/>
        <w:rPr>
          <w:rFonts w:ascii="Times New Roman" w:eastAsia="Times New Roman" w:hAnsi="Times New Roman" w:cs="Times New Roman"/>
        </w:rPr>
      </w:pPr>
    </w:p>
    <w:p w14:paraId="6C44060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§3.2.2</w:t>
      </w:r>
      <w:r w:rsidRPr="002F70F5">
        <w:rPr>
          <w:rFonts w:ascii="Times New Roman" w:hAnsi="Times New Roman" w:cs="Times New Roman"/>
        </w:rPr>
        <w:tab/>
        <w:t>Make the following change to Section 3.2.2:</w:t>
      </w:r>
    </w:p>
    <w:p w14:paraId="08A8397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In the second sentence, after the word “Architect” add “shall review such information to ascertain that it is consistent with the requirements of the Project and”. </w:t>
      </w:r>
    </w:p>
    <w:p w14:paraId="38B1A568" w14:textId="77777777" w:rsidR="002F70F5" w:rsidRPr="002F70F5" w:rsidRDefault="002F70F5" w:rsidP="00180B68">
      <w:pPr>
        <w:spacing w:after="0" w:line="240" w:lineRule="auto"/>
        <w:jc w:val="both"/>
        <w:rPr>
          <w:rFonts w:ascii="Times New Roman" w:hAnsi="Times New Roman" w:cs="Times New Roman"/>
        </w:rPr>
      </w:pPr>
    </w:p>
    <w:p w14:paraId="1223677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§3.2.7</w:t>
      </w:r>
      <w:r w:rsidRPr="002F70F5">
        <w:rPr>
          <w:rFonts w:ascii="Times New Roman" w:hAnsi="Times New Roman" w:cs="Times New Roman"/>
        </w:rPr>
        <w:tab/>
        <w:t>Make the following change to Section 3.2.7:</w:t>
      </w:r>
    </w:p>
    <w:p w14:paraId="734419A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Delete “, and request the Owner’s approval.” and replace with “and to the SBA for approval.  The Architect agrees to address any review comments before proceeding to the next phase of design.”</w:t>
      </w:r>
    </w:p>
    <w:p w14:paraId="169970C4" w14:textId="77777777" w:rsidR="002F70F5" w:rsidRPr="002F70F5" w:rsidRDefault="002F70F5" w:rsidP="00180B68">
      <w:pPr>
        <w:spacing w:after="0" w:line="240" w:lineRule="auto"/>
        <w:jc w:val="both"/>
        <w:rPr>
          <w:rFonts w:ascii="Times New Roman" w:hAnsi="Times New Roman" w:cs="Times New Roman"/>
        </w:rPr>
      </w:pPr>
    </w:p>
    <w:p w14:paraId="1787D92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§3.3.3</w:t>
      </w:r>
      <w:r w:rsidRPr="002F70F5">
        <w:rPr>
          <w:rFonts w:ascii="Times New Roman" w:hAnsi="Times New Roman" w:cs="Times New Roman"/>
        </w:rPr>
        <w:tab/>
        <w:t>Make the following change to Section 3.3.3:</w:t>
      </w:r>
    </w:p>
    <w:p w14:paraId="51A2B81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Delete “, and request the Owner’s approval.” and replace with “and to the SBA for approval.  The Architect agrees to address any review comments before proceeding to the next phase of design.”</w:t>
      </w:r>
    </w:p>
    <w:p w14:paraId="6A7CF4B0" w14:textId="77777777" w:rsidR="002F70F5" w:rsidRPr="002F70F5" w:rsidRDefault="002F70F5" w:rsidP="00180B68">
      <w:pPr>
        <w:spacing w:after="0" w:line="240" w:lineRule="auto"/>
        <w:jc w:val="both"/>
        <w:rPr>
          <w:rFonts w:ascii="Times New Roman" w:hAnsi="Times New Roman" w:cs="Times New Roman"/>
        </w:rPr>
      </w:pPr>
    </w:p>
    <w:p w14:paraId="56C3F5D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3.4.2</w:t>
      </w:r>
      <w:r w:rsidRPr="002F70F5">
        <w:rPr>
          <w:rFonts w:ascii="Times New Roman" w:hAnsi="Times New Roman" w:cs="Times New Roman"/>
        </w:rPr>
        <w:tab/>
        <w:t>Delete Section 3.4.2 in its entirety and substitute the following:</w:t>
      </w:r>
    </w:p>
    <w:p w14:paraId="36BAA37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§3.4.2</w:t>
      </w:r>
      <w:r w:rsidRPr="002F70F5">
        <w:rPr>
          <w:rFonts w:ascii="Times New Roman" w:hAnsi="Times New Roman" w:cs="Times New Roman"/>
        </w:rPr>
        <w:tab/>
        <w:t>Construction drawings, specifications, or other Construction Documents submitted by Architect must be complete and unambiguous and in compliance with all applicable codes, ordinances, statutes, regulations, and laws.  By submitting the same, Architect certifies that the Architect has informed the Owner of any tests, studies, analyses, or reports that are necessary or advisable to be performed by or for the Owner at that point in time.</w:t>
      </w:r>
    </w:p>
    <w:p w14:paraId="311D6006" w14:textId="77777777" w:rsidR="002F70F5" w:rsidRPr="002F70F5" w:rsidRDefault="002F70F5" w:rsidP="00180B68">
      <w:pPr>
        <w:spacing w:after="0" w:line="240" w:lineRule="auto"/>
        <w:jc w:val="both"/>
        <w:rPr>
          <w:rFonts w:ascii="Times New Roman" w:hAnsi="Times New Roman" w:cs="Times New Roman"/>
        </w:rPr>
      </w:pPr>
    </w:p>
    <w:p w14:paraId="4EF9999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3.4.3</w:t>
      </w:r>
      <w:r w:rsidRPr="002F70F5">
        <w:rPr>
          <w:rFonts w:ascii="Times New Roman" w:hAnsi="Times New Roman" w:cs="Times New Roman"/>
        </w:rPr>
        <w:tab/>
        <w:t>Add the following sentence to the end of Section 3.4.3:</w:t>
      </w:r>
    </w:p>
    <w:p w14:paraId="58857C9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No project bid dates and mandatory pre-bid conference dates shall be set before Construction Documents have been approved by the SBA.  All bid dates and pre-bid conference dates shall be coordinated with the SBA Office. </w:t>
      </w:r>
    </w:p>
    <w:p w14:paraId="140A4F35" w14:textId="77777777" w:rsidR="002F70F5" w:rsidRPr="002F70F5" w:rsidRDefault="002F70F5" w:rsidP="00180B68">
      <w:pPr>
        <w:spacing w:after="0" w:line="240" w:lineRule="auto"/>
        <w:jc w:val="both"/>
        <w:rPr>
          <w:rFonts w:ascii="Times New Roman" w:hAnsi="Times New Roman" w:cs="Times New Roman"/>
        </w:rPr>
      </w:pPr>
    </w:p>
    <w:p w14:paraId="6A8D524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3.4.5</w:t>
      </w:r>
      <w:r w:rsidRPr="002F70F5">
        <w:rPr>
          <w:rFonts w:ascii="Times New Roman" w:hAnsi="Times New Roman" w:cs="Times New Roman"/>
        </w:rPr>
        <w:tab/>
        <w:t xml:space="preserve">Delete Section 3.4.5 in its entirety and substitute the following: </w:t>
      </w:r>
    </w:p>
    <w:p w14:paraId="4A999C0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submit the Construction Documents and the estimate of the Cost of Work to the Owner and the SBA for approval, take any action required under Section 6.5, and agrees to address any review comments before proceeding to the Bidding Phase. </w:t>
      </w:r>
    </w:p>
    <w:p w14:paraId="02044BAF" w14:textId="77777777" w:rsidR="002F70F5" w:rsidRPr="002F70F5" w:rsidRDefault="002F70F5" w:rsidP="00180B68">
      <w:pPr>
        <w:spacing w:after="0" w:line="240" w:lineRule="auto"/>
        <w:jc w:val="both"/>
        <w:rPr>
          <w:rFonts w:ascii="Times New Roman" w:hAnsi="Times New Roman" w:cs="Times New Roman"/>
        </w:rPr>
      </w:pPr>
    </w:p>
    <w:p w14:paraId="79D82B7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§3.5.2.2.4 Remove Section 3.5.2.2.4 in its entirety and replace it with the following:</w:t>
      </w:r>
    </w:p>
    <w:p w14:paraId="7507C16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if expressly authorized by Owner, and permitted by applicable procedure and law, organizing and conducting the opening of bids, and subsequently documenting and distributing the bidding results, as directed by the Owner.  </w:t>
      </w:r>
    </w:p>
    <w:p w14:paraId="45948409" w14:textId="77777777" w:rsidR="002F70F5" w:rsidRPr="002F70F5" w:rsidRDefault="002F70F5" w:rsidP="00180B68">
      <w:pPr>
        <w:spacing w:after="0" w:line="240" w:lineRule="auto"/>
        <w:jc w:val="both"/>
        <w:rPr>
          <w:rFonts w:ascii="Times New Roman" w:hAnsi="Times New Roman" w:cs="Times New Roman"/>
        </w:rPr>
      </w:pPr>
    </w:p>
    <w:p w14:paraId="6D9A167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Add the following to Section 3.5.2.2</w:t>
      </w:r>
    </w:p>
    <w:p w14:paraId="4B5D0B8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.5 The Architect shall submit to the Owner and the SBA within 72 hours of the close of bids a complete Post-Bid Budget for the Project that shows all project costs including, but not limited to: base bid, accepted alternate bids, allowances, soft costs, and contingencies.  If a budget deficit occurs, provide the exact amount of overages along with a description of the options the Owner has to solidify the budget. </w:t>
      </w:r>
    </w:p>
    <w:p w14:paraId="4B911A21" w14:textId="77777777" w:rsidR="002F70F5" w:rsidRPr="002F70F5" w:rsidRDefault="002F70F5" w:rsidP="00180B68">
      <w:pPr>
        <w:spacing w:after="0" w:line="240" w:lineRule="auto"/>
        <w:jc w:val="both"/>
        <w:rPr>
          <w:rFonts w:ascii="Times New Roman" w:hAnsi="Times New Roman" w:cs="Times New Roman"/>
        </w:rPr>
      </w:pPr>
    </w:p>
    <w:p w14:paraId="18A4522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§3.5.3 Negotiated Proposals.  Remove Section 3.5.3 in its entirety.</w:t>
      </w:r>
    </w:p>
    <w:p w14:paraId="72EFBCA3" w14:textId="77777777" w:rsidR="002F70F5" w:rsidRPr="002F70F5" w:rsidRDefault="002F70F5" w:rsidP="00180B68">
      <w:pPr>
        <w:spacing w:after="0" w:line="240" w:lineRule="auto"/>
        <w:jc w:val="both"/>
        <w:rPr>
          <w:rFonts w:ascii="Times New Roman" w:hAnsi="Times New Roman" w:cs="Times New Roman"/>
        </w:rPr>
      </w:pPr>
    </w:p>
    <w:p w14:paraId="7224B4B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3.6.1.1 Delete the last sentence in its entirety and substitute the following:</w:t>
      </w:r>
    </w:p>
    <w:p w14:paraId="0534F7B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The School Building Authority of West Virginia’s Supplementary Conditions to the General Conditions of the Contract for Construction shall be adopted as part of the Contract Documents and shall be enforceable under this Agreement.</w:t>
      </w:r>
    </w:p>
    <w:p w14:paraId="5C0F11D9" w14:textId="77777777" w:rsidR="002F70F5" w:rsidRPr="002F70F5" w:rsidRDefault="002F70F5" w:rsidP="00180B68">
      <w:pPr>
        <w:spacing w:after="0" w:line="240" w:lineRule="auto"/>
        <w:jc w:val="both"/>
        <w:rPr>
          <w:rFonts w:ascii="Times New Roman" w:hAnsi="Times New Roman" w:cs="Times New Roman"/>
        </w:rPr>
      </w:pPr>
    </w:p>
    <w:p w14:paraId="492C95C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Add the following Section to 3.6.1:</w:t>
      </w:r>
    </w:p>
    <w:p w14:paraId="4E7B25B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§3.6.1.4</w:t>
      </w:r>
      <w:r w:rsidRPr="002F70F5">
        <w:rPr>
          <w:rFonts w:ascii="Times New Roman" w:hAnsi="Times New Roman" w:cs="Times New Roman"/>
        </w:rPr>
        <w:tab/>
        <w:t xml:space="preserve"> The Architect shall be responsible for conducting bi-weekly progress meetings and for the preparation, distribution, and accuracy of minutes pertaining thereto to all parties as directed by the Owner.</w:t>
      </w:r>
    </w:p>
    <w:p w14:paraId="65620A29" w14:textId="77777777" w:rsidR="002F70F5" w:rsidRPr="002F70F5" w:rsidRDefault="002F70F5" w:rsidP="00180B68">
      <w:pPr>
        <w:spacing w:after="0" w:line="240" w:lineRule="auto"/>
        <w:jc w:val="both"/>
        <w:rPr>
          <w:rFonts w:ascii="Times New Roman" w:hAnsi="Times New Roman" w:cs="Times New Roman"/>
        </w:rPr>
      </w:pPr>
    </w:p>
    <w:p w14:paraId="7D2CA15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§3.6.2.1 Delete the second sentence in its entirety and substitute the following:</w:t>
      </w:r>
    </w:p>
    <w:p w14:paraId="34361CE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The Architect shall carefully review the quality and quantity of the Work at appropriate intervals necessary for Architect to remain aware and knowledgeable of issues or problems that have developed, or could reasonably be foreseen, during construction as part of the Architect’s design and contract administration services, shall issue written reports of such reviews to the Owner, SBA, and the Contractor, and further shall conduct any additional reviews at any other time as reasonably requested by the Owner or SBA.  The Architect shall neither have control over or charge of, nor be responsible for, the construction means, methods, techniques, sequences or procedures, or for safety precautions and programs in connection with the Work, since these are solely the Contractor’s rights and responsibilities under the Contract Documents</w:t>
      </w:r>
    </w:p>
    <w:p w14:paraId="1B00DBC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eastAsia="Times New Roman" w:hAnsi="Times New Roman" w:cs="Times New Roman"/>
        </w:rPr>
        <w:tab/>
        <w:t>The architectural firm may utilize a Construction Administrator for project oversight and to attend all construction progress meetings, however, the Project Architect and Engineer responsible for the design shall be present at the project site to attend a minimum of one project meeting per month to sufficiently informed of all progress and issues in order to expeditiously render decisions on the project to avoid unnecessary delays.</w:t>
      </w:r>
    </w:p>
    <w:p w14:paraId="0AFB80A4" w14:textId="77777777" w:rsidR="002F70F5" w:rsidRPr="002F70F5" w:rsidRDefault="002F70F5" w:rsidP="00180B68">
      <w:pPr>
        <w:spacing w:after="0" w:line="240" w:lineRule="auto"/>
        <w:jc w:val="both"/>
        <w:rPr>
          <w:rFonts w:ascii="Times New Roman" w:hAnsi="Times New Roman" w:cs="Times New Roman"/>
        </w:rPr>
      </w:pPr>
    </w:p>
    <w:p w14:paraId="6D82BAE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3.6.2.2 Delete the first sentence of 3.6.2.2 in its entirety and substitute the following:</w:t>
      </w:r>
    </w:p>
    <w:p w14:paraId="4B498AB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have the authority and obligation to reject Work that does not conform to the Contract Documents. In instances where the Contractor has not adhered to the terms of the Contract Documents, the Architect shall, within two business days upon discovery, submit a standard “Notice of Non-Compliance” to the Contractor copying the Owner and the SBA.  In instances where the Contractor’s Work does not meet the standards of the Contract Documents, the Architect shall, within two business days upon discovery, submit a standard “Notice of Non-Conformance” to the Contractor copying the Owner and the SBA. If the instances that caused the “Notice of Non-Compliance” or “Notice of Non-Conformance” have not been corrected within the time stipulated, the Architect shall issue a “Notice of Breach of Contract” to the Contractor copying the Contractor’s Bonding Company, the Owner, and the SBA.  Upon correction of the non-compliant or non-conforming work, the Architect shall, in a timely manner, submit to a standard report of resolution of the non-compliant or non-conforming work to the Owner and the SBA copying the Contractor. </w:t>
      </w:r>
    </w:p>
    <w:p w14:paraId="5F5B2A94" w14:textId="77777777" w:rsidR="002F70F5" w:rsidRPr="002F70F5" w:rsidRDefault="002F70F5" w:rsidP="00180B68">
      <w:pPr>
        <w:spacing w:after="0" w:line="240" w:lineRule="auto"/>
        <w:jc w:val="both"/>
        <w:rPr>
          <w:rFonts w:ascii="Times New Roman" w:hAnsi="Times New Roman" w:cs="Times New Roman"/>
        </w:rPr>
      </w:pPr>
    </w:p>
    <w:p w14:paraId="477D4E0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§3.6.2.4</w:t>
      </w:r>
      <w:r w:rsidRPr="002F70F5">
        <w:rPr>
          <w:rFonts w:ascii="Times New Roman" w:hAnsi="Times New Roman" w:cs="Times New Roman"/>
        </w:rPr>
        <w:tab/>
        <w:t xml:space="preserve"> Delete Section 3.6.2.4 it its entirety and substitute the following:</w:t>
      </w:r>
    </w:p>
    <w:p w14:paraId="2D27295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§3.6.2.4 The Architect shall render initial decisions on claims, disputes or other matters in question between the Owner and Contractor as provided in the Contract Documents.  The Architect shall also make initial decisions on matters relating to consistency with intent of contract documents, including aesthetic effect, however, the Owner, after consultation with the SBA, reserves the right to make final decisions on issues of consistency with intent and aesthetic effect.  </w:t>
      </w:r>
    </w:p>
    <w:p w14:paraId="526A2E1F" w14:textId="77777777" w:rsidR="002F70F5" w:rsidRPr="002F70F5" w:rsidRDefault="002F70F5" w:rsidP="00180B68">
      <w:pPr>
        <w:spacing w:after="0" w:line="240" w:lineRule="auto"/>
        <w:jc w:val="both"/>
        <w:rPr>
          <w:rFonts w:ascii="Times New Roman" w:hAnsi="Times New Roman" w:cs="Times New Roman"/>
        </w:rPr>
      </w:pPr>
    </w:p>
    <w:p w14:paraId="4E783F9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§3.6.4.2 Make the following changes to Section 3.6.4.2:</w:t>
      </w:r>
    </w:p>
    <w:p w14:paraId="762C6602" w14:textId="77777777" w:rsidR="002F70F5" w:rsidRPr="002F70F5" w:rsidRDefault="002F70F5" w:rsidP="00180B68">
      <w:pPr>
        <w:spacing w:after="0" w:line="240" w:lineRule="auto"/>
        <w:jc w:val="both"/>
        <w:rPr>
          <w:rFonts w:ascii="Times New Roman" w:hAnsi="Times New Roman" w:cs="Times New Roman"/>
        </w:rPr>
      </w:pPr>
    </w:p>
    <w:p w14:paraId="205258F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Delete the first sentence in its entirety and substitute the following:</w:t>
      </w:r>
    </w:p>
    <w:p w14:paraId="122C7193" w14:textId="77777777" w:rsidR="002F70F5" w:rsidRPr="002F70F5" w:rsidRDefault="002F70F5" w:rsidP="00180B68">
      <w:pPr>
        <w:spacing w:after="0" w:line="240" w:lineRule="auto"/>
        <w:jc w:val="both"/>
        <w:rPr>
          <w:rFonts w:ascii="Times New Roman" w:hAnsi="Times New Roman" w:cs="Times New Roman"/>
          <w:b/>
          <w:color w:val="FF0000"/>
        </w:rPr>
      </w:pPr>
      <w:r w:rsidRPr="002F70F5">
        <w:rPr>
          <w:rFonts w:ascii="Times New Roman" w:hAnsi="Times New Roman" w:cs="Times New Roman"/>
        </w:rPr>
        <w:tab/>
      </w:r>
      <w:r w:rsidRPr="002F70F5">
        <w:rPr>
          <w:rFonts w:ascii="Times New Roman" w:hAnsi="Times New Roman" w:cs="Times New Roman"/>
        </w:rPr>
        <w:tab/>
        <w:t>The Architect shall review and approve or take other appropriate action upon the Contractor’s submittals such as Shop Drawings, Product Data and Samples.  The Architect’s review of Contractor’s submittals must determine the following: (1) if such submittals are in compliance with applicable laws, statutes, ordinances, codes, orders, rules, regulations; and (2) if the Work affected by and represented by such submittals is in compliance with the requirements of the Contract Documents.  Architect shall promptly notify the Owner and Contractor of any submittals that do not comply with applicable laws, statutes, ordinances, codes, orders, rules, regulations, or requirements of the Contract Documents.  Architect is responsible for determining what aspects of the Work will be the subject of shop drawings or submittals.  Architect shall not knowingly permit such aspects of the Work to proceed in the absence of approved shop drawings and submittals.  The Architect’s action shall be taken with such reasonable promptness as to cause no delay in the Work or in the activities of the Owner, Contractor or separate contractors, while allowing sufficient time in the Architect’s professional judgment to permit adequate review.  The Architect shall make available a File Transfer Protocol (FTP) site for the project to include all Contract Documents and associated communication documents.  In addition, the Architect shall submit to the Owner and the SBA a monthly a log of all formal communication with the Contractor including</w:t>
      </w:r>
      <w:bookmarkStart w:id="28" w:name="_Hlk8296934"/>
      <w:r w:rsidRPr="002F70F5">
        <w:rPr>
          <w:rFonts w:ascii="Times New Roman" w:hAnsi="Times New Roman" w:cs="Times New Roman"/>
        </w:rPr>
        <w:t>, but not limited to, Requests for Information, Shop Drawings, Data Samples, or Proposed Changed Orders.</w:t>
      </w:r>
      <w:r w:rsidRPr="002F70F5">
        <w:rPr>
          <w:rFonts w:ascii="Times New Roman" w:hAnsi="Times New Roman" w:cs="Times New Roman"/>
          <w:b/>
          <w:color w:val="FF0000"/>
        </w:rPr>
        <w:t xml:space="preserve"> </w:t>
      </w:r>
      <w:bookmarkEnd w:id="28"/>
    </w:p>
    <w:p w14:paraId="4E0DC674" w14:textId="77777777" w:rsidR="002F70F5" w:rsidRPr="002F70F5" w:rsidRDefault="002F70F5" w:rsidP="00180B68">
      <w:pPr>
        <w:spacing w:after="0" w:line="240" w:lineRule="auto"/>
        <w:jc w:val="both"/>
        <w:rPr>
          <w:rFonts w:ascii="Times New Roman" w:hAnsi="Times New Roman" w:cs="Times New Roman"/>
        </w:rPr>
      </w:pPr>
    </w:p>
    <w:p w14:paraId="018336D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In the second sentence, delete the words “or performance”.</w:t>
      </w:r>
    </w:p>
    <w:p w14:paraId="21DCBD9D" w14:textId="77777777" w:rsidR="002F70F5" w:rsidRPr="002F70F5" w:rsidRDefault="002F70F5" w:rsidP="00180B68">
      <w:pPr>
        <w:spacing w:after="0" w:line="240" w:lineRule="auto"/>
        <w:jc w:val="both"/>
        <w:rPr>
          <w:rFonts w:ascii="Times New Roman" w:hAnsi="Times New Roman" w:cs="Times New Roman"/>
        </w:rPr>
      </w:pPr>
    </w:p>
    <w:p w14:paraId="2C62F72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§3.6.4.5 Make the following change to Section 3.6.4.5:</w:t>
      </w:r>
    </w:p>
    <w:p w14:paraId="6BB013E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Add “, including a submittal log,” after “The Architect shall maintain a record of submittals”.</w:t>
      </w:r>
    </w:p>
    <w:p w14:paraId="5CF7813B" w14:textId="77777777" w:rsidR="002F70F5" w:rsidRPr="002F70F5" w:rsidRDefault="002F70F5" w:rsidP="00180B68">
      <w:pPr>
        <w:spacing w:after="0" w:line="240" w:lineRule="auto"/>
        <w:jc w:val="both"/>
        <w:rPr>
          <w:rFonts w:ascii="Times New Roman" w:hAnsi="Times New Roman" w:cs="Times New Roman"/>
        </w:rPr>
      </w:pPr>
    </w:p>
    <w:p w14:paraId="1E25989D"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§3.6.5.2</w:t>
      </w:r>
      <w:r w:rsidRPr="002F70F5">
        <w:rPr>
          <w:rFonts w:ascii="Times New Roman" w:hAnsi="Times New Roman" w:cs="Times New Roman"/>
        </w:rPr>
        <w:tab/>
        <w:t xml:space="preserve"> Make the following changes to Section 3.6.5.2:</w:t>
      </w:r>
    </w:p>
    <w:p w14:paraId="235C9342" w14:textId="77777777" w:rsidR="002F70F5" w:rsidRPr="002F70F5" w:rsidRDefault="002F70F5" w:rsidP="00180B68">
      <w:pPr>
        <w:spacing w:after="0" w:line="240" w:lineRule="auto"/>
        <w:jc w:val="both"/>
        <w:rPr>
          <w:rFonts w:ascii="Times New Roman" w:hAnsi="Times New Roman" w:cs="Times New Roman"/>
        </w:rPr>
      </w:pPr>
    </w:p>
    <w:p w14:paraId="318A04B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Section 3.6.5.2 shall now be Section 3.6.5.3.  Section 3.6.5.2 shall read as follows:</w:t>
      </w:r>
    </w:p>
    <w:p w14:paraId="16E4EEF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§3.6.5.2 If the Architect and the Owner determine that the implementation of the requested change would result in a change to the Contract that may cause an adjustment in the Contract Time or Contract Sum, the Architect shall make a recommendation to the Owner and the SBA who may authorize further investigation of such change. </w:t>
      </w:r>
    </w:p>
    <w:p w14:paraId="67AFB8C4" w14:textId="77777777" w:rsidR="002F70F5" w:rsidRPr="002F70F5" w:rsidRDefault="002F70F5" w:rsidP="00180B68">
      <w:pPr>
        <w:spacing w:after="0" w:line="240" w:lineRule="auto"/>
        <w:jc w:val="both"/>
        <w:rPr>
          <w:rFonts w:ascii="Times New Roman" w:hAnsi="Times New Roman" w:cs="Times New Roman"/>
        </w:rPr>
      </w:pPr>
    </w:p>
    <w:p w14:paraId="5B5024E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3.6.5.3 Add the following to the end of Section 3.6.5.3:</w:t>
      </w:r>
    </w:p>
    <w:p w14:paraId="2CA4626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Additionally, the Architect shall review and provide written documentation of the sum of all change order requests and proposals with respect to the following criteria:</w:t>
      </w:r>
    </w:p>
    <w:p w14:paraId="395FAA8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 confirm proposed change is a material change to the Contract;</w:t>
      </w:r>
    </w:p>
    <w:p w14:paraId="261E2E8D"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.2 confirm appropriate credits are included for Work not completed;</w:t>
      </w:r>
    </w:p>
    <w:p w14:paraId="6EEC967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 verify that the proposed additional cost or credit is reasonable with respect to industry standards.  Cost verifications may, as authorized by Owner, include independent estimates and/or consultations with contractors and vendors; and </w:t>
      </w:r>
    </w:p>
    <w:p w14:paraId="0555126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.4 confirm that the appropriate back-up documentation is included and mathematically correct including mark ups and taxes pursuant to the requirements of the Contract Documents. </w:t>
      </w:r>
    </w:p>
    <w:p w14:paraId="2BAF8B54" w14:textId="77777777" w:rsidR="002F70F5" w:rsidRPr="002F70F5" w:rsidRDefault="002F70F5" w:rsidP="00180B68">
      <w:pPr>
        <w:spacing w:after="0" w:line="240" w:lineRule="auto"/>
        <w:jc w:val="both"/>
        <w:rPr>
          <w:rFonts w:ascii="Times New Roman" w:hAnsi="Times New Roman" w:cs="Times New Roman"/>
        </w:rPr>
      </w:pPr>
    </w:p>
    <w:p w14:paraId="0880D8C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3.6.6.1 Add the clause to the end of Section 3.6.6.1:</w:t>
      </w:r>
    </w:p>
    <w:p w14:paraId="520A0EA8"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.5 At approximately 85% of construction or sixty days prior to the projected date of Substantial Completion, the Architect shall assist the Owner in administering a Project Closeout Coordination Meeting involving the Owner, Prime Contractor(s), and SBA Representative.  This meeting may be held in coordination with the required bi-weekly construction progress meetings.  The purpose of this meeting is to facilitate the coordination of all required closeout procedures as listed in SBA Form 500 – Project Closeout Procedures for the final completion of the Contract.  It is recommended that deadlines be established for the submission of specific required documents by the responsible parties.  Final payment will not be authorized by the SBA until all closeout conditions are met.</w:t>
      </w:r>
    </w:p>
    <w:p w14:paraId="66E1293B" w14:textId="77777777" w:rsidR="002F70F5" w:rsidRPr="002F70F5" w:rsidRDefault="002F70F5" w:rsidP="00180B68">
      <w:pPr>
        <w:spacing w:after="0" w:line="240" w:lineRule="auto"/>
        <w:jc w:val="both"/>
        <w:rPr>
          <w:rFonts w:ascii="Times New Roman" w:hAnsi="Times New Roman" w:cs="Times New Roman"/>
          <w:b/>
        </w:rPr>
      </w:pPr>
    </w:p>
    <w:p w14:paraId="66F7B358"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4 – Additional Services</w:t>
      </w:r>
    </w:p>
    <w:p w14:paraId="47A81AEC" w14:textId="77777777" w:rsidR="002F70F5" w:rsidRPr="002F70F5" w:rsidRDefault="002F70F5" w:rsidP="00180B68">
      <w:pPr>
        <w:spacing w:after="0" w:line="240" w:lineRule="auto"/>
        <w:jc w:val="both"/>
        <w:rPr>
          <w:rFonts w:ascii="Times New Roman" w:hAnsi="Times New Roman" w:cs="Times New Roman"/>
        </w:rPr>
      </w:pPr>
    </w:p>
    <w:p w14:paraId="171DB56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§4.2.1</w:t>
      </w:r>
      <w:r w:rsidRPr="002F70F5">
        <w:rPr>
          <w:rFonts w:ascii="Times New Roman" w:hAnsi="Times New Roman" w:cs="Times New Roman"/>
        </w:rPr>
        <w:tab/>
        <w:t xml:space="preserve">Make the following changes to Section 4.2.1:  </w:t>
      </w:r>
    </w:p>
    <w:p w14:paraId="69C569A3" w14:textId="77777777" w:rsidR="002F70F5" w:rsidRPr="002F70F5" w:rsidRDefault="002F70F5" w:rsidP="00180B68">
      <w:pPr>
        <w:spacing w:after="0" w:line="240" w:lineRule="auto"/>
        <w:jc w:val="both"/>
        <w:rPr>
          <w:rFonts w:ascii="Times New Roman" w:hAnsi="Times New Roman" w:cs="Times New Roman"/>
        </w:rPr>
      </w:pPr>
    </w:p>
    <w:p w14:paraId="5572930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.6 Before the semicolon insert “, provided such alternate bids or proposals are not being used for budget control”</w:t>
      </w:r>
    </w:p>
    <w:p w14:paraId="277EE383" w14:textId="77777777" w:rsidR="002F70F5" w:rsidRPr="002F70F5" w:rsidRDefault="002F70F5" w:rsidP="00180B68">
      <w:pPr>
        <w:spacing w:after="0" w:line="240" w:lineRule="auto"/>
        <w:jc w:val="both"/>
        <w:rPr>
          <w:rFonts w:ascii="Times New Roman" w:hAnsi="Times New Roman" w:cs="Times New Roman"/>
        </w:rPr>
      </w:pPr>
    </w:p>
    <w:p w14:paraId="49EAD10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.9 Delete this provision in its entirety and replace it with “assist with the Owner and the SBA’s evaluation of the qualifications of entities providing bids or proposals.”</w:t>
      </w:r>
    </w:p>
    <w:p w14:paraId="50613150" w14:textId="77777777" w:rsidR="002F70F5" w:rsidRPr="002F70F5" w:rsidRDefault="002F70F5" w:rsidP="00180B68">
      <w:pPr>
        <w:spacing w:after="0" w:line="240" w:lineRule="auto"/>
        <w:jc w:val="both"/>
        <w:rPr>
          <w:rFonts w:ascii="Times New Roman" w:hAnsi="Times New Roman" w:cs="Times New Roman"/>
        </w:rPr>
      </w:pPr>
    </w:p>
    <w:p w14:paraId="3BADA00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§4.2.2 Remove Section 4.2.2 in its entirety.</w:t>
      </w:r>
    </w:p>
    <w:p w14:paraId="0EE02D5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 </w:t>
      </w:r>
    </w:p>
    <w:p w14:paraId="493745EE" w14:textId="77777777" w:rsidR="002F70F5" w:rsidRPr="002F70F5" w:rsidRDefault="002F70F5" w:rsidP="00180B68">
      <w:pPr>
        <w:spacing w:after="0" w:line="240" w:lineRule="auto"/>
        <w:jc w:val="both"/>
        <w:rPr>
          <w:rFonts w:ascii="Times New Roman" w:hAnsi="Times New Roman" w:cs="Times New Roman"/>
        </w:rPr>
      </w:pPr>
    </w:p>
    <w:p w14:paraId="68829C91"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5 – Owner’s Responsibilities</w:t>
      </w:r>
    </w:p>
    <w:p w14:paraId="75BD5019" w14:textId="77777777" w:rsidR="002F70F5" w:rsidRPr="002F70F5" w:rsidRDefault="002F70F5" w:rsidP="00180B68">
      <w:pPr>
        <w:spacing w:after="0" w:line="240" w:lineRule="auto"/>
        <w:jc w:val="both"/>
        <w:rPr>
          <w:rFonts w:ascii="Times New Roman" w:hAnsi="Times New Roman" w:cs="Times New Roman"/>
        </w:rPr>
      </w:pPr>
    </w:p>
    <w:p w14:paraId="7AB6BEB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§5.2 Make the following change to Section 5.2:</w:t>
      </w:r>
    </w:p>
    <w:p w14:paraId="4FBFB1E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In the first sentence, after “The Owner” add “, with Architect’s assistance,”</w:t>
      </w:r>
    </w:p>
    <w:p w14:paraId="0819882C" w14:textId="77777777" w:rsidR="002F70F5" w:rsidRPr="002F70F5" w:rsidRDefault="002F70F5" w:rsidP="00180B68">
      <w:pPr>
        <w:spacing w:after="0" w:line="240" w:lineRule="auto"/>
        <w:jc w:val="both"/>
        <w:rPr>
          <w:rFonts w:ascii="Times New Roman" w:hAnsi="Times New Roman" w:cs="Times New Roman"/>
        </w:rPr>
      </w:pPr>
    </w:p>
    <w:p w14:paraId="5689C6D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Add the following Section to Article 5:</w:t>
      </w:r>
    </w:p>
    <w:p w14:paraId="7E9F060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bookmarkStart w:id="29" w:name="_Hlk5347507"/>
      <w:r w:rsidRPr="002F70F5">
        <w:rPr>
          <w:rFonts w:ascii="Times New Roman" w:hAnsi="Times New Roman" w:cs="Times New Roman"/>
        </w:rPr>
        <w:t xml:space="preserve">§5.3.1  </w:t>
      </w:r>
      <w:bookmarkEnd w:id="29"/>
      <w:r w:rsidRPr="002F70F5">
        <w:rPr>
          <w:rFonts w:ascii="Times New Roman" w:hAnsi="Times New Roman" w:cs="Times New Roman"/>
        </w:rPr>
        <w:t xml:space="preserve">The Owner and the SBA have the right to reject any portion of the Architect’s Work on the Project, including but not limited to Schematic Design Documents, Design Development Documents, Construction Documents, or the Architect’s provision of services during the construction of the Project, or any other design Work or documents on any reasonable basis or because in the Owner’s opinion, the construction cost of such design is likely to exceed the budget for Cost of the Work.  </w:t>
      </w:r>
    </w:p>
    <w:p w14:paraId="35B7B434" w14:textId="77777777" w:rsidR="002F70F5" w:rsidRPr="002F70F5" w:rsidRDefault="002F70F5" w:rsidP="00180B68">
      <w:pPr>
        <w:spacing w:after="0" w:line="240" w:lineRule="auto"/>
        <w:jc w:val="both"/>
        <w:rPr>
          <w:rFonts w:ascii="Times New Roman" w:hAnsi="Times New Roman" w:cs="Times New Roman"/>
        </w:rPr>
      </w:pPr>
    </w:p>
    <w:p w14:paraId="6389116B"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.1 If at any time the Architect’s Work is rejected by the Owner or the SBA, the Architect must proceed when requested by the Owner or the SBA, to revise the design Work or documents prepared for that phase to the satisfaction of the Owner and the SBA.  </w:t>
      </w:r>
    </w:p>
    <w:p w14:paraId="1C6E309B" w14:textId="77777777" w:rsidR="002F70F5" w:rsidRPr="002F70F5" w:rsidRDefault="002F70F5" w:rsidP="00180B68">
      <w:pPr>
        <w:spacing w:after="0" w:line="240" w:lineRule="auto"/>
        <w:jc w:val="both"/>
        <w:rPr>
          <w:rFonts w:ascii="Times New Roman" w:hAnsi="Times New Roman" w:cs="Times New Roman"/>
        </w:rPr>
      </w:pPr>
    </w:p>
    <w:p w14:paraId="4A4B720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.2 Neither the Owner nor the SBA may reject the Architect’s Work for aesthetic reasons after the Schematic Design Phase is approved. </w:t>
      </w:r>
    </w:p>
    <w:p w14:paraId="4B61D6C6" w14:textId="77777777" w:rsidR="002F70F5" w:rsidRPr="002F70F5" w:rsidRDefault="002F70F5" w:rsidP="00180B68">
      <w:pPr>
        <w:spacing w:after="0" w:line="240" w:lineRule="auto"/>
        <w:jc w:val="both"/>
        <w:rPr>
          <w:rFonts w:ascii="Times New Roman" w:hAnsi="Times New Roman" w:cs="Times New Roman"/>
        </w:rPr>
      </w:pPr>
    </w:p>
    <w:p w14:paraId="0379432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.3 These revisions shall be made without adjustment to the compensation provided hereunder, unless revisions are made to Work previously approved by the Owner and the SBA under previous phases, in which case such revision services will be paid as a Change in Services.  </w:t>
      </w:r>
    </w:p>
    <w:p w14:paraId="5E12AF45" w14:textId="77777777" w:rsidR="002F70F5" w:rsidRPr="002F70F5" w:rsidRDefault="002F70F5" w:rsidP="00180B68">
      <w:pPr>
        <w:spacing w:after="0" w:line="240" w:lineRule="auto"/>
        <w:jc w:val="both"/>
        <w:rPr>
          <w:rFonts w:ascii="Times New Roman" w:hAnsi="Times New Roman" w:cs="Times New Roman"/>
        </w:rPr>
      </w:pPr>
    </w:p>
    <w:p w14:paraId="0DDAE46D"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.4 Should there be substantial revisions to the original program after the approval of the Schematic Design Documents, which changes substantially increase the scope of design services to be furnished hereunder, such revision services will be paid as a Change in Services.  The Architect must so notify the Owner and the SBA of all Changes in Services in writing and receive approval from Owner before proceeding with revisions necessitated by such changes.  </w:t>
      </w:r>
    </w:p>
    <w:p w14:paraId="2179F4D4" w14:textId="77777777" w:rsidR="002F70F5" w:rsidRPr="002F70F5" w:rsidRDefault="002F70F5" w:rsidP="00180B68">
      <w:pPr>
        <w:spacing w:after="0" w:line="240" w:lineRule="auto"/>
        <w:jc w:val="both"/>
        <w:rPr>
          <w:rFonts w:ascii="Times New Roman" w:hAnsi="Times New Roman" w:cs="Times New Roman"/>
        </w:rPr>
      </w:pPr>
    </w:p>
    <w:p w14:paraId="5EB22A9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.5 No payment, of any nature whatsoever, will be made to the Architect for additional Work or Changes in Services without such written approval by Owner.  </w:t>
      </w:r>
    </w:p>
    <w:p w14:paraId="74184721" w14:textId="77777777" w:rsidR="002F70F5" w:rsidRPr="002F70F5" w:rsidRDefault="002F70F5" w:rsidP="00180B68">
      <w:pPr>
        <w:spacing w:after="0" w:line="240" w:lineRule="auto"/>
        <w:jc w:val="both"/>
        <w:rPr>
          <w:rFonts w:ascii="Times New Roman" w:hAnsi="Times New Roman" w:cs="Times New Roman"/>
        </w:rPr>
      </w:pPr>
    </w:p>
    <w:p w14:paraId="626DB53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§5.5 Make the following changes to Section 5.5:</w:t>
      </w:r>
    </w:p>
    <w:p w14:paraId="25CF204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In the first sentence, delete “shall” and substitute “may” and add the following sentence at the end of Section 5.5:</w:t>
      </w:r>
    </w:p>
    <w:p w14:paraId="16154CC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The Owner may, in its sole discretion, request that the Architect secure these services by contracting with a third party. </w:t>
      </w:r>
    </w:p>
    <w:p w14:paraId="4A3069F4" w14:textId="77777777" w:rsidR="002F70F5" w:rsidRPr="002F70F5" w:rsidRDefault="002F70F5" w:rsidP="00180B68">
      <w:pPr>
        <w:spacing w:after="0" w:line="240" w:lineRule="auto"/>
        <w:jc w:val="both"/>
        <w:rPr>
          <w:rFonts w:ascii="Times New Roman" w:hAnsi="Times New Roman" w:cs="Times New Roman"/>
        </w:rPr>
      </w:pPr>
    </w:p>
    <w:p w14:paraId="3E5D9DCB"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§5.8 Make the following change to Section 5.8:</w:t>
      </w:r>
    </w:p>
    <w:p w14:paraId="287B3AA8"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In the third sentence, delete “shall” and substitute “may”.  </w:t>
      </w:r>
    </w:p>
    <w:p w14:paraId="1A860491" w14:textId="77777777" w:rsidR="002F70F5" w:rsidRPr="002F70F5" w:rsidRDefault="002F70F5" w:rsidP="00180B68">
      <w:pPr>
        <w:spacing w:after="0" w:line="240" w:lineRule="auto"/>
        <w:jc w:val="both"/>
        <w:rPr>
          <w:rFonts w:ascii="Times New Roman" w:hAnsi="Times New Roman" w:cs="Times New Roman"/>
        </w:rPr>
      </w:pPr>
    </w:p>
    <w:p w14:paraId="2269F7B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§5.9 Make the following change to Section 5.9:</w:t>
      </w:r>
    </w:p>
    <w:p w14:paraId="56519E98"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At the beginning of this sentence, insert “Unless otherwise provided in this Agreement,” </w:t>
      </w:r>
    </w:p>
    <w:p w14:paraId="143E0902" w14:textId="77777777" w:rsidR="002F70F5" w:rsidRPr="002F70F5" w:rsidRDefault="002F70F5" w:rsidP="00180B68">
      <w:pPr>
        <w:spacing w:after="0" w:line="240" w:lineRule="auto"/>
        <w:jc w:val="both"/>
        <w:rPr>
          <w:rFonts w:ascii="Times New Roman" w:hAnsi="Times New Roman" w:cs="Times New Roman"/>
        </w:rPr>
      </w:pPr>
    </w:p>
    <w:p w14:paraId="2AEC58C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§5.11 Add the following sentence to the beginning of Section 5.11:</w:t>
      </w:r>
    </w:p>
    <w:p w14:paraId="4815EBC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The Owner shall be entitled to rely on the accuracy and completeness of services and information provided by the Architect.</w:t>
      </w:r>
    </w:p>
    <w:p w14:paraId="0C043C2B" w14:textId="77777777" w:rsidR="002F70F5" w:rsidRPr="002F70F5" w:rsidRDefault="002F70F5" w:rsidP="00180B68">
      <w:pPr>
        <w:spacing w:after="0" w:line="240" w:lineRule="auto"/>
        <w:jc w:val="both"/>
        <w:rPr>
          <w:rFonts w:ascii="Times New Roman" w:hAnsi="Times New Roman" w:cs="Times New Roman"/>
        </w:rPr>
      </w:pPr>
    </w:p>
    <w:p w14:paraId="1984FA8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5.15 Remove Section 5.15 in its entirety.</w:t>
      </w:r>
    </w:p>
    <w:p w14:paraId="1D8C4D76" w14:textId="77777777" w:rsidR="002F70F5" w:rsidRPr="002F70F5" w:rsidRDefault="002F70F5" w:rsidP="00180B68">
      <w:pPr>
        <w:spacing w:after="0" w:line="240" w:lineRule="auto"/>
        <w:jc w:val="both"/>
        <w:rPr>
          <w:rFonts w:ascii="Times New Roman" w:hAnsi="Times New Roman" w:cs="Times New Roman"/>
        </w:rPr>
      </w:pPr>
    </w:p>
    <w:p w14:paraId="2A846CBA" w14:textId="77777777" w:rsidR="002F70F5" w:rsidRPr="002F70F5" w:rsidRDefault="002F70F5" w:rsidP="00180B68">
      <w:pPr>
        <w:spacing w:after="0" w:line="240" w:lineRule="auto"/>
        <w:jc w:val="both"/>
        <w:rPr>
          <w:rFonts w:ascii="Times New Roman" w:hAnsi="Times New Roman" w:cs="Times New Roman"/>
          <w:b/>
        </w:rPr>
      </w:pPr>
    </w:p>
    <w:p w14:paraId="354BF2A3"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6 – Cost of Work</w:t>
      </w:r>
    </w:p>
    <w:p w14:paraId="3DA8339A" w14:textId="77777777" w:rsidR="002F70F5" w:rsidRPr="002F70F5" w:rsidRDefault="002F70F5" w:rsidP="00180B68">
      <w:pPr>
        <w:spacing w:after="0" w:line="240" w:lineRule="auto"/>
        <w:jc w:val="both"/>
        <w:rPr>
          <w:rFonts w:ascii="Times New Roman" w:hAnsi="Times New Roman" w:cs="Times New Roman"/>
        </w:rPr>
      </w:pPr>
    </w:p>
    <w:p w14:paraId="78D0735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6.1 Make the following changes in Section 6.1</w:t>
      </w:r>
    </w:p>
    <w:p w14:paraId="6FE6772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Delete the phrase “and shall include contractors’ general conditions costs, overhead and profit”.  </w:t>
      </w:r>
    </w:p>
    <w:p w14:paraId="7775C7D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Delete the second and third sentences of Section 6.1 in their entirety and replace with the following:  </w:t>
      </w:r>
    </w:p>
    <w:p w14:paraId="7C80779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“In the event that Owner plans to utilize its own resources (labor, machinery, or materials) for part of the project, Owner and Architect must discuss the impact of that choice on the design and Cost of the Work prior to executing this Agreement.  If Owner and Architect agree that such amounts will be included in the Cost of the Work, then that cost will be determined in advance and incorporated into this Agreement.  Failure to do so will result in such costs being excluded from the Cost of the Work.  </w:t>
      </w:r>
      <w:r w:rsidRPr="002F70F5">
        <w:rPr>
          <w:rFonts w:ascii="Times New Roman" w:eastAsia="Times New Roman" w:hAnsi="Times New Roman" w:cs="Times New Roman"/>
        </w:rPr>
        <w:t>Construction costs do not include costs associated for a construction manager, clerk-of-the-works, construction analyst, licenses, permits, and change orders caused by A&amp;E errors and omissions or change orders which do not require the services of the A&amp;E firm.  Fees associated with construction change orders will be reviewed by the SBA and the owner and additional professional service fees will be paid based on services required to effectuate the construction change.</w:t>
      </w:r>
    </w:p>
    <w:p w14:paraId="6779D39E" w14:textId="77777777" w:rsidR="002F70F5" w:rsidRPr="002F70F5" w:rsidRDefault="002F70F5" w:rsidP="00180B68">
      <w:pPr>
        <w:spacing w:after="0" w:line="240" w:lineRule="auto"/>
        <w:jc w:val="both"/>
        <w:rPr>
          <w:rFonts w:ascii="Times New Roman" w:hAnsi="Times New Roman" w:cs="Times New Roman"/>
        </w:rPr>
      </w:pPr>
    </w:p>
    <w:p w14:paraId="47B851E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§6.3 Delete Section 6.3 in its entirety and substitute the following:</w:t>
      </w:r>
    </w:p>
    <w:p w14:paraId="052AEE4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§6.3 In preparing estimates for the cost of the Work, the Architect shall be permitted to include contingencies for design, bidding and price escalation, and in consultation with the Owner, to determine what materials, equipment, component systems and types of construction to be included in the Construction Documents, to make reasonable adjustments in the scope of the Project.  Add-alternate bids may be included in the Contract Documents to adjust the estimate of Cost of the Work to meet the Owner’s adjusted budget.  If an increase in the Contract Sum occurring after execution of the Contract for Construction caused the Project budget to be exceeded, the Project budget shall be increased accordingly.  </w:t>
      </w:r>
    </w:p>
    <w:p w14:paraId="5B03C7B9" w14:textId="77777777" w:rsidR="002F70F5" w:rsidRPr="002F70F5" w:rsidRDefault="002F70F5" w:rsidP="00180B68">
      <w:pPr>
        <w:spacing w:after="0" w:line="240" w:lineRule="auto"/>
        <w:jc w:val="both"/>
        <w:rPr>
          <w:rFonts w:ascii="Times New Roman" w:hAnsi="Times New Roman" w:cs="Times New Roman"/>
        </w:rPr>
      </w:pPr>
    </w:p>
    <w:p w14:paraId="3B11EB4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6.5 Remove the phrase “shall cooperate with the Architect in making such adjustments” and replace with “may cooperate with Architect in making such adjustments, at its sole discretion.”</w:t>
      </w:r>
    </w:p>
    <w:p w14:paraId="397D0D24" w14:textId="77777777" w:rsidR="002F70F5" w:rsidRPr="002F70F5" w:rsidRDefault="002F70F5" w:rsidP="00180B68">
      <w:pPr>
        <w:spacing w:after="0" w:line="240" w:lineRule="auto"/>
        <w:jc w:val="both"/>
        <w:rPr>
          <w:rFonts w:ascii="Times New Roman" w:hAnsi="Times New Roman" w:cs="Times New Roman"/>
        </w:rPr>
      </w:pPr>
    </w:p>
    <w:p w14:paraId="0D6DF6F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§6.6.2 After the word “renegotiating” insert “(renegotiation being limited to instances where Owner is legally authorized to renegotiate)”</w:t>
      </w:r>
    </w:p>
    <w:p w14:paraId="4EA765B9" w14:textId="77777777" w:rsidR="002F70F5" w:rsidRPr="002F70F5" w:rsidRDefault="002F70F5" w:rsidP="00180B68">
      <w:pPr>
        <w:spacing w:after="0" w:line="240" w:lineRule="auto"/>
        <w:jc w:val="both"/>
        <w:rPr>
          <w:rFonts w:ascii="Times New Roman" w:hAnsi="Times New Roman" w:cs="Times New Roman"/>
        </w:rPr>
      </w:pPr>
    </w:p>
    <w:p w14:paraId="06F652D0"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§6.7 Delete Section 6.7 in its entirety and substitute the following:</w:t>
      </w:r>
    </w:p>
    <w:p w14:paraId="32D3988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§6.7 If the Owner chooses to proceed under Section 6.6.2, the Architect, without additional compensation, shall assist the Owner in rebidding or renegotiating the Project within a reasonable time.  If the Owner chooses to proceed under Section 6.6.4, the Architect, without additional compensation, shall modify the documents which the Architect is responsible for preparing under this Agreement as necessary to comply with the Owner’s budget for the Cost of the Work, and shall assist the Owner in rebidding or renegotiating the Project within a reasonable time. The modification of such documents and the rebidding or renegotiating of the Project shall be the limit of the Architect’s responsibility under Section 6.6.</w:t>
      </w:r>
    </w:p>
    <w:p w14:paraId="7A9052C1" w14:textId="77777777" w:rsidR="002F70F5" w:rsidRPr="002F70F5" w:rsidRDefault="002F70F5" w:rsidP="00180B68">
      <w:pPr>
        <w:spacing w:after="0" w:line="240" w:lineRule="auto"/>
        <w:jc w:val="both"/>
        <w:rPr>
          <w:rFonts w:ascii="Times New Roman" w:hAnsi="Times New Roman" w:cs="Times New Roman"/>
        </w:rPr>
      </w:pPr>
    </w:p>
    <w:p w14:paraId="0DC3A7C8" w14:textId="77777777" w:rsidR="002F70F5" w:rsidRPr="002F70F5" w:rsidRDefault="002F70F5" w:rsidP="00180B68">
      <w:pPr>
        <w:spacing w:after="0" w:line="240" w:lineRule="auto"/>
        <w:jc w:val="both"/>
        <w:rPr>
          <w:rFonts w:ascii="Times New Roman" w:hAnsi="Times New Roman" w:cs="Times New Roman"/>
        </w:rPr>
      </w:pPr>
    </w:p>
    <w:p w14:paraId="26086C44"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7 – Copyrights and Licenses</w:t>
      </w:r>
    </w:p>
    <w:p w14:paraId="2C2E208E" w14:textId="77777777" w:rsidR="002F70F5" w:rsidRPr="002F70F5" w:rsidRDefault="002F70F5" w:rsidP="00180B68">
      <w:pPr>
        <w:spacing w:after="0" w:line="240" w:lineRule="auto"/>
        <w:jc w:val="both"/>
        <w:rPr>
          <w:rFonts w:ascii="Times New Roman" w:hAnsi="Times New Roman" w:cs="Times New Roman"/>
        </w:rPr>
      </w:pPr>
    </w:p>
    <w:p w14:paraId="00A3B5B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§7.3 Make the following changes to Section 7.3:</w:t>
      </w:r>
    </w:p>
    <w:p w14:paraId="237FD87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In the first sentence, insert “irrevocable, royalty-free, right and” after the word “nonexclusive” and delete the words “solely and exclusively”.</w:t>
      </w:r>
    </w:p>
    <w:p w14:paraId="7A9F5D83" w14:textId="77777777" w:rsidR="002F70F5" w:rsidRPr="002F70F5" w:rsidRDefault="002F70F5" w:rsidP="00180B68">
      <w:pPr>
        <w:spacing w:after="0" w:line="240" w:lineRule="auto"/>
        <w:jc w:val="both"/>
        <w:rPr>
          <w:rFonts w:ascii="Times New Roman" w:hAnsi="Times New Roman" w:cs="Times New Roman"/>
        </w:rPr>
      </w:pPr>
    </w:p>
    <w:p w14:paraId="4ED3569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Delete the last sentence of Section 7.3 and substitute the following:</w:t>
      </w:r>
    </w:p>
    <w:p w14:paraId="1CAE1250"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Upon completion of the Project, or upon termination of this Agreement for any reason prior to the completion of the Project, Owner shall be entitled to retain copies of all Instruments of Service and shall have an irrevocable, royalty-free, right and license to use all of the Instruments of Service for any and all purposes related to the Project in any manner the Owner deems fit, including the following: </w:t>
      </w:r>
    </w:p>
    <w:p w14:paraId="5D013BA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a. Electronics Filing and Archiving for the purpose of record keeping at Owner designated areas;</w:t>
      </w:r>
    </w:p>
    <w:p w14:paraId="135AAFD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b. Any future renovation, addition, or alteration to the Project; and</w:t>
      </w:r>
    </w:p>
    <w:p w14:paraId="1919999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c. Any future maintenance or operations issue as it pertains to the Project. </w:t>
      </w:r>
    </w:p>
    <w:p w14:paraId="0625E35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The Architect or Architect’s Consultants shall not be responsible for any modifications to the Work made by Owner or Owner’s representatives using the Architect’s Instruments of Service.</w:t>
      </w:r>
    </w:p>
    <w:p w14:paraId="768F3DE5" w14:textId="77777777" w:rsidR="002F70F5" w:rsidRPr="002F70F5" w:rsidRDefault="002F70F5" w:rsidP="00180B68">
      <w:pPr>
        <w:spacing w:after="0" w:line="240" w:lineRule="auto"/>
        <w:jc w:val="both"/>
        <w:rPr>
          <w:rFonts w:ascii="Times New Roman" w:hAnsi="Times New Roman" w:cs="Times New Roman"/>
        </w:rPr>
      </w:pPr>
    </w:p>
    <w:p w14:paraId="70466A5B"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§7.3.1 Delete the second sentence of Section 7.3.1.</w:t>
      </w:r>
    </w:p>
    <w:p w14:paraId="586B221D" w14:textId="77777777" w:rsidR="002F70F5" w:rsidRPr="002F70F5" w:rsidRDefault="002F70F5" w:rsidP="00180B68">
      <w:pPr>
        <w:spacing w:after="0" w:line="240" w:lineRule="auto"/>
        <w:jc w:val="both"/>
        <w:rPr>
          <w:rFonts w:ascii="Times New Roman" w:hAnsi="Times New Roman" w:cs="Times New Roman"/>
        </w:rPr>
      </w:pPr>
    </w:p>
    <w:p w14:paraId="21089285" w14:textId="77777777" w:rsidR="002F70F5" w:rsidRPr="002F70F5" w:rsidRDefault="002F70F5" w:rsidP="00180B68">
      <w:pPr>
        <w:spacing w:after="0" w:line="240" w:lineRule="auto"/>
        <w:jc w:val="both"/>
        <w:rPr>
          <w:rFonts w:ascii="Times New Roman" w:hAnsi="Times New Roman" w:cs="Times New Roman"/>
        </w:rPr>
      </w:pPr>
    </w:p>
    <w:p w14:paraId="60E9C5F1"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8 – Claims and Disputes</w:t>
      </w:r>
    </w:p>
    <w:p w14:paraId="035B8F4A" w14:textId="77777777" w:rsidR="002F70F5" w:rsidRPr="002F70F5" w:rsidRDefault="002F70F5" w:rsidP="00180B68">
      <w:pPr>
        <w:spacing w:after="0" w:line="240" w:lineRule="auto"/>
        <w:jc w:val="both"/>
        <w:rPr>
          <w:rFonts w:ascii="Times New Roman" w:hAnsi="Times New Roman" w:cs="Times New Roman"/>
        </w:rPr>
      </w:pPr>
    </w:p>
    <w:p w14:paraId="6A94AA1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§8.1.1 Delete Section 8.1.1 in its entirety and substitute the following:</w:t>
      </w:r>
    </w:p>
    <w:p w14:paraId="644E855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§8.1.1 Causes of action between the parties to this Agreement pertaining to acts or failures to act shall be deemed to have accrued and the applicable statutes of limitations shall commence to run pursuant to applicable provisions of the West Virginia Code.  </w:t>
      </w:r>
    </w:p>
    <w:p w14:paraId="335DD835" w14:textId="77777777" w:rsidR="002F70F5" w:rsidRPr="002F70F5" w:rsidRDefault="002F70F5" w:rsidP="00180B68">
      <w:pPr>
        <w:spacing w:after="0" w:line="240" w:lineRule="auto"/>
        <w:jc w:val="both"/>
        <w:rPr>
          <w:rFonts w:ascii="Times New Roman" w:hAnsi="Times New Roman" w:cs="Times New Roman"/>
        </w:rPr>
      </w:pPr>
    </w:p>
    <w:p w14:paraId="323C4A4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§8.1.3 Make the following change to Section 8.1.3:</w:t>
      </w:r>
    </w:p>
    <w:p w14:paraId="4DFAB4F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At the beginning of the first sentence, insert “Unless otherwise agreed by the Parties,”</w:t>
      </w:r>
    </w:p>
    <w:p w14:paraId="25FDA839" w14:textId="77777777" w:rsidR="002F70F5" w:rsidRPr="002F70F5" w:rsidRDefault="002F70F5" w:rsidP="00180B68">
      <w:pPr>
        <w:spacing w:after="0" w:line="240" w:lineRule="auto"/>
        <w:jc w:val="both"/>
        <w:rPr>
          <w:rFonts w:ascii="Times New Roman" w:hAnsi="Times New Roman" w:cs="Times New Roman"/>
        </w:rPr>
      </w:pPr>
    </w:p>
    <w:p w14:paraId="0F2B5E8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Add the following Section to Article 8.1:</w:t>
      </w:r>
    </w:p>
    <w:p w14:paraId="0DD680B8"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§8.1.4 The Owner may suffer financial loss if the Architect’s services are not completed within the schedule approved by the Owner in accordance with Section 3.1.3. If so provided, the Architect shall be liable for and shall pay the Owner, as liquidated damages and not as a penalty, any sum(s) stated in this Agreement. </w:t>
      </w:r>
    </w:p>
    <w:p w14:paraId="7914C93D" w14:textId="77777777" w:rsidR="002F70F5" w:rsidRPr="002F70F5" w:rsidRDefault="002F70F5" w:rsidP="00180B68">
      <w:pPr>
        <w:spacing w:after="0" w:line="240" w:lineRule="auto"/>
        <w:jc w:val="both"/>
        <w:rPr>
          <w:rFonts w:ascii="Times New Roman" w:hAnsi="Times New Roman" w:cs="Times New Roman"/>
        </w:rPr>
      </w:pPr>
    </w:p>
    <w:p w14:paraId="2D79246B"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Allowances may be made for delays beyond the control of the Architect. All delays and adjustments to the Architect’s schedule must be properly documented and approved by the School Building Authority in accordance with Section 3.1.3.</w:t>
      </w:r>
    </w:p>
    <w:p w14:paraId="1B76EF12" w14:textId="77777777" w:rsidR="002F70F5" w:rsidRPr="002F70F5" w:rsidRDefault="002F70F5" w:rsidP="00180B68">
      <w:pPr>
        <w:spacing w:after="0" w:line="240" w:lineRule="auto"/>
        <w:jc w:val="both"/>
        <w:rPr>
          <w:rFonts w:ascii="Times New Roman" w:hAnsi="Times New Roman" w:cs="Times New Roman"/>
        </w:rPr>
      </w:pPr>
    </w:p>
    <w:p w14:paraId="3CBE42FB"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§8.2 Make the following changes to Section 8.2:</w:t>
      </w:r>
    </w:p>
    <w:p w14:paraId="6A1C6EEC" w14:textId="77777777" w:rsidR="002F70F5" w:rsidRPr="002F70F5" w:rsidRDefault="002F70F5" w:rsidP="00180B68">
      <w:pPr>
        <w:spacing w:after="0" w:line="240" w:lineRule="auto"/>
        <w:jc w:val="both"/>
        <w:rPr>
          <w:rFonts w:ascii="Times New Roman" w:hAnsi="Times New Roman" w:cs="Times New Roman"/>
        </w:rPr>
      </w:pPr>
    </w:p>
    <w:p w14:paraId="5FD8487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§8.2.1 In both instances where it appears, delete “binding dispute resolution” and substitute “litigation in the circuit court in which the county the Project resides.”</w:t>
      </w:r>
    </w:p>
    <w:p w14:paraId="076123A6" w14:textId="77777777" w:rsidR="002F70F5" w:rsidRPr="002F70F5" w:rsidRDefault="002F70F5" w:rsidP="00180B68">
      <w:pPr>
        <w:spacing w:after="0" w:line="240" w:lineRule="auto"/>
        <w:jc w:val="both"/>
        <w:rPr>
          <w:rFonts w:ascii="Times New Roman" w:hAnsi="Times New Roman" w:cs="Times New Roman"/>
        </w:rPr>
      </w:pPr>
    </w:p>
    <w:p w14:paraId="34A15B0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§8.2.2 Delete this Section in its entirety and substitute the following:</w:t>
      </w:r>
    </w:p>
    <w:p w14:paraId="2D2E7044"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The parties shall endeavor to resolve their Claims by non-binding mediation which, unless the parties mutually agree otherwise, shall be administered by the American Arbitration Association in accordance with its Construction Industry Mediation Procedures in effect on the date of the Agreement.</w:t>
      </w:r>
    </w:p>
    <w:p w14:paraId="6995AE2D" w14:textId="77777777" w:rsidR="002F70F5" w:rsidRPr="002F70F5" w:rsidRDefault="002F70F5" w:rsidP="00180B68">
      <w:pPr>
        <w:spacing w:after="0" w:line="240" w:lineRule="auto"/>
        <w:jc w:val="both"/>
        <w:rPr>
          <w:rFonts w:ascii="Times New Roman" w:hAnsi="Times New Roman" w:cs="Times New Roman"/>
        </w:rPr>
      </w:pPr>
    </w:p>
    <w:p w14:paraId="2E47ED8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 8.2.3 After the end of the first sentence in Section 8.2.3. add: </w:t>
      </w:r>
    </w:p>
    <w:p w14:paraId="186F630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“In the event that Owner determines that fee sharing is prohibited, the Architect may choose to mediate and pay the entire fee, or the parties will forgo mediation and pursue other available remedies.”  </w:t>
      </w:r>
    </w:p>
    <w:p w14:paraId="0437C6DD" w14:textId="77777777" w:rsidR="002F70F5" w:rsidRPr="002F70F5" w:rsidRDefault="002F70F5" w:rsidP="00180B68">
      <w:pPr>
        <w:spacing w:after="0" w:line="240" w:lineRule="auto"/>
        <w:jc w:val="both"/>
        <w:rPr>
          <w:rFonts w:ascii="Times New Roman" w:hAnsi="Times New Roman" w:cs="Times New Roman"/>
        </w:rPr>
      </w:pPr>
    </w:p>
    <w:p w14:paraId="6AD4B74B"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§8.2.4 Delete this Section in its entirety and substitute the following:</w:t>
      </w:r>
    </w:p>
    <w:p w14:paraId="7D889C1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If the parties do not resolve a dispute through mediation pursuant to this Section 8.2, the method of litigation shall be in accordance with Section 8.3.</w:t>
      </w:r>
    </w:p>
    <w:p w14:paraId="7CDA5668" w14:textId="77777777" w:rsidR="002F70F5" w:rsidRPr="002F70F5" w:rsidRDefault="002F70F5" w:rsidP="00180B68">
      <w:pPr>
        <w:spacing w:after="0" w:line="240" w:lineRule="auto"/>
        <w:jc w:val="both"/>
        <w:rPr>
          <w:rFonts w:ascii="Times New Roman" w:hAnsi="Times New Roman" w:cs="Times New Roman"/>
        </w:rPr>
      </w:pPr>
    </w:p>
    <w:p w14:paraId="5F31CB7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§8.3 Delete Section 8.3 in its entirety and substitute the following:</w:t>
      </w:r>
    </w:p>
    <w:p w14:paraId="14568B0A" w14:textId="77777777" w:rsidR="002F70F5" w:rsidRPr="002F70F5" w:rsidRDefault="002F70F5" w:rsidP="00180B68">
      <w:pPr>
        <w:spacing w:after="0" w:line="240" w:lineRule="auto"/>
        <w:jc w:val="both"/>
        <w:rPr>
          <w:rFonts w:ascii="Times New Roman" w:hAnsi="Times New Roman" w:cs="Times New Roman"/>
        </w:rPr>
      </w:pPr>
    </w:p>
    <w:p w14:paraId="5720C21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§8.3 Settlement of Claims</w:t>
      </w:r>
    </w:p>
    <w:p w14:paraId="1EC1F24D"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§8.3.1 The Parties understand that this sovereign immunity and the Constitution of the State of West Virginia prohibit the State and Owner, from entering into binding arbitration. Notwithstanding any provision to the contrary in the Contract Documents, all references to arbitration, regardless of whether they are included in the AIA Document B101-2017 or another related document are hereby deleted</w:t>
      </w:r>
    </w:p>
    <w:p w14:paraId="11792B93" w14:textId="77777777" w:rsidR="002F70F5" w:rsidRPr="002F70F5" w:rsidRDefault="002F70F5" w:rsidP="00180B68">
      <w:pPr>
        <w:spacing w:after="0" w:line="240" w:lineRule="auto"/>
        <w:jc w:val="both"/>
        <w:rPr>
          <w:rFonts w:ascii="Times New Roman" w:hAnsi="Times New Roman" w:cs="Times New Roman"/>
        </w:rPr>
      </w:pPr>
    </w:p>
    <w:p w14:paraId="7089515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§8.3.2 Any claim, dispute or other matter in question arising out of this Agreement which cannot be settled between the parties shall, in the case of the Architect, be submitted to the Circuit Court of the county in which the Project resides.</w:t>
      </w:r>
    </w:p>
    <w:p w14:paraId="5F022D27" w14:textId="77777777" w:rsidR="002F70F5" w:rsidRPr="002F70F5" w:rsidRDefault="002F70F5" w:rsidP="00180B68">
      <w:pPr>
        <w:spacing w:after="0" w:line="240" w:lineRule="auto"/>
        <w:jc w:val="both"/>
        <w:rPr>
          <w:rFonts w:ascii="Times New Roman" w:hAnsi="Times New Roman" w:cs="Times New Roman"/>
        </w:rPr>
      </w:pPr>
    </w:p>
    <w:p w14:paraId="718B13FF" w14:textId="77777777" w:rsidR="002F70F5" w:rsidRPr="002F70F5" w:rsidRDefault="002F70F5" w:rsidP="00180B68">
      <w:pPr>
        <w:spacing w:after="0" w:line="240" w:lineRule="auto"/>
        <w:jc w:val="both"/>
        <w:rPr>
          <w:rFonts w:ascii="Times New Roman" w:hAnsi="Times New Roman" w:cs="Times New Roman"/>
          <w:b/>
        </w:rPr>
      </w:pPr>
    </w:p>
    <w:p w14:paraId="7F8B0DE0"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9 – Termination or Suspension</w:t>
      </w:r>
    </w:p>
    <w:p w14:paraId="14A04E7A" w14:textId="77777777" w:rsidR="002F70F5" w:rsidRPr="002F70F5" w:rsidRDefault="002F70F5" w:rsidP="00180B68">
      <w:pPr>
        <w:spacing w:after="0" w:line="240" w:lineRule="auto"/>
        <w:jc w:val="both"/>
        <w:rPr>
          <w:rFonts w:ascii="Times New Roman" w:hAnsi="Times New Roman" w:cs="Times New Roman"/>
        </w:rPr>
      </w:pPr>
    </w:p>
    <w:p w14:paraId="64EF5AC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§9.1 Make the following changes to Section 9.1:</w:t>
      </w:r>
    </w:p>
    <w:p w14:paraId="4D7AC14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In the first sentence, after “If the Owner fails to make payments to the Architect” add “of undisputed amounts”.  In the third sentence, after “In the event of a suspension of services,” add “in accordance herewith”.  In the fourth sentence, after “Before resuming services, the Architect shall be paid all sums due prior to suspension and” add “shall negotiate with the Owner for”.</w:t>
      </w:r>
    </w:p>
    <w:p w14:paraId="795504EC" w14:textId="77777777" w:rsidR="002F70F5" w:rsidRPr="002F70F5" w:rsidRDefault="002F70F5" w:rsidP="00180B68">
      <w:pPr>
        <w:spacing w:after="0" w:line="240" w:lineRule="auto"/>
        <w:jc w:val="both"/>
        <w:rPr>
          <w:rFonts w:ascii="Times New Roman" w:hAnsi="Times New Roman" w:cs="Times New Roman"/>
        </w:rPr>
      </w:pPr>
    </w:p>
    <w:p w14:paraId="4DAACCE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§9.2 Make the following changes to Section 9.2:</w:t>
      </w:r>
    </w:p>
    <w:p w14:paraId="2C841E87" w14:textId="77777777" w:rsidR="002F70F5" w:rsidRPr="002F70F5" w:rsidRDefault="002F70F5" w:rsidP="00180B68">
      <w:pPr>
        <w:spacing w:after="0" w:line="240" w:lineRule="auto"/>
        <w:jc w:val="both"/>
        <w:rPr>
          <w:rFonts w:ascii="Times New Roman" w:hAnsi="Times New Roman" w:cs="Times New Roman"/>
        </w:rPr>
      </w:pPr>
    </w:p>
    <w:p w14:paraId="6393DBA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In the first sentence, after “If the Owner suspends the Project” add “for more than 90 consecutive days”. </w:t>
      </w:r>
    </w:p>
    <w:p w14:paraId="3A5DD7B4" w14:textId="77777777" w:rsidR="002F70F5" w:rsidRPr="002F70F5" w:rsidRDefault="002F70F5" w:rsidP="00180B68">
      <w:pPr>
        <w:spacing w:after="0" w:line="240" w:lineRule="auto"/>
        <w:jc w:val="both"/>
        <w:rPr>
          <w:rFonts w:ascii="Times New Roman" w:hAnsi="Times New Roman" w:cs="Times New Roman"/>
        </w:rPr>
      </w:pPr>
    </w:p>
    <w:p w14:paraId="3D28E5E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Delete the last two sentences in Section 9.2 and substitute the following:</w:t>
      </w:r>
    </w:p>
    <w:p w14:paraId="65090D7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When the Project is resumed, the Owner and the Architect shall negotiate the amount of any compensation the Owner will pay the Architect for expenses incurred in the interruption and resumption of the Architect’s services.  The Owner and the Architect shall negotiate any adjustments to the Architect’s fees for the remaining services and the time schedules for completion.  </w:t>
      </w:r>
    </w:p>
    <w:p w14:paraId="27563E56" w14:textId="77777777" w:rsidR="002F70F5" w:rsidRPr="002F70F5" w:rsidRDefault="002F70F5" w:rsidP="00180B68">
      <w:pPr>
        <w:spacing w:after="0" w:line="240" w:lineRule="auto"/>
        <w:jc w:val="both"/>
        <w:rPr>
          <w:rFonts w:ascii="Times New Roman" w:hAnsi="Times New Roman" w:cs="Times New Roman"/>
        </w:rPr>
      </w:pPr>
    </w:p>
    <w:p w14:paraId="32A2343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§9.6 Make the following changes to Section 9.6:</w:t>
      </w:r>
    </w:p>
    <w:p w14:paraId="13BB27E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Delete “costs attributable to termination, including the costs attributable to the Architect’s termination of consultant agreements”.  </w:t>
      </w:r>
    </w:p>
    <w:p w14:paraId="0DF6D304" w14:textId="77777777" w:rsidR="002F70F5" w:rsidRPr="002F70F5" w:rsidRDefault="002F70F5" w:rsidP="00180B68">
      <w:pPr>
        <w:spacing w:after="0" w:line="240" w:lineRule="auto"/>
        <w:jc w:val="both"/>
        <w:rPr>
          <w:rFonts w:ascii="Times New Roman" w:hAnsi="Times New Roman" w:cs="Times New Roman"/>
        </w:rPr>
      </w:pPr>
    </w:p>
    <w:p w14:paraId="5109EADD"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§9.7 Delete Section 9.7 in its entirety.</w:t>
      </w:r>
    </w:p>
    <w:p w14:paraId="0483F2C9" w14:textId="77777777" w:rsidR="002F70F5" w:rsidRPr="002F70F5" w:rsidRDefault="002F70F5" w:rsidP="00180B68">
      <w:pPr>
        <w:spacing w:after="0" w:line="240" w:lineRule="auto"/>
        <w:jc w:val="both"/>
        <w:rPr>
          <w:rFonts w:ascii="Times New Roman" w:hAnsi="Times New Roman" w:cs="Times New Roman"/>
        </w:rPr>
      </w:pPr>
    </w:p>
    <w:p w14:paraId="5505BBF8"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Add the following Section to Article 9:</w:t>
      </w:r>
    </w:p>
    <w:p w14:paraId="580906B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§9.10 In the event of any termination under this Article, the Architect consents to the Owner’s selection of another architect of the Owner’s choice to assist the Owner in any way in completing the Project.  Architect further agrees to cooperate and provide any information requested by Owner in connection with the completion of the Project and consents to the making of any reasonable changes to the design of the Project by Owner and such other architect as Owner may desire in accordance with applicable practice laws contained in Chapter 30, Article 12 of the West Virginia Code, or elsewhere.  Any services provided by Architect that are requested by Owner after termination will be fairly compensated by Owner in accordance with Article 11.  </w:t>
      </w:r>
    </w:p>
    <w:p w14:paraId="6D536A5A" w14:textId="77777777" w:rsidR="002F70F5" w:rsidRPr="002F70F5" w:rsidRDefault="002F70F5" w:rsidP="00180B68">
      <w:pPr>
        <w:spacing w:after="0" w:line="240" w:lineRule="auto"/>
        <w:jc w:val="both"/>
        <w:rPr>
          <w:rFonts w:ascii="Times New Roman" w:hAnsi="Times New Roman" w:cs="Times New Roman"/>
        </w:rPr>
      </w:pPr>
    </w:p>
    <w:p w14:paraId="3423F0AA" w14:textId="77777777" w:rsidR="002F70F5" w:rsidRPr="002F70F5" w:rsidRDefault="002F70F5" w:rsidP="00180B68">
      <w:pPr>
        <w:spacing w:after="0" w:line="240" w:lineRule="auto"/>
        <w:jc w:val="both"/>
        <w:rPr>
          <w:rFonts w:ascii="Times New Roman" w:hAnsi="Times New Roman" w:cs="Times New Roman"/>
          <w:b/>
        </w:rPr>
      </w:pPr>
    </w:p>
    <w:p w14:paraId="61D467DF"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10 – Miscellaneous Provisions</w:t>
      </w:r>
    </w:p>
    <w:p w14:paraId="2CA1C61B" w14:textId="77777777" w:rsidR="002F70F5" w:rsidRPr="002F70F5" w:rsidRDefault="002F70F5" w:rsidP="00180B68">
      <w:pPr>
        <w:spacing w:after="0" w:line="240" w:lineRule="auto"/>
        <w:jc w:val="both"/>
        <w:rPr>
          <w:rFonts w:ascii="Times New Roman" w:hAnsi="Times New Roman" w:cs="Times New Roman"/>
        </w:rPr>
      </w:pPr>
    </w:p>
    <w:p w14:paraId="5539C97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10.1 Make the following changes to Section 10.1:</w:t>
      </w:r>
    </w:p>
    <w:p w14:paraId="24F26A9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Remove the last sentence referencing arbitration in its entirety.</w:t>
      </w:r>
    </w:p>
    <w:p w14:paraId="02EF0715" w14:textId="77777777" w:rsidR="002F70F5" w:rsidRPr="002F70F5" w:rsidRDefault="002F70F5" w:rsidP="00180B68">
      <w:pPr>
        <w:spacing w:after="0" w:line="240" w:lineRule="auto"/>
        <w:jc w:val="both"/>
        <w:rPr>
          <w:rFonts w:ascii="Times New Roman" w:hAnsi="Times New Roman" w:cs="Times New Roman"/>
        </w:rPr>
      </w:pPr>
    </w:p>
    <w:p w14:paraId="26EF724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§10.2 Make the following changes to Section 10.2:</w:t>
      </w:r>
    </w:p>
    <w:p w14:paraId="4AFF790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At the end of the sentence, delete the period and add “, as modified by the School Building Authority of West Virginia Supplementary Conditions to the AIA Document A201-2017, General Conditions of the Contract for Construction.”  </w:t>
      </w:r>
    </w:p>
    <w:p w14:paraId="45D35969" w14:textId="77777777" w:rsidR="002F70F5" w:rsidRPr="002F70F5" w:rsidRDefault="002F70F5" w:rsidP="00180B68">
      <w:pPr>
        <w:spacing w:after="0" w:line="240" w:lineRule="auto"/>
        <w:jc w:val="both"/>
        <w:rPr>
          <w:rFonts w:ascii="Times New Roman" w:hAnsi="Times New Roman" w:cs="Times New Roman"/>
        </w:rPr>
      </w:pPr>
    </w:p>
    <w:p w14:paraId="5819F6B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§10.3 Add the following sentence to the end of Section 10.3:</w:t>
      </w:r>
    </w:p>
    <w:p w14:paraId="771BE2E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execute all consents reasonably required to facilitate such assignment.  </w:t>
      </w:r>
    </w:p>
    <w:p w14:paraId="03DD0992" w14:textId="77777777" w:rsidR="002F70F5" w:rsidRPr="002F70F5" w:rsidRDefault="002F70F5" w:rsidP="00180B68">
      <w:pPr>
        <w:spacing w:after="0" w:line="240" w:lineRule="auto"/>
        <w:jc w:val="both"/>
        <w:rPr>
          <w:rFonts w:ascii="Times New Roman" w:hAnsi="Times New Roman" w:cs="Times New Roman"/>
        </w:rPr>
      </w:pPr>
    </w:p>
    <w:p w14:paraId="51C4E281"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§10.6 Add the following sentence to the end of Section 10.6:</w:t>
      </w:r>
    </w:p>
    <w:p w14:paraId="09325F1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immediately report to the Owner’s project manager the presence, handling, removal or disposal of, or exposure of persons to and location of any hazardous material which it discovers.  </w:t>
      </w:r>
    </w:p>
    <w:p w14:paraId="6C776C64" w14:textId="77777777" w:rsidR="002F70F5" w:rsidRPr="002F70F5" w:rsidRDefault="002F70F5" w:rsidP="00180B68">
      <w:pPr>
        <w:spacing w:after="0" w:line="240" w:lineRule="auto"/>
        <w:jc w:val="both"/>
        <w:rPr>
          <w:rFonts w:ascii="Times New Roman" w:hAnsi="Times New Roman" w:cs="Times New Roman"/>
        </w:rPr>
      </w:pPr>
    </w:p>
    <w:p w14:paraId="3C863383"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§10.8.1 </w:t>
      </w:r>
      <w:r w:rsidRPr="002F70F5">
        <w:rPr>
          <w:rFonts w:ascii="Times New Roman" w:hAnsi="Times New Roman" w:cs="Times New Roman"/>
        </w:rPr>
        <w:tab/>
        <w:t xml:space="preserve">Remove the phrases “after 7 days’ notice to the other party,” and “arbitrator’s order” from Section 10.8.1. </w:t>
      </w:r>
    </w:p>
    <w:p w14:paraId="0372F3BF" w14:textId="77777777" w:rsidR="002F70F5" w:rsidRPr="002F70F5" w:rsidRDefault="002F70F5" w:rsidP="00180B68">
      <w:pPr>
        <w:spacing w:after="0" w:line="240" w:lineRule="auto"/>
        <w:jc w:val="both"/>
        <w:rPr>
          <w:rFonts w:ascii="Times New Roman" w:hAnsi="Times New Roman" w:cs="Times New Roman"/>
        </w:rPr>
      </w:pPr>
    </w:p>
    <w:p w14:paraId="6BFDA0FA" w14:textId="77777777" w:rsidR="002F70F5" w:rsidRPr="002F70F5" w:rsidRDefault="002F70F5" w:rsidP="00180B68">
      <w:pPr>
        <w:spacing w:after="0" w:line="240" w:lineRule="auto"/>
        <w:jc w:val="both"/>
        <w:rPr>
          <w:rFonts w:ascii="Times New Roman" w:hAnsi="Times New Roman" w:cs="Times New Roman"/>
        </w:rPr>
      </w:pPr>
    </w:p>
    <w:p w14:paraId="7C1598AB"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11 – Compensation</w:t>
      </w:r>
    </w:p>
    <w:p w14:paraId="638ED014" w14:textId="77777777" w:rsidR="002F70F5" w:rsidRPr="002F70F5" w:rsidRDefault="002F70F5" w:rsidP="00180B68">
      <w:pPr>
        <w:spacing w:after="0" w:line="240" w:lineRule="auto"/>
        <w:jc w:val="both"/>
        <w:rPr>
          <w:rFonts w:ascii="Times New Roman" w:hAnsi="Times New Roman" w:cs="Times New Roman"/>
        </w:rPr>
      </w:pPr>
    </w:p>
    <w:p w14:paraId="78D1881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§11.3 Insert the following language as a basis for compensation: </w:t>
      </w:r>
    </w:p>
    <w:p w14:paraId="19600CF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Fee adjustments for owner requested change orders, or change orders intended to improve overall quality of the facility will be considered.  Compensation will be based on the amount of design, coordination and/or construction administration required to effectuate the change.  Fee adjustments must be approved by the SBA.  A/E fees for change orders not requiring design changes should be negotiated as an additional service and reimbursed on an hourly basis.</w:t>
      </w:r>
    </w:p>
    <w:p w14:paraId="14DD40D0" w14:textId="77777777" w:rsidR="002F70F5" w:rsidRPr="002F70F5" w:rsidRDefault="002F70F5" w:rsidP="00180B68">
      <w:pPr>
        <w:spacing w:after="0" w:line="240" w:lineRule="auto"/>
        <w:jc w:val="both"/>
        <w:rPr>
          <w:rFonts w:ascii="Times New Roman" w:eastAsia="Times New Roman" w:hAnsi="Times New Roman" w:cs="Times New Roman"/>
        </w:rPr>
      </w:pPr>
    </w:p>
    <w:p w14:paraId="070C151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A/E fee modifications for change orders for new construction that requires construction document amendments due to design deficiencies will be reviewed on an individual basis by the owner and the SBA and fee adjustments considered if construction has not taken place in the affected area.  The Owner will pay for the required labor and material cost to effectuate the change.  The A/E fee will only be adjusted based on A/E services required to effectuate the change in the scope of work.</w:t>
      </w:r>
    </w:p>
    <w:p w14:paraId="75914581" w14:textId="77777777" w:rsidR="002F70F5" w:rsidRPr="002F70F5" w:rsidRDefault="002F70F5" w:rsidP="00180B68">
      <w:pPr>
        <w:spacing w:after="0" w:line="240" w:lineRule="auto"/>
        <w:jc w:val="both"/>
        <w:rPr>
          <w:rFonts w:ascii="Times New Roman" w:eastAsia="Times New Roman" w:hAnsi="Times New Roman" w:cs="Times New Roman"/>
        </w:rPr>
      </w:pPr>
    </w:p>
    <w:p w14:paraId="61244A4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A/E fee modifications for change orders on new construction that requires construction document amendments due to items of work inadvertently omitted from construction documents where the construction has taken place in the affected area and demolition is required will be reviewed on an individual basis by the owner and the SBA.  If the problem should have been resolved by the A/E firm within the building design,</w:t>
      </w:r>
      <w:bookmarkStart w:id="30" w:name="_Hlk5344667"/>
      <w:r w:rsidRPr="002F70F5">
        <w:rPr>
          <w:rFonts w:ascii="Times New Roman" w:eastAsia="Times New Roman" w:hAnsi="Times New Roman" w:cs="Times New Roman"/>
        </w:rPr>
        <w:t xml:space="preserve"> the Owner will pay for the required change order and the A/E firm will be charged</w:t>
      </w:r>
      <w:bookmarkEnd w:id="30"/>
      <w:r w:rsidRPr="002F70F5">
        <w:rPr>
          <w:rFonts w:ascii="Times New Roman" w:eastAsia="Times New Roman" w:hAnsi="Times New Roman" w:cs="Times New Roman"/>
        </w:rPr>
        <w:t xml:space="preserve"> for the change including any demolition and replacement costs plus contractor overhead and profit.  The owner will deduct any added value construction received as a result of the change from the amount the A/E firm </w:t>
      </w:r>
      <w:r w:rsidR="005D4218">
        <w:rPr>
          <w:rFonts w:ascii="Times New Roman" w:eastAsia="Times New Roman" w:hAnsi="Times New Roman" w:cs="Times New Roman"/>
        </w:rPr>
        <w:t xml:space="preserve">is </w:t>
      </w:r>
      <w:r w:rsidRPr="002F70F5">
        <w:rPr>
          <w:rFonts w:ascii="Times New Roman" w:eastAsia="Times New Roman" w:hAnsi="Times New Roman" w:cs="Times New Roman"/>
        </w:rPr>
        <w:t>charged.</w:t>
      </w:r>
    </w:p>
    <w:p w14:paraId="4841FBD4" w14:textId="77777777" w:rsidR="002F70F5" w:rsidRPr="002F70F5" w:rsidRDefault="002F70F5" w:rsidP="00180B68">
      <w:pPr>
        <w:spacing w:after="0" w:line="240" w:lineRule="auto"/>
        <w:jc w:val="both"/>
        <w:rPr>
          <w:rFonts w:ascii="Times New Roman" w:eastAsia="Times New Roman" w:hAnsi="Times New Roman" w:cs="Times New Roman"/>
        </w:rPr>
      </w:pPr>
    </w:p>
    <w:p w14:paraId="2666C7C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A/E fee modifications for change orders on renovation and addition projects will be addressed on an individual project basis.  If construction changes are required due to owner requested changes, incorrect as-built information or if it is determined by the owner and the SBA that a condition has occurred that could not have been foreseen by the A/E firm, the A/E firm will be compensated for the design modification based on the additional services required to effectuate the change in work.</w:t>
      </w:r>
    </w:p>
    <w:p w14:paraId="500B46B5" w14:textId="77777777" w:rsidR="002F70F5" w:rsidRPr="002F70F5" w:rsidRDefault="002F70F5" w:rsidP="00180B68">
      <w:pPr>
        <w:spacing w:after="0" w:line="240" w:lineRule="auto"/>
        <w:jc w:val="both"/>
        <w:rPr>
          <w:rFonts w:ascii="Times New Roman" w:hAnsi="Times New Roman" w:cs="Times New Roman"/>
          <w:u w:val="single"/>
        </w:rPr>
      </w:pPr>
    </w:p>
    <w:p w14:paraId="5BA45BA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Contingency allowances shall be established at two percent (2%) for new construction projects and </w:t>
      </w:r>
      <w:r w:rsidRPr="005D4218">
        <w:rPr>
          <w:rFonts w:ascii="Times New Roman" w:eastAsia="Times New Roman" w:hAnsi="Times New Roman" w:cs="Times New Roman"/>
        </w:rPr>
        <w:t>six</w:t>
      </w:r>
      <w:r w:rsidRPr="002F70F5">
        <w:rPr>
          <w:rFonts w:ascii="Times New Roman" w:eastAsia="Times New Roman" w:hAnsi="Times New Roman" w:cs="Times New Roman"/>
        </w:rPr>
        <w:t xml:space="preserve"> percent (</w:t>
      </w:r>
      <w:r w:rsidRPr="005D4218">
        <w:rPr>
          <w:rFonts w:ascii="Times New Roman" w:eastAsia="Times New Roman" w:hAnsi="Times New Roman" w:cs="Times New Roman"/>
        </w:rPr>
        <w:t>6</w:t>
      </w:r>
      <w:r w:rsidRPr="002F70F5">
        <w:rPr>
          <w:rFonts w:ascii="Times New Roman" w:eastAsia="Times New Roman" w:hAnsi="Times New Roman" w:cs="Times New Roman"/>
        </w:rPr>
        <w:t>%) for each renovation project.  Fifty percent (50%) of those contingencies shall be established for Owner requested changes.  The remaining fifty percent (50%) shall be established for errors and omissions of the design team.  Should the errors and omissions exceed the fifty percent (50%) allocated in the contingency allowance, this information will be noted within the SBA/County, Architect/Engineer evaluation at the conclusion of each project.</w:t>
      </w:r>
    </w:p>
    <w:p w14:paraId="4B5DF874" w14:textId="77777777" w:rsidR="002F70F5" w:rsidRPr="002F70F5" w:rsidRDefault="002F70F5" w:rsidP="00180B68">
      <w:pPr>
        <w:spacing w:after="0" w:line="240" w:lineRule="auto"/>
        <w:jc w:val="both"/>
        <w:rPr>
          <w:rFonts w:ascii="Times New Roman" w:hAnsi="Times New Roman" w:cs="Times New Roman"/>
          <w:u w:val="single"/>
        </w:rPr>
      </w:pPr>
    </w:p>
    <w:p w14:paraId="6F11569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§11.4 Make the following changes to Section 11.4:</w:t>
      </w:r>
    </w:p>
    <w:p w14:paraId="07343155"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After the word “shall”, insert “not exceed a multiple of 1.15 times the amount billed to the Architect for such Additional Services” and delete the rest of that sentence.  </w:t>
      </w:r>
    </w:p>
    <w:p w14:paraId="78554631" w14:textId="77777777" w:rsidR="002F70F5" w:rsidRPr="002F70F5" w:rsidRDefault="002F70F5" w:rsidP="00180B68">
      <w:pPr>
        <w:spacing w:after="0" w:line="240" w:lineRule="auto"/>
        <w:jc w:val="both"/>
        <w:rPr>
          <w:rFonts w:ascii="Times New Roman" w:hAnsi="Times New Roman" w:cs="Times New Roman"/>
        </w:rPr>
      </w:pPr>
    </w:p>
    <w:p w14:paraId="7A72CE7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§11.6.1 Delete the last sentence of Section 11.6.1 in its entirety.</w:t>
      </w:r>
    </w:p>
    <w:p w14:paraId="2167B76C" w14:textId="77777777" w:rsidR="002F70F5" w:rsidRPr="002F70F5" w:rsidRDefault="002F70F5" w:rsidP="00180B68">
      <w:pPr>
        <w:spacing w:after="0" w:line="240" w:lineRule="auto"/>
        <w:jc w:val="both"/>
        <w:rPr>
          <w:rFonts w:ascii="Times New Roman" w:hAnsi="Times New Roman" w:cs="Times New Roman"/>
        </w:rPr>
      </w:pPr>
    </w:p>
    <w:p w14:paraId="22F47E6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§11.7 Delete Section 11.7 in its entirety and substitute the following:</w:t>
      </w:r>
    </w:p>
    <w:p w14:paraId="18A12868"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§11.7 The Architect’s rates and multiples for service as set forth in this Agreement shall remain in effect for the life of this Agreement unless unforeseen events which are not the fault of the Architect delay the Project completion.  In such event, an equitable adjustment in the Architect’s rates may be negotiated with the Owner.  </w:t>
      </w:r>
    </w:p>
    <w:p w14:paraId="7997D719" w14:textId="77777777" w:rsidR="002F70F5" w:rsidRPr="002F70F5" w:rsidRDefault="002F70F5" w:rsidP="00180B68">
      <w:pPr>
        <w:spacing w:after="0" w:line="240" w:lineRule="auto"/>
        <w:jc w:val="both"/>
        <w:rPr>
          <w:rFonts w:ascii="Times New Roman" w:hAnsi="Times New Roman" w:cs="Times New Roman"/>
        </w:rPr>
      </w:pPr>
    </w:p>
    <w:p w14:paraId="5123D88F"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§11.8.1 </w:t>
      </w:r>
      <w:r w:rsidRPr="002F70F5">
        <w:rPr>
          <w:rFonts w:ascii="Times New Roman" w:hAnsi="Times New Roman" w:cs="Times New Roman"/>
        </w:rPr>
        <w:tab/>
        <w:t>Delete Sections 11.8.1.4 and 11.8.1.5 in their entirety and substitute the following:</w:t>
      </w:r>
    </w:p>
    <w:p w14:paraId="6737D72A"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§11.8.1.4 The expense of reproductions, postage and handling of bidding documents shall be a Reimbursable Expense, however, the expense of reproductions, plots, standard form documents, postage, handling, and delivery of Instruments of Service for the Owner’s use and for review of governmental agencies having jurisdiction over the Project shall not be a Reimbursable Expense but shall be covered in the Architect’s Compensation under §11.1.</w:t>
      </w:r>
    </w:p>
    <w:p w14:paraId="644651B4" w14:textId="77777777" w:rsidR="002F70F5" w:rsidRPr="002F70F5" w:rsidRDefault="002F70F5" w:rsidP="00180B68">
      <w:pPr>
        <w:spacing w:after="0" w:line="240" w:lineRule="auto"/>
        <w:jc w:val="both"/>
        <w:rPr>
          <w:rFonts w:ascii="Times New Roman" w:hAnsi="Times New Roman" w:cs="Times New Roman"/>
        </w:rPr>
      </w:pPr>
    </w:p>
    <w:p w14:paraId="78B9525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§11.8.2 </w:t>
      </w:r>
      <w:r w:rsidRPr="002F70F5">
        <w:rPr>
          <w:rFonts w:ascii="Times New Roman" w:hAnsi="Times New Roman" w:cs="Times New Roman"/>
        </w:rPr>
        <w:tab/>
        <w:t>Delete Section 11.8.2 in its entirety and substitute the following:</w:t>
      </w:r>
    </w:p>
    <w:p w14:paraId="789989CE"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§11.8.2 For Reimbursable Expenses described in Section 11.8.1.1, compensation to the Architect shall be at actual cost and shall be made pursuant to the Owner’s travel regulations. For those expenses described in Sections 11.8.1.2 through 11.8.1.11, the compensation shall be computed as a multiple of 1.15 times the expenses incurred by the Architect, the Architect’s employees and consultants.  </w:t>
      </w:r>
    </w:p>
    <w:p w14:paraId="3548A3BD" w14:textId="77777777" w:rsidR="002F70F5" w:rsidRPr="002F70F5" w:rsidRDefault="002F70F5" w:rsidP="00180B68">
      <w:pPr>
        <w:spacing w:after="0" w:line="240" w:lineRule="auto"/>
        <w:jc w:val="both"/>
        <w:rPr>
          <w:rFonts w:ascii="Times New Roman" w:hAnsi="Times New Roman" w:cs="Times New Roman"/>
        </w:rPr>
      </w:pPr>
    </w:p>
    <w:p w14:paraId="3EBE65E6"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§11.9 Architect’s Insurance</w:t>
      </w:r>
    </w:p>
    <w:p w14:paraId="2957F30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§11.9 Delete Section 11.9 in its entirety.</w:t>
      </w:r>
    </w:p>
    <w:p w14:paraId="2E1368E0" w14:textId="77777777" w:rsidR="002F70F5" w:rsidRPr="002F70F5" w:rsidRDefault="002F70F5" w:rsidP="00180B68">
      <w:pPr>
        <w:spacing w:after="0" w:line="240" w:lineRule="auto"/>
        <w:jc w:val="both"/>
        <w:rPr>
          <w:rFonts w:ascii="Times New Roman" w:hAnsi="Times New Roman" w:cs="Times New Roman"/>
        </w:rPr>
      </w:pPr>
    </w:p>
    <w:p w14:paraId="39AB339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§11.10.1 Delete Section 11.10.1 in its entirety.   </w:t>
      </w:r>
    </w:p>
    <w:p w14:paraId="77E6F601" w14:textId="77777777" w:rsidR="002F70F5" w:rsidRPr="002F70F5" w:rsidRDefault="002F70F5" w:rsidP="00180B68">
      <w:pPr>
        <w:spacing w:after="0" w:line="240" w:lineRule="auto"/>
        <w:jc w:val="both"/>
        <w:rPr>
          <w:rFonts w:ascii="Times New Roman" w:hAnsi="Times New Roman" w:cs="Times New Roman"/>
        </w:rPr>
      </w:pPr>
    </w:p>
    <w:p w14:paraId="72786F8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§11.10.2 Delete Section 11.10.2 in its entirety and substitute the following:</w:t>
      </w:r>
    </w:p>
    <w:p w14:paraId="115AC4D7"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§11.10.2 Payments are due and payable thirty (30) days from the date of receipt of the Architect’s invoice by the Owner.  </w:t>
      </w:r>
    </w:p>
    <w:p w14:paraId="623E3442" w14:textId="77777777" w:rsidR="002F70F5" w:rsidRPr="002F70F5" w:rsidRDefault="002F70F5" w:rsidP="00180B68">
      <w:pPr>
        <w:spacing w:after="0" w:line="240" w:lineRule="auto"/>
        <w:jc w:val="both"/>
        <w:rPr>
          <w:rFonts w:ascii="Times New Roman" w:hAnsi="Times New Roman" w:cs="Times New Roman"/>
        </w:rPr>
      </w:pPr>
    </w:p>
    <w:p w14:paraId="0767C51C"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 xml:space="preserve">§11.10.2.2 Delete Section 11.10.2.2 in its entirety. </w:t>
      </w:r>
    </w:p>
    <w:p w14:paraId="330183B0" w14:textId="77777777" w:rsidR="002F70F5" w:rsidRPr="002F70F5" w:rsidRDefault="002F70F5" w:rsidP="00180B68">
      <w:pPr>
        <w:spacing w:after="0" w:line="240" w:lineRule="auto"/>
        <w:jc w:val="both"/>
        <w:rPr>
          <w:rFonts w:ascii="Times New Roman" w:hAnsi="Times New Roman" w:cs="Times New Roman"/>
        </w:rPr>
      </w:pPr>
    </w:p>
    <w:p w14:paraId="5C25B979" w14:textId="77777777" w:rsidR="002F70F5" w:rsidRPr="002F70F5" w:rsidRDefault="002F70F5" w:rsidP="00180B68">
      <w:pPr>
        <w:spacing w:after="0" w:line="240" w:lineRule="auto"/>
        <w:jc w:val="both"/>
        <w:rPr>
          <w:rFonts w:ascii="Times New Roman" w:hAnsi="Times New Roman" w:cs="Times New Roman"/>
        </w:rPr>
      </w:pPr>
    </w:p>
    <w:p w14:paraId="2E493C30"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12 – Special Terms and Conditions</w:t>
      </w:r>
    </w:p>
    <w:p w14:paraId="4A96C020" w14:textId="77777777" w:rsidR="002F70F5" w:rsidRPr="002F70F5" w:rsidRDefault="002F70F5" w:rsidP="00180B68">
      <w:pPr>
        <w:spacing w:after="0" w:line="240" w:lineRule="auto"/>
        <w:jc w:val="both"/>
        <w:rPr>
          <w:rFonts w:ascii="Times New Roman" w:eastAsia="Times New Roman" w:hAnsi="Times New Roman" w:cs="Times New Roman"/>
        </w:rPr>
      </w:pPr>
    </w:p>
    <w:p w14:paraId="1455586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Sections to Article 12:</w:t>
      </w:r>
    </w:p>
    <w:p w14:paraId="292E2E68" w14:textId="77777777" w:rsidR="002F70F5" w:rsidRPr="002F70F5" w:rsidRDefault="002F70F5" w:rsidP="00180B68">
      <w:pPr>
        <w:spacing w:after="0" w:line="240" w:lineRule="auto"/>
        <w:jc w:val="both"/>
        <w:rPr>
          <w:rFonts w:ascii="Times New Roman" w:eastAsia="Times New Roman" w:hAnsi="Times New Roman" w:cs="Times New Roman"/>
        </w:rPr>
      </w:pPr>
      <w:bookmarkStart w:id="31" w:name="_Hlk5175712"/>
      <w:r w:rsidRPr="002F70F5">
        <w:rPr>
          <w:rFonts w:ascii="Times New Roman" w:hAnsi="Times New Roman" w:cs="Times New Roman"/>
        </w:rPr>
        <w:t>§</w:t>
      </w:r>
      <w:bookmarkEnd w:id="31"/>
      <w:r w:rsidRPr="002F70F5">
        <w:rPr>
          <w:rFonts w:ascii="Times New Roman" w:hAnsi="Times New Roman" w:cs="Times New Roman"/>
        </w:rPr>
        <w:t xml:space="preserve">12.1 </w:t>
      </w:r>
      <w:r w:rsidRPr="002F70F5">
        <w:rPr>
          <w:rFonts w:ascii="Times New Roman" w:eastAsia="Times New Roman" w:hAnsi="Times New Roman" w:cs="Times New Roman"/>
        </w:rPr>
        <w:t>If the Owner and Architect determine the services of a Construction Manager (CMa) or Construction Analyst are necessary to a project, CMa and/or Construction Analyst review comments relative to the clarity of the design intent shall be incorporated into the documents by the A/E unless the A/E determines that the clarifications conflict with applicable codes or standards.  The A/E will notify the owner and SBA of comments not being incorporated into the documents.  However, should clarification comments not being incorporated into the document result in construction change orders, the SBA will not provide funding for change orders required to incorporate work into project relating to the review comments.</w:t>
      </w:r>
    </w:p>
    <w:p w14:paraId="6BB71954" w14:textId="77777777" w:rsidR="002F70F5" w:rsidRPr="002F70F5" w:rsidRDefault="002F70F5" w:rsidP="00180B68">
      <w:pPr>
        <w:spacing w:after="0" w:line="240" w:lineRule="auto"/>
        <w:jc w:val="both"/>
        <w:rPr>
          <w:rFonts w:ascii="Times New Roman" w:eastAsia="Times New Roman" w:hAnsi="Times New Roman" w:cs="Times New Roman"/>
        </w:rPr>
      </w:pPr>
    </w:p>
    <w:p w14:paraId="6A53ABA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hAnsi="Times New Roman" w:cs="Times New Roman"/>
        </w:rPr>
        <w:t xml:space="preserve">§12.2 </w:t>
      </w:r>
      <w:r w:rsidRPr="002F70F5">
        <w:rPr>
          <w:rFonts w:ascii="Times New Roman" w:eastAsia="Times New Roman" w:hAnsi="Times New Roman" w:cs="Times New Roman"/>
        </w:rPr>
        <w:t>Quality Control of Bidding and Construction Documents is of paramount importance to prevent unnecessary construction delays and change orders.  Based on the project closeout evaluation process, Architectural and/or Engineering firms who demonstrate a pattern of errors and omissions exceeding fifty percent (50%) of the allocated contingency amount, will be required to meet with the Executive Director of the School Building Authority to review the construction documents quality control program the firm has established.</w:t>
      </w:r>
    </w:p>
    <w:p w14:paraId="26ECA3CC"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5F548E3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hAnsi="Times New Roman" w:cs="Times New Roman"/>
        </w:rPr>
        <w:t xml:space="preserve">§12.3 </w:t>
      </w:r>
      <w:r w:rsidRPr="002F70F5">
        <w:rPr>
          <w:rFonts w:ascii="Times New Roman" w:eastAsia="Times New Roman" w:hAnsi="Times New Roman" w:cs="Times New Roman"/>
        </w:rPr>
        <w:t>Specialty consultants used by the A/E Firm for the development of project drawings and/or specifications shall not bid on any portion of the construction project.  Consultants found to be submitting bids on such projects will be disqualified.</w:t>
      </w:r>
    </w:p>
    <w:p w14:paraId="49DFD9C6" w14:textId="77777777" w:rsidR="002F70F5" w:rsidRPr="002F70F5" w:rsidRDefault="002F70F5" w:rsidP="00180B68">
      <w:pPr>
        <w:spacing w:after="0" w:line="240" w:lineRule="auto"/>
        <w:jc w:val="both"/>
        <w:rPr>
          <w:rFonts w:ascii="Times New Roman" w:hAnsi="Times New Roman" w:cs="Times New Roman"/>
        </w:rPr>
      </w:pPr>
    </w:p>
    <w:p w14:paraId="2BB250F4" w14:textId="77777777" w:rsidR="002F70F5" w:rsidRPr="002F70F5" w:rsidRDefault="002F70F5" w:rsidP="00180B68">
      <w:pPr>
        <w:spacing w:after="0" w:line="240" w:lineRule="auto"/>
        <w:jc w:val="both"/>
        <w:rPr>
          <w:rFonts w:ascii="Times New Roman" w:hAnsi="Times New Roman" w:cs="Times New Roman"/>
        </w:rPr>
      </w:pPr>
    </w:p>
    <w:p w14:paraId="72D87A2D" w14:textId="77777777" w:rsidR="002F70F5" w:rsidRPr="002F70F5" w:rsidRDefault="002F70F5" w:rsidP="00180B68">
      <w:pPr>
        <w:spacing w:after="0" w:line="240" w:lineRule="auto"/>
        <w:jc w:val="both"/>
        <w:rPr>
          <w:rFonts w:ascii="Times New Roman" w:hAnsi="Times New Roman" w:cs="Times New Roman"/>
          <w:b/>
        </w:rPr>
      </w:pPr>
      <w:r w:rsidRPr="002F70F5">
        <w:rPr>
          <w:rFonts w:ascii="Times New Roman" w:hAnsi="Times New Roman" w:cs="Times New Roman"/>
          <w:b/>
        </w:rPr>
        <w:t>Article 13 – Scope of the Agreement</w:t>
      </w:r>
    </w:p>
    <w:p w14:paraId="75D412DF" w14:textId="77777777" w:rsidR="002F70F5" w:rsidRPr="002F70F5" w:rsidRDefault="002F70F5" w:rsidP="00180B68">
      <w:pPr>
        <w:spacing w:after="0" w:line="240" w:lineRule="auto"/>
        <w:jc w:val="both"/>
        <w:rPr>
          <w:rFonts w:ascii="Times New Roman" w:hAnsi="Times New Roman" w:cs="Times New Roman"/>
        </w:rPr>
      </w:pPr>
    </w:p>
    <w:p w14:paraId="63E4DF09"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Add the following Section to 13.2:</w:t>
      </w:r>
    </w:p>
    <w:p w14:paraId="5E4D3702" w14:textId="77777777" w:rsidR="002F70F5" w:rsidRPr="002F70F5" w:rsidRDefault="002F70F5" w:rsidP="00180B68">
      <w:pPr>
        <w:spacing w:after="0" w:line="240" w:lineRule="auto"/>
        <w:jc w:val="both"/>
        <w:rPr>
          <w:rFonts w:ascii="Times New Roman" w:hAnsi="Times New Roman" w:cs="Times New Roman"/>
        </w:rPr>
      </w:pPr>
      <w:r w:rsidRPr="002F70F5">
        <w:rPr>
          <w:rFonts w:ascii="Times New Roman" w:hAnsi="Times New Roman" w:cs="Times New Roman"/>
        </w:rPr>
        <w:tab/>
        <w:t xml:space="preserve">§13.2.4 </w:t>
      </w:r>
      <w:r w:rsidRPr="002F70F5">
        <w:rPr>
          <w:rFonts w:ascii="Times New Roman" w:hAnsi="Times New Roman" w:cs="Times New Roman"/>
        </w:rPr>
        <w:tab/>
        <w:t>School Building Authority of West Virginia Supplementary Conditions to AIA Document B101-2017, Standard Form of Agreement Between Owner and Architect; Other documents included by the Owner in the solicitation requesting expressions of interest, and the contract award to Architect.</w:t>
      </w:r>
    </w:p>
    <w:p w14:paraId="5344204A" w14:textId="77777777" w:rsidR="002F70F5" w:rsidRPr="002F70F5" w:rsidRDefault="002F70F5" w:rsidP="002F70F5">
      <w:pPr>
        <w:spacing w:after="0" w:line="240" w:lineRule="auto"/>
        <w:rPr>
          <w:rFonts w:ascii="Times New Roman" w:hAnsi="Times New Roman" w:cs="Times New Roman"/>
        </w:rPr>
      </w:pPr>
    </w:p>
    <w:p w14:paraId="7797AB8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hAnsi="Times New Roman" w:cs="Times New Roman"/>
        </w:rPr>
        <w:t>END OF SUPPLEMENTARY CONDITIONS TO AIA DOCUMENT B101-2017</w:t>
      </w:r>
    </w:p>
    <w:p w14:paraId="109CEC95" w14:textId="77777777" w:rsidR="002F70F5" w:rsidRPr="002F70F5" w:rsidRDefault="002F70F5" w:rsidP="002F70F5">
      <w:pPr>
        <w:spacing w:after="0" w:line="240" w:lineRule="auto"/>
        <w:rPr>
          <w:rFonts w:ascii="Times New Roman" w:eastAsia="Times New Roman" w:hAnsi="Times New Roman" w:cs="Times New Roman"/>
        </w:rPr>
      </w:pPr>
    </w:p>
    <w:p w14:paraId="6F2CD7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Owner and Architect hereby agree to the full performance of the covenants contained herein.</w:t>
      </w:r>
    </w:p>
    <w:p w14:paraId="2666BFCE" w14:textId="77777777" w:rsidR="002F70F5" w:rsidRPr="002F70F5" w:rsidRDefault="002F70F5" w:rsidP="00180B68">
      <w:pPr>
        <w:spacing w:after="0" w:line="240" w:lineRule="auto"/>
        <w:jc w:val="both"/>
        <w:rPr>
          <w:rFonts w:ascii="Times New Roman" w:eastAsia="Times New Roman" w:hAnsi="Times New Roman" w:cs="Times New Roman"/>
        </w:rPr>
      </w:pPr>
    </w:p>
    <w:p w14:paraId="4ED912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IN WITNESS WHEREOF, the Owner and Architect have entered into this Agreement as of the date and year as written below.</w:t>
      </w:r>
    </w:p>
    <w:p w14:paraId="78BA1C85" w14:textId="77777777" w:rsidR="002F70F5" w:rsidRPr="002F70F5" w:rsidRDefault="002F70F5" w:rsidP="00180B68">
      <w:pPr>
        <w:spacing w:after="0" w:line="240" w:lineRule="auto"/>
        <w:jc w:val="both"/>
        <w:rPr>
          <w:rFonts w:ascii="Times New Roman" w:eastAsia="Times New Roman" w:hAnsi="Times New Roman" w:cs="Times New Roman"/>
        </w:rPr>
      </w:pPr>
    </w:p>
    <w:tbl>
      <w:tblPr>
        <w:tblW w:w="0" w:type="auto"/>
        <w:tblLook w:val="00A0" w:firstRow="1" w:lastRow="0" w:firstColumn="1" w:lastColumn="0" w:noHBand="0" w:noVBand="0"/>
      </w:tblPr>
      <w:tblGrid>
        <w:gridCol w:w="803"/>
        <w:gridCol w:w="3934"/>
        <w:gridCol w:w="799"/>
        <w:gridCol w:w="3824"/>
      </w:tblGrid>
      <w:tr w:rsidR="002F70F5" w:rsidRPr="002F70F5" w14:paraId="5CF7CB00" w14:textId="77777777" w:rsidTr="004868A2">
        <w:trPr>
          <w:trHeight w:val="405"/>
        </w:trPr>
        <w:tc>
          <w:tcPr>
            <w:tcW w:w="5598" w:type="dxa"/>
            <w:gridSpan w:val="2"/>
          </w:tcPr>
          <w:p w14:paraId="16E5056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Owner:</w:t>
            </w:r>
          </w:p>
        </w:tc>
        <w:tc>
          <w:tcPr>
            <w:tcW w:w="5418" w:type="dxa"/>
            <w:gridSpan w:val="2"/>
          </w:tcPr>
          <w:p w14:paraId="6B0C968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Architect:</w:t>
            </w:r>
          </w:p>
        </w:tc>
      </w:tr>
      <w:tr w:rsidR="002F70F5" w:rsidRPr="002F70F5" w14:paraId="206FE75A" w14:textId="77777777" w:rsidTr="004868A2">
        <w:trPr>
          <w:trHeight w:val="585"/>
        </w:trPr>
        <w:tc>
          <w:tcPr>
            <w:tcW w:w="828" w:type="dxa"/>
          </w:tcPr>
          <w:p w14:paraId="2933B8E9" w14:textId="77777777" w:rsidR="002F70F5" w:rsidRPr="002F70F5" w:rsidRDefault="002F70F5" w:rsidP="00180B68">
            <w:pPr>
              <w:spacing w:after="0" w:line="240" w:lineRule="auto"/>
              <w:jc w:val="both"/>
              <w:rPr>
                <w:rFonts w:ascii="Times New Roman" w:eastAsia="Times New Roman" w:hAnsi="Times New Roman" w:cs="Times New Roman"/>
              </w:rPr>
            </w:pPr>
          </w:p>
          <w:p w14:paraId="40498A6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By:</w:t>
            </w:r>
          </w:p>
        </w:tc>
        <w:tc>
          <w:tcPr>
            <w:tcW w:w="4770" w:type="dxa"/>
            <w:tcBorders>
              <w:bottom w:val="single" w:sz="4" w:space="0" w:color="000000"/>
            </w:tcBorders>
          </w:tcPr>
          <w:p w14:paraId="605051E2" w14:textId="77777777" w:rsidR="002F70F5" w:rsidRPr="002F70F5" w:rsidRDefault="002F70F5" w:rsidP="00180B68">
            <w:pPr>
              <w:spacing w:after="0" w:line="240" w:lineRule="auto"/>
              <w:jc w:val="both"/>
              <w:rPr>
                <w:rFonts w:ascii="Times New Roman" w:eastAsia="Times New Roman" w:hAnsi="Times New Roman" w:cs="Times New Roman"/>
              </w:rPr>
            </w:pPr>
          </w:p>
        </w:tc>
        <w:tc>
          <w:tcPr>
            <w:tcW w:w="810" w:type="dxa"/>
          </w:tcPr>
          <w:p w14:paraId="04624696" w14:textId="77777777" w:rsidR="002F70F5" w:rsidRPr="002F70F5" w:rsidRDefault="002F70F5" w:rsidP="00180B68">
            <w:pPr>
              <w:spacing w:after="0" w:line="240" w:lineRule="auto"/>
              <w:jc w:val="both"/>
              <w:rPr>
                <w:rFonts w:ascii="Times New Roman" w:eastAsia="Times New Roman" w:hAnsi="Times New Roman" w:cs="Times New Roman"/>
              </w:rPr>
            </w:pPr>
          </w:p>
          <w:p w14:paraId="493AA92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By:</w:t>
            </w:r>
          </w:p>
        </w:tc>
        <w:tc>
          <w:tcPr>
            <w:tcW w:w="4608" w:type="dxa"/>
            <w:tcBorders>
              <w:bottom w:val="single" w:sz="4" w:space="0" w:color="000000"/>
            </w:tcBorders>
          </w:tcPr>
          <w:p w14:paraId="6A783401" w14:textId="77777777" w:rsidR="002F70F5" w:rsidRPr="002F70F5" w:rsidRDefault="002F70F5" w:rsidP="00180B68">
            <w:pPr>
              <w:spacing w:after="0" w:line="240" w:lineRule="auto"/>
              <w:jc w:val="both"/>
              <w:rPr>
                <w:rFonts w:ascii="Times New Roman" w:eastAsia="Times New Roman" w:hAnsi="Times New Roman" w:cs="Times New Roman"/>
              </w:rPr>
            </w:pPr>
          </w:p>
        </w:tc>
      </w:tr>
      <w:tr w:rsidR="002F70F5" w:rsidRPr="002F70F5" w14:paraId="0FA3BF3D" w14:textId="77777777" w:rsidTr="004868A2">
        <w:trPr>
          <w:trHeight w:val="485"/>
        </w:trPr>
        <w:tc>
          <w:tcPr>
            <w:tcW w:w="828" w:type="dxa"/>
          </w:tcPr>
          <w:p w14:paraId="000B2B23" w14:textId="77777777" w:rsidR="002F70F5" w:rsidRPr="002F70F5" w:rsidRDefault="002F70F5" w:rsidP="00180B68">
            <w:pPr>
              <w:spacing w:after="0" w:line="240" w:lineRule="auto"/>
              <w:jc w:val="both"/>
              <w:rPr>
                <w:rFonts w:ascii="Times New Roman" w:eastAsia="Times New Roman" w:hAnsi="Times New Roman" w:cs="Times New Roman"/>
              </w:rPr>
            </w:pPr>
          </w:p>
          <w:p w14:paraId="47827D1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Title:</w:t>
            </w:r>
          </w:p>
        </w:tc>
        <w:tc>
          <w:tcPr>
            <w:tcW w:w="4770" w:type="dxa"/>
            <w:tcBorders>
              <w:top w:val="single" w:sz="4" w:space="0" w:color="000000"/>
              <w:bottom w:val="single" w:sz="4" w:space="0" w:color="000000"/>
            </w:tcBorders>
          </w:tcPr>
          <w:p w14:paraId="74067921" w14:textId="77777777" w:rsidR="002F70F5" w:rsidRPr="002F70F5" w:rsidRDefault="002F70F5" w:rsidP="00180B68">
            <w:pPr>
              <w:spacing w:after="0" w:line="240" w:lineRule="auto"/>
              <w:jc w:val="both"/>
              <w:rPr>
                <w:rFonts w:ascii="Times New Roman" w:eastAsia="Times New Roman" w:hAnsi="Times New Roman" w:cs="Times New Roman"/>
              </w:rPr>
            </w:pPr>
          </w:p>
        </w:tc>
        <w:tc>
          <w:tcPr>
            <w:tcW w:w="810" w:type="dxa"/>
          </w:tcPr>
          <w:p w14:paraId="3761EC49" w14:textId="77777777" w:rsidR="002F70F5" w:rsidRPr="002F70F5" w:rsidRDefault="002F70F5" w:rsidP="00180B68">
            <w:pPr>
              <w:spacing w:after="0" w:line="240" w:lineRule="auto"/>
              <w:jc w:val="both"/>
              <w:rPr>
                <w:rFonts w:ascii="Times New Roman" w:eastAsia="Times New Roman" w:hAnsi="Times New Roman" w:cs="Times New Roman"/>
              </w:rPr>
            </w:pPr>
          </w:p>
          <w:p w14:paraId="42B28BC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Title:</w:t>
            </w:r>
          </w:p>
        </w:tc>
        <w:tc>
          <w:tcPr>
            <w:tcW w:w="4608" w:type="dxa"/>
            <w:tcBorders>
              <w:top w:val="single" w:sz="4" w:space="0" w:color="000000"/>
              <w:bottom w:val="single" w:sz="4" w:space="0" w:color="000000"/>
            </w:tcBorders>
          </w:tcPr>
          <w:p w14:paraId="56A83FC8" w14:textId="77777777" w:rsidR="002F70F5" w:rsidRPr="002F70F5" w:rsidRDefault="002F70F5" w:rsidP="00180B68">
            <w:pPr>
              <w:spacing w:after="0" w:line="240" w:lineRule="auto"/>
              <w:jc w:val="both"/>
              <w:rPr>
                <w:rFonts w:ascii="Times New Roman" w:eastAsia="Times New Roman" w:hAnsi="Times New Roman" w:cs="Times New Roman"/>
              </w:rPr>
            </w:pPr>
          </w:p>
        </w:tc>
      </w:tr>
      <w:tr w:rsidR="002F70F5" w:rsidRPr="002F70F5" w14:paraId="5BD611E7" w14:textId="77777777" w:rsidTr="004868A2">
        <w:tc>
          <w:tcPr>
            <w:tcW w:w="828" w:type="dxa"/>
          </w:tcPr>
          <w:p w14:paraId="17EC4A00" w14:textId="77777777" w:rsidR="002F70F5" w:rsidRPr="002F70F5" w:rsidRDefault="002F70F5" w:rsidP="00180B68">
            <w:pPr>
              <w:spacing w:after="0" w:line="240" w:lineRule="auto"/>
              <w:jc w:val="both"/>
              <w:rPr>
                <w:rFonts w:ascii="Times New Roman" w:eastAsia="Times New Roman" w:hAnsi="Times New Roman" w:cs="Times New Roman"/>
              </w:rPr>
            </w:pPr>
          </w:p>
          <w:p w14:paraId="5EDF966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Date:</w:t>
            </w:r>
          </w:p>
        </w:tc>
        <w:tc>
          <w:tcPr>
            <w:tcW w:w="4770" w:type="dxa"/>
            <w:tcBorders>
              <w:top w:val="single" w:sz="4" w:space="0" w:color="000000"/>
              <w:bottom w:val="single" w:sz="4" w:space="0" w:color="000000"/>
            </w:tcBorders>
          </w:tcPr>
          <w:p w14:paraId="4298B971" w14:textId="77777777" w:rsidR="002F70F5" w:rsidRPr="002F70F5" w:rsidRDefault="002F70F5" w:rsidP="00180B68">
            <w:pPr>
              <w:spacing w:after="0" w:line="240" w:lineRule="auto"/>
              <w:jc w:val="both"/>
              <w:rPr>
                <w:rFonts w:ascii="Times New Roman" w:eastAsia="Times New Roman" w:hAnsi="Times New Roman" w:cs="Times New Roman"/>
              </w:rPr>
            </w:pPr>
          </w:p>
        </w:tc>
        <w:tc>
          <w:tcPr>
            <w:tcW w:w="810" w:type="dxa"/>
          </w:tcPr>
          <w:p w14:paraId="780EF259" w14:textId="77777777" w:rsidR="002F70F5" w:rsidRPr="002F70F5" w:rsidRDefault="002F70F5" w:rsidP="00180B68">
            <w:pPr>
              <w:spacing w:after="0" w:line="240" w:lineRule="auto"/>
              <w:jc w:val="both"/>
              <w:rPr>
                <w:rFonts w:ascii="Times New Roman" w:eastAsia="Times New Roman" w:hAnsi="Times New Roman" w:cs="Times New Roman"/>
              </w:rPr>
            </w:pPr>
          </w:p>
          <w:p w14:paraId="7074396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Date:</w:t>
            </w:r>
          </w:p>
        </w:tc>
        <w:tc>
          <w:tcPr>
            <w:tcW w:w="4608" w:type="dxa"/>
            <w:tcBorders>
              <w:top w:val="single" w:sz="4" w:space="0" w:color="000000"/>
              <w:bottom w:val="single" w:sz="4" w:space="0" w:color="000000"/>
            </w:tcBorders>
          </w:tcPr>
          <w:p w14:paraId="35CB85BA" w14:textId="77777777" w:rsidR="002F70F5" w:rsidRPr="002F70F5" w:rsidRDefault="002F70F5" w:rsidP="00180B68">
            <w:pPr>
              <w:spacing w:after="0" w:line="240" w:lineRule="auto"/>
              <w:jc w:val="both"/>
              <w:rPr>
                <w:rFonts w:ascii="Times New Roman" w:eastAsia="Times New Roman" w:hAnsi="Times New Roman" w:cs="Times New Roman"/>
              </w:rPr>
            </w:pPr>
          </w:p>
        </w:tc>
      </w:tr>
    </w:tbl>
    <w:p w14:paraId="3E79A2E2" w14:textId="77777777" w:rsidR="002F70F5" w:rsidRPr="002F70F5" w:rsidRDefault="002F70F5" w:rsidP="00180B68">
      <w:pPr>
        <w:spacing w:after="0" w:line="240" w:lineRule="auto"/>
        <w:jc w:val="both"/>
        <w:rPr>
          <w:rFonts w:ascii="Times New Roman" w:eastAsia="Times New Roman" w:hAnsi="Times New Roman" w:cs="Times New Roman"/>
        </w:rPr>
      </w:pPr>
    </w:p>
    <w:p w14:paraId="5B6A9B61" w14:textId="77777777" w:rsidR="002F70F5" w:rsidRPr="002F70F5" w:rsidRDefault="002F70F5" w:rsidP="00180B68">
      <w:pPr>
        <w:spacing w:after="0" w:line="240" w:lineRule="auto"/>
        <w:jc w:val="both"/>
        <w:rPr>
          <w:rFonts w:ascii="Times New Roman" w:eastAsia="Times New Roman" w:hAnsi="Times New Roman" w:cs="Times New Roman"/>
        </w:rPr>
      </w:pPr>
    </w:p>
    <w:p w14:paraId="23D7CBEE" w14:textId="198B50DA" w:rsidR="002F70F5" w:rsidRPr="002F70F5" w:rsidRDefault="002F70F5" w:rsidP="00180B68">
      <w:pPr>
        <w:spacing w:after="0" w:line="240" w:lineRule="auto"/>
        <w:jc w:val="both"/>
        <w:rPr>
          <w:rFonts w:ascii="Times New Roman" w:eastAsia="Times New Roman" w:hAnsi="Times New Roman" w:cs="Times New Roman"/>
          <w:vertAlign w:val="superscript"/>
        </w:rPr>
      </w:pPr>
      <w:r w:rsidRPr="002F70F5">
        <w:rPr>
          <w:rFonts w:ascii="Times New Roman" w:eastAsia="Times New Roman" w:hAnsi="Times New Roman" w:cs="Times New Roman"/>
        </w:rPr>
        <w:t xml:space="preserve">This Supplementary Conditions to AIA Document B101-2017, Standard Form of Agreement Between Owner and Architect, has been approved as to form on this </w:t>
      </w:r>
      <w:r w:rsidR="0087505D">
        <w:rPr>
          <w:rFonts w:ascii="Times New Roman" w:eastAsia="Times New Roman" w:hAnsi="Times New Roman" w:cs="Times New Roman"/>
        </w:rPr>
        <w:t>thirtieth</w:t>
      </w:r>
      <w:r w:rsidRPr="002F70F5">
        <w:rPr>
          <w:rFonts w:ascii="Times New Roman" w:eastAsia="Times New Roman" w:hAnsi="Times New Roman" w:cs="Times New Roman"/>
        </w:rPr>
        <w:t xml:space="preserve"> day of </w:t>
      </w:r>
      <w:r w:rsidR="0087505D">
        <w:rPr>
          <w:rFonts w:ascii="Times New Roman" w:eastAsia="Times New Roman" w:hAnsi="Times New Roman" w:cs="Times New Roman"/>
        </w:rPr>
        <w:t>August</w:t>
      </w:r>
      <w:r w:rsidRPr="002F70F5">
        <w:rPr>
          <w:rFonts w:ascii="Times New Roman" w:eastAsia="Times New Roman" w:hAnsi="Times New Roman" w:cs="Times New Roman"/>
        </w:rPr>
        <w:t xml:space="preserve">, 2019, by the School Building Authority of West Virginia.  Any modification of this document is void unless expressly approved in writing by the School Building Authority of West Virginia.  </w:t>
      </w:r>
      <w:bookmarkStart w:id="32" w:name="_Hlk6410624"/>
    </w:p>
    <w:bookmarkEnd w:id="32"/>
    <w:p w14:paraId="28B72E52" w14:textId="77777777" w:rsidR="002F70F5" w:rsidRPr="002F70F5" w:rsidRDefault="002F70F5" w:rsidP="002F70F5">
      <w:pPr>
        <w:spacing w:after="0" w:line="240" w:lineRule="auto"/>
        <w:rPr>
          <w:rFonts w:ascii="Times New Roman" w:eastAsia="Times New Roman" w:hAnsi="Times New Roman" w:cs="Times New Roman"/>
          <w:b/>
          <w:u w:val="single"/>
          <w:vertAlign w:val="superscript"/>
        </w:rPr>
      </w:pPr>
    </w:p>
    <w:p w14:paraId="1678D6DC" w14:textId="77777777" w:rsidR="002F70F5" w:rsidRPr="002F70F5" w:rsidRDefault="002F70F5" w:rsidP="002F70F5">
      <w:pPr>
        <w:spacing w:after="0" w:line="240" w:lineRule="auto"/>
        <w:rPr>
          <w:rFonts w:ascii="Times New Roman" w:eastAsia="Times New Roman" w:hAnsi="Times New Roman" w:cs="Times New Roman"/>
          <w:b/>
          <w:u w:val="single"/>
        </w:rPr>
      </w:pPr>
    </w:p>
    <w:p w14:paraId="34D76BF2" w14:textId="77777777" w:rsidR="002F70F5" w:rsidRPr="002F70F5" w:rsidRDefault="002F70F5" w:rsidP="002F70F5">
      <w:pPr>
        <w:spacing w:after="0" w:line="240" w:lineRule="auto"/>
        <w:rPr>
          <w:rFonts w:ascii="Times New Roman" w:eastAsia="Times New Roman" w:hAnsi="Times New Roman" w:cs="Times New Roman"/>
          <w:b/>
          <w:u w:val="single"/>
        </w:rPr>
      </w:pPr>
    </w:p>
    <w:p w14:paraId="4754FB54" w14:textId="77777777" w:rsidR="002F70F5" w:rsidRPr="002F70F5" w:rsidRDefault="002F70F5" w:rsidP="002F70F5">
      <w:pPr>
        <w:spacing w:after="0" w:line="240" w:lineRule="auto"/>
        <w:rPr>
          <w:rFonts w:ascii="Times New Roman" w:eastAsia="Times New Roman" w:hAnsi="Times New Roman" w:cs="Times New Roman"/>
          <w:b/>
          <w:u w:val="single"/>
        </w:rPr>
      </w:pPr>
    </w:p>
    <w:bookmarkEnd w:id="26"/>
    <w:p w14:paraId="223AAC3F"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3FEEA17D" w14:textId="77777777" w:rsidR="002F70F5" w:rsidRPr="002F70F5" w:rsidRDefault="002F70F5" w:rsidP="00180B68">
      <w:pPr>
        <w:spacing w:after="0" w:line="240" w:lineRule="auto"/>
        <w:jc w:val="both"/>
        <w:rPr>
          <w:rFonts w:ascii="Times New Roman" w:eastAsia="Times New Roman" w:hAnsi="Times New Roman" w:cs="Times New Roman"/>
          <w:b/>
        </w:rPr>
      </w:pPr>
      <w:bookmarkStart w:id="33" w:name="_Hlk18406972"/>
      <w:r w:rsidRPr="002F70F5">
        <w:rPr>
          <w:rFonts w:ascii="Times New Roman" w:eastAsia="Times New Roman" w:hAnsi="Times New Roman" w:cs="Times New Roman"/>
          <w:b/>
        </w:rPr>
        <w:t>303.  Duties and Responsibilities of the Clerk-of-the-Works</w:t>
      </w:r>
    </w:p>
    <w:p w14:paraId="40B5FF84" w14:textId="77777777" w:rsidR="002F70F5" w:rsidRPr="002F70F5" w:rsidRDefault="002F70F5" w:rsidP="00180B68">
      <w:pPr>
        <w:spacing w:after="0" w:line="240" w:lineRule="auto"/>
        <w:jc w:val="both"/>
        <w:rPr>
          <w:rFonts w:ascii="Times New Roman" w:eastAsia="Times New Roman" w:hAnsi="Times New Roman" w:cs="Times New Roman"/>
        </w:rPr>
      </w:pPr>
    </w:p>
    <w:p w14:paraId="2118534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303.01.  The Local Educational Agency (LEA) shall be required to employ a clerk-of-the-works to monitor all construction projects in excess of with a construction cost of $750,000 unless waived by the SBA, or an SBA-approved construction management method is being utilized.  Candidates, along with their qualifications, for clerk-of-the-works shall be submitted for SBA review prior to final selection by the LEA.  </w:t>
      </w:r>
    </w:p>
    <w:p w14:paraId="3D3EB875" w14:textId="77777777" w:rsidR="002F70F5" w:rsidRPr="002F70F5" w:rsidRDefault="002F70F5" w:rsidP="00180B68">
      <w:pPr>
        <w:spacing w:after="0" w:line="240" w:lineRule="auto"/>
        <w:jc w:val="both"/>
        <w:rPr>
          <w:rFonts w:ascii="Times New Roman" w:eastAsia="Times New Roman" w:hAnsi="Times New Roman" w:cs="Times New Roman"/>
        </w:rPr>
      </w:pPr>
    </w:p>
    <w:p w14:paraId="2A37442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303.02.  The School Building Authority requires that the clerk-of-the-works be hired prior to the project is let for bids.  If delays are anticipated in the award of the bid or actual construction/renovation is not scheduled to begin immediately, the clerk-of-the-works must be hired prior to beginning construction and be provided with adequate time to become familiar with the project scope and to be prepared to assist with the project as soon as bids are received and the construction contract is executed.  During the bidding process it is conceivable that the clerk-of-the-works may not be required to perform these duties full time.</w:t>
      </w:r>
    </w:p>
    <w:p w14:paraId="253EA2B3" w14:textId="77777777" w:rsidR="002F70F5" w:rsidRPr="002F70F5" w:rsidRDefault="002F70F5" w:rsidP="00180B68">
      <w:pPr>
        <w:spacing w:after="0" w:line="240" w:lineRule="auto"/>
        <w:jc w:val="both"/>
        <w:rPr>
          <w:rFonts w:ascii="Times New Roman" w:eastAsia="Times New Roman" w:hAnsi="Times New Roman" w:cs="Times New Roman"/>
        </w:rPr>
      </w:pPr>
    </w:p>
    <w:p w14:paraId="6EF483A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303.03.  The responsibilities of the clerk-of-the-works will vary with the scope of each project.  The clerk-of-the-works shall not circumvent or eliminate the normal construction responsibilities of the architect/engineer or contractor.  At no time shall the Clerk-of-the-Works assume responsibilities of the Architect/Engineer, Architect/Engineers representative, or the Contractor in charge of the construction. A Clerk-of-the-works will not be required for projects requiring Construction Managers.</w:t>
      </w:r>
    </w:p>
    <w:p w14:paraId="356B29E2" w14:textId="77777777" w:rsidR="002F70F5" w:rsidRPr="002F70F5" w:rsidRDefault="002F70F5" w:rsidP="00180B68">
      <w:pPr>
        <w:spacing w:after="0" w:line="240" w:lineRule="auto"/>
        <w:jc w:val="both"/>
        <w:rPr>
          <w:rFonts w:ascii="Times New Roman" w:eastAsia="Times New Roman" w:hAnsi="Times New Roman" w:cs="Times New Roman"/>
        </w:rPr>
      </w:pPr>
    </w:p>
    <w:p w14:paraId="6B328DF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303.04.  Duties and Responsibilities of the Clerk-of-the-Works involve, but are not limited to, the following services: </w:t>
      </w:r>
    </w:p>
    <w:p w14:paraId="0D7CB51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303.041. Observe the quality and progress of the construction to determine in general that it is proceeding in accordance with the Contract Documents.  </w:t>
      </w:r>
    </w:p>
    <w:p w14:paraId="043BF91E" w14:textId="77777777" w:rsidR="002F70F5" w:rsidRPr="002F70F5" w:rsidRDefault="002F70F5" w:rsidP="00180B68">
      <w:pPr>
        <w:spacing w:after="0" w:line="240" w:lineRule="auto"/>
        <w:jc w:val="both"/>
        <w:rPr>
          <w:rFonts w:ascii="Times New Roman" w:eastAsia="Times New Roman" w:hAnsi="Times New Roman" w:cs="Times New Roman"/>
        </w:rPr>
      </w:pPr>
    </w:p>
    <w:p w14:paraId="0BD0AB8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303.042. Notify the Owner (LEA), Architect/Engineer, and SBA project representative immediately if, in the Clerk-of-the-Works opinion, work does not conform with the Contract Documents or requires special investigation by the Owner, Architect/Engineer, or Contractor.</w:t>
      </w:r>
    </w:p>
    <w:p w14:paraId="5F4FF86F" w14:textId="77777777" w:rsidR="002F70F5" w:rsidRPr="002F70F5" w:rsidRDefault="002F70F5" w:rsidP="00180B68">
      <w:pPr>
        <w:spacing w:after="0" w:line="240" w:lineRule="auto"/>
        <w:jc w:val="both"/>
        <w:rPr>
          <w:rFonts w:ascii="Times New Roman" w:eastAsia="Times New Roman" w:hAnsi="Times New Roman" w:cs="Times New Roman"/>
        </w:rPr>
      </w:pPr>
    </w:p>
    <w:p w14:paraId="19FA973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303.043. Monitor the construction progress and assist in the preparation of progress reports required by the Owner or SBA.</w:t>
      </w:r>
    </w:p>
    <w:p w14:paraId="3D88BBA1" w14:textId="77777777" w:rsidR="002F70F5" w:rsidRPr="002F70F5" w:rsidRDefault="002F70F5" w:rsidP="00180B68">
      <w:pPr>
        <w:spacing w:after="0" w:line="240" w:lineRule="auto"/>
        <w:jc w:val="both"/>
        <w:rPr>
          <w:rFonts w:ascii="Times New Roman" w:eastAsia="Times New Roman" w:hAnsi="Times New Roman" w:cs="Times New Roman"/>
        </w:rPr>
      </w:pPr>
    </w:p>
    <w:p w14:paraId="4192D95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303.044. Review Contract Documents with the Contractor’s superintendent so as to have a complete understanding of the scope of the project.</w:t>
      </w:r>
    </w:p>
    <w:p w14:paraId="39A9C8BC" w14:textId="77777777" w:rsidR="002F70F5" w:rsidRPr="002F70F5" w:rsidRDefault="002F70F5" w:rsidP="00180B68">
      <w:pPr>
        <w:spacing w:after="0" w:line="240" w:lineRule="auto"/>
        <w:jc w:val="both"/>
        <w:rPr>
          <w:rFonts w:ascii="Times New Roman" w:eastAsia="Times New Roman" w:hAnsi="Times New Roman" w:cs="Times New Roman"/>
        </w:rPr>
      </w:pPr>
    </w:p>
    <w:p w14:paraId="4186A91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303.045. Attend project meetings as the Owner’s representative and report to the Owner in writing on the proceedings.</w:t>
      </w:r>
    </w:p>
    <w:p w14:paraId="6612AF0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p>
    <w:p w14:paraId="75D266A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303.046. Observe tests required by the Contract Documents.  Review testing invoices, if any, to be paid by the Owner.</w:t>
      </w:r>
    </w:p>
    <w:p w14:paraId="23B9FCB3" w14:textId="77777777" w:rsidR="002F70F5" w:rsidRPr="002F70F5" w:rsidRDefault="002F70F5" w:rsidP="00180B68">
      <w:pPr>
        <w:spacing w:after="0" w:line="240" w:lineRule="auto"/>
        <w:jc w:val="both"/>
        <w:rPr>
          <w:rFonts w:ascii="Times New Roman" w:eastAsia="Times New Roman" w:hAnsi="Times New Roman" w:cs="Times New Roman"/>
        </w:rPr>
      </w:pPr>
    </w:p>
    <w:p w14:paraId="312030A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303.047. Maintain records at the construction site or as directed by the Owner in an orderly manner in accordance with the Owner’s and SBA’s procedures.  Include correspondence where applicable, such as Contract Documents, Change Orders, Construction Change Authorizations, Architect’s/Engineer’s Supplemental Instructions, reports of site conferences, Shop Drawings, Product Data, Samples, supplementary drawings, color schedules, requests for payment, names and addresses of contractors, subcontractors, and principal material suppliers.</w:t>
      </w:r>
    </w:p>
    <w:p w14:paraId="3AF63C8C" w14:textId="77777777" w:rsidR="002F70F5" w:rsidRPr="002F70F5" w:rsidRDefault="002F70F5" w:rsidP="00180B68">
      <w:pPr>
        <w:spacing w:after="0" w:line="240" w:lineRule="auto"/>
        <w:jc w:val="both"/>
        <w:rPr>
          <w:rFonts w:ascii="Times New Roman" w:eastAsia="Times New Roman" w:hAnsi="Times New Roman" w:cs="Times New Roman"/>
        </w:rPr>
      </w:pPr>
    </w:p>
    <w:p w14:paraId="137D993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303.048. Keep a </w:t>
      </w:r>
      <w:r w:rsidR="00180B68" w:rsidRPr="002F70F5">
        <w:rPr>
          <w:rFonts w:ascii="Times New Roman" w:eastAsia="Times New Roman" w:hAnsi="Times New Roman" w:cs="Times New Roman"/>
        </w:rPr>
        <w:t>logbook</w:t>
      </w:r>
      <w:r w:rsidRPr="002F70F5">
        <w:rPr>
          <w:rFonts w:ascii="Times New Roman" w:eastAsia="Times New Roman" w:hAnsi="Times New Roman" w:cs="Times New Roman"/>
        </w:rPr>
        <w:t xml:space="preserve"> containing project progress and reports and submit reports on the progress of the Contractor’s work to the Owner, and the SBA’s project representative.  The log must contain activities related to the project, weather conditions, nature, and location of work being performed.  The Project Architect/Engineer will provide Observation Construction Reports documenting his site visits.</w:t>
      </w:r>
    </w:p>
    <w:p w14:paraId="546B51A1" w14:textId="77777777" w:rsidR="002F70F5" w:rsidRPr="002F70F5" w:rsidRDefault="002F70F5" w:rsidP="00180B68">
      <w:pPr>
        <w:spacing w:after="0" w:line="240" w:lineRule="auto"/>
        <w:jc w:val="both"/>
        <w:rPr>
          <w:rFonts w:ascii="Times New Roman" w:eastAsia="Times New Roman" w:hAnsi="Times New Roman" w:cs="Times New Roman"/>
        </w:rPr>
      </w:pPr>
    </w:p>
    <w:p w14:paraId="3427835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303.049. When applicable, observe the Contractor’s Record Drawings at intervals appropriate to the stage of construction and notify the Owner and Architect/Engineer of any apparent failure by the Contractor to maintain up-to-date records. </w:t>
      </w:r>
    </w:p>
    <w:p w14:paraId="6AE6E2D1" w14:textId="77777777" w:rsidR="002F70F5" w:rsidRPr="002F70F5" w:rsidRDefault="002F70F5" w:rsidP="00180B68">
      <w:pPr>
        <w:spacing w:after="0" w:line="240" w:lineRule="auto"/>
        <w:jc w:val="both"/>
        <w:rPr>
          <w:rFonts w:ascii="Times New Roman" w:eastAsia="Times New Roman" w:hAnsi="Times New Roman" w:cs="Times New Roman"/>
        </w:rPr>
      </w:pPr>
    </w:p>
    <w:p w14:paraId="369864F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303.0410. Review Applications for Payment submitted by the Contractor with the Architect/ Engineer and provide any supplementary information that the A/E may determine to be necessary.</w:t>
      </w:r>
    </w:p>
    <w:p w14:paraId="0F650C27" w14:textId="77777777" w:rsidR="002F70F5" w:rsidRPr="002F70F5" w:rsidRDefault="002F70F5" w:rsidP="00180B68">
      <w:pPr>
        <w:spacing w:after="0" w:line="240" w:lineRule="auto"/>
        <w:jc w:val="both"/>
        <w:rPr>
          <w:rFonts w:ascii="Times New Roman" w:eastAsia="Times New Roman" w:hAnsi="Times New Roman" w:cs="Times New Roman"/>
        </w:rPr>
      </w:pPr>
    </w:p>
    <w:p w14:paraId="328FFA2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303.0411. When applicable, assist the Architect/Engineer in reviewing the list of items to be completed or corrected with is submitted by the Contractor with a request for issuance of a Certificate of Substantial Completion.  When applicable, assist the Architect/Engineer in reviewing the documentation and record documents to be furnished to the Owner by the Contractor at Substantial Completion, and verify that the Contractor has met the requirements of the Contract Documents for training the Owner’s personnel in the operation and maintenance of all building equipment and systems.</w:t>
      </w:r>
    </w:p>
    <w:p w14:paraId="587C76AB" w14:textId="77777777" w:rsidR="002F70F5" w:rsidRPr="002F70F5" w:rsidRDefault="002F70F5" w:rsidP="00180B68">
      <w:pPr>
        <w:spacing w:after="0" w:line="240" w:lineRule="auto"/>
        <w:jc w:val="both"/>
        <w:rPr>
          <w:rFonts w:ascii="Times New Roman" w:eastAsia="Times New Roman" w:hAnsi="Times New Roman" w:cs="Times New Roman"/>
        </w:rPr>
      </w:pPr>
    </w:p>
    <w:p w14:paraId="39E1696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303.0412. When applicable, assist the Architect/Engineer in final inspection of the work.  Assist the Architect/Engineer in reviewing the documentation and record documents to be furnished to the Owner by the Contractor upon completion of the work.</w:t>
      </w:r>
    </w:p>
    <w:bookmarkEnd w:id="33"/>
    <w:p w14:paraId="17960BE9" w14:textId="77777777" w:rsidR="002F70F5" w:rsidRPr="002F70F5" w:rsidRDefault="002F70F5" w:rsidP="002F70F5">
      <w:pPr>
        <w:spacing w:after="0" w:line="240" w:lineRule="auto"/>
        <w:rPr>
          <w:rFonts w:ascii="Times New Roman" w:eastAsia="Times New Roman" w:hAnsi="Times New Roman" w:cs="Times New Roman"/>
          <w:b/>
          <w:u w:val="single"/>
        </w:rPr>
      </w:pPr>
    </w:p>
    <w:p w14:paraId="72539B8B" w14:textId="77777777" w:rsidR="002F70F5" w:rsidRPr="002F70F5" w:rsidRDefault="002F70F5" w:rsidP="002F70F5">
      <w:pPr>
        <w:spacing w:after="0" w:line="240" w:lineRule="auto"/>
        <w:rPr>
          <w:rFonts w:ascii="Times New Roman" w:eastAsia="Times New Roman" w:hAnsi="Times New Roman" w:cs="Times New Roman"/>
          <w:b/>
          <w:u w:val="single"/>
        </w:rPr>
      </w:pPr>
    </w:p>
    <w:p w14:paraId="0C8322A7"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1DD51D96"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304.  Professional Services of the Construction Analyst</w:t>
      </w:r>
    </w:p>
    <w:p w14:paraId="13DCD0D2" w14:textId="77777777" w:rsidR="002F70F5" w:rsidRPr="002F70F5" w:rsidRDefault="002F70F5" w:rsidP="00180B68">
      <w:pPr>
        <w:spacing w:after="0" w:line="240" w:lineRule="auto"/>
        <w:jc w:val="both"/>
        <w:rPr>
          <w:rFonts w:ascii="Times New Roman" w:eastAsia="Times New Roman" w:hAnsi="Times New Roman" w:cs="Times New Roman"/>
        </w:rPr>
      </w:pPr>
    </w:p>
    <w:p w14:paraId="1943CD2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304.01.  </w:t>
      </w:r>
      <w:bookmarkStart w:id="34" w:name="_Hlk4747393"/>
      <w:r w:rsidRPr="002F70F5">
        <w:rPr>
          <w:rFonts w:ascii="Times New Roman" w:eastAsia="Times New Roman" w:hAnsi="Times New Roman" w:cs="Times New Roman"/>
        </w:rPr>
        <w:t>When determined necessary by the LEA and Architect, and before the project is submitted for funding SBA consideration,</w:t>
      </w:r>
      <w:bookmarkEnd w:id="34"/>
      <w:r w:rsidRPr="002F70F5">
        <w:rPr>
          <w:rFonts w:ascii="Times New Roman" w:eastAsia="Times New Roman" w:hAnsi="Times New Roman" w:cs="Times New Roman"/>
        </w:rPr>
        <w:t xml:space="preserve"> the services of a Construction Analyst may be utilized.  The Construction Analyst will act as the owner and SBA representative. </w:t>
      </w:r>
    </w:p>
    <w:p w14:paraId="592201DF" w14:textId="77777777" w:rsidR="002F70F5" w:rsidRPr="002F70F5" w:rsidRDefault="002F70F5" w:rsidP="00180B68">
      <w:pPr>
        <w:spacing w:after="0" w:line="240" w:lineRule="auto"/>
        <w:jc w:val="both"/>
        <w:rPr>
          <w:rFonts w:ascii="Times New Roman" w:eastAsia="Times New Roman" w:hAnsi="Times New Roman" w:cs="Times New Roman"/>
        </w:rPr>
      </w:pPr>
    </w:p>
    <w:p w14:paraId="08AEA46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304.02.  Duties and responsibilities of the Construction Analyst involve, but are not limited to, the following services: </w:t>
      </w:r>
    </w:p>
    <w:p w14:paraId="2EE5B579" w14:textId="77777777" w:rsidR="002F70F5" w:rsidRPr="002F70F5" w:rsidRDefault="002F70F5" w:rsidP="00180B68">
      <w:pPr>
        <w:spacing w:after="0" w:line="240" w:lineRule="auto"/>
        <w:jc w:val="both"/>
        <w:rPr>
          <w:rFonts w:ascii="Times New Roman" w:eastAsia="Times New Roman" w:hAnsi="Times New Roman" w:cs="Times New Roman"/>
        </w:rPr>
      </w:pPr>
    </w:p>
    <w:p w14:paraId="3D6FA35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304.021.  Generally, the Construction Analyst advises the owner, SBA, and architect at the beginning of the design development phases and these services continue through the construction document phase of the project.  The Construction Analyst will provide constructability and document coordination review comments as they relate to the clarity of the documents and estimates of probable cost. </w:t>
      </w:r>
    </w:p>
    <w:p w14:paraId="7ED95BC0" w14:textId="77777777" w:rsidR="002F70F5" w:rsidRPr="002F70F5" w:rsidRDefault="002F70F5" w:rsidP="00180B68">
      <w:pPr>
        <w:spacing w:after="0" w:line="240" w:lineRule="auto"/>
        <w:jc w:val="both"/>
        <w:rPr>
          <w:rFonts w:ascii="Times New Roman" w:eastAsia="Times New Roman" w:hAnsi="Times New Roman" w:cs="Times New Roman"/>
        </w:rPr>
      </w:pPr>
    </w:p>
    <w:p w14:paraId="73A1C23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304.021.  The Construction Analyst does not assume responsibilities for the design or methods and means for the construction of the facility and does not assume responsibilities assigned to the architect/engineer or contractors performing work on the project.  However, the Construction Analyst review comments shall be incorporated in the documents by the A/E unless the A/E determines the clarification will change the design intent or conflict with applicable codes or standards.  Should owner, SBA and Construction Analyst clarification comments not incorporated into the documents result in a construction change order, the SBA will not provide funding for the change order.</w:t>
      </w:r>
    </w:p>
    <w:p w14:paraId="1FA4C6B9" w14:textId="77777777" w:rsidR="002F70F5" w:rsidRPr="002F70F5" w:rsidRDefault="002F70F5" w:rsidP="00180B68">
      <w:pPr>
        <w:spacing w:after="0" w:line="240" w:lineRule="auto"/>
        <w:jc w:val="both"/>
        <w:rPr>
          <w:rFonts w:ascii="Times New Roman" w:eastAsia="Times New Roman" w:hAnsi="Times New Roman" w:cs="Times New Roman"/>
        </w:rPr>
      </w:pPr>
    </w:p>
    <w:p w14:paraId="0F685BB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304.022.  The Construction Analyst will provide an estimate of the cost of their service before any construction analyst work is to begin.  The architect/engineer shall provide the Construction Analyst a copy of the schematic design document information and include all SBA submission requirements. The Construction Analyst will base the cost of services on the scope of work shown on the schematic design.  The grant recipient and SBA will approve the cost of the Construction Analyst services and the grant recipient will issue a purchase order for services described in this section of policy and as required by the project.</w:t>
      </w:r>
    </w:p>
    <w:p w14:paraId="3193FB70" w14:textId="77777777" w:rsidR="002F70F5" w:rsidRPr="002F70F5" w:rsidRDefault="002F70F5" w:rsidP="00180B68">
      <w:pPr>
        <w:spacing w:after="0" w:line="240" w:lineRule="auto"/>
        <w:jc w:val="both"/>
        <w:rPr>
          <w:rFonts w:ascii="Times New Roman" w:eastAsia="Times New Roman" w:hAnsi="Times New Roman" w:cs="Times New Roman"/>
        </w:rPr>
      </w:pPr>
    </w:p>
    <w:p w14:paraId="1521BDC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304.023.  The Construction Analyst will then review and provide services for the design development and bidding document phase of the project.  The architect, grant recipient and the SBA will work cooperatively to design the school within the funding available.  The process will be as follows:</w:t>
      </w:r>
    </w:p>
    <w:p w14:paraId="4A791BD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Architect/Engineer provides Construction Analyst with schematic design for cost of services quotation</w:t>
      </w:r>
    </w:p>
    <w:p w14:paraId="232E87B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Cost for services negotiated and grant recipient issues purchase order to the assigned Construction Analyst for services (SBA will reimburse for cost of services based on the project percentage breakdown in grant contract)</w:t>
      </w:r>
    </w:p>
    <w:p w14:paraId="4B1A15B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Construction Analyst provides design development documents for review comments</w:t>
      </w:r>
    </w:p>
    <w:p w14:paraId="42BF957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Grant recipient, SBA, A/E and Construction Analyst review and reconcile design development comments</w:t>
      </w:r>
    </w:p>
    <w:p w14:paraId="4AD713A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A/E provides Construction Analyst construction documents for review comments</w:t>
      </w:r>
    </w:p>
    <w:p w14:paraId="381B05A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Grant recipient, SBA, A/E and Construction Analyst review and reconcile construction document comments.  Reconciliation is achieved when all parties agree that the estimate is within two percent (2%) of each parties’ estimate or agreement is reached that no further scope of work can be reasonably accomplished, and additional funding will be committed to the project if the deficit becomes a reality after the bids are received.  Projects with budget differences greater than two percent (2%) may only move forward with owner and SBA approval.</w:t>
      </w:r>
    </w:p>
    <w:p w14:paraId="7FB4B2C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g. Project proceed to the bidding stage based on agreements reached by all parties regarding design and project cost</w:t>
      </w:r>
    </w:p>
    <w:p w14:paraId="523B77B3" w14:textId="77777777" w:rsidR="002F70F5" w:rsidRPr="002F70F5" w:rsidRDefault="002F70F5" w:rsidP="00180B68">
      <w:pPr>
        <w:spacing w:after="0" w:line="240" w:lineRule="auto"/>
        <w:jc w:val="both"/>
        <w:rPr>
          <w:rFonts w:ascii="Times New Roman" w:eastAsia="Times New Roman" w:hAnsi="Times New Roman" w:cs="Times New Roman"/>
        </w:rPr>
      </w:pPr>
    </w:p>
    <w:p w14:paraId="4E6BEE2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304.024.  Once bids are received and a construction contract is awarded, the construction analyst contract for services on the specific project is considered complete.  Please review the SBA Quality and Performance Standards for additional construction analyst information and requirements.</w:t>
      </w:r>
    </w:p>
    <w:p w14:paraId="1D9C7676" w14:textId="77777777" w:rsidR="002F70F5" w:rsidRPr="002F70F5" w:rsidRDefault="002F70F5" w:rsidP="002F70F5">
      <w:pPr>
        <w:spacing w:after="0" w:line="240" w:lineRule="auto"/>
        <w:rPr>
          <w:rFonts w:ascii="Times New Roman" w:eastAsia="Times New Roman" w:hAnsi="Times New Roman" w:cs="Times New Roman"/>
          <w:b/>
          <w:u w:val="single"/>
        </w:rPr>
      </w:pPr>
    </w:p>
    <w:p w14:paraId="16793EFF" w14:textId="77777777" w:rsidR="002F70F5" w:rsidRPr="002F70F5" w:rsidRDefault="002F70F5" w:rsidP="002F70F5">
      <w:pPr>
        <w:spacing w:after="0" w:line="240" w:lineRule="auto"/>
        <w:rPr>
          <w:rFonts w:ascii="Times New Roman" w:eastAsia="Times New Roman" w:hAnsi="Times New Roman" w:cs="Times New Roman"/>
          <w:b/>
          <w:u w:val="single"/>
        </w:rPr>
      </w:pPr>
    </w:p>
    <w:p w14:paraId="447283F8"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783D97EF"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305.  Professional Services of the Construction Manager</w:t>
      </w:r>
    </w:p>
    <w:p w14:paraId="6DFA99AB" w14:textId="77777777" w:rsidR="002F70F5" w:rsidRPr="002F70F5" w:rsidRDefault="002F70F5" w:rsidP="00180B68">
      <w:pPr>
        <w:spacing w:after="0" w:line="240" w:lineRule="auto"/>
        <w:jc w:val="both"/>
        <w:rPr>
          <w:rFonts w:ascii="Times New Roman" w:eastAsia="Times New Roman" w:hAnsi="Times New Roman" w:cs="Times New Roman"/>
        </w:rPr>
      </w:pPr>
    </w:p>
    <w:p w14:paraId="41E61A0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305.01.  When determined necessary by the LEA and Architect, and before the project is submitted for SBA funding consideration, the services of a Construction Manager (CMa) may be utilized. The CMa will be a professional service that may be necessary on projects where multiple prime contracting is required and must be in place prior to the conceptual stage of the building design.  The CMa shall be contracted directly with the LEA and represents LEA and SBA interests on the project.  The AIA Standard Form of Agreement Between the Owner and CMa shall be used.  The SBA may require supplemental conditions to the standard agreement and any modifications to the CMa or Architect’s contract will be communicated to all parties prior to the execution of the contract.</w:t>
      </w:r>
    </w:p>
    <w:p w14:paraId="338231FA" w14:textId="77777777" w:rsidR="002F70F5" w:rsidRPr="002F70F5" w:rsidRDefault="002F70F5" w:rsidP="00180B68">
      <w:pPr>
        <w:spacing w:after="0" w:line="240" w:lineRule="auto"/>
        <w:jc w:val="both"/>
        <w:rPr>
          <w:rFonts w:ascii="Times New Roman" w:eastAsia="Times New Roman" w:hAnsi="Times New Roman" w:cs="Times New Roman"/>
        </w:rPr>
      </w:pPr>
    </w:p>
    <w:p w14:paraId="24C401B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305.02.  Generally, the CMa advises the Owner and Architect through all design phases with regard to site suitability, design constructability, document coordination, and cost estimating.  During the bidding and construction phase, the CMa provides professional services with regards to bid package configuration, construction scheduling, construction phasing and construction administration. </w:t>
      </w:r>
    </w:p>
    <w:p w14:paraId="0E827E4F" w14:textId="77777777" w:rsidR="002F70F5" w:rsidRPr="002F70F5" w:rsidRDefault="002F70F5" w:rsidP="00180B68">
      <w:pPr>
        <w:spacing w:after="0" w:line="240" w:lineRule="auto"/>
        <w:jc w:val="both"/>
        <w:rPr>
          <w:rFonts w:ascii="Times New Roman" w:eastAsia="Times New Roman" w:hAnsi="Times New Roman" w:cs="Times New Roman"/>
        </w:rPr>
      </w:pPr>
    </w:p>
    <w:p w14:paraId="3F34525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305.03.  The CMa does not assume responsibilities for the design or methods and means for the construction of the facility and does not assume responsibilities assigned to the architect/engineer or contractors performing work on the project.</w:t>
      </w:r>
    </w:p>
    <w:p w14:paraId="5547FC45" w14:textId="77777777" w:rsidR="002F70F5" w:rsidRPr="002F70F5" w:rsidRDefault="002F70F5" w:rsidP="00180B68">
      <w:pPr>
        <w:spacing w:after="0" w:line="240" w:lineRule="auto"/>
        <w:jc w:val="both"/>
        <w:rPr>
          <w:rFonts w:ascii="Times New Roman" w:eastAsia="Times New Roman" w:hAnsi="Times New Roman" w:cs="Times New Roman"/>
        </w:rPr>
      </w:pPr>
    </w:p>
    <w:p w14:paraId="45A5B80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305.04.  The CMa contract shall include provisions for preconstruction document review that will provide, but not limited to, constructability comments, document coordination, and estimates of probable cost for all phases of the building design.  Any and all documentation or comments provided by the CMa relating to constructability reviews, document coordination, and estimates of probable cost for all phases of the building design shall be directed to the Owner by the CMa.</w:t>
      </w:r>
    </w:p>
    <w:p w14:paraId="01920A5D" w14:textId="77777777" w:rsidR="002F70F5" w:rsidRPr="002F70F5" w:rsidRDefault="002F70F5" w:rsidP="00180B68">
      <w:pPr>
        <w:spacing w:after="0" w:line="240" w:lineRule="auto"/>
        <w:jc w:val="both"/>
        <w:rPr>
          <w:rFonts w:ascii="Times New Roman" w:eastAsia="Times New Roman" w:hAnsi="Times New Roman" w:cs="Times New Roman"/>
        </w:rPr>
      </w:pPr>
    </w:p>
    <w:p w14:paraId="5AA4442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305.05.  The architect/engineer (A/E) shall submit the design documents to the CMa, the Owner, and the SBA for review comments as required in SBA policy and the design contract.  All CMa and owner/SBA comments must be satisfactorily addressed by the A/E to assure the project is moving forward with all parties clearly understanding the project scope and cost.  All parties will work cooperatively to reconcile the estimate of probable cost.  Reconciliation will have been achieved when all parties agree that the estimate is within two percent (2%) of each parties’ estimate or agreement is reached that no further scope of work can be reasonably accomplished, and additional funding will be committed to the project if the deficit becomes a reality after bids are received.  Projects with budget differences greater than two percent (2%) may only move forward with owner and SBA approval.  CMa review comments relative to the clarity of the design intent shall be incorporated into the documents by the A/E unless the A/E determines that the clarifications will change the design intent of the project or conflict with applicable codes or standards.  The A/E will notify the owner and SBA of comments not being incorporated into the documents.  However, should clarification comments not incorporated into the document result in construction change orders, the SBA will not provide funding for the change order.</w:t>
      </w:r>
    </w:p>
    <w:p w14:paraId="6AD6CEF3" w14:textId="77777777" w:rsidR="002F70F5" w:rsidRPr="002F70F5" w:rsidRDefault="002F70F5" w:rsidP="002F70F5">
      <w:pPr>
        <w:spacing w:after="0" w:line="240" w:lineRule="auto"/>
        <w:rPr>
          <w:rFonts w:ascii="Times New Roman" w:eastAsia="Times New Roman" w:hAnsi="Times New Roman" w:cs="Times New Roman"/>
          <w:b/>
          <w:u w:val="single"/>
        </w:rPr>
      </w:pPr>
    </w:p>
    <w:p w14:paraId="4DCE3C95" w14:textId="77777777" w:rsidR="002F70F5" w:rsidRPr="002F70F5" w:rsidRDefault="002F70F5" w:rsidP="002F70F5">
      <w:pPr>
        <w:spacing w:after="0" w:line="240" w:lineRule="auto"/>
        <w:rPr>
          <w:rFonts w:ascii="Times New Roman" w:eastAsia="Times New Roman" w:hAnsi="Times New Roman" w:cs="Times New Roman"/>
          <w:b/>
          <w:u w:val="single"/>
        </w:rPr>
      </w:pPr>
    </w:p>
    <w:p w14:paraId="7BF70727"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4EDA5A01"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School Building Authority of West Virginia</w:t>
      </w:r>
    </w:p>
    <w:p w14:paraId="29BBB580"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212EC0E0" w14:textId="77777777" w:rsidR="002F70F5" w:rsidRPr="002F70F5" w:rsidRDefault="002F70F5" w:rsidP="002F70F5">
      <w:pPr>
        <w:spacing w:after="0" w:line="240" w:lineRule="auto"/>
        <w:jc w:val="center"/>
        <w:rPr>
          <w:rFonts w:ascii="Times New Roman" w:eastAsia="Calibri" w:hAnsi="Times New Roman" w:cs="Times New Roman"/>
          <w:b/>
        </w:rPr>
      </w:pPr>
    </w:p>
    <w:p w14:paraId="19AA0EE5" w14:textId="77777777" w:rsidR="002F70F5" w:rsidRPr="002F70F5" w:rsidRDefault="002F70F5" w:rsidP="002F70F5">
      <w:pPr>
        <w:spacing w:after="0" w:line="240" w:lineRule="auto"/>
        <w:jc w:val="center"/>
        <w:rPr>
          <w:rFonts w:ascii="Times New Roman" w:eastAsia="Calibri" w:hAnsi="Times New Roman" w:cs="Times New Roman"/>
          <w:b/>
        </w:rPr>
      </w:pPr>
    </w:p>
    <w:p w14:paraId="2C0A1F8A" w14:textId="77777777" w:rsidR="002F70F5" w:rsidRPr="002F70F5" w:rsidRDefault="002F70F5" w:rsidP="002F70F5">
      <w:pPr>
        <w:spacing w:after="0" w:line="240" w:lineRule="auto"/>
        <w:jc w:val="center"/>
        <w:rPr>
          <w:rFonts w:ascii="Times New Roman" w:eastAsia="Calibri" w:hAnsi="Times New Roman" w:cs="Times New Roman"/>
          <w:b/>
        </w:rPr>
      </w:pPr>
    </w:p>
    <w:p w14:paraId="1B68BB64"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4</w:t>
      </w:r>
    </w:p>
    <w:p w14:paraId="1BE99F0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BIDDING AND CONSTRUCTION PROCEDURES</w:t>
      </w:r>
    </w:p>
    <w:p w14:paraId="6C86B61E" w14:textId="77777777" w:rsidR="002F70F5" w:rsidRPr="002F70F5" w:rsidRDefault="002F70F5" w:rsidP="002F70F5">
      <w:pPr>
        <w:spacing w:after="0" w:line="240" w:lineRule="auto"/>
        <w:jc w:val="center"/>
        <w:rPr>
          <w:rFonts w:ascii="Times New Roman" w:eastAsia="Calibri" w:hAnsi="Times New Roman" w:cs="Times New Roman"/>
          <w:b/>
        </w:rPr>
      </w:pPr>
    </w:p>
    <w:p w14:paraId="0705904B"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7B7D363B" w14:textId="77777777" w:rsidR="002F70F5" w:rsidRPr="002F70F5" w:rsidRDefault="002F70F5" w:rsidP="002F70F5">
      <w:pPr>
        <w:spacing w:after="0" w:line="240" w:lineRule="auto"/>
        <w:rPr>
          <w:rFonts w:ascii="Times New Roman" w:eastAsia="Times New Roman" w:hAnsi="Times New Roman" w:cs="Times New Roman"/>
          <w:strike/>
        </w:rPr>
      </w:pPr>
      <w:bookmarkStart w:id="35" w:name="_Hlk18407573"/>
      <w:r w:rsidRPr="002F70F5">
        <w:rPr>
          <w:rFonts w:ascii="Times New Roman" w:eastAsia="Times New Roman" w:hAnsi="Times New Roman" w:cs="Times New Roman"/>
          <w:b/>
        </w:rPr>
        <w:t xml:space="preserve">400.  </w:t>
      </w:r>
      <w:bookmarkStart w:id="36" w:name="_Hlk8241284"/>
      <w:r w:rsidRPr="002F70F5">
        <w:rPr>
          <w:rFonts w:ascii="Times New Roman" w:eastAsia="Times New Roman" w:hAnsi="Times New Roman" w:cs="Times New Roman"/>
          <w:b/>
        </w:rPr>
        <w:t xml:space="preserve">SBA Supplemental Instructions to Bidders to AIA A701 (2017) </w:t>
      </w:r>
      <w:bookmarkEnd w:id="36"/>
    </w:p>
    <w:p w14:paraId="0D965CFD" w14:textId="77777777" w:rsidR="002F70F5" w:rsidRPr="002F70F5" w:rsidRDefault="002F70F5" w:rsidP="002F70F5">
      <w:pPr>
        <w:spacing w:after="0" w:line="240" w:lineRule="auto"/>
        <w:rPr>
          <w:rFonts w:ascii="Times New Roman" w:eastAsia="Times New Roman" w:hAnsi="Times New Roman" w:cs="Times New Roman"/>
          <w:strike/>
        </w:rPr>
      </w:pPr>
    </w:p>
    <w:p w14:paraId="5C7A0A95"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50F4EA91"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Supplementary Instructions to AIA Document A701-2018</w:t>
      </w:r>
    </w:p>
    <w:p w14:paraId="5ED7A0DA"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Instructions to Bidders</w:t>
      </w:r>
    </w:p>
    <w:p w14:paraId="1142C5C8" w14:textId="77777777" w:rsidR="002F70F5" w:rsidRPr="002F70F5" w:rsidRDefault="002F70F5" w:rsidP="002F70F5">
      <w:pPr>
        <w:spacing w:after="0" w:line="240" w:lineRule="auto"/>
        <w:rPr>
          <w:rFonts w:ascii="Times New Roman" w:eastAsia="Times New Roman" w:hAnsi="Times New Roman" w:cs="Times New Roman"/>
        </w:rPr>
      </w:pPr>
    </w:p>
    <w:p w14:paraId="49AA436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Supplementary Instructions modify the Instructions to Bidders, AIA Document A701-2018 Edition.  Where a portion of the General Conditions is modified or deleted by these Supplementary Conditions, the unaltered portions shall remain in effect. </w:t>
      </w:r>
      <w:bookmarkStart w:id="37" w:name="_Hlk4672448"/>
    </w:p>
    <w:p w14:paraId="23E98829" w14:textId="77777777" w:rsidR="002F70F5" w:rsidRPr="002F70F5" w:rsidRDefault="002F70F5" w:rsidP="002F70F5">
      <w:pPr>
        <w:spacing w:after="0" w:line="240" w:lineRule="auto"/>
        <w:rPr>
          <w:rFonts w:ascii="Times New Roman" w:eastAsia="Times New Roman" w:hAnsi="Times New Roman" w:cs="Times New Roman"/>
        </w:rPr>
      </w:pPr>
    </w:p>
    <w:p w14:paraId="5119656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DOCUMENT SHALL BE PRINTED ON NON-WHITE PAPER TO BE DISTINGUISHED FROM OTHER SPECIFICATION PAGES.</w:t>
      </w:r>
      <w:bookmarkEnd w:id="37"/>
    </w:p>
    <w:p w14:paraId="56534E4C" w14:textId="77777777" w:rsidR="002F70F5" w:rsidRPr="002F70F5" w:rsidRDefault="002F70F5" w:rsidP="002F70F5">
      <w:pPr>
        <w:spacing w:after="0" w:line="240" w:lineRule="auto"/>
        <w:rPr>
          <w:rFonts w:ascii="Times New Roman" w:eastAsia="Times New Roman" w:hAnsi="Times New Roman" w:cs="Times New Roman"/>
        </w:rPr>
      </w:pPr>
    </w:p>
    <w:p w14:paraId="54EF9073"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1 – Definitions </w:t>
      </w:r>
    </w:p>
    <w:p w14:paraId="058579A0" w14:textId="77777777" w:rsidR="002F70F5" w:rsidRPr="002F70F5" w:rsidRDefault="002F70F5" w:rsidP="00F72DC9">
      <w:pPr>
        <w:spacing w:after="0" w:line="240" w:lineRule="auto"/>
        <w:jc w:val="both"/>
        <w:rPr>
          <w:rFonts w:ascii="Times New Roman" w:hAnsi="Times New Roman" w:cs="Times New Roman"/>
        </w:rPr>
      </w:pPr>
      <w:bookmarkStart w:id="38" w:name="_Hlk5178262"/>
    </w:p>
    <w:p w14:paraId="6C97AD8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§1.1 </w:t>
      </w:r>
      <w:r w:rsidRPr="002F70F5">
        <w:rPr>
          <w:rFonts w:ascii="Times New Roman" w:eastAsia="Times New Roman" w:hAnsi="Times New Roman" w:cs="Times New Roman"/>
        </w:rPr>
        <w:t xml:space="preserve">Make the following changes to Section </w:t>
      </w:r>
      <w:r w:rsidRPr="002F70F5">
        <w:rPr>
          <w:rFonts w:ascii="Times New Roman" w:hAnsi="Times New Roman" w:cs="Times New Roman"/>
        </w:rPr>
        <w:t xml:space="preserve">1.1: </w:t>
      </w:r>
    </w:p>
    <w:bookmarkEnd w:id="38"/>
    <w:p w14:paraId="11E96CB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In the last sentence after “all other documents” add the phrase “, including all School Building Authority of West Virginia-required documents and forms,”</w:t>
      </w:r>
    </w:p>
    <w:p w14:paraId="42FD4DD3" w14:textId="77777777" w:rsidR="002F70F5" w:rsidRPr="002F70F5" w:rsidRDefault="002F70F5" w:rsidP="00F72DC9">
      <w:pPr>
        <w:spacing w:after="0" w:line="240" w:lineRule="auto"/>
        <w:jc w:val="both"/>
        <w:rPr>
          <w:rFonts w:ascii="Times New Roman" w:eastAsia="Times New Roman" w:hAnsi="Times New Roman" w:cs="Times New Roman"/>
        </w:rPr>
      </w:pPr>
    </w:p>
    <w:p w14:paraId="0A9F7637"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2 – Bidder’s Representations</w:t>
      </w:r>
    </w:p>
    <w:p w14:paraId="2286D84D" w14:textId="77777777" w:rsidR="002F70F5" w:rsidRPr="002F70F5" w:rsidRDefault="002F70F5" w:rsidP="00F72DC9">
      <w:pPr>
        <w:spacing w:after="0" w:line="240" w:lineRule="auto"/>
        <w:jc w:val="both"/>
        <w:rPr>
          <w:rFonts w:ascii="Times New Roman" w:hAnsi="Times New Roman" w:cs="Times New Roman"/>
        </w:rPr>
      </w:pPr>
    </w:p>
    <w:p w14:paraId="2A24BDE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2.1 Add the following to Article 2.1 Bidder’s Representation:</w:t>
      </w:r>
    </w:p>
    <w:p w14:paraId="5E969FD5" w14:textId="77777777" w:rsidR="002F70F5" w:rsidRPr="002F70F5" w:rsidRDefault="002F70F5" w:rsidP="00F72DC9">
      <w:pP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.7 the Bidder acknowledges that the failure to have official representation and official registration of attendance at the pre-bid meeting will disqualify contractors from bidding the project.  The representative shall be an employee of the company being represented.  Should it be determined that the representative is not employed by the company being represented, that company’s bid proposal shall be rejected.</w:t>
      </w:r>
    </w:p>
    <w:p w14:paraId="537EA8D0" w14:textId="77777777" w:rsidR="002F70F5" w:rsidRPr="002F70F5" w:rsidRDefault="002F70F5" w:rsidP="00F72DC9">
      <w:pPr>
        <w:spacing w:after="0" w:line="240" w:lineRule="auto"/>
        <w:jc w:val="both"/>
        <w:rPr>
          <w:rFonts w:ascii="Times New Roman" w:eastAsia="Times New Roman" w:hAnsi="Times New Roman" w:cs="Times New Roman"/>
        </w:rPr>
      </w:pPr>
    </w:p>
    <w:p w14:paraId="3D1F05C2" w14:textId="77777777" w:rsidR="002F70F5" w:rsidRPr="002F70F5" w:rsidRDefault="002F70F5" w:rsidP="00F72DC9">
      <w:pPr>
        <w:spacing w:after="0" w:line="240" w:lineRule="auto"/>
        <w:jc w:val="both"/>
        <w:rPr>
          <w:rFonts w:ascii="Times New Roman" w:eastAsia="Times New Roman" w:hAnsi="Times New Roman" w:cs="Times New Roman"/>
        </w:rPr>
      </w:pPr>
    </w:p>
    <w:p w14:paraId="6A2CC747"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3 – Bidding Documents</w:t>
      </w:r>
    </w:p>
    <w:p w14:paraId="52E5ECE5" w14:textId="77777777" w:rsidR="002F70F5" w:rsidRPr="002F70F5" w:rsidRDefault="002F70F5" w:rsidP="00F72DC9">
      <w:pPr>
        <w:spacing w:after="0" w:line="240" w:lineRule="auto"/>
        <w:jc w:val="both"/>
        <w:rPr>
          <w:rFonts w:ascii="Times New Roman" w:eastAsia="Times New Roman" w:hAnsi="Times New Roman" w:cs="Times New Roman"/>
        </w:rPr>
      </w:pPr>
    </w:p>
    <w:p w14:paraId="59BE01E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§3.4.4 Delete Section 3.4.4 in its entirety and replace with the following: </w:t>
      </w:r>
    </w:p>
    <w:p w14:paraId="695CE126" w14:textId="77777777" w:rsidR="002F70F5" w:rsidRPr="002F70F5" w:rsidRDefault="002F70F5" w:rsidP="00F72DC9">
      <w:pPr>
        <w:spacing w:after="0" w:line="240" w:lineRule="auto"/>
        <w:jc w:val="both"/>
        <w:rPr>
          <w:rFonts w:ascii="Times New Roman" w:eastAsia="Times New Roman" w:hAnsi="Times New Roman" w:cs="Times New Roman"/>
        </w:rPr>
      </w:pPr>
      <w:bookmarkStart w:id="39" w:name="_Hlk5177854"/>
      <w:r w:rsidRPr="002F70F5">
        <w:rPr>
          <w:rFonts w:ascii="Times New Roman" w:hAnsi="Times New Roman" w:cs="Times New Roman"/>
        </w:rPr>
        <w:tab/>
        <w:t>§</w:t>
      </w:r>
      <w:r w:rsidRPr="002F70F5">
        <w:rPr>
          <w:rFonts w:ascii="Times New Roman" w:eastAsia="Times New Roman" w:hAnsi="Times New Roman" w:cs="Times New Roman"/>
        </w:rPr>
        <w:t>3.4.</w:t>
      </w:r>
      <w:bookmarkEnd w:id="39"/>
      <w:r w:rsidRPr="002F70F5">
        <w:rPr>
          <w:rFonts w:ascii="Times New Roman" w:eastAsia="Times New Roman" w:hAnsi="Times New Roman" w:cs="Times New Roman"/>
        </w:rPr>
        <w:t>4 Prior to submitting a bid, each Bidder shall ascertain that the Bidder has received all Addenda Issued, and the Bidder shall acknowledge receipt of all Addenda in the bid using SBA Form 402.  Failure to submit the formal Receipt of Addenda form shall result in disqualification of the bid.</w:t>
      </w:r>
    </w:p>
    <w:p w14:paraId="2B3658E8" w14:textId="77777777" w:rsidR="002F70F5" w:rsidRPr="002F70F5" w:rsidRDefault="002F70F5" w:rsidP="00F72DC9">
      <w:pPr>
        <w:spacing w:after="0" w:line="240" w:lineRule="auto"/>
        <w:jc w:val="both"/>
        <w:rPr>
          <w:rFonts w:ascii="Times New Roman" w:eastAsia="Times New Roman" w:hAnsi="Times New Roman" w:cs="Times New Roman"/>
        </w:rPr>
      </w:pPr>
    </w:p>
    <w:p w14:paraId="5EFD778C" w14:textId="77777777" w:rsidR="002F70F5" w:rsidRPr="002F70F5" w:rsidRDefault="002F70F5" w:rsidP="00F72DC9">
      <w:pPr>
        <w:spacing w:after="0" w:line="240" w:lineRule="auto"/>
        <w:jc w:val="both"/>
        <w:rPr>
          <w:rFonts w:ascii="Times New Roman" w:eastAsia="Times New Roman" w:hAnsi="Times New Roman" w:cs="Times New Roman"/>
        </w:rPr>
      </w:pPr>
    </w:p>
    <w:p w14:paraId="3CE029B3"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4 – Bidding Procedures </w:t>
      </w:r>
    </w:p>
    <w:p w14:paraId="7EAC8AD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§4.1.2 </w:t>
      </w:r>
      <w:r w:rsidRPr="002F70F5">
        <w:rPr>
          <w:rFonts w:ascii="Times New Roman" w:eastAsia="Times New Roman" w:hAnsi="Times New Roman" w:cs="Times New Roman"/>
        </w:rPr>
        <w:t>Delete Section 4</w:t>
      </w:r>
      <w:r w:rsidRPr="002F70F5">
        <w:rPr>
          <w:rFonts w:ascii="Times New Roman" w:hAnsi="Times New Roman" w:cs="Times New Roman"/>
        </w:rPr>
        <w:t xml:space="preserve">.1.2 in its entirety and replace with the following: </w:t>
      </w:r>
    </w:p>
    <w:p w14:paraId="3C568F7A" w14:textId="77777777" w:rsidR="002F70F5" w:rsidRPr="002F70F5" w:rsidRDefault="002F70F5" w:rsidP="00F72DC9">
      <w:pPr>
        <w:spacing w:after="0" w:line="240" w:lineRule="auto"/>
        <w:jc w:val="both"/>
        <w:rPr>
          <w:rFonts w:ascii="Times New Roman" w:hAnsi="Times New Roman" w:cs="Times New Roman"/>
        </w:rPr>
      </w:pPr>
    </w:p>
    <w:p w14:paraId="5FCB187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4.1.2</w:t>
      </w:r>
      <w:r w:rsidRPr="002F70F5">
        <w:rPr>
          <w:rFonts w:ascii="Times New Roman" w:eastAsia="Times New Roman" w:hAnsi="Times New Roman" w:cs="Times New Roman"/>
        </w:rPr>
        <w:tab/>
        <w:t>All requested Bid Proposals and Alternate Bids shall be bid. If Bidder elects not to provide such Bid, write “no bid”</w:t>
      </w:r>
    </w:p>
    <w:p w14:paraId="0D7611E1" w14:textId="77777777" w:rsidR="002F70F5" w:rsidRPr="002F70F5" w:rsidRDefault="002F70F5" w:rsidP="00F72DC9">
      <w:pPr>
        <w:spacing w:after="0" w:line="240" w:lineRule="auto"/>
        <w:jc w:val="both"/>
        <w:rPr>
          <w:rFonts w:ascii="Times New Roman" w:eastAsia="Times New Roman" w:hAnsi="Times New Roman" w:cs="Times New Roman"/>
        </w:rPr>
      </w:pPr>
    </w:p>
    <w:p w14:paraId="0598A24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4.2 Bid Security</w:t>
      </w:r>
    </w:p>
    <w:p w14:paraId="4B95765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 xml:space="preserve">§4.1.2 </w:t>
      </w:r>
      <w:r w:rsidRPr="002F70F5">
        <w:rPr>
          <w:rFonts w:ascii="Times New Roman" w:eastAsia="Times New Roman" w:hAnsi="Times New Roman" w:cs="Times New Roman"/>
        </w:rPr>
        <w:t>Add the following to the end of section 4.1.2:</w:t>
      </w:r>
    </w:p>
    <w:p w14:paraId="3FE9186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 No Bid Bond is required for projects of $25,000 or less.</w:t>
      </w:r>
    </w:p>
    <w:p w14:paraId="6C5A27D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 An irrevocable Letter of Credit is not acceptable as a Bid Bond.</w:t>
      </w:r>
    </w:p>
    <w:p w14:paraId="59B7700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 A certified cashiers’ check is not acceptable as a Bid Bond.</w:t>
      </w:r>
    </w:p>
    <w:p w14:paraId="6D52497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.4 Personal securities are not acceptable as a Bid Bond.</w:t>
      </w:r>
    </w:p>
    <w:p w14:paraId="08D90A30" w14:textId="77777777" w:rsidR="002F70F5" w:rsidRPr="002F70F5" w:rsidRDefault="002F70F5" w:rsidP="00F72DC9">
      <w:pPr>
        <w:spacing w:after="0" w:line="240" w:lineRule="auto"/>
        <w:jc w:val="both"/>
        <w:rPr>
          <w:rFonts w:ascii="Times New Roman" w:eastAsia="Times New Roman" w:hAnsi="Times New Roman" w:cs="Times New Roman"/>
        </w:rPr>
      </w:pPr>
    </w:p>
    <w:p w14:paraId="0968908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 to Article 4.2</w:t>
      </w:r>
    </w:p>
    <w:p w14:paraId="0B7C802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4.2.5 Failure of the Prime Contractor to supply all required post bid documentation (including all information required to be submitted by the Prime Contractor’s Subcontractors) to the SBA within the stipulated time frame will result in disqualification of the bid and forfeiture of the bid bond.</w:t>
      </w:r>
    </w:p>
    <w:p w14:paraId="424C2E9B" w14:textId="77777777" w:rsidR="002F70F5" w:rsidRPr="002F70F5" w:rsidRDefault="002F70F5" w:rsidP="00F72DC9">
      <w:pPr>
        <w:spacing w:after="0" w:line="240" w:lineRule="auto"/>
        <w:jc w:val="both"/>
        <w:rPr>
          <w:rFonts w:ascii="Times New Roman" w:eastAsia="Times New Roman" w:hAnsi="Times New Roman" w:cs="Times New Roman"/>
        </w:rPr>
      </w:pPr>
    </w:p>
    <w:p w14:paraId="7FA4C81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 xml:space="preserve">4.3.1 Delete Section 4.3.1 in its entirety and replace with the following: </w:t>
      </w:r>
    </w:p>
    <w:p w14:paraId="6F9E48F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Bids shall be submitted using the three-envelope system.  </w:t>
      </w:r>
    </w:p>
    <w:p w14:paraId="266227B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4.3.1.1 All of the following must be included and sealed in an opaque envelope labeled “Envelope #1”:</w:t>
      </w:r>
    </w:p>
    <w:p w14:paraId="1E9B48D1" w14:textId="77777777" w:rsidR="002F70F5" w:rsidRPr="002F70F5" w:rsidRDefault="002F70F5" w:rsidP="00F72DC9">
      <w:pPr>
        <w:spacing w:after="0" w:line="240" w:lineRule="auto"/>
        <w:jc w:val="both"/>
        <w:rPr>
          <w:rFonts w:ascii="Times New Roman" w:eastAsia="Times New Roman" w:hAnsi="Times New Roman" w:cs="Times New Roman"/>
        </w:rPr>
      </w:pPr>
      <w:bookmarkStart w:id="40" w:name="_Hlk8822751"/>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.1 A valid Bid Bond </w:t>
      </w:r>
    </w:p>
    <w:p w14:paraId="4645348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 A copy of the Bidder’s valid West Virginia Contractor’s License </w:t>
      </w:r>
    </w:p>
    <w:p w14:paraId="67FCADC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 West Virginia Purchasing Affidavit, completed and signed</w:t>
      </w:r>
    </w:p>
    <w:p w14:paraId="63A4895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.4 West Virginia Drug Free Work</w:t>
      </w:r>
      <w:r w:rsidR="00180B68">
        <w:rPr>
          <w:rFonts w:ascii="Times New Roman" w:eastAsia="Times New Roman" w:hAnsi="Times New Roman" w:cs="Times New Roman"/>
        </w:rPr>
        <w:t>p</w:t>
      </w:r>
      <w:r w:rsidRPr="002F70F5">
        <w:rPr>
          <w:rFonts w:ascii="Times New Roman" w:eastAsia="Times New Roman" w:hAnsi="Times New Roman" w:cs="Times New Roman"/>
        </w:rPr>
        <w:t xml:space="preserve">lace Affidavit, completed and signed </w:t>
      </w:r>
    </w:p>
    <w:p w14:paraId="3A3659E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.5 SBA Certification of Receipt of Addenda </w:t>
      </w:r>
      <w:bookmarkStart w:id="41" w:name="_Hlk6404469"/>
      <w:r w:rsidRPr="002F70F5">
        <w:rPr>
          <w:rFonts w:ascii="Times New Roman" w:eastAsia="Times New Roman" w:hAnsi="Times New Roman" w:cs="Times New Roman"/>
        </w:rPr>
        <w:t>(SBA Form 402)</w:t>
      </w:r>
      <w:bookmarkEnd w:id="41"/>
      <w:r w:rsidRPr="002F70F5">
        <w:rPr>
          <w:rFonts w:ascii="Times New Roman" w:eastAsia="Times New Roman" w:hAnsi="Times New Roman" w:cs="Times New Roman"/>
        </w:rPr>
        <w:t xml:space="preserve">, completed and signed </w:t>
      </w:r>
    </w:p>
    <w:p w14:paraId="5222BCD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 SBA List of Major Subcontractors (SBA Form 403-A), completed and signed</w:t>
      </w:r>
    </w:p>
    <w:bookmarkEnd w:id="40"/>
    <w:p w14:paraId="19B3757A" w14:textId="77777777" w:rsidR="002F70F5" w:rsidRPr="002F70F5" w:rsidRDefault="002F70F5" w:rsidP="00F72DC9">
      <w:pPr>
        <w:spacing w:after="0" w:line="240" w:lineRule="auto"/>
        <w:jc w:val="both"/>
        <w:rPr>
          <w:rFonts w:ascii="Times New Roman" w:hAnsi="Times New Roman" w:cs="Times New Roman"/>
        </w:rPr>
      </w:pPr>
    </w:p>
    <w:p w14:paraId="14AE75F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 xml:space="preserve">4.3.1.2 The completed and signed bid form shall be sealed in an opaque envelope labeled “Envelope #2 Bid Form”.  </w:t>
      </w:r>
    </w:p>
    <w:p w14:paraId="03F0DB8E" w14:textId="77777777" w:rsidR="002F70F5" w:rsidRPr="002F70F5" w:rsidRDefault="002F70F5" w:rsidP="00F72DC9">
      <w:pPr>
        <w:spacing w:after="0" w:line="240" w:lineRule="auto"/>
        <w:jc w:val="both"/>
        <w:rPr>
          <w:rFonts w:ascii="Times New Roman" w:eastAsia="Times New Roman" w:hAnsi="Times New Roman" w:cs="Times New Roman"/>
        </w:rPr>
      </w:pPr>
    </w:p>
    <w:p w14:paraId="4A2380F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 xml:space="preserve">4.3.1.3 Envelopes #1 and #2 and </w:t>
      </w:r>
      <w:bookmarkStart w:id="42" w:name="_Hlk8241026"/>
      <w:r w:rsidRPr="002F70F5">
        <w:rPr>
          <w:rFonts w:ascii="Times New Roman" w:eastAsia="Times New Roman" w:hAnsi="Times New Roman" w:cs="Times New Roman"/>
        </w:rPr>
        <w:t>the SBA Bid Checklist &amp; Certification Form (SBA Form 401</w:t>
      </w:r>
      <w:bookmarkEnd w:id="42"/>
      <w:r w:rsidRPr="002F70F5">
        <w:rPr>
          <w:rFonts w:ascii="Times New Roman" w:eastAsia="Times New Roman" w:hAnsi="Times New Roman" w:cs="Times New Roman"/>
        </w:rPr>
        <w:t xml:space="preserve">), completed and signed shall be sealed inside of an opaque envelope addressed to the party receiving the bids, and shall be identified with the project name, the bidder’s name and address and the designated portion of the work for which the bid is submitted. </w:t>
      </w:r>
    </w:p>
    <w:p w14:paraId="4F18892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p>
    <w:p w14:paraId="7B51B6AA"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 xml:space="preserve">4.3.1.4 If the bid is sent by mail, the sealed envelope shall be enclosed in a separate mailing envelope with the notation “Sealed Bid Enclosed” on the face thereof.  Failure to provide any the required documentation will result in disqualification of the bid being submitted.  Should the bid be disqualified under this provision, the required bid bond will be returned to the bidder. </w:t>
      </w:r>
    </w:p>
    <w:p w14:paraId="08D98562" w14:textId="77777777" w:rsidR="002F70F5" w:rsidRPr="002F70F5" w:rsidRDefault="002F70F5" w:rsidP="00F72DC9">
      <w:pPr>
        <w:spacing w:after="0" w:line="240" w:lineRule="auto"/>
        <w:jc w:val="both"/>
        <w:rPr>
          <w:rFonts w:ascii="Times New Roman" w:eastAsia="Times New Roman" w:hAnsi="Times New Roman" w:cs="Times New Roman"/>
        </w:rPr>
      </w:pPr>
    </w:p>
    <w:p w14:paraId="1BDEAA3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4.3.2 Delete Section 4.3.2 in its entirety and replace with the following:</w:t>
      </w:r>
    </w:p>
    <w:p w14:paraId="4833C60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hAnsi="Times New Roman" w:cs="Times New Roman"/>
        </w:rPr>
        <w:t>§</w:t>
      </w:r>
      <w:r w:rsidRPr="002F70F5">
        <w:rPr>
          <w:rFonts w:ascii="Times New Roman" w:eastAsia="Times New Roman" w:hAnsi="Times New Roman" w:cs="Times New Roman"/>
        </w:rPr>
        <w:t xml:space="preserve">4.3.2 In accordance with WV Code </w:t>
      </w:r>
      <w:r w:rsidRPr="002F70F5">
        <w:rPr>
          <w:rFonts w:ascii="Times New Roman" w:hAnsi="Times New Roman" w:cs="Times New Roman"/>
        </w:rPr>
        <w:t>§</w:t>
      </w:r>
      <w:r w:rsidRPr="002F70F5">
        <w:rPr>
          <w:rFonts w:ascii="Times New Roman" w:eastAsia="Times New Roman" w:hAnsi="Times New Roman" w:cs="Times New Roman"/>
        </w:rPr>
        <w:t xml:space="preserve">5-22-2 (a), the public entity accepting bids </w:t>
      </w:r>
      <w:r w:rsidRPr="002F70F5">
        <w:rPr>
          <w:rFonts w:ascii="Times New Roman" w:eastAsia="Times New Roman" w:hAnsi="Times New Roman" w:cs="Times New Roman"/>
        </w:rPr>
        <w:tab/>
        <w:t>shall designate the time and place the bids will be received.  No public entity may accept or take any bid, including receiving a hand-delivered bid, after the time advertised to take bids.</w:t>
      </w:r>
    </w:p>
    <w:p w14:paraId="05401B03" w14:textId="77777777" w:rsidR="002F70F5" w:rsidRPr="002F70F5" w:rsidRDefault="002F70F5" w:rsidP="00F72DC9">
      <w:pPr>
        <w:spacing w:after="0" w:line="240" w:lineRule="auto"/>
        <w:jc w:val="both"/>
        <w:rPr>
          <w:rFonts w:ascii="Times New Roman" w:eastAsia="Times New Roman" w:hAnsi="Times New Roman" w:cs="Times New Roman"/>
        </w:rPr>
      </w:pPr>
    </w:p>
    <w:p w14:paraId="0759053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 to Article 4.4:</w:t>
      </w:r>
    </w:p>
    <w:p w14:paraId="7D2A525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hAnsi="Times New Roman" w:cs="Times New Roman"/>
        </w:rPr>
        <w:t>§</w:t>
      </w:r>
      <w:r w:rsidRPr="002F70F5">
        <w:rPr>
          <w:rFonts w:ascii="Times New Roman" w:eastAsia="Times New Roman" w:hAnsi="Times New Roman" w:cs="Times New Roman"/>
        </w:rPr>
        <w:t>4.4.4 Bids may not be withdrawn for a minimum period of thirty (30) days following the date of receipt of Bids without forfeiture of bid security as liquidated damages, not as a penalty.  Should the actual bid documents indicate additional time for bid withdrawal, the bid documents shall prevail.</w:t>
      </w:r>
    </w:p>
    <w:p w14:paraId="5BA4DBDE" w14:textId="77777777" w:rsidR="002F70F5" w:rsidRPr="002F70F5" w:rsidRDefault="002F70F5" w:rsidP="00F72DC9">
      <w:pPr>
        <w:spacing w:after="0" w:line="240" w:lineRule="auto"/>
        <w:jc w:val="both"/>
        <w:rPr>
          <w:rFonts w:ascii="Times New Roman" w:eastAsia="Times New Roman" w:hAnsi="Times New Roman" w:cs="Times New Roman"/>
        </w:rPr>
      </w:pPr>
    </w:p>
    <w:p w14:paraId="5E93C9F5" w14:textId="77777777" w:rsidR="002F70F5" w:rsidRPr="002F70F5" w:rsidRDefault="002F70F5" w:rsidP="00F72DC9">
      <w:pPr>
        <w:spacing w:after="0" w:line="240" w:lineRule="auto"/>
        <w:jc w:val="both"/>
        <w:rPr>
          <w:rFonts w:ascii="Times New Roman" w:eastAsia="Times New Roman" w:hAnsi="Times New Roman" w:cs="Times New Roman"/>
        </w:rPr>
      </w:pPr>
    </w:p>
    <w:p w14:paraId="66B7B4F0"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5 – Consideration of Bids</w:t>
      </w:r>
    </w:p>
    <w:p w14:paraId="30A53B79" w14:textId="77777777" w:rsidR="002F70F5" w:rsidRPr="002F70F5" w:rsidRDefault="002F70F5" w:rsidP="00F72DC9">
      <w:pPr>
        <w:spacing w:after="0" w:line="240" w:lineRule="auto"/>
        <w:jc w:val="both"/>
        <w:rPr>
          <w:rFonts w:ascii="Times New Roman" w:hAnsi="Times New Roman" w:cs="Times New Roman"/>
        </w:rPr>
      </w:pPr>
    </w:p>
    <w:p w14:paraId="4DE7541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5.2 Delete Section 5.2 in its entirety and replace with the following:</w:t>
      </w:r>
    </w:p>
    <w:p w14:paraId="3E91ECF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5.2 The Owner shall have the right to reject any or all Bids or to reject a Bid which has been deemed incomplete or irregular, in accordance with West Virginia Code </w:t>
      </w:r>
      <w:r w:rsidRPr="002F70F5">
        <w:rPr>
          <w:rFonts w:ascii="Times New Roman" w:hAnsi="Times New Roman" w:cs="Times New Roman"/>
        </w:rPr>
        <w:t>§</w:t>
      </w:r>
      <w:r w:rsidRPr="002F70F5">
        <w:rPr>
          <w:rFonts w:ascii="Times New Roman" w:eastAsia="Times New Roman" w:hAnsi="Times New Roman" w:cs="Times New Roman"/>
        </w:rPr>
        <w:t>5-22-2 (b).  Should the bid be considered erroneous, the bidder must provide indisputable evidence of the error.  If upon receipt of evidence, the bid is determined to be erroneous, the required bid bond will be returned to the bidder.</w:t>
      </w:r>
    </w:p>
    <w:p w14:paraId="7F3CAE2C" w14:textId="77777777" w:rsidR="002F70F5" w:rsidRPr="002F70F5" w:rsidRDefault="002F70F5" w:rsidP="00F72DC9">
      <w:pPr>
        <w:spacing w:after="0" w:line="240" w:lineRule="auto"/>
        <w:jc w:val="both"/>
        <w:rPr>
          <w:rFonts w:ascii="Times New Roman" w:eastAsia="Times New Roman" w:hAnsi="Times New Roman" w:cs="Times New Roman"/>
        </w:rPr>
      </w:pPr>
    </w:p>
    <w:p w14:paraId="55F2C42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5.3.1 Delete Section 5.3.1 and replace with the following:</w:t>
      </w:r>
    </w:p>
    <w:p w14:paraId="5D5BAA83" w14:textId="77777777" w:rsidR="002F70F5" w:rsidRPr="002F70F5" w:rsidRDefault="002F70F5" w:rsidP="00F72DC9">
      <w:pP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 xml:space="preserve">It is the intent of the Owner to award a Contract to the lowest qualified responsible Bidder provided the Bid has been submitted in accordance with the requirements of the Bidding Documents and does not exceed the funds available.  </w:t>
      </w:r>
    </w:p>
    <w:p w14:paraId="20A95316" w14:textId="77777777" w:rsidR="002F70F5" w:rsidRPr="002F70F5" w:rsidRDefault="002F70F5" w:rsidP="00F72DC9">
      <w:pPr>
        <w:spacing w:after="0" w:line="240" w:lineRule="auto"/>
        <w:jc w:val="both"/>
        <w:rPr>
          <w:rFonts w:ascii="Times New Roman" w:eastAsia="Times New Roman" w:hAnsi="Times New Roman" w:cs="Times New Roman"/>
        </w:rPr>
      </w:pPr>
    </w:p>
    <w:p w14:paraId="1AE5314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5.3.2 Delete Section 5.3.2 and replace with the following:</w:t>
      </w:r>
    </w:p>
    <w:p w14:paraId="659F88A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Bidder will note that Bids consist of the Base Bid and several related add or deduct Alternate items, all comprising items entering into the project and forming the contract as a whole. These several parts of the Proposal furnish the basis of arriving at the awarding of the contract. The Owner may award the contract on the basis of the Base Bid alone, or if and when conditions warrant, accept any such Alternate items appearing on the proposal, in a sequential prioritized order, thereby reducing or increasing the amount of the Base Bid.</w:t>
      </w:r>
    </w:p>
    <w:p w14:paraId="3449E959" w14:textId="77777777" w:rsidR="002F70F5" w:rsidRPr="002F70F5" w:rsidRDefault="002F70F5" w:rsidP="00F72DC9">
      <w:pPr>
        <w:spacing w:after="0" w:line="240" w:lineRule="auto"/>
        <w:jc w:val="both"/>
        <w:rPr>
          <w:rFonts w:ascii="Times New Roman" w:eastAsia="Times New Roman" w:hAnsi="Times New Roman" w:cs="Times New Roman"/>
        </w:rPr>
      </w:pPr>
    </w:p>
    <w:p w14:paraId="1289D92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Add the following Sections to Article 5.3</w:t>
      </w:r>
      <w:r w:rsidRPr="002F70F5">
        <w:rPr>
          <w:rFonts w:ascii="Times New Roman" w:eastAsia="Times New Roman" w:hAnsi="Times New Roman" w:cs="Times New Roman"/>
        </w:rPr>
        <w:t>:</w:t>
      </w:r>
    </w:p>
    <w:p w14:paraId="4D5C23C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5.3.3 The contract shall be deemed as having been awarded when formal notice of award has been duly served upon the intended awardee (i.e., the bidder to whom the Owner contemplates awarding the contract) by an authorized individual representing the agency receiving bids.  Terms of the contract shall not be deemed to have been perfected until a satisfactory surety bond equal to 100% of the contract sum has been furnished to the owner by the successful bidder, at his own expense as a guarantee of contract performance.</w:t>
      </w:r>
    </w:p>
    <w:p w14:paraId="62D654A0" w14:textId="77777777" w:rsidR="002F70F5" w:rsidRPr="002F70F5" w:rsidRDefault="002F70F5" w:rsidP="00F72DC9">
      <w:pPr>
        <w:spacing w:after="0" w:line="240" w:lineRule="auto"/>
        <w:jc w:val="both"/>
        <w:rPr>
          <w:rFonts w:ascii="Times New Roman" w:eastAsia="Times New Roman" w:hAnsi="Times New Roman" w:cs="Times New Roman"/>
        </w:rPr>
      </w:pPr>
    </w:p>
    <w:p w14:paraId="7C3760A9" w14:textId="2811EC4F" w:rsidR="00A92681" w:rsidRPr="00A92681" w:rsidRDefault="002F70F5"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t xml:space="preserve">§5.3.4 </w:t>
      </w:r>
      <w:r w:rsidR="00A92681" w:rsidRPr="00A92681">
        <w:rPr>
          <w:rFonts w:ascii="Times New Roman" w:eastAsia="Times New Roman" w:hAnsi="Times New Roman" w:cs="Times New Roman"/>
        </w:rPr>
        <w:t xml:space="preserve">Pursuant to the laws of the State of West Virginia, bids must be awarded to only the lowest qualified responsible bidder.  Therefore, all factors listed as questions in Contractors Qualification Statement shall be considered by </w:t>
      </w:r>
      <w:bookmarkStart w:id="43" w:name="_Hlk16168998"/>
      <w:r w:rsidR="00A92681" w:rsidRPr="00A92681">
        <w:rPr>
          <w:rFonts w:ascii="Times New Roman" w:eastAsia="Times New Roman" w:hAnsi="Times New Roman" w:cs="Times New Roman"/>
        </w:rPr>
        <w:t>the Owner, Architect, and SBA in determining the “best” most qualified bid.  No single criteria will be considered the controlling factor in determining whether a bid is or is not the “best” bid.</w:t>
      </w:r>
      <w:bookmarkEnd w:id="43"/>
      <w:r w:rsidR="00A92681" w:rsidRPr="00A92681">
        <w:rPr>
          <w:rFonts w:ascii="Times New Roman" w:eastAsia="Times New Roman" w:hAnsi="Times New Roman" w:cs="Times New Roman"/>
        </w:rPr>
        <w:t xml:space="preserve"> </w:t>
      </w:r>
    </w:p>
    <w:p w14:paraId="726CA22C" w14:textId="77777777" w:rsidR="002F70F5" w:rsidRPr="002F70F5" w:rsidRDefault="002F70F5" w:rsidP="00F72DC9">
      <w:pPr>
        <w:spacing w:after="0" w:line="240" w:lineRule="auto"/>
        <w:jc w:val="both"/>
        <w:rPr>
          <w:rFonts w:ascii="Times New Roman" w:eastAsia="Times New Roman" w:hAnsi="Times New Roman" w:cs="Times New Roman"/>
        </w:rPr>
      </w:pPr>
    </w:p>
    <w:p w14:paraId="4C9678C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5.3.5 Any bidder adversely affected by the intended decision of the Owner to award a contract or to reject all bids shall file a notice of protest and bond with the Owner within seventy-two (72) hours after the issuance of the intent to award.  A formal written protest shall be filed with the Owner within ten (10) days after filing the notice of protest with the Owner, stating with particularity the facts and law upon which the protest is based.</w:t>
      </w:r>
    </w:p>
    <w:p w14:paraId="43A461CE" w14:textId="77777777" w:rsidR="002F70F5" w:rsidRPr="002F70F5" w:rsidRDefault="002F70F5" w:rsidP="00F72DC9">
      <w:pPr>
        <w:spacing w:after="0" w:line="240" w:lineRule="auto"/>
        <w:jc w:val="both"/>
        <w:rPr>
          <w:rFonts w:ascii="Times New Roman" w:eastAsia="Times New Roman" w:hAnsi="Times New Roman" w:cs="Times New Roman"/>
        </w:rPr>
      </w:pPr>
    </w:p>
    <w:p w14:paraId="1448EAD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5.3.6 All notices of protest and formal protest shall be filed with the Owner.</w:t>
      </w:r>
    </w:p>
    <w:p w14:paraId="4C64F245" w14:textId="77777777" w:rsidR="002F70F5" w:rsidRPr="002F70F5" w:rsidRDefault="002F70F5" w:rsidP="00F72DC9">
      <w:pPr>
        <w:spacing w:after="0" w:line="240" w:lineRule="auto"/>
        <w:jc w:val="both"/>
        <w:rPr>
          <w:rFonts w:ascii="Times New Roman" w:eastAsia="Times New Roman" w:hAnsi="Times New Roman" w:cs="Times New Roman"/>
        </w:rPr>
      </w:pPr>
    </w:p>
    <w:p w14:paraId="57AF308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5.3.7 A protest is not timely filed unless both the notice of protest and the formal protest are received by the Owner within the required time limits.  A written notice of protest which is filed by 4:00 p.m. on the date on which the seventy- two (72) hours expires is timely.  If such a date is Saturday, Sunday, or a legal holiday, the period shall run until 4:00 PM of the next day that is not a Saturday, Sunday, or a legal holiday.</w:t>
      </w:r>
    </w:p>
    <w:p w14:paraId="76E6C293" w14:textId="77777777" w:rsidR="002F70F5" w:rsidRPr="002F70F5" w:rsidRDefault="002F70F5" w:rsidP="00F72DC9">
      <w:pPr>
        <w:spacing w:after="0" w:line="240" w:lineRule="auto"/>
        <w:jc w:val="both"/>
        <w:rPr>
          <w:rFonts w:ascii="Times New Roman" w:eastAsia="Times New Roman" w:hAnsi="Times New Roman" w:cs="Times New Roman"/>
        </w:rPr>
      </w:pPr>
    </w:p>
    <w:p w14:paraId="0DC37F6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5.3.8 The Owner has the sole authority to review the protest and render a decision.  The LEA’s Purchasing Director, or his/her designee, shall review the protest and issue a written decision.  A hearing may be conducted at the option of the Director or assigned designee.</w:t>
      </w:r>
    </w:p>
    <w:p w14:paraId="1FFC8CE2" w14:textId="77777777" w:rsidR="002F70F5" w:rsidRPr="002F70F5" w:rsidRDefault="002F70F5" w:rsidP="00F72DC9">
      <w:pPr>
        <w:spacing w:after="0" w:line="240" w:lineRule="auto"/>
        <w:jc w:val="both"/>
        <w:rPr>
          <w:rFonts w:ascii="Times New Roman" w:eastAsia="Times New Roman" w:hAnsi="Times New Roman" w:cs="Times New Roman"/>
        </w:rPr>
      </w:pPr>
    </w:p>
    <w:p w14:paraId="36B57F7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5.3.9 If the bidder is not satisfied with the Owner’s decision, the bidder may take appropriate legal action through the West Virginia court system.  Any bidder who files a notice of protest with the West Virginia court system in a bid rejection or an award pursuant to this section shall post with the Owner, at the time of filing the notice of protest, a bond payable to the Owner in an amount equal to one percent (1%) of the lowest bid submitted, or $5,000, whichever is greater. In lieu of a bond, the protestor may submit a cashier’s check or bank money order made payable to the Owner, the monies shall be held in trust by the Owner.</w:t>
      </w:r>
    </w:p>
    <w:p w14:paraId="6BE89987" w14:textId="77777777" w:rsidR="002F70F5" w:rsidRPr="002F70F5" w:rsidRDefault="002F70F5" w:rsidP="00F72DC9">
      <w:pPr>
        <w:spacing w:after="0" w:line="240" w:lineRule="auto"/>
        <w:jc w:val="both"/>
        <w:rPr>
          <w:rFonts w:ascii="Times New Roman" w:eastAsia="Times New Roman" w:hAnsi="Times New Roman" w:cs="Times New Roman"/>
        </w:rPr>
      </w:pPr>
    </w:p>
    <w:p w14:paraId="5556B5F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5.3.10 All protest bonds shall be made payable to the Owner and shall be signed and sealed by the protestor and surety.  The bonds shall bind the protestor and surety and be conditioned upon the satisfaction of any cost and charges included in any final order of judgment of appellate proceedings, in the event that the Owner prevails. </w:t>
      </w:r>
    </w:p>
    <w:p w14:paraId="7A8EDFF3" w14:textId="77777777" w:rsidR="002F70F5" w:rsidRPr="002F70F5" w:rsidRDefault="002F70F5" w:rsidP="00F72DC9">
      <w:pPr>
        <w:spacing w:after="0" w:line="240" w:lineRule="auto"/>
        <w:jc w:val="both"/>
        <w:rPr>
          <w:rFonts w:ascii="Times New Roman" w:eastAsia="Times New Roman" w:hAnsi="Times New Roman" w:cs="Times New Roman"/>
        </w:rPr>
      </w:pPr>
    </w:p>
    <w:p w14:paraId="563261B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5.3.11 If the protesting party prevails after completion of the protest and any appellate court proceedings, it shall be entitled to recover from the Owner all costs and charges included in the final order or judgment, excluding attorney’s fees.  If the Owner prevails it shall recover all costs and charges included in the final order or judgment excluding attorney’s fees.  Upon payment of such costs and charges by the protestor, the bond shall be returned.  The entire amount of the bond shall be forfeited if the hearing officer determines that a protest was filed for a frivolous or improper purpose including, but not limited to, the purpose of harassing, causing unnecessary delay or causing needless expense for the Owner or successful bidder.</w:t>
      </w:r>
    </w:p>
    <w:p w14:paraId="65DB8DCF" w14:textId="77777777" w:rsidR="002F70F5" w:rsidRPr="002F70F5" w:rsidRDefault="002F70F5" w:rsidP="00F72DC9">
      <w:pPr>
        <w:spacing w:after="0" w:line="240" w:lineRule="auto"/>
        <w:jc w:val="both"/>
        <w:rPr>
          <w:rFonts w:ascii="Times New Roman" w:eastAsia="Times New Roman" w:hAnsi="Times New Roman" w:cs="Times New Roman"/>
        </w:rPr>
      </w:pPr>
    </w:p>
    <w:p w14:paraId="32DC205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5.3.12 The Owner shall be considered the prevailing party if the protestor withdraws the protest at any time before the entry of the final order.</w:t>
      </w:r>
    </w:p>
    <w:p w14:paraId="41D21AF3" w14:textId="77777777" w:rsidR="002F70F5" w:rsidRPr="002F70F5" w:rsidRDefault="002F70F5" w:rsidP="00F72DC9">
      <w:pPr>
        <w:spacing w:after="0" w:line="240" w:lineRule="auto"/>
        <w:jc w:val="both"/>
        <w:rPr>
          <w:rFonts w:ascii="Times New Roman" w:eastAsia="Times New Roman" w:hAnsi="Times New Roman" w:cs="Times New Roman"/>
        </w:rPr>
      </w:pPr>
    </w:p>
    <w:p w14:paraId="3460B897" w14:textId="77777777" w:rsidR="002F70F5" w:rsidRPr="002F70F5" w:rsidRDefault="002F70F5" w:rsidP="00F72DC9">
      <w:pPr>
        <w:spacing w:after="0" w:line="240" w:lineRule="auto"/>
        <w:jc w:val="both"/>
        <w:rPr>
          <w:rFonts w:ascii="Times New Roman" w:eastAsia="Times New Roman" w:hAnsi="Times New Roman" w:cs="Times New Roman"/>
        </w:rPr>
      </w:pPr>
    </w:p>
    <w:p w14:paraId="7D964A4D"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6 – Post-Bid Information</w:t>
      </w:r>
    </w:p>
    <w:p w14:paraId="09AD56D3" w14:textId="77777777" w:rsidR="002F70F5" w:rsidRPr="002F70F5" w:rsidRDefault="002F70F5" w:rsidP="00F72DC9">
      <w:pPr>
        <w:spacing w:after="0" w:line="240" w:lineRule="auto"/>
        <w:jc w:val="both"/>
        <w:rPr>
          <w:rFonts w:ascii="Times New Roman" w:hAnsi="Times New Roman" w:cs="Times New Roman"/>
        </w:rPr>
      </w:pPr>
    </w:p>
    <w:p w14:paraId="59E89107"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hAnsi="Times New Roman" w:cs="Times New Roman"/>
        </w:rPr>
        <w:t>§</w:t>
      </w:r>
      <w:r w:rsidRPr="002F70F5">
        <w:rPr>
          <w:rFonts w:ascii="Times New Roman" w:eastAsia="Times New Roman" w:hAnsi="Times New Roman" w:cs="Times New Roman"/>
        </w:rPr>
        <w:t>6.1. Delete Section 6.1 in its entirety and replace with the following:</w:t>
      </w:r>
      <w:r w:rsidRPr="002F70F5">
        <w:rPr>
          <w:rFonts w:ascii="Times New Roman" w:eastAsia="Times New Roman" w:hAnsi="Times New Roman" w:cs="Times New Roman"/>
          <w:strike/>
        </w:rPr>
        <w:t xml:space="preserve"> </w:t>
      </w:r>
    </w:p>
    <w:p w14:paraId="4A10921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§6.1</w:t>
      </w:r>
      <w:r w:rsidRPr="002F70F5">
        <w:rPr>
          <w:rFonts w:ascii="Times New Roman" w:eastAsia="Times New Roman" w:hAnsi="Times New Roman" w:cs="Times New Roman"/>
        </w:rPr>
        <w:tab/>
        <w:t>Qualification of Contractors</w:t>
      </w:r>
    </w:p>
    <w:p w14:paraId="27B8D92D" w14:textId="6E757067" w:rsidR="00A92681" w:rsidRPr="00A92681" w:rsidRDefault="00A92681"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r>
      <w:r w:rsidRPr="00A92681">
        <w:rPr>
          <w:rFonts w:ascii="Times New Roman" w:hAnsi="Times New Roman" w:cs="Times New Roman"/>
        </w:rPr>
        <w:t>§</w:t>
      </w:r>
      <w:r w:rsidRPr="00A92681">
        <w:rPr>
          <w:rFonts w:ascii="Times New Roman" w:eastAsia="Times New Roman" w:hAnsi="Times New Roman" w:cs="Times New Roman"/>
        </w:rPr>
        <w:t xml:space="preserve">6.1.1 A completed Contractor Qualification Statement (SBA 405) shall be submitted by the Contractor and all Subcontractors to the Owner, Architect, and the SBA for review by 4:00 PM Eastern Time on or before the third business day after the bids are received. This information will be used by the Owner, Architect, and the SBA for evaluation of the low bid contractors on the project to determine whether or not the provided information satisfies the intent of the required form.  </w:t>
      </w:r>
      <w:bookmarkStart w:id="44" w:name="_Hlk16155257"/>
      <w:r w:rsidRPr="00A92681">
        <w:rPr>
          <w:rFonts w:ascii="Times New Roman" w:eastAsia="Times New Roman" w:hAnsi="Times New Roman" w:cs="Times New Roman"/>
        </w:rPr>
        <w:t xml:space="preserve">As a part of this form, Prime Contractors are required to submit a financial statement to be reviewed only by the SBA, which are to be treated in highest confidentiality and are to be reviewed only by those at the SBA that are involved with the selection of the contractor..  This portion of the form shall be submitted directly to the SBA.  </w:t>
      </w:r>
      <w:bookmarkEnd w:id="44"/>
      <w:r w:rsidRPr="00A92681">
        <w:rPr>
          <w:rFonts w:ascii="Times New Roman" w:eastAsia="Times New Roman" w:hAnsi="Times New Roman" w:cs="Times New Roman"/>
        </w:rPr>
        <w:t xml:space="preserve">The latest available financial information must be used. </w:t>
      </w:r>
      <w:bookmarkStart w:id="45" w:name="_Hlk16166211"/>
      <w:r w:rsidRPr="00A92681">
        <w:rPr>
          <w:rFonts w:ascii="Times New Roman" w:eastAsia="Times New Roman" w:hAnsi="Times New Roman" w:cs="Times New Roman"/>
        </w:rPr>
        <w:t>Minimum requirements for financial statements provided by lowest qualified bidder are:</w:t>
      </w:r>
      <w:bookmarkEnd w:id="45"/>
    </w:p>
    <w:p w14:paraId="7970494B" w14:textId="77777777" w:rsidR="00A92681" w:rsidRPr="00A92681" w:rsidRDefault="00A92681" w:rsidP="00A92681">
      <w:pPr>
        <w:spacing w:after="0" w:line="240" w:lineRule="auto"/>
        <w:jc w:val="both"/>
        <w:rPr>
          <w:rFonts w:ascii="Times New Roman" w:eastAsia="Times New Roman" w:hAnsi="Times New Roman" w:cs="Times New Roman"/>
        </w:rPr>
      </w:pPr>
      <w:bookmarkStart w:id="46" w:name="_Hlk16166152"/>
      <w:r w:rsidRPr="00A92681">
        <w:rPr>
          <w:rFonts w:ascii="Times New Roman" w:eastAsia="Times New Roman" w:hAnsi="Times New Roman" w:cs="Times New Roman"/>
        </w:rPr>
        <w:tab/>
        <w:t>a. Accountants compilation report;</w:t>
      </w:r>
    </w:p>
    <w:p w14:paraId="63B8BA0E" w14:textId="77777777" w:rsidR="00A92681" w:rsidRPr="00A92681" w:rsidRDefault="00A92681"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t>b. Balance sheet;</w:t>
      </w:r>
    </w:p>
    <w:p w14:paraId="40C69602" w14:textId="77777777" w:rsidR="00A92681" w:rsidRPr="00A92681" w:rsidRDefault="00A92681"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t>c. Income statement;</w:t>
      </w:r>
    </w:p>
    <w:p w14:paraId="1D75AC49" w14:textId="77777777" w:rsidR="00A92681" w:rsidRPr="00A92681" w:rsidRDefault="00A92681"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t>d. Statement of changes in retained earnings;</w:t>
      </w:r>
    </w:p>
    <w:p w14:paraId="465F3307" w14:textId="77777777" w:rsidR="00A92681" w:rsidRPr="00A92681" w:rsidRDefault="00A92681"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t>e. Statement of cash flows; and</w:t>
      </w:r>
    </w:p>
    <w:p w14:paraId="4D356A76" w14:textId="77777777" w:rsidR="00A92681" w:rsidRPr="00A92681" w:rsidRDefault="00A92681" w:rsidP="00A92681">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t xml:space="preserve">f. Notes to the financial statement.  </w:t>
      </w:r>
    </w:p>
    <w:bookmarkEnd w:id="46"/>
    <w:p w14:paraId="471896AE" w14:textId="77777777" w:rsidR="002F70F5" w:rsidRPr="002F70F5" w:rsidRDefault="002F70F5" w:rsidP="00F72DC9">
      <w:pPr>
        <w:spacing w:after="0" w:line="240" w:lineRule="auto"/>
        <w:jc w:val="both"/>
        <w:rPr>
          <w:rFonts w:ascii="Times New Roman" w:eastAsia="Times New Roman" w:hAnsi="Times New Roman" w:cs="Times New Roman"/>
        </w:rPr>
      </w:pPr>
    </w:p>
    <w:p w14:paraId="1559591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hAnsi="Times New Roman" w:cs="Times New Roman"/>
        </w:rPr>
        <w:t>§</w:t>
      </w:r>
      <w:r w:rsidRPr="002F70F5">
        <w:rPr>
          <w:rFonts w:ascii="Times New Roman" w:eastAsia="Times New Roman" w:hAnsi="Times New Roman" w:cs="Times New Roman"/>
        </w:rPr>
        <w:t>6.1.2 Contractors who have demonstrated a pattern of poor and/or non-compliant work performance as documented by the SBA, shall be deemed unqualified and will be placed on probationary status for a minimum period of one year, which disallows the Contractor and the Firm’s License Holder from bidding or being a Subcontractor to future SBA-funded work.  Contractors and License Holders may be placed on Probationary Status by the SBA for any single reason or a combination of reasons described below:</w:t>
      </w:r>
    </w:p>
    <w:p w14:paraId="1FBAC26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A failure to comply with the construction schedule and phasing plan established in the bidding documents, </w:t>
      </w:r>
    </w:p>
    <w:p w14:paraId="5AC1ED5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A history of documented non-compliant actions or inactions relating to a project’s Contract Documents,</w:t>
      </w:r>
    </w:p>
    <w:p w14:paraId="5CBA4A3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A history of documented non-conformant work relating to a project’s Contract Documents, </w:t>
      </w:r>
    </w:p>
    <w:p w14:paraId="71BD06C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d. Project administrators and/or designees whose infractions of all applicable federal and state laws and regulations including, but not limited to, labor laws, employment laws, environmental laws, and tax laws have been documented with a series of citations, or </w:t>
      </w:r>
    </w:p>
    <w:p w14:paraId="7BB8E27E"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e. A Contractor’s Contract for Construction has been terminated for just cause as described in the AIA Contract Document General Conditions. </w:t>
      </w:r>
    </w:p>
    <w:p w14:paraId="7ED5E797" w14:textId="77777777" w:rsidR="002F70F5" w:rsidRPr="002F70F5" w:rsidRDefault="002F70F5" w:rsidP="00F72DC9">
      <w:pPr>
        <w:spacing w:after="0" w:line="240" w:lineRule="auto"/>
        <w:jc w:val="both"/>
        <w:rPr>
          <w:rFonts w:ascii="Times New Roman" w:eastAsia="Times New Roman" w:hAnsi="Times New Roman" w:cs="Times New Roman"/>
        </w:rPr>
      </w:pPr>
    </w:p>
    <w:p w14:paraId="6F229ABE" w14:textId="77777777" w:rsidR="002F70F5" w:rsidRPr="002F70F5" w:rsidRDefault="002F70F5" w:rsidP="00F72DC9">
      <w:pPr>
        <w:spacing w:after="0" w:line="240" w:lineRule="auto"/>
        <w:jc w:val="both"/>
        <w:rPr>
          <w:rFonts w:ascii="Times New Roman" w:eastAsia="Times New Roman" w:hAnsi="Times New Roman" w:cs="Times New Roman"/>
        </w:rPr>
      </w:pPr>
    </w:p>
    <w:p w14:paraId="1D9753D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§6.2 Remove Section 6.2 in its entirety.</w:t>
      </w:r>
    </w:p>
    <w:p w14:paraId="51788A2A" w14:textId="77777777" w:rsidR="002F70F5" w:rsidRPr="002F70F5" w:rsidRDefault="002F70F5" w:rsidP="00F72DC9">
      <w:pPr>
        <w:spacing w:after="0" w:line="240" w:lineRule="auto"/>
        <w:jc w:val="both"/>
        <w:rPr>
          <w:rFonts w:ascii="Times New Roman" w:eastAsia="Times New Roman" w:hAnsi="Times New Roman" w:cs="Times New Roman"/>
        </w:rPr>
      </w:pPr>
    </w:p>
    <w:p w14:paraId="1859616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 Delete Sections 6.3.1 thru 6.3.3 in their entirety and replace with the following:</w:t>
      </w:r>
    </w:p>
    <w:p w14:paraId="37FA4E5C" w14:textId="77777777" w:rsidR="002F70F5" w:rsidRPr="002F70F5" w:rsidRDefault="002F70F5" w:rsidP="00F72DC9">
      <w:pPr>
        <w:spacing w:after="0" w:line="240" w:lineRule="auto"/>
        <w:jc w:val="both"/>
        <w:rPr>
          <w:rFonts w:ascii="Times New Roman" w:eastAsia="Times New Roman" w:hAnsi="Times New Roman" w:cs="Times New Roman"/>
        </w:rPr>
      </w:pPr>
    </w:p>
    <w:p w14:paraId="189D042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§6.3.1 Submittal of Complete List of Subcontractors &amp; Major Equipment / Materials Suppliers (SBA Form 403-B):</w:t>
      </w:r>
    </w:p>
    <w:p w14:paraId="5AB41E42" w14:textId="77777777" w:rsidR="002F70F5" w:rsidRPr="002F70F5" w:rsidRDefault="002F70F5" w:rsidP="00F72DC9">
      <w:pPr>
        <w:spacing w:after="0" w:line="240" w:lineRule="auto"/>
        <w:jc w:val="both"/>
        <w:rPr>
          <w:rFonts w:ascii="Times New Roman" w:eastAsia="Times New Roman" w:hAnsi="Times New Roman" w:cs="Times New Roman"/>
          <w:b/>
          <w:color w:val="FF0000"/>
        </w:rPr>
      </w:pPr>
      <w:r w:rsidRPr="002F70F5">
        <w:rPr>
          <w:rFonts w:ascii="Times New Roman" w:eastAsia="Times New Roman" w:hAnsi="Times New Roman" w:cs="Times New Roman"/>
        </w:rPr>
        <w:tab/>
        <w:t>§6.3.1.1 The apparent low bidder as determined by the results of the bid opening shall submit SBA Form 403-B – Complete List of Subcontractors and Equipment / Materials Suppliers in order to meet the requirements of WV Code §5-22-1(g). This information shall be provided to the Owner, Architect, and SBA by 4:00 PM Eastern Time on the day after the completion of the bid opening. Bidding contractors are required to be present at the bid opening or obtain bid results from the owner in order to determine the bid results and the apparent low bidder(s). For each category of work that requires a Subcontractor or Equipment / Materials Supplier that exceeds a value of $25,000, the bidder shall clearly and legibly list each Category of Work and the corresponding Subcontractor and Equipment/Materials Supplier’s name and valid Contractor license number.  The bidder shall not list multiple Subcontractors and Equipment/Materials Suppliers for the same category of work. The bidder shall not list a different Subcontractor than the Subcontractor listed on SBA Form 403-A that was provided at the time of bid.</w:t>
      </w:r>
    </w:p>
    <w:p w14:paraId="4AF9B3A0" w14:textId="77777777" w:rsidR="002F70F5" w:rsidRPr="002F70F5" w:rsidRDefault="002F70F5" w:rsidP="00F72DC9">
      <w:pPr>
        <w:spacing w:after="0" w:line="240" w:lineRule="auto"/>
        <w:jc w:val="both"/>
        <w:rPr>
          <w:rFonts w:ascii="Times New Roman" w:eastAsia="Times New Roman" w:hAnsi="Times New Roman" w:cs="Times New Roman"/>
        </w:rPr>
      </w:pPr>
    </w:p>
    <w:p w14:paraId="686CDF4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§6.3.1.2 Each bidder is required to establish the reliability and responsibility of all Subcontracts and Equipment/Materials Suppliers being proposed to perform the work.  Contractors, Subcontractors, and/or Equipment/Materials Suppliers on SBA Probationary Status are prohibited from bidding any SBA project for a period of at least one year from the date the contractor is notified.  It is the responsibility of any contractor soliciting bids or quotes from subcontractors to verify the eligibility of all proposed subcontractors and equipment/material suppliers being proposed to perform the work.  Additionally, the list of SBA probationary contractors will be provided to the owner by the SBA and this information will be communicated by the owner to the contractors, when applicable. A review of the proposed subcontractors and equipment/material suppliers shall be conducted by the Architect/Engineer, Owner and representatives of the SBA.  The bidder may be requested to change an unsatisfactory Subcontractor or Equipment/Material Supplier.  Proposed Subcontractors or Equipment/Material Suppliers found to be unsatisfactory jointly by the Owner, Architect/Engineer or SBA and the Contractor, shall be replaced by an acceptable subcontractor or equipment/material supplier at no additional cost to the Owner, as the contractor has full responsibility for execution of the work.</w:t>
      </w:r>
    </w:p>
    <w:p w14:paraId="33BFBFE7" w14:textId="77777777" w:rsidR="002F70F5" w:rsidRPr="002F70F5" w:rsidRDefault="002F70F5" w:rsidP="00F72DC9">
      <w:pPr>
        <w:spacing w:after="0" w:line="240" w:lineRule="auto"/>
        <w:jc w:val="both"/>
        <w:rPr>
          <w:rFonts w:ascii="Times New Roman" w:eastAsia="Times New Roman" w:hAnsi="Times New Roman" w:cs="Times New Roman"/>
        </w:rPr>
      </w:pPr>
    </w:p>
    <w:p w14:paraId="5E31D17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§6.3.1.3 A copy of all contractors and subcontractors licensing certificate must be submitted to the Owner via the Architect for review prior to the award of construction contracts. </w:t>
      </w:r>
    </w:p>
    <w:p w14:paraId="383DA630" w14:textId="77777777" w:rsidR="002F70F5" w:rsidRPr="002F70F5" w:rsidRDefault="002F70F5" w:rsidP="00F72DC9">
      <w:pPr>
        <w:spacing w:after="0" w:line="240" w:lineRule="auto"/>
        <w:jc w:val="both"/>
        <w:rPr>
          <w:rFonts w:ascii="Times New Roman" w:eastAsia="Times New Roman" w:hAnsi="Times New Roman" w:cs="Times New Roman"/>
        </w:rPr>
      </w:pPr>
    </w:p>
    <w:p w14:paraId="301D3EC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§6.3.1.4 Prior to the award of the contract, the Architect/Engineer will make a preliminary review of the major equipment and materials lists submitted and advise the bidder through the Owner, of the acceptance thereof, and of such other actions as may be necessary in order to meet the requirements of the contract documents.  Should it develop that any of the materials or equipment named in the list do not meet the requirements and intent of the specifications, the Contractor shall be required to furnish to the Owner other materials or equipment acceptable and fully complying with the specifications at no change in contract price.  Preliminary review and acceptance of the listing provided shall not relieve the Contractor from furnishing equipment and materials in complete accordance with the specifications.</w:t>
      </w:r>
    </w:p>
    <w:p w14:paraId="6CFD383E" w14:textId="77777777" w:rsidR="002F70F5" w:rsidRPr="002F70F5" w:rsidRDefault="002F70F5" w:rsidP="00F72DC9">
      <w:pPr>
        <w:spacing w:after="0" w:line="240" w:lineRule="auto"/>
        <w:jc w:val="both"/>
        <w:rPr>
          <w:rFonts w:ascii="Times New Roman" w:eastAsia="Times New Roman" w:hAnsi="Times New Roman" w:cs="Times New Roman"/>
        </w:rPr>
      </w:pPr>
    </w:p>
    <w:p w14:paraId="4963A35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§6.3.1.5 Written approval shall be obtained from the Architect/Engineer covering any substitution of equipment or materials.  Substitutions may be permitted in the following instances:</w:t>
      </w:r>
    </w:p>
    <w:p w14:paraId="0E7D8A4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Failure to meet quality and intent of specification and/or</w:t>
      </w:r>
    </w:p>
    <w:p w14:paraId="012ED1E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Failure of the supplier or manufacturer to meet delivery schedules or other conditions of the contract.</w:t>
      </w:r>
    </w:p>
    <w:p w14:paraId="7C37A4BE" w14:textId="77777777" w:rsidR="002F70F5" w:rsidRPr="002F70F5" w:rsidRDefault="002F70F5" w:rsidP="00F72DC9">
      <w:pPr>
        <w:spacing w:after="0" w:line="240" w:lineRule="auto"/>
        <w:jc w:val="both"/>
        <w:rPr>
          <w:rFonts w:ascii="Times New Roman" w:eastAsia="Times New Roman" w:hAnsi="Times New Roman" w:cs="Times New Roman"/>
        </w:rPr>
      </w:pPr>
    </w:p>
    <w:p w14:paraId="7DB809B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§6.3.1.6 During the 72 hours immediately following the bid opening, the Architect shall review the information provided on the required SBA Form 403-A and 403-B to determine if the provided information satisfies the intent of the forms.  The Owner/SBA reserves the right to reject the proposal of any bidder who fails to furnish all required equipment and material information necessary to meet the intent of the form.</w:t>
      </w:r>
    </w:p>
    <w:p w14:paraId="18592D5D" w14:textId="77777777" w:rsidR="002F70F5" w:rsidRPr="002F70F5" w:rsidRDefault="002F70F5" w:rsidP="00F72DC9">
      <w:pPr>
        <w:spacing w:after="0" w:line="240" w:lineRule="auto"/>
        <w:jc w:val="both"/>
        <w:rPr>
          <w:rFonts w:ascii="Times New Roman" w:eastAsia="Times New Roman" w:hAnsi="Times New Roman" w:cs="Times New Roman"/>
        </w:rPr>
      </w:pPr>
    </w:p>
    <w:p w14:paraId="302DFCB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§6.3.1.7 The SBA recommends that all Prime Contractors receiving quotations for bids require a scope of work letter from all Subcontractors be sent to the General Contractor receiving the quotation at least 24 hours before submission of the bid. The letter should identify the items being quoted, the scope of work included or not included in the price quotation that will be provided and most importantly, receive confirmation from the Subcontractor that they understand the requirements and constraints of the project schedule.  The SBA will not allow a prime contractor or a subcontractor to change or alter the bid after the bid opening as a result of miscommunication between the General Contractor and Subcontractors or Supplier quoting the project.</w:t>
      </w:r>
    </w:p>
    <w:p w14:paraId="6F44A73C" w14:textId="77777777" w:rsidR="002F70F5" w:rsidRPr="002F70F5" w:rsidRDefault="002F70F5" w:rsidP="00F72DC9">
      <w:pPr>
        <w:spacing w:after="0" w:line="240" w:lineRule="auto"/>
        <w:jc w:val="both"/>
        <w:rPr>
          <w:rFonts w:ascii="Times New Roman" w:eastAsia="Times New Roman" w:hAnsi="Times New Roman" w:cs="Times New Roman"/>
        </w:rPr>
      </w:pPr>
    </w:p>
    <w:p w14:paraId="37D08FD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§6.3.1.8 Each bidder acknowledges responsibilities for each of its Subcontractors, and thus accepts responsibility of those Subcontractors’ ability to meet the project timelines established.  Therefore, failure of the Prime bidder to take all available actions with regards to requiring the Subcontractor to meet the project schedule may result in disciplinary action on the Prime bidder and the Subcontractor by the SBA.</w:t>
      </w:r>
    </w:p>
    <w:p w14:paraId="572A6233" w14:textId="77777777" w:rsidR="002F70F5" w:rsidRPr="002F70F5" w:rsidRDefault="002F70F5" w:rsidP="00F72DC9">
      <w:pPr>
        <w:spacing w:after="0" w:line="240" w:lineRule="auto"/>
        <w:jc w:val="both"/>
        <w:rPr>
          <w:rFonts w:ascii="Times New Roman" w:eastAsia="Times New Roman" w:hAnsi="Times New Roman" w:cs="Times New Roman"/>
        </w:rPr>
      </w:pPr>
    </w:p>
    <w:p w14:paraId="1006227C" w14:textId="77777777" w:rsidR="002F70F5" w:rsidRPr="002F70F5" w:rsidRDefault="002F70F5" w:rsidP="00F72DC9">
      <w:pPr>
        <w:spacing w:after="0" w:line="240" w:lineRule="auto"/>
        <w:jc w:val="both"/>
        <w:rPr>
          <w:rFonts w:ascii="Times New Roman" w:eastAsia="Times New Roman" w:hAnsi="Times New Roman" w:cs="Times New Roman"/>
        </w:rPr>
      </w:pPr>
      <w:bookmarkStart w:id="47" w:name="_Hlk5194941"/>
      <w:r w:rsidRPr="002F70F5">
        <w:rPr>
          <w:rFonts w:ascii="Times New Roman" w:eastAsia="Times New Roman" w:hAnsi="Times New Roman" w:cs="Times New Roman"/>
        </w:rPr>
        <w:t>§6.3.2</w:t>
      </w:r>
      <w:bookmarkEnd w:id="47"/>
      <w:r w:rsidRPr="002F70F5">
        <w:rPr>
          <w:rFonts w:ascii="Times New Roman" w:eastAsia="Times New Roman" w:hAnsi="Times New Roman" w:cs="Times New Roman"/>
        </w:rPr>
        <w:t xml:space="preserve"> Delete Section 6.3.2 in its entirety and replace with the following: </w:t>
      </w:r>
    </w:p>
    <w:p w14:paraId="5665AE5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§6.3.2 In accordance with West Virginia Code §5-22-1, the lowest qualified responsible bidder submitting bid on SBA-funded projects must certify that all provisions within this code and SBA provisions that supersede this code have or will be met prior to execution of the construction contract.  Failure to comply with these provisions will result in the disqualification of the bidder and forfeiture of the required bid bond.  </w:t>
      </w:r>
    </w:p>
    <w:p w14:paraId="15DEEBEC" w14:textId="77777777" w:rsidR="002F70F5" w:rsidRPr="002F70F5" w:rsidRDefault="002F70F5" w:rsidP="00F72DC9">
      <w:pPr>
        <w:spacing w:after="0" w:line="240" w:lineRule="auto"/>
        <w:jc w:val="both"/>
        <w:rPr>
          <w:rFonts w:ascii="Times New Roman" w:eastAsia="Times New Roman" w:hAnsi="Times New Roman" w:cs="Times New Roman"/>
        </w:rPr>
      </w:pPr>
    </w:p>
    <w:p w14:paraId="240D70D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§6.3.3 Delete Section 6.3.3 in its entirety. </w:t>
      </w:r>
    </w:p>
    <w:p w14:paraId="32AD9841" w14:textId="77777777" w:rsidR="002F70F5" w:rsidRPr="002F70F5" w:rsidRDefault="002F70F5" w:rsidP="00F72DC9">
      <w:pPr>
        <w:spacing w:after="0" w:line="240" w:lineRule="auto"/>
        <w:jc w:val="both"/>
        <w:rPr>
          <w:rFonts w:ascii="Times New Roman" w:eastAsia="Times New Roman" w:hAnsi="Times New Roman" w:cs="Times New Roman"/>
        </w:rPr>
      </w:pPr>
    </w:p>
    <w:p w14:paraId="48B6D46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§6.3.4 Make the following changes to Section 6.3.4:</w:t>
      </w:r>
    </w:p>
    <w:p w14:paraId="28FF1E4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In both instances where “Owner and Architect” is listed, remove and replace with “Owner, Architect, and SBA” </w:t>
      </w:r>
    </w:p>
    <w:p w14:paraId="5E395FBC" w14:textId="77777777" w:rsidR="002F70F5" w:rsidRPr="002F70F5" w:rsidRDefault="002F70F5" w:rsidP="00F72DC9">
      <w:pPr>
        <w:spacing w:after="0" w:line="240" w:lineRule="auto"/>
        <w:jc w:val="both"/>
        <w:rPr>
          <w:rFonts w:ascii="Times New Roman" w:eastAsia="Times New Roman" w:hAnsi="Times New Roman" w:cs="Times New Roman"/>
        </w:rPr>
      </w:pPr>
    </w:p>
    <w:p w14:paraId="5A1A963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§6.3.5 Add the following Sections to Article 6.3: </w:t>
      </w:r>
    </w:p>
    <w:p w14:paraId="4902DEC1" w14:textId="77777777" w:rsidR="002F70F5" w:rsidRPr="002F70F5" w:rsidRDefault="002F70F5" w:rsidP="00F72DC9">
      <w:pPr>
        <w:spacing w:after="0" w:line="240" w:lineRule="auto"/>
        <w:jc w:val="both"/>
        <w:rPr>
          <w:rFonts w:ascii="Times New Roman" w:eastAsia="Times New Roman" w:hAnsi="Times New Roman" w:cs="Times New Roman"/>
        </w:rPr>
      </w:pPr>
    </w:p>
    <w:p w14:paraId="0E28733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§6.3.5 Each Bidder must be registered with the West Virginia Department of Tax and Revenue prior to the time and date for Receipt of Bids in order for his Bid to be considered. If any Bidder is not registered with the Tax Department, an application should be made to the West Virginia State Tax Department Taxpayers Services Division at 1124 Smith Street, Charleston, WV, in the Albert T. Summers Center State Office Building and complete all required registration documentation so that a registration number may be assigned prior to the time and date for receipt of Bids.</w:t>
      </w:r>
    </w:p>
    <w:p w14:paraId="40D914C5" w14:textId="77777777" w:rsidR="002F70F5" w:rsidRPr="002F70F5" w:rsidRDefault="002F70F5" w:rsidP="00F72DC9">
      <w:pPr>
        <w:spacing w:after="0" w:line="240" w:lineRule="auto"/>
        <w:jc w:val="both"/>
        <w:rPr>
          <w:rFonts w:ascii="Times New Roman" w:eastAsia="Times New Roman" w:hAnsi="Times New Roman" w:cs="Times New Roman"/>
        </w:rPr>
      </w:pPr>
    </w:p>
    <w:p w14:paraId="62FE92D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§6.3.6 Contractor Licensing:</w:t>
      </w:r>
    </w:p>
    <w:p w14:paraId="5B545B0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§6.3.6.1 All Contractors doing business in West Virginia must be licensed to perform work in the State as required by West Virginia Code §21-11 – the West Virginia Contractor Licensing Act. In addition to the provisions as listed, the following applies to SBA-funded projects:</w:t>
      </w:r>
    </w:p>
    <w:p w14:paraId="4E3537B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 contractor’s license number shall be included in all contracting advertisements and all fully executed and binding contracts.</w:t>
      </w:r>
    </w:p>
    <w:p w14:paraId="6AA66FD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All approved Subcontractors must be licensed, and a copy of their current license number must be submitted with all quotations to the Prime Contractor. Pursuant to the Act, Prime Contractors are required to only accept quotations from Subcontractors licensed to perform work in West Virginia. </w:t>
      </w:r>
    </w:p>
    <w:p w14:paraId="0E1CA20F" w14:textId="77777777" w:rsidR="002F70F5" w:rsidRPr="002F70F5" w:rsidRDefault="002F70F5" w:rsidP="00F72DC9">
      <w:pPr>
        <w:spacing w:after="0" w:line="240" w:lineRule="auto"/>
        <w:jc w:val="both"/>
        <w:rPr>
          <w:rFonts w:ascii="Times New Roman" w:eastAsia="Times New Roman" w:hAnsi="Times New Roman" w:cs="Times New Roman"/>
        </w:rPr>
      </w:pPr>
    </w:p>
    <w:p w14:paraId="7B81D9F6" w14:textId="77777777" w:rsidR="002F70F5" w:rsidRPr="002F70F5" w:rsidRDefault="002F70F5" w:rsidP="00F72DC9">
      <w:pPr>
        <w:spacing w:after="0" w:line="240" w:lineRule="auto"/>
        <w:jc w:val="both"/>
        <w:rPr>
          <w:rFonts w:ascii="Times New Roman" w:eastAsia="Times New Roman" w:hAnsi="Times New Roman" w:cs="Times New Roman"/>
        </w:rPr>
      </w:pPr>
    </w:p>
    <w:p w14:paraId="3F939B44"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7 – Performance Bond and Payment Bond</w:t>
      </w:r>
    </w:p>
    <w:p w14:paraId="1CB864EF" w14:textId="77777777" w:rsidR="002F70F5" w:rsidRPr="002F70F5" w:rsidRDefault="002F70F5" w:rsidP="00F72DC9">
      <w:pPr>
        <w:spacing w:after="0" w:line="240" w:lineRule="auto"/>
        <w:jc w:val="both"/>
        <w:rPr>
          <w:rFonts w:ascii="Times New Roman" w:eastAsia="Times New Roman" w:hAnsi="Times New Roman" w:cs="Times New Roman"/>
        </w:rPr>
      </w:pPr>
    </w:p>
    <w:p w14:paraId="6904E78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 </w:t>
      </w:r>
      <w:r w:rsidRPr="002F70F5">
        <w:rPr>
          <w:rFonts w:ascii="Times New Roman" w:hAnsi="Times New Roman" w:cs="Times New Roman"/>
        </w:rPr>
        <w:t>Delete Article 7 in its entirety and substitute the following</w:t>
      </w:r>
      <w:r w:rsidRPr="002F70F5">
        <w:rPr>
          <w:rFonts w:ascii="Times New Roman" w:eastAsia="Times New Roman" w:hAnsi="Times New Roman" w:cs="Times New Roman"/>
        </w:rPr>
        <w:t xml:space="preserve"> language: </w:t>
      </w:r>
    </w:p>
    <w:p w14:paraId="7C325963" w14:textId="77777777" w:rsidR="002F70F5" w:rsidRPr="002F70F5" w:rsidRDefault="002F70F5" w:rsidP="00F72DC9">
      <w:pPr>
        <w:spacing w:after="0" w:line="240" w:lineRule="auto"/>
        <w:jc w:val="both"/>
        <w:rPr>
          <w:rFonts w:ascii="Times New Roman" w:eastAsia="Times New Roman" w:hAnsi="Times New Roman" w:cs="Times New Roman"/>
        </w:rPr>
      </w:pPr>
    </w:p>
    <w:p w14:paraId="329C322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7.1.1 The Contractor to whom any contract is awarded, shall pay for, execute, and deliver to the Owner via the Architect before signing the Contract with the Owner a corporate surety Performance and Labor and Material Payment Bond that meets the following criteria: </w:t>
      </w:r>
    </w:p>
    <w:p w14:paraId="2D3C364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The bond must be executed on AIA Document A312 (or equivalent form); </w:t>
      </w:r>
    </w:p>
    <w:p w14:paraId="79FAA877"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the Surety Company must have an A.M. Best, A- or better rating and must be listed on the most current Federal Register, Circular 570; </w:t>
      </w:r>
    </w:p>
    <w:p w14:paraId="201DCE4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The Company must be authorized to do business in the State of West Virginia; and </w:t>
      </w:r>
    </w:p>
    <w:p w14:paraId="32801732"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d. The bond must be in the sum of one hundred percent (100%) of the amount of the contract, insuring the full and faithful performance of the work and payment in full for all materials, machinery, equipment, and labor, and covering all the guarantees called for in the specifications and all other obligations arising there under.  </w:t>
      </w:r>
    </w:p>
    <w:p w14:paraId="7706ADFB" w14:textId="77777777" w:rsidR="002F70F5" w:rsidRPr="002F70F5" w:rsidRDefault="002F70F5" w:rsidP="00F72DC9">
      <w:pPr>
        <w:spacing w:after="0" w:line="240" w:lineRule="auto"/>
        <w:jc w:val="both"/>
        <w:rPr>
          <w:rFonts w:ascii="Times New Roman" w:eastAsia="Times New Roman" w:hAnsi="Times New Roman" w:cs="Times New Roman"/>
        </w:rPr>
      </w:pPr>
    </w:p>
    <w:p w14:paraId="564D67B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7.1.2 All Prime Contractors performing work on SBA projects must be covered by a performance bond. The Owner will not accept responsibility for direct payments to subcontractors performing work on projects by way of consignment. No Performance Bond is required for projects of $25,000 or less.</w:t>
      </w:r>
    </w:p>
    <w:p w14:paraId="72901F0F" w14:textId="77777777" w:rsidR="002F70F5" w:rsidRPr="002F70F5" w:rsidRDefault="002F70F5" w:rsidP="00F72DC9">
      <w:pPr>
        <w:spacing w:after="0" w:line="240" w:lineRule="auto"/>
        <w:jc w:val="both"/>
        <w:rPr>
          <w:rFonts w:ascii="Times New Roman" w:eastAsia="Times New Roman" w:hAnsi="Times New Roman" w:cs="Times New Roman"/>
        </w:rPr>
      </w:pPr>
    </w:p>
    <w:p w14:paraId="1E0464E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7.1.3 Should the successful Bidder fail or refuse to deliver the required bond and all other Contract Documents, properly executed after receipt of the Owner’s letter of intent to award a Contract and prior to the execution of the Contract, the successful Bidder shall forfeit the security deposited with his Bid as liquidated damages, not as a penalty. </w:t>
      </w:r>
    </w:p>
    <w:p w14:paraId="299FE5D5" w14:textId="77777777" w:rsidR="002F70F5" w:rsidRPr="002F70F5" w:rsidRDefault="002F70F5" w:rsidP="00F72DC9">
      <w:pPr>
        <w:spacing w:after="0" w:line="240" w:lineRule="auto"/>
        <w:jc w:val="both"/>
        <w:rPr>
          <w:rFonts w:ascii="Times New Roman" w:eastAsia="Times New Roman" w:hAnsi="Times New Roman" w:cs="Times New Roman"/>
        </w:rPr>
      </w:pPr>
    </w:p>
    <w:p w14:paraId="7640F62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7.1.4 Items that are NOT acceptable as a Performance Bond include, but are not limited to: </w:t>
      </w:r>
    </w:p>
    <w:p w14:paraId="352FB42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an irrevocable Letter of Credit </w:t>
      </w:r>
    </w:p>
    <w:p w14:paraId="021ECD0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A certified cashiers’ check </w:t>
      </w:r>
    </w:p>
    <w:p w14:paraId="72AC5A5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Personal securities </w:t>
      </w:r>
    </w:p>
    <w:p w14:paraId="59136CF0" w14:textId="77777777" w:rsidR="002F70F5" w:rsidRPr="002F70F5" w:rsidRDefault="002F70F5" w:rsidP="00F72DC9">
      <w:pPr>
        <w:spacing w:after="0" w:line="240" w:lineRule="auto"/>
        <w:jc w:val="both"/>
        <w:rPr>
          <w:rFonts w:ascii="Times New Roman" w:eastAsia="Times New Roman" w:hAnsi="Times New Roman" w:cs="Times New Roman"/>
        </w:rPr>
      </w:pPr>
    </w:p>
    <w:p w14:paraId="59472B2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7.1.5 Failure of a construction firm to satisfactorily perform the work specified in the contract documents will result in the owner executing their rights, pursuant to the conditions of the contract documents, to declare a construction contract default under the provisions of the AIA General Conditions of the Contract for Construction established for this project. If the construction firm’s surety company is notified of their responsibility for the completion or remediation of incomplete or non-compliant work, said construction firm may no longer be eligible to bid future projects funded by the SBA.</w:t>
      </w:r>
    </w:p>
    <w:p w14:paraId="1A4F233A" w14:textId="77777777" w:rsidR="002F70F5" w:rsidRPr="002F70F5" w:rsidRDefault="002F70F5" w:rsidP="00F72DC9">
      <w:pPr>
        <w:spacing w:after="0" w:line="240" w:lineRule="auto"/>
        <w:jc w:val="both"/>
        <w:rPr>
          <w:rFonts w:ascii="Times New Roman" w:eastAsia="Times New Roman" w:hAnsi="Times New Roman" w:cs="Times New Roman"/>
        </w:rPr>
      </w:pPr>
    </w:p>
    <w:p w14:paraId="69073A6A" w14:textId="77777777" w:rsidR="002F70F5" w:rsidRPr="002F70F5" w:rsidRDefault="002F70F5" w:rsidP="00F72DC9">
      <w:pPr>
        <w:spacing w:after="0" w:line="240" w:lineRule="auto"/>
        <w:jc w:val="both"/>
        <w:rPr>
          <w:rFonts w:ascii="Times New Roman" w:eastAsia="Times New Roman" w:hAnsi="Times New Roman" w:cs="Times New Roman"/>
        </w:rPr>
      </w:pPr>
    </w:p>
    <w:p w14:paraId="5558E63F"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8 – Enumeration of the Proposed Contract Documents</w:t>
      </w:r>
    </w:p>
    <w:p w14:paraId="040B38E1" w14:textId="006C78E3" w:rsidR="002F70F5" w:rsidRPr="002F70F5" w:rsidRDefault="002F70F5" w:rsidP="0087505D">
      <w:pPr>
        <w:jc w:val="both"/>
        <w:rPr>
          <w:rFonts w:ascii="Times New Roman" w:eastAsia="Times New Roman" w:hAnsi="Times New Roman" w:cs="Times New Roman"/>
        </w:rPr>
      </w:pPr>
      <w:bookmarkStart w:id="48" w:name="_Hlk16167287"/>
      <w:r w:rsidRPr="002F70F5">
        <w:rPr>
          <w:rFonts w:ascii="Times New Roman" w:eastAsia="Times New Roman" w:hAnsi="Times New Roman" w:cs="Times New Roman"/>
          <w:i/>
        </w:rPr>
        <w:t xml:space="preserve">(The Architect/Engineer shall list the contract documents that are to be included as Contract Documents for this Project.)  </w:t>
      </w:r>
      <w:bookmarkEnd w:id="48"/>
      <w:bookmarkEnd w:id="35"/>
      <w:r w:rsidRPr="002F70F5">
        <w:rPr>
          <w:rFonts w:ascii="Times New Roman" w:eastAsia="Times New Roman" w:hAnsi="Times New Roman" w:cs="Times New Roman"/>
        </w:rPr>
        <w:br w:type="page"/>
      </w:r>
    </w:p>
    <w:p w14:paraId="3D91BC05" w14:textId="77777777" w:rsidR="002F70F5" w:rsidRPr="002F70F5" w:rsidRDefault="002F70F5" w:rsidP="002F70F5">
      <w:pPr>
        <w:spacing w:after="0" w:line="240" w:lineRule="auto"/>
        <w:rPr>
          <w:rFonts w:ascii="Times New Roman" w:eastAsia="Times New Roman" w:hAnsi="Times New Roman" w:cs="Times New Roman"/>
          <w:strike/>
        </w:rPr>
      </w:pPr>
      <w:bookmarkStart w:id="49" w:name="_Hlk8638774"/>
      <w:bookmarkStart w:id="50" w:name="_Hlk18407666"/>
      <w:r w:rsidRPr="002F70F5">
        <w:rPr>
          <w:rFonts w:ascii="Times New Roman" w:eastAsia="Times New Roman" w:hAnsi="Times New Roman" w:cs="Times New Roman"/>
          <w:b/>
        </w:rPr>
        <w:t xml:space="preserve">401.  </w:t>
      </w:r>
      <w:bookmarkStart w:id="51" w:name="_Hlk8241310"/>
      <w:r w:rsidRPr="002F70F5">
        <w:rPr>
          <w:rFonts w:ascii="Times New Roman" w:eastAsia="Times New Roman" w:hAnsi="Times New Roman" w:cs="Times New Roman"/>
          <w:b/>
        </w:rPr>
        <w:t>SBA Supplemental General Conditions to AIA A201 (2017)</w:t>
      </w:r>
      <w:r w:rsidRPr="002F70F5">
        <w:rPr>
          <w:rFonts w:ascii="Times New Roman" w:eastAsia="Times New Roman" w:hAnsi="Times New Roman" w:cs="Times New Roman"/>
        </w:rPr>
        <w:t xml:space="preserve"> </w:t>
      </w:r>
      <w:bookmarkEnd w:id="51"/>
    </w:p>
    <w:p w14:paraId="1AE6F312" w14:textId="77777777" w:rsidR="002F70F5" w:rsidRPr="002F70F5" w:rsidRDefault="002F70F5" w:rsidP="002F70F5">
      <w:pPr>
        <w:spacing w:after="0" w:line="240" w:lineRule="auto"/>
        <w:rPr>
          <w:rFonts w:ascii="Times New Roman" w:eastAsia="Times New Roman" w:hAnsi="Times New Roman" w:cs="Times New Roman"/>
        </w:rPr>
      </w:pPr>
    </w:p>
    <w:p w14:paraId="2907B88E"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283FF03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Supplementary Conditions to AIA Document A201-2017</w:t>
      </w:r>
    </w:p>
    <w:p w14:paraId="37EF0C2D"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 xml:space="preserve">General Conditions of the Contract for Construction </w:t>
      </w:r>
    </w:p>
    <w:p w14:paraId="68B2FBE7" w14:textId="77777777" w:rsidR="002F70F5" w:rsidRPr="002F70F5" w:rsidRDefault="002F70F5" w:rsidP="002F70F5">
      <w:pPr>
        <w:spacing w:after="0" w:line="240" w:lineRule="auto"/>
        <w:rPr>
          <w:rFonts w:ascii="Times New Roman" w:eastAsia="Times New Roman" w:hAnsi="Times New Roman" w:cs="Times New Roman"/>
        </w:rPr>
      </w:pPr>
    </w:p>
    <w:p w14:paraId="3576B9C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Supplementary Conditions modify the General Conditions of the Contract for Construction, AIA Document A201-2017 Edition.  Where a portion of the General Conditions is modified or deleted by these Supplementary Conditions, the unaltered portions shall remain in effect. </w:t>
      </w:r>
    </w:p>
    <w:p w14:paraId="26C2514D" w14:textId="77777777" w:rsidR="002F70F5" w:rsidRPr="002F70F5" w:rsidRDefault="002F70F5" w:rsidP="002F70F5">
      <w:pPr>
        <w:spacing w:after="0" w:line="240" w:lineRule="auto"/>
        <w:rPr>
          <w:rFonts w:ascii="Times New Roman" w:eastAsia="Times New Roman" w:hAnsi="Times New Roman" w:cs="Times New Roman"/>
        </w:rPr>
      </w:pPr>
    </w:p>
    <w:p w14:paraId="07B5C56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DOCUMENT SHALL BE PRINTED ON NON-WHITE PAPER TO BE DISTINGUISHED FROM OTHER SPECIFICATION PAGES.</w:t>
      </w:r>
    </w:p>
    <w:p w14:paraId="6363A0E4" w14:textId="77777777" w:rsidR="002F70F5" w:rsidRPr="002F70F5" w:rsidRDefault="002F70F5" w:rsidP="002F70F5">
      <w:pPr>
        <w:spacing w:after="0" w:line="240" w:lineRule="auto"/>
        <w:rPr>
          <w:rFonts w:ascii="Times New Roman" w:eastAsia="Times New Roman" w:hAnsi="Times New Roman" w:cs="Times New Roman"/>
        </w:rPr>
      </w:pPr>
    </w:p>
    <w:p w14:paraId="002030CF" w14:textId="77777777" w:rsidR="002F70F5" w:rsidRPr="002F70F5" w:rsidRDefault="002F70F5" w:rsidP="002F70F5">
      <w:pPr>
        <w:spacing w:after="0" w:line="240" w:lineRule="auto"/>
        <w:rPr>
          <w:rFonts w:ascii="Times New Roman" w:eastAsia="Times New Roman" w:hAnsi="Times New Roman" w:cs="Times New Roman"/>
        </w:rPr>
      </w:pPr>
    </w:p>
    <w:p w14:paraId="6DFD30D7"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1 – General Provisions </w:t>
      </w:r>
    </w:p>
    <w:p w14:paraId="2547986D" w14:textId="77777777" w:rsidR="002F70F5" w:rsidRPr="002F70F5" w:rsidRDefault="002F70F5" w:rsidP="00F72DC9">
      <w:pPr>
        <w:spacing w:after="0" w:line="240" w:lineRule="auto"/>
        <w:jc w:val="both"/>
        <w:rPr>
          <w:rFonts w:ascii="Times New Roman" w:eastAsia="Times New Roman" w:hAnsi="Times New Roman" w:cs="Times New Roman"/>
        </w:rPr>
      </w:pPr>
    </w:p>
    <w:p w14:paraId="46AF5A4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§1.1.1</w:t>
      </w:r>
      <w:r w:rsidRPr="002F70F5">
        <w:rPr>
          <w:rFonts w:ascii="Times New Roman" w:eastAsia="Times New Roman" w:hAnsi="Times New Roman" w:cs="Times New Roman"/>
        </w:rPr>
        <w:tab/>
        <w:t>The Contract Documents – Delete the last sentence and substitute the following:</w:t>
      </w:r>
    </w:p>
    <w:p w14:paraId="50261C1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Contract Documents also include Bidding Documents, (Advertisement or Invitation to Bid, Request for Quotations/Bids, Instructions to Bidders, Supplemental Instructions to Bidders, Form of Proposal, Sample forms, and the portions of the addenda relating to bidding requirements), the  Bid, Bid Bond, List of Major Subcontractors, Complete List of Subcontractors and Equipment/Material Suppliers, and other documents listed in the Agreement, Performance Bond, Payment Bond, Maintenance Bond (if applicable), Certificates of Insurance.</w:t>
      </w:r>
    </w:p>
    <w:p w14:paraId="6111A70E" w14:textId="77777777" w:rsidR="002F70F5" w:rsidRPr="002F70F5" w:rsidRDefault="002F70F5" w:rsidP="00F72DC9">
      <w:pPr>
        <w:spacing w:after="0" w:line="240" w:lineRule="auto"/>
        <w:jc w:val="both"/>
        <w:rPr>
          <w:rFonts w:ascii="Times New Roman" w:eastAsia="Times New Roman" w:hAnsi="Times New Roman" w:cs="Times New Roman"/>
        </w:rPr>
      </w:pPr>
    </w:p>
    <w:p w14:paraId="7D429D19"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§1.1.2</w:t>
      </w:r>
      <w:r w:rsidRPr="002F70F5">
        <w:rPr>
          <w:rFonts w:ascii="Times New Roman" w:eastAsia="Calibri" w:hAnsi="Times New Roman" w:cs="Times New Roman"/>
        </w:rPr>
        <w:tab/>
        <w:t>Delete the last sentence in Section 1.1.2 in its entirety and replace with the following:</w:t>
      </w:r>
    </w:p>
    <w:p w14:paraId="7F91C030"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The Architect and the Contractor shall, however, be entitled to performance and enforcement of obligations under the Contract intended to facilitate performance of their respective duties.</w:t>
      </w:r>
    </w:p>
    <w:p w14:paraId="1586F83D" w14:textId="77777777" w:rsidR="002F70F5" w:rsidRPr="002F70F5" w:rsidRDefault="002F70F5" w:rsidP="00F72DC9">
      <w:pPr>
        <w:spacing w:after="0" w:line="240" w:lineRule="auto"/>
        <w:jc w:val="both"/>
        <w:rPr>
          <w:rFonts w:ascii="Times New Roman" w:eastAsia="Times New Roman" w:hAnsi="Times New Roman" w:cs="Times New Roman"/>
        </w:rPr>
      </w:pPr>
    </w:p>
    <w:p w14:paraId="75EDE6F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§1.1.9</w:t>
      </w:r>
      <w:r w:rsidRPr="002F70F5">
        <w:rPr>
          <w:rFonts w:ascii="Times New Roman" w:eastAsia="Times New Roman" w:hAnsi="Times New Roman" w:cs="Times New Roman"/>
        </w:rPr>
        <w:tab/>
        <w:t>Add the following Section at the end of Article 1.1:</w:t>
      </w:r>
    </w:p>
    <w:p w14:paraId="42C1A0E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§1.1.9 Litigation</w:t>
      </w:r>
    </w:p>
    <w:p w14:paraId="19460FB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Litigation refers to a civil action instituted in the Circuit Court in the County in which the Project is located.</w:t>
      </w:r>
    </w:p>
    <w:p w14:paraId="2FD4AA01" w14:textId="77777777" w:rsidR="002F70F5" w:rsidRPr="002F70F5" w:rsidRDefault="002F70F5" w:rsidP="00F72DC9">
      <w:pPr>
        <w:spacing w:after="0" w:line="240" w:lineRule="auto"/>
        <w:jc w:val="both"/>
        <w:rPr>
          <w:rFonts w:ascii="Times New Roman" w:eastAsia="Calibri" w:hAnsi="Times New Roman" w:cs="Times New Roman"/>
        </w:rPr>
      </w:pPr>
    </w:p>
    <w:p w14:paraId="0C8AC4C1"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§1.2.1.</w:t>
      </w:r>
      <w:bookmarkStart w:id="52" w:name="_Hlk5356470"/>
      <w:r w:rsidRPr="002F70F5">
        <w:rPr>
          <w:rFonts w:ascii="Times New Roman" w:eastAsia="Calibri" w:hAnsi="Times New Roman" w:cs="Times New Roman"/>
        </w:rPr>
        <w:t>1</w:t>
      </w:r>
      <w:r w:rsidRPr="002F70F5">
        <w:rPr>
          <w:rFonts w:ascii="Times New Roman" w:eastAsia="Calibri" w:hAnsi="Times New Roman" w:cs="Times New Roman"/>
        </w:rPr>
        <w:tab/>
        <w:t xml:space="preserve"> Make the following changes to Section 1.2.1.1</w:t>
      </w:r>
      <w:bookmarkEnd w:id="52"/>
      <w:r w:rsidRPr="002F70F5">
        <w:rPr>
          <w:rFonts w:ascii="Times New Roman" w:eastAsia="Calibri" w:hAnsi="Times New Roman" w:cs="Times New Roman"/>
        </w:rPr>
        <w:t xml:space="preserve">: </w:t>
      </w:r>
    </w:p>
    <w:p w14:paraId="42AAD22A"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In the second sentence, remove “any law” and insert “West Virginia law or any applicable federal law”.  In the last sentence, remove “by law” and insert “West Virginia law or any applicable federal law”.</w:t>
      </w:r>
    </w:p>
    <w:p w14:paraId="2E4D7BFC" w14:textId="77777777" w:rsidR="002F70F5" w:rsidRPr="002F70F5" w:rsidRDefault="002F70F5" w:rsidP="00F72DC9">
      <w:pPr>
        <w:spacing w:after="0" w:line="240" w:lineRule="auto"/>
        <w:jc w:val="both"/>
        <w:rPr>
          <w:rFonts w:ascii="Times New Roman" w:eastAsia="Calibri" w:hAnsi="Times New Roman" w:cs="Times New Roman"/>
        </w:rPr>
      </w:pPr>
    </w:p>
    <w:p w14:paraId="6D9A4D8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§1.7 </w:t>
      </w:r>
      <w:r w:rsidRPr="002F70F5">
        <w:rPr>
          <w:rFonts w:ascii="Times New Roman" w:hAnsi="Times New Roman" w:cs="Times New Roman"/>
        </w:rPr>
        <w:tab/>
        <w:t>Delete the last sentence of this section in its entirety.</w:t>
      </w:r>
    </w:p>
    <w:p w14:paraId="539C61B2" w14:textId="77777777" w:rsidR="002F70F5" w:rsidRPr="002F70F5" w:rsidRDefault="002F70F5" w:rsidP="00F72DC9">
      <w:pPr>
        <w:spacing w:after="0" w:line="240" w:lineRule="auto"/>
        <w:jc w:val="both"/>
        <w:rPr>
          <w:rFonts w:ascii="Times New Roman" w:hAnsi="Times New Roman" w:cs="Times New Roman"/>
        </w:rPr>
      </w:pPr>
    </w:p>
    <w:p w14:paraId="315CD20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§1.8 </w:t>
      </w:r>
      <w:r w:rsidRPr="002F70F5">
        <w:rPr>
          <w:rFonts w:ascii="Times New Roman" w:hAnsi="Times New Roman" w:cs="Times New Roman"/>
        </w:rPr>
        <w:tab/>
        <w:t>Remove this section in its entirety and replace it with the following:</w:t>
      </w:r>
    </w:p>
    <w:p w14:paraId="50F2A47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“Any use of, or reliance on, all or a portion of a building information model must be approved in advance by Owner and will only be permitted if the Parties have agreed upon and executed written documents to memorialize protocols governing the use of, and reliance on, the information contained in the model.” </w:t>
      </w:r>
    </w:p>
    <w:p w14:paraId="079B88F4" w14:textId="77777777" w:rsidR="002F70F5" w:rsidRPr="002F70F5" w:rsidRDefault="002F70F5" w:rsidP="00F72DC9">
      <w:pPr>
        <w:spacing w:after="0" w:line="240" w:lineRule="auto"/>
        <w:jc w:val="both"/>
        <w:rPr>
          <w:rFonts w:ascii="Times New Roman" w:eastAsia="Times New Roman" w:hAnsi="Times New Roman" w:cs="Times New Roman"/>
        </w:rPr>
      </w:pPr>
    </w:p>
    <w:p w14:paraId="74E19C74" w14:textId="77777777" w:rsidR="002F70F5" w:rsidRPr="002F70F5" w:rsidRDefault="002F70F5" w:rsidP="00F72DC9">
      <w:pPr>
        <w:spacing w:after="0" w:line="240" w:lineRule="auto"/>
        <w:jc w:val="both"/>
        <w:rPr>
          <w:rFonts w:ascii="Times New Roman" w:eastAsia="Times New Roman" w:hAnsi="Times New Roman" w:cs="Times New Roman"/>
        </w:rPr>
      </w:pPr>
    </w:p>
    <w:p w14:paraId="0E3C079A"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2 – Owner</w:t>
      </w:r>
    </w:p>
    <w:p w14:paraId="2FFC635B" w14:textId="77777777" w:rsidR="002F70F5" w:rsidRPr="002F70F5" w:rsidRDefault="002F70F5" w:rsidP="00F72DC9">
      <w:pPr>
        <w:spacing w:after="0" w:line="240" w:lineRule="auto"/>
        <w:jc w:val="both"/>
        <w:rPr>
          <w:rFonts w:ascii="Times New Roman" w:hAnsi="Times New Roman" w:cs="Times New Roman"/>
        </w:rPr>
      </w:pPr>
    </w:p>
    <w:p w14:paraId="007C6DA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2.1.1</w:t>
      </w:r>
      <w:r w:rsidRPr="002F70F5">
        <w:rPr>
          <w:rFonts w:ascii="Times New Roman" w:hAnsi="Times New Roman" w:cs="Times New Roman"/>
        </w:rPr>
        <w:tab/>
        <w:t>Add the following after the last sentence of Section 2.1.1:</w:t>
      </w:r>
    </w:p>
    <w:p w14:paraId="40887AF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Notwithstanding the foregoing, the parties understand that since Owner is a grant recipient of the School Building Authority of West Virginia (SBA), all change orders require review by the SBA prior to approval by the Owner.  Additionally, approval may be required by agencies of the federal government if funding is provided by an agency of the United States federal government. </w:t>
      </w:r>
    </w:p>
    <w:p w14:paraId="4EE20589" w14:textId="77777777" w:rsidR="002F70F5" w:rsidRPr="002F70F5" w:rsidRDefault="002F70F5" w:rsidP="00F72DC9">
      <w:pPr>
        <w:spacing w:after="0" w:line="240" w:lineRule="auto"/>
        <w:jc w:val="both"/>
        <w:rPr>
          <w:rFonts w:ascii="Times New Roman" w:hAnsi="Times New Roman" w:cs="Times New Roman"/>
        </w:rPr>
      </w:pPr>
    </w:p>
    <w:p w14:paraId="4FFB39B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§2.1.2</w:t>
      </w:r>
      <w:r w:rsidRPr="002F70F5">
        <w:rPr>
          <w:rFonts w:ascii="Times New Roman" w:hAnsi="Times New Roman" w:cs="Times New Roman"/>
        </w:rPr>
        <w:tab/>
        <w:t>Delete Section 2.1.2 in its entirety.</w:t>
      </w:r>
    </w:p>
    <w:p w14:paraId="73E2700E" w14:textId="77777777" w:rsidR="002F70F5" w:rsidRPr="002F70F5" w:rsidRDefault="002F70F5" w:rsidP="00F72DC9">
      <w:pPr>
        <w:spacing w:after="0" w:line="240" w:lineRule="auto"/>
        <w:jc w:val="both"/>
        <w:rPr>
          <w:rFonts w:ascii="Times New Roman" w:hAnsi="Times New Roman" w:cs="Times New Roman"/>
        </w:rPr>
      </w:pPr>
    </w:p>
    <w:p w14:paraId="50F1C0F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§2.1</w:t>
      </w:r>
      <w:r w:rsidRPr="002F70F5">
        <w:rPr>
          <w:rFonts w:ascii="Times New Roman" w:hAnsi="Times New Roman" w:cs="Times New Roman"/>
        </w:rPr>
        <w:tab/>
        <w:t>Add the following Section to Article 2.1:</w:t>
      </w:r>
    </w:p>
    <w:p w14:paraId="6584DBE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§2.1.3 The Owner and the agency funding the project reserve the right to maintain a full time or part time project representative (sometimes referred to as the “Clerk of the Works”) at the project site who shall keep the Owner informed of the progress and quality of the Work and responsibilities.  The Contractor shall cooperate with the Clerk of the Works in the performance of his/her duties.  The Clerk of the Works will not interfere with or be responsible for the Contractor’s supervision and direction of the Work, and the Contractor’s means, methods, techniques, sequences, and procedures, and for coordinating all portions of the Work.  The Clerk of the Works may facilitate communications between the Owner, Architect, and Contractor but has no authority to make decisions for the Owner, approve modifications to the Contract Documents, the Contract Time, or Contract Sum.  Additionally, Contractor is not permitted to rely on or consider decisions made by the Clerk of the Works on behalf of Owner. </w:t>
      </w:r>
    </w:p>
    <w:p w14:paraId="34F5501D" w14:textId="77777777" w:rsidR="002F70F5" w:rsidRPr="002F70F5" w:rsidRDefault="002F70F5" w:rsidP="00F72DC9">
      <w:pPr>
        <w:spacing w:after="0" w:line="240" w:lineRule="auto"/>
        <w:jc w:val="both"/>
        <w:rPr>
          <w:rFonts w:ascii="Times New Roman" w:hAnsi="Times New Roman" w:cs="Times New Roman"/>
        </w:rPr>
      </w:pPr>
    </w:p>
    <w:p w14:paraId="420F338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§2.2</w:t>
      </w:r>
      <w:r w:rsidRPr="002F70F5">
        <w:rPr>
          <w:rFonts w:ascii="Times New Roman" w:hAnsi="Times New Roman" w:cs="Times New Roman"/>
        </w:rPr>
        <w:tab/>
        <w:t>Delete Article 2.2 and all of its subsections in its entirety.</w:t>
      </w:r>
    </w:p>
    <w:p w14:paraId="5C390827" w14:textId="77777777" w:rsidR="002F70F5" w:rsidRPr="002F70F5" w:rsidRDefault="002F70F5" w:rsidP="00F72DC9">
      <w:pPr>
        <w:spacing w:after="0" w:line="240" w:lineRule="auto"/>
        <w:jc w:val="both"/>
        <w:rPr>
          <w:rFonts w:ascii="Times New Roman" w:hAnsi="Times New Roman" w:cs="Times New Roman"/>
        </w:rPr>
      </w:pPr>
    </w:p>
    <w:p w14:paraId="12FAA3E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§2.3 Information and Services Required of Owner</w:t>
      </w:r>
    </w:p>
    <w:p w14:paraId="346E7F54" w14:textId="77777777" w:rsidR="002F70F5" w:rsidRPr="002F70F5" w:rsidRDefault="002F70F5" w:rsidP="00F72DC9">
      <w:pPr>
        <w:spacing w:after="0" w:line="240" w:lineRule="auto"/>
        <w:jc w:val="both"/>
        <w:rPr>
          <w:rFonts w:ascii="Times New Roman" w:hAnsi="Times New Roman" w:cs="Times New Roman"/>
        </w:rPr>
      </w:pPr>
    </w:p>
    <w:p w14:paraId="0E178C0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§2.3.2</w:t>
      </w:r>
      <w:r w:rsidRPr="002F70F5">
        <w:rPr>
          <w:rFonts w:ascii="Times New Roman" w:hAnsi="Times New Roman" w:cs="Times New Roman"/>
        </w:rPr>
        <w:tab/>
        <w:t>Make the following changes to Section 2.3.2:</w:t>
      </w:r>
    </w:p>
    <w:p w14:paraId="3863286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In first sentence, delete the period and add “, when required pursuant to West Virginia Code §30-12-1 et seq.”</w:t>
      </w:r>
    </w:p>
    <w:p w14:paraId="4F11E50A" w14:textId="77777777" w:rsidR="002F70F5" w:rsidRPr="002F70F5" w:rsidRDefault="002F70F5" w:rsidP="00F72DC9">
      <w:pPr>
        <w:spacing w:after="0" w:line="240" w:lineRule="auto"/>
        <w:jc w:val="both"/>
        <w:rPr>
          <w:rFonts w:ascii="Times New Roman" w:hAnsi="Times New Roman" w:cs="Times New Roman"/>
        </w:rPr>
      </w:pPr>
    </w:p>
    <w:p w14:paraId="7C8C808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§2.3.3 </w:t>
      </w:r>
      <w:r w:rsidRPr="002F70F5">
        <w:rPr>
          <w:rFonts w:ascii="Times New Roman" w:hAnsi="Times New Roman" w:cs="Times New Roman"/>
        </w:rPr>
        <w:tab/>
        <w:t>Delete Section 2.3.3 in its entirety.</w:t>
      </w:r>
    </w:p>
    <w:p w14:paraId="352AC6D5" w14:textId="77777777" w:rsidR="002F70F5" w:rsidRPr="002F70F5" w:rsidRDefault="002F70F5" w:rsidP="00F72DC9">
      <w:pPr>
        <w:spacing w:after="0" w:line="240" w:lineRule="auto"/>
        <w:jc w:val="both"/>
        <w:rPr>
          <w:rFonts w:ascii="Times New Roman" w:hAnsi="Times New Roman" w:cs="Times New Roman"/>
        </w:rPr>
      </w:pPr>
    </w:p>
    <w:p w14:paraId="451A977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§2.3.4 </w:t>
      </w:r>
      <w:r w:rsidRPr="002F70F5">
        <w:rPr>
          <w:rFonts w:ascii="Times New Roman" w:hAnsi="Times New Roman" w:cs="Times New Roman"/>
        </w:rPr>
        <w:tab/>
        <w:t>Delete the last sentence of Section 2.3.4 and substitute the following:</w:t>
      </w:r>
    </w:p>
    <w:p w14:paraId="2832ACD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The Contractor shall confirm the locations of each utility.  If the Owner has provided geotechnical and other tests to determine subsurface conditions, the Owner will provide such documents to the Contractor; the Contractor acknowledges that it will make no claims for any subsurface or any other conditions revealed by these tests.  </w:t>
      </w:r>
    </w:p>
    <w:p w14:paraId="3B1E904C" w14:textId="77777777" w:rsidR="002F70F5" w:rsidRPr="002F70F5" w:rsidRDefault="002F70F5" w:rsidP="00F72DC9">
      <w:pPr>
        <w:spacing w:after="0" w:line="240" w:lineRule="auto"/>
        <w:jc w:val="both"/>
        <w:rPr>
          <w:rFonts w:ascii="Times New Roman" w:hAnsi="Times New Roman" w:cs="Times New Roman"/>
        </w:rPr>
      </w:pPr>
    </w:p>
    <w:p w14:paraId="1E9290AC" w14:textId="77777777" w:rsidR="002F70F5" w:rsidRPr="002F70F5" w:rsidRDefault="002F70F5" w:rsidP="00F72DC9">
      <w:pPr>
        <w:spacing w:after="0" w:line="240" w:lineRule="auto"/>
        <w:jc w:val="both"/>
        <w:rPr>
          <w:rFonts w:ascii="Times New Roman" w:eastAsia="Times New Roman" w:hAnsi="Times New Roman" w:cs="Times New Roman"/>
        </w:rPr>
      </w:pPr>
    </w:p>
    <w:p w14:paraId="77C4E0E3"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3 – Contractor </w:t>
      </w:r>
    </w:p>
    <w:p w14:paraId="56F44C77" w14:textId="77777777" w:rsidR="002F70F5" w:rsidRPr="002F70F5" w:rsidRDefault="002F70F5" w:rsidP="00F72DC9">
      <w:pPr>
        <w:spacing w:after="0" w:line="240" w:lineRule="auto"/>
        <w:jc w:val="both"/>
        <w:rPr>
          <w:rFonts w:ascii="Times New Roman" w:hAnsi="Times New Roman" w:cs="Times New Roman"/>
        </w:rPr>
      </w:pPr>
    </w:p>
    <w:p w14:paraId="75264F9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§3.2.2</w:t>
      </w:r>
      <w:r w:rsidRPr="002F70F5">
        <w:rPr>
          <w:rFonts w:ascii="Times New Roman" w:hAnsi="Times New Roman" w:cs="Times New Roman"/>
        </w:rPr>
        <w:tab/>
        <w:t>Add the following sentence to the end of Section 3.2.2:</w:t>
      </w:r>
    </w:p>
    <w:p w14:paraId="59C73B7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Claims by Contractor resulting from its failure to familiarize itself with the site shall be deemed waived.  Additionally, by submitting a bid or otherwise entering into this contract, Contractor acknowledges that it has reviewed and understands the contract documents and the work required by those documents.  Any claims arising from Contractor’s failure to review and understand the contract documents shall be deemed waived. </w:t>
      </w:r>
    </w:p>
    <w:p w14:paraId="4B409999" w14:textId="77777777" w:rsidR="002F70F5" w:rsidRPr="002F70F5" w:rsidRDefault="002F70F5" w:rsidP="00F72DC9">
      <w:pPr>
        <w:spacing w:after="0" w:line="240" w:lineRule="auto"/>
        <w:jc w:val="both"/>
        <w:rPr>
          <w:rFonts w:ascii="Times New Roman" w:hAnsi="Times New Roman" w:cs="Times New Roman"/>
        </w:rPr>
      </w:pPr>
    </w:p>
    <w:p w14:paraId="08514ED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§3.2.3</w:t>
      </w:r>
      <w:r w:rsidRPr="002F70F5">
        <w:rPr>
          <w:rFonts w:ascii="Times New Roman" w:hAnsi="Times New Roman" w:cs="Times New Roman"/>
        </w:rPr>
        <w:tab/>
        <w:t>Delete Section 3.2.3 in its entirety and substitute the following:</w:t>
      </w:r>
    </w:p>
    <w:p w14:paraId="324B245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§3.2.3 The Contractor acknowledges its continuing duty to review and evaluate the Construction Documents during performance of its services and shall immediately notify the Owner and the Architect about any problems, conflicts, defects, deficiencies, inconsistencies or omissions it discovers in or between the Construction Documents; and variances it discovers between the Construction Documents and applicable laws, statutes, building codes, rules and regulations. </w:t>
      </w:r>
    </w:p>
    <w:p w14:paraId="07BCFB77" w14:textId="77777777" w:rsidR="002F70F5" w:rsidRPr="002F70F5" w:rsidRDefault="002F70F5" w:rsidP="00F72DC9">
      <w:pPr>
        <w:spacing w:after="0" w:line="240" w:lineRule="auto"/>
        <w:jc w:val="both"/>
        <w:rPr>
          <w:rFonts w:ascii="Times New Roman" w:hAnsi="Times New Roman" w:cs="Times New Roman"/>
        </w:rPr>
      </w:pPr>
    </w:p>
    <w:p w14:paraId="7807B50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 3.2.4 </w:t>
      </w:r>
      <w:r w:rsidRPr="002F70F5">
        <w:rPr>
          <w:rFonts w:ascii="Times New Roman" w:hAnsi="Times New Roman" w:cs="Times New Roman"/>
        </w:rPr>
        <w:tab/>
        <w:t>Add the following clauses to Section 3.2.4:</w:t>
      </w:r>
    </w:p>
    <w:p w14:paraId="5AB7F115" w14:textId="77777777" w:rsidR="002F70F5" w:rsidRPr="002F70F5" w:rsidRDefault="002F70F5" w:rsidP="00F72DC9">
      <w:pPr>
        <w:spacing w:after="0" w:line="240" w:lineRule="auto"/>
        <w:jc w:val="both"/>
        <w:rPr>
          <w:rFonts w:ascii="Times New Roman" w:hAnsi="Times New Roman" w:cs="Times New Roman"/>
        </w:rPr>
      </w:pPr>
    </w:p>
    <w:p w14:paraId="5DA8871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§3.2.4.1  If the Contractor performs any Work which it knows or should have known involves a recognized problem, conflict, defect, deficiency, inconsistency, or omission in the Construction Documents; or a variance between the Construction Documents and requirements of applicable laws, statutes, building codes, rules, and regulations, without notifying the Owner and the Architect prior to receiving written authorization from the Architect to proceed, the Contractor shall be responsible for the consequences of such performance. </w:t>
      </w:r>
    </w:p>
    <w:p w14:paraId="2552B294" w14:textId="77777777" w:rsidR="002F70F5" w:rsidRPr="002F70F5" w:rsidRDefault="002F70F5" w:rsidP="00F72DC9">
      <w:pPr>
        <w:spacing w:after="0" w:line="240" w:lineRule="auto"/>
        <w:jc w:val="both"/>
        <w:rPr>
          <w:rFonts w:ascii="Times New Roman" w:hAnsi="Times New Roman" w:cs="Times New Roman"/>
        </w:rPr>
      </w:pPr>
    </w:p>
    <w:p w14:paraId="7099A6F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§3.2.4.2 Before ordering any materials or doing any Work, the Contractor and Subcontractors shall verify all measurements at the site and shall be responsible for the correctness of same. Discrepancies shall be reported in writing to the Architect prior to proceeding with the Work. No extra charge or compensation will be entertained due to differences between actual measurements and dimensions indicated on the drawings, if such differences do not result in a change in the scope of Work or if the Architect failed to receive written notice before the materials were ordered, or the Work was performed.  </w:t>
      </w:r>
    </w:p>
    <w:p w14:paraId="51A72B58" w14:textId="77777777" w:rsidR="002F70F5" w:rsidRPr="002F70F5" w:rsidRDefault="002F70F5" w:rsidP="00F72DC9">
      <w:pPr>
        <w:spacing w:after="0" w:line="240" w:lineRule="auto"/>
        <w:jc w:val="both"/>
        <w:rPr>
          <w:rFonts w:ascii="Times New Roman" w:hAnsi="Times New Roman" w:cs="Times New Roman"/>
        </w:rPr>
      </w:pPr>
    </w:p>
    <w:p w14:paraId="1536B21A" w14:textId="77777777" w:rsidR="002F70F5" w:rsidRPr="002F70F5" w:rsidRDefault="002F70F5" w:rsidP="00F72DC9">
      <w:pPr>
        <w:spacing w:after="0" w:line="240" w:lineRule="auto"/>
        <w:jc w:val="both"/>
        <w:rPr>
          <w:rFonts w:ascii="Times New Roman" w:hAnsi="Times New Roman" w:cs="Times New Roman"/>
        </w:rPr>
      </w:pPr>
    </w:p>
    <w:p w14:paraId="6E5B4ED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§3.4.1</w:t>
      </w:r>
      <w:r w:rsidRPr="002F70F5">
        <w:rPr>
          <w:rFonts w:ascii="Times New Roman" w:hAnsi="Times New Roman" w:cs="Times New Roman"/>
        </w:rPr>
        <w:tab/>
        <w:t xml:space="preserve">Add the following sentence and clauses at the end of Section 3.4.1: </w:t>
      </w:r>
    </w:p>
    <w:p w14:paraId="3FEC34D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§3.4.1 Vendor must review and comply with the following statutory requirements affecting public construction projects, as well as any other applicable laws that are not referenced herein:</w:t>
      </w:r>
    </w:p>
    <w:p w14:paraId="63B418D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West Virginia Code §5-19-1 et seq., relating to domestic steel preference,</w:t>
      </w:r>
    </w:p>
    <w:p w14:paraId="0F2A9A5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West Virginia Code §21-1C-1 et seq., relating to local hiring preference,</w:t>
      </w:r>
    </w:p>
    <w:p w14:paraId="706F12E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West Virginia Code §21-1D-1 et seq., relating to drug free workplace requirements.</w:t>
      </w:r>
    </w:p>
    <w:p w14:paraId="703617D0" w14:textId="77777777" w:rsidR="002F70F5" w:rsidRPr="002F70F5" w:rsidRDefault="002F70F5" w:rsidP="00F72DC9">
      <w:pPr>
        <w:spacing w:after="0" w:line="240" w:lineRule="auto"/>
        <w:jc w:val="both"/>
        <w:rPr>
          <w:rFonts w:ascii="Times New Roman" w:hAnsi="Times New Roman" w:cs="Times New Roman"/>
        </w:rPr>
      </w:pPr>
    </w:p>
    <w:p w14:paraId="663C815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§3.4</w:t>
      </w:r>
      <w:r w:rsidRPr="002F70F5">
        <w:rPr>
          <w:rFonts w:ascii="Times New Roman" w:hAnsi="Times New Roman" w:cs="Times New Roman"/>
        </w:rPr>
        <w:tab/>
        <w:t>Add the following Sections to 3.4:</w:t>
      </w:r>
    </w:p>
    <w:p w14:paraId="3A3BE843" w14:textId="77777777" w:rsidR="002F70F5" w:rsidRPr="002F70F5" w:rsidRDefault="002F70F5" w:rsidP="00F72DC9">
      <w:pPr>
        <w:spacing w:after="0" w:line="240" w:lineRule="auto"/>
        <w:jc w:val="both"/>
        <w:rPr>
          <w:rFonts w:ascii="Times New Roman" w:hAnsi="Times New Roman" w:cs="Times New Roman"/>
        </w:rPr>
      </w:pPr>
    </w:p>
    <w:p w14:paraId="274A288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§3.4.4 Where materials and equipment are to be provided by the Owner under the Contract Documents, the Contractor shall notify the Owner in writing as to when materials and equipment are required on the project site in sufficient time to avoid delay in the Work.  </w:t>
      </w:r>
    </w:p>
    <w:p w14:paraId="6300D8B8" w14:textId="77777777" w:rsidR="002F70F5" w:rsidRPr="002F70F5" w:rsidRDefault="002F70F5" w:rsidP="00F72DC9">
      <w:pPr>
        <w:spacing w:after="0" w:line="240" w:lineRule="auto"/>
        <w:jc w:val="both"/>
        <w:rPr>
          <w:rFonts w:ascii="Times New Roman" w:hAnsi="Times New Roman" w:cs="Times New Roman"/>
        </w:rPr>
      </w:pPr>
    </w:p>
    <w:p w14:paraId="3286EE5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§3.4.5 The Contractor shall employ labor on the Project or in connection with the Work, capable of working harmoniously with all trade crafts and any other individuals associated with the Project. The Contractor shall also use its best efforts and implement policies and practices to minimize the likelihood of any strike, work stoppage, or other labor disturbance. Except as specifically provided in this Agreement, Contractor shall not be entitled to any adjustment in the Contract sum or Contract time and shall be liable to the Owner for all damages suffered by the Owner occurring as a result of work stoppages, slowdowns, disputes, or strikes by the work force of or provided by Contractor or its Subcontractors. </w:t>
      </w:r>
    </w:p>
    <w:p w14:paraId="7D72AE8F" w14:textId="77777777" w:rsidR="002F70F5" w:rsidRPr="002F70F5" w:rsidRDefault="002F70F5" w:rsidP="00F72DC9">
      <w:pPr>
        <w:spacing w:after="0" w:line="240" w:lineRule="auto"/>
        <w:jc w:val="both"/>
        <w:rPr>
          <w:rFonts w:ascii="Times New Roman" w:hAnsi="Times New Roman" w:cs="Times New Roman"/>
        </w:rPr>
      </w:pPr>
    </w:p>
    <w:p w14:paraId="339FA92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§3.5 </w:t>
      </w:r>
      <w:r w:rsidRPr="002F70F5">
        <w:rPr>
          <w:rFonts w:ascii="Times New Roman" w:hAnsi="Times New Roman" w:cs="Times New Roman"/>
        </w:rPr>
        <w:tab/>
        <w:t>Add the following sentence at the end of Section 3.5:</w:t>
      </w:r>
    </w:p>
    <w:p w14:paraId="0F29D55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The Contractor agrees to assign to the Owner at time of Final Completion of the Work, any and all manufacturer’s warranties relating to materials and labor used in the Work and further agrees to perform the Work in such a manner so as to preserve any and all such warranties.  </w:t>
      </w:r>
    </w:p>
    <w:p w14:paraId="52E9B0E9" w14:textId="77777777" w:rsidR="002F70F5" w:rsidRPr="002F70F5" w:rsidRDefault="002F70F5" w:rsidP="00F72DC9">
      <w:pPr>
        <w:spacing w:after="0" w:line="240" w:lineRule="auto"/>
        <w:jc w:val="both"/>
        <w:rPr>
          <w:rFonts w:ascii="Times New Roman" w:eastAsia="Times New Roman" w:hAnsi="Times New Roman" w:cs="Times New Roman"/>
        </w:rPr>
      </w:pPr>
    </w:p>
    <w:p w14:paraId="6A34B9BA"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§3.8.3</w:t>
      </w:r>
      <w:r w:rsidRPr="002F70F5">
        <w:rPr>
          <w:rFonts w:ascii="Times New Roman" w:eastAsia="Calibri" w:hAnsi="Times New Roman" w:cs="Times New Roman"/>
        </w:rPr>
        <w:tab/>
        <w:t>Make the following change to Section 3.8.3:</w:t>
      </w:r>
    </w:p>
    <w:p w14:paraId="03C601AB"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§3.8.3 Delete “with reasonable promptness” and insert “in sufficient time to avoid delay in the Work.”</w:t>
      </w:r>
    </w:p>
    <w:p w14:paraId="5E3AC294" w14:textId="77777777" w:rsidR="002F70F5" w:rsidRPr="002F70F5" w:rsidRDefault="002F70F5" w:rsidP="00F72DC9">
      <w:pPr>
        <w:spacing w:after="0" w:line="240" w:lineRule="auto"/>
        <w:jc w:val="both"/>
        <w:rPr>
          <w:rFonts w:ascii="Times New Roman" w:eastAsia="Calibri" w:hAnsi="Times New Roman" w:cs="Times New Roman"/>
        </w:rPr>
      </w:pPr>
    </w:p>
    <w:p w14:paraId="0F479038"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Add the following Section to Article 3.8:</w:t>
      </w:r>
    </w:p>
    <w:p w14:paraId="47746FC3" w14:textId="77777777" w:rsidR="002F70F5" w:rsidRPr="002F70F5" w:rsidRDefault="002F70F5" w:rsidP="00F72DC9">
      <w:pPr>
        <w:spacing w:after="0" w:line="240" w:lineRule="auto"/>
        <w:jc w:val="both"/>
        <w:rPr>
          <w:rFonts w:ascii="Calibri" w:eastAsia="Calibri" w:hAnsi="Calibri" w:cs="Times New Roman"/>
        </w:rPr>
      </w:pPr>
      <w:r w:rsidRPr="002F70F5">
        <w:rPr>
          <w:rFonts w:ascii="Times New Roman" w:eastAsia="Calibri" w:hAnsi="Times New Roman" w:cs="Times New Roman"/>
        </w:rPr>
        <w:tab/>
        <w:t xml:space="preserve">§3.8.4 </w:t>
      </w:r>
      <w:r w:rsidRPr="002F70F5">
        <w:rPr>
          <w:rFonts w:ascii="Times New Roman" w:eastAsia="Calibri" w:hAnsi="Times New Roman" w:cs="Times New Roman"/>
        </w:rPr>
        <w:tab/>
        <w:t xml:space="preserve">The Contractor shall promptly submit to the Owner an itemized account of any expenditure by the Contractor of the Contract allowance in sufficient detail to allow the Owner to properly account for such expenditure. </w:t>
      </w:r>
    </w:p>
    <w:p w14:paraId="58F06740" w14:textId="77777777" w:rsidR="002F70F5" w:rsidRPr="002F70F5" w:rsidRDefault="002F70F5" w:rsidP="00F72DC9">
      <w:pPr>
        <w:spacing w:after="0" w:line="240" w:lineRule="auto"/>
        <w:jc w:val="both"/>
        <w:rPr>
          <w:rFonts w:ascii="Times New Roman" w:eastAsia="Times New Roman" w:hAnsi="Times New Roman" w:cs="Times New Roman"/>
        </w:rPr>
      </w:pPr>
    </w:p>
    <w:p w14:paraId="19B5F32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§3.9.1 </w:t>
      </w:r>
      <w:r w:rsidRPr="002F70F5">
        <w:rPr>
          <w:rFonts w:ascii="Times New Roman" w:hAnsi="Times New Roman" w:cs="Times New Roman"/>
        </w:rPr>
        <w:tab/>
        <w:t>Add the following sentence to the end of Section 3.9.1:</w:t>
      </w:r>
    </w:p>
    <w:p w14:paraId="743E883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The Contractor may also employ a competent project manager. </w:t>
      </w:r>
    </w:p>
    <w:p w14:paraId="1DFBBC42" w14:textId="77777777" w:rsidR="002F70F5" w:rsidRPr="002F70F5" w:rsidRDefault="002F70F5" w:rsidP="00F72DC9">
      <w:pPr>
        <w:spacing w:after="0" w:line="240" w:lineRule="auto"/>
        <w:jc w:val="both"/>
        <w:rPr>
          <w:rFonts w:ascii="Times New Roman" w:hAnsi="Times New Roman" w:cs="Times New Roman"/>
        </w:rPr>
      </w:pPr>
    </w:p>
    <w:p w14:paraId="5D71FE9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§3.9.2 </w:t>
      </w:r>
      <w:r w:rsidRPr="002F70F5">
        <w:rPr>
          <w:rFonts w:ascii="Times New Roman" w:hAnsi="Times New Roman" w:cs="Times New Roman"/>
        </w:rPr>
        <w:tab/>
        <w:t>Make the following changes to Section 3.9.2:</w:t>
      </w:r>
    </w:p>
    <w:p w14:paraId="79403BF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In the first sentence, add “and project manager, if applicable” after “superintendent.”  In the second sentence, add “or project manager, if applicable,” after “superintendent.”    </w:t>
      </w:r>
    </w:p>
    <w:p w14:paraId="304A8360" w14:textId="77777777" w:rsidR="002F70F5" w:rsidRPr="002F70F5" w:rsidRDefault="002F70F5" w:rsidP="00F72DC9">
      <w:pPr>
        <w:spacing w:after="0" w:line="240" w:lineRule="auto"/>
        <w:jc w:val="both"/>
        <w:rPr>
          <w:rFonts w:ascii="Times New Roman" w:hAnsi="Times New Roman" w:cs="Times New Roman"/>
        </w:rPr>
      </w:pPr>
    </w:p>
    <w:p w14:paraId="359EB65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§3.9.3 </w:t>
      </w:r>
      <w:r w:rsidRPr="002F70F5">
        <w:rPr>
          <w:rFonts w:ascii="Times New Roman" w:hAnsi="Times New Roman" w:cs="Times New Roman"/>
        </w:rPr>
        <w:tab/>
        <w:t>Make the following changes to Section 3.9.3:</w:t>
      </w:r>
    </w:p>
    <w:p w14:paraId="24C617D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In the first sentence, add “and project manager, if applicable,” after “superintendent.”  In the second sentence, add “or project manager, if applicable,” after “superintendent.”    </w:t>
      </w:r>
    </w:p>
    <w:p w14:paraId="5E8DBD6A" w14:textId="77777777" w:rsidR="002F70F5" w:rsidRPr="002F70F5" w:rsidRDefault="002F70F5" w:rsidP="00F72DC9">
      <w:pPr>
        <w:spacing w:after="0" w:line="240" w:lineRule="auto"/>
        <w:jc w:val="both"/>
        <w:rPr>
          <w:rFonts w:ascii="Times New Roman" w:hAnsi="Times New Roman" w:cs="Times New Roman"/>
        </w:rPr>
      </w:pPr>
    </w:p>
    <w:p w14:paraId="7EA886B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§3.9</w:t>
      </w:r>
      <w:r w:rsidRPr="002F70F5">
        <w:rPr>
          <w:rFonts w:ascii="Times New Roman" w:hAnsi="Times New Roman" w:cs="Times New Roman"/>
        </w:rPr>
        <w:tab/>
        <w:t xml:space="preserve"> Add the following Sections to 3.9:</w:t>
      </w:r>
    </w:p>
    <w:p w14:paraId="2243FF7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§3.9.4 The Owner shall have the right, at any time, to direct a change in the Contractor’s representatives if their performance is deemed unsatisfactory.  </w:t>
      </w:r>
    </w:p>
    <w:p w14:paraId="25ABE62D" w14:textId="77777777" w:rsidR="002F70F5" w:rsidRPr="002F70F5" w:rsidRDefault="002F70F5" w:rsidP="00F72DC9">
      <w:pPr>
        <w:spacing w:after="0" w:line="240" w:lineRule="auto"/>
        <w:jc w:val="both"/>
        <w:rPr>
          <w:rFonts w:ascii="Times New Roman" w:eastAsia="Times New Roman" w:hAnsi="Times New Roman" w:cs="Times New Roman"/>
        </w:rPr>
      </w:pPr>
    </w:p>
    <w:p w14:paraId="4EAA087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 xml:space="preserve">§3.9.5 </w:t>
      </w:r>
      <w:r w:rsidRPr="002F70F5">
        <w:rPr>
          <w:rFonts w:ascii="Times New Roman" w:eastAsia="Times New Roman" w:hAnsi="Times New Roman" w:cs="Times New Roman"/>
        </w:rPr>
        <w:t>The General Trades Contractor’s on-site project superintendent is to provide full-time project supervision and is not to perform work with tools.</w:t>
      </w:r>
    </w:p>
    <w:p w14:paraId="6C12A473" w14:textId="77777777" w:rsidR="002F70F5" w:rsidRPr="002F70F5" w:rsidRDefault="002F70F5" w:rsidP="00F72DC9">
      <w:pPr>
        <w:spacing w:after="0" w:line="240" w:lineRule="auto"/>
        <w:jc w:val="both"/>
        <w:rPr>
          <w:rFonts w:ascii="Times New Roman" w:eastAsia="Times New Roman" w:hAnsi="Times New Roman" w:cs="Times New Roman"/>
        </w:rPr>
      </w:pPr>
    </w:p>
    <w:p w14:paraId="223BC1F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3.10 Contractor’s Construction and Submittal Schedules – Delete Section 3.10.1 in its entirety and substitute the following:</w:t>
      </w:r>
    </w:p>
    <w:p w14:paraId="698D1A0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3.10.1</w:t>
      </w:r>
      <w:r w:rsidRPr="002F70F5">
        <w:rPr>
          <w:rFonts w:ascii="Times New Roman" w:eastAsia="Times New Roman" w:hAnsi="Times New Roman" w:cs="Times New Roman"/>
        </w:rPr>
        <w:tab/>
        <w:t xml:space="preserve">The Contractor shall create a Critical Path Method (CPM) Construction Schedule for the Work in accordance with the requirements of SBA’s Construction Schedule Requirements.  The Schedule must be submitted to the Owner and the Architect ten (10) business days prior to submission of the first pay application.  The schedule shall not exceed the time limits as defined in the contract documents. The Contractor shall submit an updated Construction Schedule with each payment application. The schedule shall be related to the entire project to the extent required by the contract documents and shall provide for expeditions and practicable execution of the work. The Contractor shall provide a Cash Flow Schedule Projection as described in SBA Policy &amp; Procedures Handbook, Chapter 410. </w:t>
      </w:r>
    </w:p>
    <w:p w14:paraId="652CCE64" w14:textId="77777777" w:rsidR="002F70F5" w:rsidRPr="002F70F5" w:rsidRDefault="002F70F5" w:rsidP="00F72DC9">
      <w:pPr>
        <w:spacing w:after="0" w:line="240" w:lineRule="auto"/>
        <w:jc w:val="both"/>
        <w:rPr>
          <w:rFonts w:ascii="Times New Roman" w:eastAsia="Times New Roman" w:hAnsi="Times New Roman" w:cs="Times New Roman"/>
        </w:rPr>
      </w:pPr>
    </w:p>
    <w:p w14:paraId="02F6CD9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§3.10.2 Delete this section in its entirety and substitute the following:</w:t>
      </w:r>
    </w:p>
    <w:p w14:paraId="5139C59D" w14:textId="77777777" w:rsidR="002F70F5" w:rsidRPr="002F70F5" w:rsidRDefault="002F70F5" w:rsidP="00F72DC9">
      <w:pPr>
        <w:spacing w:after="0" w:line="240" w:lineRule="auto"/>
        <w:jc w:val="both"/>
        <w:rPr>
          <w:rFonts w:ascii="Times New Roman" w:eastAsia="Times New Roman" w:hAnsi="Times New Roman" w:cs="Times New Roman"/>
        </w:rPr>
      </w:pPr>
    </w:p>
    <w:p w14:paraId="305EF4E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3.10.2 The Contractor shall submit a submittal schedule for the Architect’s approval. The submittal schedule shall (1) be submitted simultaneously with the CPM Construction Schedule.  (2) be coordinated with the CPM Construction Schedule, and (3) allow the Architect reasonable time to review submittals. If the Contractor fails to provide submittals in accordance with the approved submittal schedule, the Contractor shall not be entitled to any increase in Contract Sum or extension of Contract Time based on the time required for review of submittals</w:t>
      </w:r>
    </w:p>
    <w:p w14:paraId="45E501E0" w14:textId="77777777" w:rsidR="002F70F5" w:rsidRPr="002F70F5" w:rsidRDefault="002F70F5" w:rsidP="00F72DC9">
      <w:pPr>
        <w:spacing w:after="0" w:line="240" w:lineRule="auto"/>
        <w:jc w:val="both"/>
        <w:rPr>
          <w:rFonts w:ascii="Times New Roman" w:hAnsi="Times New Roman" w:cs="Times New Roman"/>
        </w:rPr>
      </w:pPr>
    </w:p>
    <w:p w14:paraId="7D85D9A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Add the following Section to 3.10:</w:t>
      </w:r>
    </w:p>
    <w:p w14:paraId="12FC798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§3.10.4  At any time after the first thirty (30) days of the Contract Time, if it is found that the project progress is not sufficient to maintain the Critical Path and scheduled Completion Date, the Contractor shall create a recovery schedule based on the specifications described in the SBA Policy &amp; Procedures Handbook, Chapter 410.</w:t>
      </w:r>
    </w:p>
    <w:p w14:paraId="7ACEBBA7" w14:textId="77777777" w:rsidR="002F70F5" w:rsidRPr="002F70F5" w:rsidRDefault="002F70F5" w:rsidP="00F72DC9">
      <w:pPr>
        <w:spacing w:after="0" w:line="240" w:lineRule="auto"/>
        <w:jc w:val="both"/>
        <w:rPr>
          <w:rFonts w:ascii="Times New Roman" w:hAnsi="Times New Roman" w:cs="Times New Roman"/>
        </w:rPr>
      </w:pPr>
    </w:p>
    <w:p w14:paraId="6801FBC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§3.11</w:t>
      </w:r>
      <w:r w:rsidRPr="002F70F5">
        <w:rPr>
          <w:rFonts w:ascii="Times New Roman" w:hAnsi="Times New Roman" w:cs="Times New Roman"/>
        </w:rPr>
        <w:tab/>
        <w:t>Insert the following sentence at the end of Section 3.11:</w:t>
      </w:r>
    </w:p>
    <w:p w14:paraId="2F25539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The Contractor’s compliance with this Section 3.11 shall be a condition precedent to any obligation of the Owner to make Final Payment pursuant to this Agreement.</w:t>
      </w:r>
    </w:p>
    <w:p w14:paraId="4605A911" w14:textId="77777777" w:rsidR="002F70F5" w:rsidRPr="002F70F5" w:rsidRDefault="002F70F5" w:rsidP="00F72DC9">
      <w:pPr>
        <w:spacing w:after="0" w:line="240" w:lineRule="auto"/>
        <w:jc w:val="both"/>
        <w:rPr>
          <w:rFonts w:ascii="Times New Roman" w:hAnsi="Times New Roman" w:cs="Times New Roman"/>
        </w:rPr>
      </w:pPr>
    </w:p>
    <w:p w14:paraId="6233D4C1" w14:textId="77777777" w:rsidR="002F70F5" w:rsidRPr="002F70F5" w:rsidRDefault="002F70F5" w:rsidP="00F72DC9">
      <w:pPr>
        <w:spacing w:after="0" w:line="240" w:lineRule="auto"/>
        <w:jc w:val="both"/>
        <w:rPr>
          <w:rFonts w:ascii="Times New Roman" w:hAnsi="Times New Roman" w:cs="Times New Roman"/>
        </w:rPr>
      </w:pPr>
    </w:p>
    <w:p w14:paraId="7975D94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§3.15.2</w:t>
      </w:r>
      <w:r w:rsidRPr="002F70F5">
        <w:rPr>
          <w:rFonts w:ascii="Times New Roman" w:hAnsi="Times New Roman" w:cs="Times New Roman"/>
        </w:rPr>
        <w:tab/>
        <w:t>Delete Section 3.15.2 in its entirety and substitute the following:</w:t>
      </w:r>
    </w:p>
    <w:p w14:paraId="391EACC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§3.15.2 If the Contractor fails to clean up the worksite as provided in the Contract Documents, the Owner may do so and may withhold such reasonable costs as necessary for the fulfillment of the Contractor’s obligation under this Section 3.15.  If the reasonable costs of such cleaning exceed the Contract Sum then due the Contractor, the Contractor shall reimburse the Owner the difference within thirty (30) consecutive calendar days of the Owner’s written request.  </w:t>
      </w:r>
    </w:p>
    <w:p w14:paraId="68D80D1C" w14:textId="77777777" w:rsidR="002F70F5" w:rsidRPr="002F70F5" w:rsidRDefault="002F70F5" w:rsidP="00F72DC9">
      <w:pPr>
        <w:spacing w:after="0" w:line="240" w:lineRule="auto"/>
        <w:jc w:val="both"/>
        <w:rPr>
          <w:rFonts w:ascii="Times New Roman" w:hAnsi="Times New Roman" w:cs="Times New Roman"/>
        </w:rPr>
      </w:pPr>
    </w:p>
    <w:p w14:paraId="437BE6C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Any materials, tools, supplies, or other personal property left by the Contractor shall be deemed abandoned property and the Owner shall have no obligation to hold or store the property on behalf of Contractor and may dispose of the abandoned property as if it were property of the State of West Virginia.   Provided however, that prior to treating property as abandoned and disposing of it, Owner must first provide Contractor with ten (10) days’ notice of its intent to do so.  If any materials, tools, supplies, or other personal property belong to a Subcontractor, then Contractor is obligated to communicate this notice to its subcontractor immediately. </w:t>
      </w:r>
    </w:p>
    <w:p w14:paraId="03523B71" w14:textId="77777777" w:rsidR="002F70F5" w:rsidRPr="002F70F5" w:rsidRDefault="002F70F5" w:rsidP="00F72DC9">
      <w:pPr>
        <w:spacing w:after="0" w:line="240" w:lineRule="auto"/>
        <w:jc w:val="both"/>
        <w:rPr>
          <w:rFonts w:ascii="Times New Roman" w:hAnsi="Times New Roman" w:cs="Times New Roman"/>
        </w:rPr>
      </w:pPr>
    </w:p>
    <w:p w14:paraId="04BEFFE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§3.15 </w:t>
      </w:r>
      <w:r w:rsidRPr="002F70F5">
        <w:rPr>
          <w:rFonts w:ascii="Times New Roman" w:hAnsi="Times New Roman" w:cs="Times New Roman"/>
        </w:rPr>
        <w:tab/>
        <w:t>Add the following Section to 3.15:</w:t>
      </w:r>
    </w:p>
    <w:p w14:paraId="2E6CB81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§3.15.3</w:t>
      </w:r>
      <w:r w:rsidRPr="002F70F5">
        <w:rPr>
          <w:rFonts w:ascii="Times New Roman" w:hAnsi="Times New Roman" w:cs="Times New Roman"/>
        </w:rPr>
        <w:tab/>
        <w:t>In order to achieve Substantial Completion, as defined by Section 9.8, for any portion of the Work, the Contractor must have the area where the Work is located fully cleaned and all materials and/or debris removed from site. The Certificate of Substantial Completion will not be issued until the Contractor has met this obligation.</w:t>
      </w:r>
    </w:p>
    <w:p w14:paraId="1BDFDD8F" w14:textId="77777777" w:rsidR="002F70F5" w:rsidRPr="002F70F5" w:rsidRDefault="002F70F5" w:rsidP="00F72DC9">
      <w:pPr>
        <w:spacing w:after="0" w:line="240" w:lineRule="auto"/>
        <w:jc w:val="both"/>
        <w:rPr>
          <w:rFonts w:ascii="Times New Roman" w:eastAsia="Times New Roman" w:hAnsi="Times New Roman" w:cs="Times New Roman"/>
        </w:rPr>
      </w:pPr>
    </w:p>
    <w:p w14:paraId="764387E8" w14:textId="77777777" w:rsidR="002F70F5" w:rsidRPr="002F70F5" w:rsidRDefault="002F70F5" w:rsidP="00F72DC9">
      <w:pPr>
        <w:spacing w:after="0" w:line="240" w:lineRule="auto"/>
        <w:jc w:val="both"/>
        <w:rPr>
          <w:rFonts w:ascii="Times New Roman" w:eastAsia="Times New Roman" w:hAnsi="Times New Roman" w:cs="Times New Roman"/>
        </w:rPr>
      </w:pPr>
    </w:p>
    <w:p w14:paraId="17C1C662"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4 – Architect</w:t>
      </w:r>
    </w:p>
    <w:p w14:paraId="7FE45977" w14:textId="77777777" w:rsidR="002F70F5" w:rsidRPr="002F70F5" w:rsidRDefault="002F70F5" w:rsidP="00F72DC9">
      <w:pPr>
        <w:spacing w:after="0" w:line="240" w:lineRule="auto"/>
        <w:jc w:val="both"/>
        <w:rPr>
          <w:rFonts w:ascii="Times New Roman" w:eastAsia="Times New Roman" w:hAnsi="Times New Roman" w:cs="Times New Roman"/>
          <w:strike/>
        </w:rPr>
      </w:pPr>
    </w:p>
    <w:p w14:paraId="76492F7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§4.2.1 </w:t>
      </w:r>
      <w:r w:rsidRPr="002F70F5">
        <w:rPr>
          <w:rFonts w:ascii="Times New Roman" w:hAnsi="Times New Roman" w:cs="Times New Roman"/>
        </w:rPr>
        <w:tab/>
        <w:t>Make the following changes to Section 4.2:</w:t>
      </w:r>
    </w:p>
    <w:p w14:paraId="70AE4D7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§4.2.1 In the first sentence of Section 4.2.1 after the word Architect add “, unless otherwise indicated by the Owner,”.</w:t>
      </w:r>
    </w:p>
    <w:p w14:paraId="69DF4784" w14:textId="77777777" w:rsidR="002F70F5" w:rsidRPr="002F70F5" w:rsidRDefault="002F70F5" w:rsidP="00F72DC9">
      <w:pPr>
        <w:spacing w:after="0" w:line="240" w:lineRule="auto"/>
        <w:jc w:val="both"/>
        <w:rPr>
          <w:rFonts w:ascii="Times New Roman" w:eastAsia="Times New Roman" w:hAnsi="Times New Roman" w:cs="Times New Roman"/>
        </w:rPr>
      </w:pPr>
    </w:p>
    <w:p w14:paraId="35C7791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 xml:space="preserve">§4.2.2 </w:t>
      </w:r>
      <w:r w:rsidRPr="002F70F5">
        <w:rPr>
          <w:rFonts w:ascii="Times New Roman" w:hAnsi="Times New Roman" w:cs="Times New Roman"/>
        </w:rPr>
        <w:tab/>
      </w:r>
      <w:r w:rsidRPr="002F70F5">
        <w:rPr>
          <w:rFonts w:ascii="Times New Roman" w:eastAsia="Times New Roman" w:hAnsi="Times New Roman" w:cs="Times New Roman"/>
        </w:rPr>
        <w:t>Delete the first sentence of Section 4.2.2 and substitute the following:</w:t>
      </w:r>
    </w:p>
    <w:p w14:paraId="407CE43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4.2.2 The Project Architect/Engineer responsible for the design of the facility shall attend a minimum of one (1) construction progress meeting each month, to become familiar with the progress and quality of the portion of the Work completed, to aid and assist with questions or issues that have arisen during construction, and to determine, in general, if the Work observed is being performed in a manner indicating that the work, when fully completed, will be in accordance with the Contract Documents.  This person must have authority to render decisions on the project in order to avoid unnecessary delays.</w:t>
      </w:r>
    </w:p>
    <w:p w14:paraId="124BAD55" w14:textId="77777777" w:rsidR="002F70F5" w:rsidRPr="002F70F5" w:rsidRDefault="002F70F5" w:rsidP="00F72DC9">
      <w:pPr>
        <w:spacing w:after="0" w:line="240" w:lineRule="auto"/>
        <w:jc w:val="both"/>
        <w:rPr>
          <w:rFonts w:ascii="Times New Roman" w:hAnsi="Times New Roman" w:cs="Times New Roman"/>
        </w:rPr>
      </w:pPr>
    </w:p>
    <w:p w14:paraId="7C4554D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§4.2.3 </w:t>
      </w:r>
      <w:r w:rsidRPr="002F70F5">
        <w:rPr>
          <w:rFonts w:ascii="Times New Roman" w:hAnsi="Times New Roman" w:cs="Times New Roman"/>
        </w:rPr>
        <w:tab/>
        <w:t>In the first sentence of Section 4.2.3 strike the word “reasonably.”</w:t>
      </w:r>
    </w:p>
    <w:p w14:paraId="0AD3C5F2" w14:textId="77777777" w:rsidR="002F70F5" w:rsidRPr="002F70F5" w:rsidRDefault="002F70F5" w:rsidP="00F72DC9">
      <w:pPr>
        <w:spacing w:after="0" w:line="240" w:lineRule="auto"/>
        <w:jc w:val="both"/>
        <w:rPr>
          <w:rFonts w:ascii="Times New Roman" w:eastAsia="Times New Roman" w:hAnsi="Times New Roman" w:cs="Times New Roman"/>
        </w:rPr>
      </w:pPr>
    </w:p>
    <w:p w14:paraId="795D9DA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 xml:space="preserve">§4.2.4 </w:t>
      </w:r>
      <w:r w:rsidRPr="002F70F5">
        <w:rPr>
          <w:rFonts w:ascii="Times New Roman" w:hAnsi="Times New Roman" w:cs="Times New Roman"/>
        </w:rPr>
        <w:tab/>
      </w:r>
      <w:r w:rsidRPr="002F70F5">
        <w:rPr>
          <w:rFonts w:ascii="Times New Roman" w:eastAsia="Times New Roman" w:hAnsi="Times New Roman" w:cs="Times New Roman"/>
        </w:rPr>
        <w:t xml:space="preserve">Delete Section 4.2.4 in its entirety and substitute the following: </w:t>
      </w:r>
    </w:p>
    <w:p w14:paraId="17769146"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hAnsi="Times New Roman" w:cs="Times New Roman"/>
        </w:rPr>
        <w:tab/>
        <w:t>§</w:t>
      </w:r>
      <w:r w:rsidRPr="002F70F5">
        <w:rPr>
          <w:rFonts w:ascii="Times New Roman" w:eastAsia="Times New Roman" w:hAnsi="Times New Roman" w:cs="Times New Roman"/>
        </w:rPr>
        <w:t xml:space="preserve">4.2.4 Except as otherwise provided in the Contract Documents or when direct communications have been specially authorized, the Owner and Contractor shall communicate through the Architect about matters arising out of or relating to the Contract. Communications by and with the Architect’s consultants shall be through the Architect. Communications by and with Subcontractors and material suppliers shall be through the Contractor. Communications by and with separate Contractors shall be through the Owner and the Architect. </w:t>
      </w:r>
    </w:p>
    <w:p w14:paraId="3AAFF07D" w14:textId="77777777" w:rsidR="002F70F5" w:rsidRPr="002F70F5" w:rsidRDefault="002F70F5" w:rsidP="00F72DC9">
      <w:pPr>
        <w:spacing w:after="0" w:line="240" w:lineRule="auto"/>
        <w:jc w:val="both"/>
        <w:rPr>
          <w:rFonts w:ascii="Times New Roman" w:eastAsia="Times New Roman" w:hAnsi="Times New Roman" w:cs="Times New Roman"/>
        </w:rPr>
      </w:pPr>
    </w:p>
    <w:p w14:paraId="0AA9BEE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§4.2.5 </w:t>
      </w:r>
      <w:r w:rsidRPr="002F70F5">
        <w:rPr>
          <w:rFonts w:ascii="Times New Roman" w:hAnsi="Times New Roman" w:cs="Times New Roman"/>
        </w:rPr>
        <w:tab/>
        <w:t>Add the following sentence at the end of Section 4.2.5:</w:t>
      </w:r>
    </w:p>
    <w:p w14:paraId="2D0CA4E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The Architect upon receipt of an Application for Payment from the Contractor shall either review and certify such amounts due for payment or return such Application for Payment to the Contractor for correction(s) within five (5) consecutive business days of receipt.</w:t>
      </w:r>
    </w:p>
    <w:p w14:paraId="591F836B" w14:textId="77777777" w:rsidR="002F70F5" w:rsidRPr="002F70F5" w:rsidRDefault="002F70F5" w:rsidP="00F72DC9">
      <w:pPr>
        <w:spacing w:after="0" w:line="240" w:lineRule="auto"/>
        <w:jc w:val="both"/>
        <w:rPr>
          <w:rFonts w:ascii="Times New Roman" w:hAnsi="Times New Roman" w:cs="Times New Roman"/>
        </w:rPr>
      </w:pPr>
    </w:p>
    <w:p w14:paraId="2901749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 §4.2.7</w:t>
      </w:r>
      <w:r w:rsidRPr="002F70F5">
        <w:rPr>
          <w:rFonts w:ascii="Times New Roman" w:hAnsi="Times New Roman" w:cs="Times New Roman"/>
        </w:rPr>
        <w:tab/>
        <w:t>Make the following changes to Section 4.2.7:</w:t>
      </w:r>
    </w:p>
    <w:p w14:paraId="37E3959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Delete the first sentence and substitute the following:</w:t>
      </w:r>
    </w:p>
    <w:p w14:paraId="30EE5A3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The Architect will review and approve, or take other appropriate action upon, the Contractor’s submittals such as Shop Drawings, Product Data and Samples for the purpose of checking for conformance with the Contract Documents.</w:t>
      </w:r>
    </w:p>
    <w:p w14:paraId="43077E5E" w14:textId="77777777" w:rsidR="002F70F5" w:rsidRPr="002F70F5" w:rsidRDefault="002F70F5" w:rsidP="00F72DC9">
      <w:pPr>
        <w:spacing w:after="0" w:line="240" w:lineRule="auto"/>
        <w:jc w:val="both"/>
        <w:rPr>
          <w:rFonts w:ascii="Times New Roman" w:hAnsi="Times New Roman" w:cs="Times New Roman"/>
        </w:rPr>
      </w:pPr>
    </w:p>
    <w:p w14:paraId="1187B13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Delete the second to last sentence it in its entirety and replacing it with the following:  </w:t>
      </w:r>
    </w:p>
    <w:p w14:paraId="1DA584D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The Architect’s review shall not constitute approval of safety precautions or of any construction means, methods, techniques, sequences, or procedures, unless the Architect has established the required construction means, methods, techniques, sequences, or procedures, or the Contract Documents require such approval. </w:t>
      </w:r>
    </w:p>
    <w:p w14:paraId="71E6C083" w14:textId="77777777" w:rsidR="002F70F5" w:rsidRPr="002F70F5" w:rsidRDefault="002F70F5" w:rsidP="00F72DC9">
      <w:pPr>
        <w:spacing w:after="0" w:line="240" w:lineRule="auto"/>
        <w:jc w:val="both"/>
        <w:rPr>
          <w:rFonts w:ascii="Times New Roman" w:hAnsi="Times New Roman" w:cs="Times New Roman"/>
        </w:rPr>
      </w:pPr>
    </w:p>
    <w:p w14:paraId="3C74649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 §4.2.8    Make the following change to Section 4.2.8:</w:t>
      </w:r>
    </w:p>
    <w:p w14:paraId="5842D5A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In the first sentence, after the word Architect add “, in consultation with the Owner,”.</w:t>
      </w:r>
    </w:p>
    <w:p w14:paraId="170A8238" w14:textId="77777777" w:rsidR="002F70F5" w:rsidRPr="002F70F5" w:rsidRDefault="002F70F5" w:rsidP="00F72DC9">
      <w:pPr>
        <w:spacing w:after="0" w:line="240" w:lineRule="auto"/>
        <w:jc w:val="both"/>
        <w:rPr>
          <w:rFonts w:ascii="Times New Roman" w:eastAsia="Times New Roman" w:hAnsi="Times New Roman" w:cs="Times New Roman"/>
        </w:rPr>
      </w:pPr>
    </w:p>
    <w:p w14:paraId="09325412" w14:textId="77777777" w:rsidR="002F70F5" w:rsidRPr="002F70F5" w:rsidRDefault="002F70F5" w:rsidP="00F72DC9">
      <w:pPr>
        <w:spacing w:after="0" w:line="240" w:lineRule="auto"/>
        <w:jc w:val="both"/>
        <w:rPr>
          <w:rFonts w:ascii="Times New Roman" w:eastAsia="Times New Roman" w:hAnsi="Times New Roman" w:cs="Times New Roman"/>
        </w:rPr>
      </w:pPr>
    </w:p>
    <w:p w14:paraId="6ACFF31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 to Article 4.2:</w:t>
      </w:r>
    </w:p>
    <w:p w14:paraId="46AD3D7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4.2.15</w:t>
      </w:r>
      <w:r w:rsidRPr="002F70F5">
        <w:rPr>
          <w:rFonts w:ascii="Times New Roman" w:eastAsia="Times New Roman" w:hAnsi="Times New Roman" w:cs="Times New Roman"/>
        </w:rPr>
        <w:tab/>
      </w:r>
      <w:bookmarkStart w:id="53" w:name="_Hlk8742952"/>
      <w:r w:rsidRPr="002F70F5">
        <w:rPr>
          <w:rFonts w:ascii="Times New Roman" w:eastAsia="Times New Roman" w:hAnsi="Times New Roman" w:cs="Times New Roman"/>
        </w:rPr>
        <w:t>The SBA reserves the right to visit projects at intervals deemed necessary to observe the progress of construction. The SBA field representative shall have such responsibilities as the SBA may delegate.</w:t>
      </w:r>
      <w:bookmarkEnd w:id="53"/>
    </w:p>
    <w:p w14:paraId="7F1C4ADB" w14:textId="77777777" w:rsidR="002F70F5" w:rsidRPr="002F70F5" w:rsidRDefault="002F70F5" w:rsidP="00F72DC9">
      <w:pPr>
        <w:spacing w:after="0" w:line="240" w:lineRule="auto"/>
        <w:jc w:val="both"/>
        <w:rPr>
          <w:rFonts w:ascii="Times New Roman" w:eastAsia="Times New Roman" w:hAnsi="Times New Roman" w:cs="Times New Roman"/>
        </w:rPr>
      </w:pPr>
    </w:p>
    <w:p w14:paraId="7B70B615" w14:textId="77777777" w:rsidR="002F70F5" w:rsidRPr="002F70F5" w:rsidRDefault="002F70F5" w:rsidP="00F72DC9">
      <w:pPr>
        <w:spacing w:after="0" w:line="240" w:lineRule="auto"/>
        <w:jc w:val="both"/>
        <w:rPr>
          <w:rFonts w:ascii="Times New Roman" w:eastAsia="Times New Roman" w:hAnsi="Times New Roman" w:cs="Times New Roman"/>
        </w:rPr>
      </w:pPr>
    </w:p>
    <w:p w14:paraId="2E062DA7"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5 – Subcontractors</w:t>
      </w:r>
      <w:r w:rsidRPr="002F70F5">
        <w:rPr>
          <w:rFonts w:ascii="Times New Roman" w:eastAsia="Times New Roman" w:hAnsi="Times New Roman" w:cs="Times New Roman"/>
          <w:b/>
          <w:color w:val="FF0000"/>
        </w:rPr>
        <w:t xml:space="preserve"> </w:t>
      </w:r>
    </w:p>
    <w:p w14:paraId="3E123A68" w14:textId="77777777" w:rsidR="002F70F5" w:rsidRPr="002F70F5" w:rsidRDefault="002F70F5" w:rsidP="00F72DC9">
      <w:pPr>
        <w:spacing w:after="0" w:line="240" w:lineRule="auto"/>
        <w:jc w:val="both"/>
        <w:rPr>
          <w:rFonts w:ascii="Times New Roman" w:hAnsi="Times New Roman" w:cs="Times New Roman"/>
        </w:rPr>
      </w:pPr>
    </w:p>
    <w:p w14:paraId="5C57805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§5.2.1</w:t>
      </w:r>
      <w:r w:rsidRPr="002F70F5">
        <w:rPr>
          <w:rFonts w:ascii="Times New Roman" w:hAnsi="Times New Roman" w:cs="Times New Roman"/>
        </w:rPr>
        <w:tab/>
        <w:t>Make the following changes to Section 5.2.1:</w:t>
      </w:r>
    </w:p>
    <w:p w14:paraId="23E3A4A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Delete the first sentence in its entirety and substitute the following: </w:t>
      </w:r>
    </w:p>
    <w:p w14:paraId="6F2FAD9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Using the standard SBA Form 403-A – List of Major Subcontractors (due with the bid) and SBA Form 403-B – Complete List of Subcontractors and Major Equipment / Materials Suppliers (due by 4:00 PM the day following the bid), the Contractor shall notify the Owner, Architect, and SBA of the persons or entities proposed for each principal portion of the Work, including those who are to furnish materials or equipment fabricated to a special design.  </w:t>
      </w:r>
    </w:p>
    <w:p w14:paraId="1322A843" w14:textId="77777777" w:rsidR="002F70F5" w:rsidRPr="002F70F5" w:rsidRDefault="002F70F5" w:rsidP="00F72DC9">
      <w:pPr>
        <w:spacing w:after="0" w:line="240" w:lineRule="auto"/>
        <w:jc w:val="both"/>
        <w:rPr>
          <w:rFonts w:ascii="Times New Roman" w:hAnsi="Times New Roman" w:cs="Times New Roman"/>
        </w:rPr>
      </w:pPr>
    </w:p>
    <w:p w14:paraId="339DCD4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Add the following sentence to the end of Section 5.2.1.  </w:t>
      </w:r>
    </w:p>
    <w:p w14:paraId="47DA27A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This provision in no way limits the Contractor’s legal obligations to report subcontractors and labor/material suppliers under W. Va. Code § 5-22-1(f) and obtain approval under W. Va. Code § 5-22-1(g) prior to any subcontractor substitution.  Should the Contractor desire to substitute a Subcontractor that is listed on the SBA Form 403-B or add a Subcontractor that is not listed on the SBA Form 403-B, detailed justification must be provided and prior approval in writing must be obtained by the Owner, Architect, and the SBA. </w:t>
      </w:r>
    </w:p>
    <w:p w14:paraId="1730880A" w14:textId="77777777" w:rsidR="002F70F5" w:rsidRPr="002F70F5" w:rsidRDefault="002F70F5" w:rsidP="00F72DC9">
      <w:pPr>
        <w:spacing w:after="0" w:line="240" w:lineRule="auto"/>
        <w:jc w:val="both"/>
        <w:rPr>
          <w:rFonts w:ascii="Times New Roman" w:hAnsi="Times New Roman" w:cs="Times New Roman"/>
        </w:rPr>
      </w:pPr>
    </w:p>
    <w:p w14:paraId="3BDFB4F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§5.4 Contingent Assignment of Subcontracts:  This section is removed in its entirety and replaced with the following:</w:t>
      </w:r>
    </w:p>
    <w:p w14:paraId="102E063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§5.4 Emergency Contracts with Subcontractors:  </w:t>
      </w:r>
    </w:p>
    <w:p w14:paraId="50B1B62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In the event that the general contractor fails to fulfill its contractual obligations and the performance bond has failed to provide an adequate remedy, Owner has the right to execute emergency contracts with subcontractors to ensure continuation of the work, provided that doing so is in compliance with the laws, rules, and procedures governing emergency contracting authority for Owner, and the emergency contract terms comply with all other applicable laws, rules, and procedures.    </w:t>
      </w:r>
    </w:p>
    <w:p w14:paraId="4CA5391A" w14:textId="77777777" w:rsidR="002F70F5" w:rsidRPr="002F70F5" w:rsidRDefault="002F70F5" w:rsidP="00F72DC9">
      <w:pPr>
        <w:spacing w:after="0" w:line="240" w:lineRule="auto"/>
        <w:jc w:val="both"/>
        <w:rPr>
          <w:rFonts w:ascii="Times New Roman" w:eastAsia="Times New Roman" w:hAnsi="Times New Roman" w:cs="Times New Roman"/>
        </w:rPr>
      </w:pPr>
    </w:p>
    <w:p w14:paraId="798C72DC" w14:textId="77777777" w:rsidR="002F70F5" w:rsidRPr="002F70F5" w:rsidRDefault="002F70F5" w:rsidP="00F72DC9">
      <w:pPr>
        <w:spacing w:after="0" w:line="240" w:lineRule="auto"/>
        <w:jc w:val="both"/>
        <w:rPr>
          <w:rFonts w:ascii="Times New Roman" w:eastAsia="Times New Roman" w:hAnsi="Times New Roman" w:cs="Times New Roman"/>
        </w:rPr>
      </w:pPr>
    </w:p>
    <w:p w14:paraId="1C1F48A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Article 6 – Construction by Owner or by Separate Contractors</w:t>
      </w:r>
      <w:r w:rsidRPr="002F70F5">
        <w:rPr>
          <w:rFonts w:ascii="Times New Roman" w:eastAsia="Times New Roman" w:hAnsi="Times New Roman" w:cs="Times New Roman"/>
        </w:rPr>
        <w:t xml:space="preserve"> </w:t>
      </w:r>
    </w:p>
    <w:p w14:paraId="7732E357"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(Only Applicable in Multiple Prime Contractor Situations)</w:t>
      </w:r>
    </w:p>
    <w:p w14:paraId="7648750B" w14:textId="77777777" w:rsidR="002F70F5" w:rsidRPr="002F70F5" w:rsidRDefault="002F70F5" w:rsidP="00F72DC9">
      <w:pPr>
        <w:spacing w:after="0" w:line="240" w:lineRule="auto"/>
        <w:jc w:val="both"/>
        <w:rPr>
          <w:rFonts w:ascii="Times New Roman" w:eastAsia="Times New Roman" w:hAnsi="Times New Roman" w:cs="Times New Roman"/>
        </w:rPr>
      </w:pPr>
    </w:p>
    <w:p w14:paraId="54BF0B5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Delete Sections 6.1.1 through 6.1.4 in their entirety and add the following Sections:</w:t>
      </w:r>
    </w:p>
    <w:p w14:paraId="40225162" w14:textId="77777777" w:rsidR="002F70F5" w:rsidRPr="002F70F5" w:rsidRDefault="002F70F5" w:rsidP="00F72DC9">
      <w:pPr>
        <w:spacing w:after="0" w:line="240" w:lineRule="auto"/>
        <w:jc w:val="both"/>
        <w:rPr>
          <w:rFonts w:ascii="Times New Roman" w:eastAsia="Times New Roman" w:hAnsi="Times New Roman" w:cs="Times New Roman"/>
        </w:rPr>
      </w:pPr>
    </w:p>
    <w:p w14:paraId="7F98FB7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6.1.1 Multiple Prime Contracts.  The Contractor acknowledges that the Owner may contract with other Prime Contractors for other parts of the Project under conditions of the Contract identical or substantially similar to these. The term Contractor in the Contract documents shall, in each case, mean the Contractor who executes each separate Owner-Contractor Agreement. In preparing its Bid, the Contractor has carefully reviewed those documents made available to it by the Owner or Architect relating to the scheduling and nature of other contracts which may be awarded and has submitted a proposal which takes into account the need to coordinate its Work with that of other Prime Contractors. The Contractor further agrees that time is of the essence in completion of the Work and that the Work will be completed promptly and according to the Project Schedule. It is the express obligation and duty of the Contractor under this Contract to coordinate its Work with the Work of other Prime Contractors to achieve such completion.</w:t>
      </w:r>
    </w:p>
    <w:p w14:paraId="2AF3B60F" w14:textId="77777777" w:rsidR="002F70F5" w:rsidRPr="002F70F5" w:rsidRDefault="002F70F5" w:rsidP="00F72DC9">
      <w:pPr>
        <w:spacing w:after="0" w:line="240" w:lineRule="auto"/>
        <w:jc w:val="both"/>
        <w:rPr>
          <w:rFonts w:ascii="Times New Roman" w:eastAsia="Times New Roman" w:hAnsi="Times New Roman" w:cs="Times New Roman"/>
        </w:rPr>
      </w:pPr>
    </w:p>
    <w:p w14:paraId="629C2F5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6.1.2 Contractor’s Duty to Coordinate.  The Contractor shall not impede, hinder, or delay any other Prime Contractor in the performance of its Work. It is the Contractor’s duty to communicate with any other Prime Contractor who will be performing work which may connect, compliment, interfere with or otherwise be dependent upon the Contractor’s Work and to resolve any disputes or scheduling or coordination issues with such other Prime Contractor. All Prime Contractors are responsible, jointly and severally, for coordinating their various sections of work as to scheduling, installation procedures, Shop Drawings, and installation of related materials. Provided that the Contractor does not thereby assume responsibility for acts or omissions of the other contractors, the Contractor shall review the actual progress of other Prime Contractors work on a monthly basis and advise the Owner as to whether the Request for Payment submitted by any other Prime Contractor is in accordance with the actual progress of the corresponding work.</w:t>
      </w:r>
    </w:p>
    <w:p w14:paraId="1CD13144" w14:textId="77777777" w:rsidR="002F70F5" w:rsidRPr="002F70F5" w:rsidRDefault="002F70F5" w:rsidP="00F72DC9">
      <w:pPr>
        <w:spacing w:after="0" w:line="240" w:lineRule="auto"/>
        <w:jc w:val="both"/>
        <w:rPr>
          <w:rFonts w:ascii="Times New Roman" w:eastAsia="Times New Roman" w:hAnsi="Times New Roman" w:cs="Times New Roman"/>
        </w:rPr>
      </w:pPr>
    </w:p>
    <w:p w14:paraId="205BBF9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6.1.3 Owner’s Coordination Duties.  Neither the Owner nor the Architect has any obligation expressed or implied to coordinate or schedule the Work of Contractor with that of other Prime Contractors. </w:t>
      </w:r>
    </w:p>
    <w:p w14:paraId="7AD0EA8D" w14:textId="77777777" w:rsidR="002F70F5" w:rsidRPr="002F70F5" w:rsidRDefault="002F70F5" w:rsidP="00F72DC9">
      <w:pPr>
        <w:spacing w:after="0" w:line="240" w:lineRule="auto"/>
        <w:jc w:val="both"/>
        <w:rPr>
          <w:rFonts w:ascii="Times New Roman" w:eastAsia="Times New Roman" w:hAnsi="Times New Roman" w:cs="Times New Roman"/>
        </w:rPr>
      </w:pPr>
    </w:p>
    <w:p w14:paraId="3BC30B0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6.1.4 Third Party-Beneficiary.  Each other Prime Contractor has a right to performance of Contractor’s obligations under this Article 6. Contractor agrees that such other Prime Contractors are third-party beneficiaries of its obligations under this Article 6 and that Contractor will be a third-party beneficiary of all other Prime Contractors’ obligations under the same provisions appearing in their respective Contract Documents.</w:t>
      </w:r>
    </w:p>
    <w:p w14:paraId="4489C881" w14:textId="77777777" w:rsidR="002F70F5" w:rsidRPr="002F70F5" w:rsidRDefault="002F70F5" w:rsidP="00F72DC9">
      <w:pPr>
        <w:spacing w:after="0" w:line="240" w:lineRule="auto"/>
        <w:jc w:val="both"/>
        <w:rPr>
          <w:rFonts w:ascii="Times New Roman" w:eastAsia="Times New Roman" w:hAnsi="Times New Roman" w:cs="Times New Roman"/>
        </w:rPr>
      </w:pPr>
    </w:p>
    <w:p w14:paraId="74DDDDF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6.1.5 Contractors’ Liability to Each Other.  In the event that any other Prime Contractor performing work should hinder, delay, or damage the Contractor’s Work or should otherwise cause loss (including acceleration costs) or injury to the Contractor, Contractor agrees that it shall look solely to such other Prime Contractor for relief thereof. Neither the Owner nor the Architect shall be responsible for any such hindrance, delay, damage, loss, or injury, and the Contractor will, in no event, attempt to hold the Owner or Architect liable for the costs thereof. The Contractor shall not make: (a) any claim for adjustment of Contract Sum or Contract Time, equitable or otherwise, against the Owner based on any of the foregoing; (b) a claim of any type against the Architect arising from such hindrance, delay, damage, loss or injury. Similarly, the Contractor agrees that it will be legally responsible to any other Prime Contractor performing work related to the Project and will indemnify the Owner and Architect against any claim, suit loss, injury, damage, or delay including, but not limited to, acceleration costs incurred as a result of delay, caused, in whole or part, by the Contractor. The Contractor and its Performance Bond surety shall indemnify and hold harmless the Owner, and the Architect from and against any claim brought against any of them by another Prime Contractor including costs, expenses, and attorneys’ fees incurred by any of them as a result of the Contractors alleged acts or omissions. </w:t>
      </w:r>
    </w:p>
    <w:p w14:paraId="7E995C84" w14:textId="77777777" w:rsidR="002F70F5" w:rsidRPr="002F70F5" w:rsidRDefault="002F70F5" w:rsidP="00F72DC9">
      <w:pPr>
        <w:spacing w:after="0" w:line="240" w:lineRule="auto"/>
        <w:jc w:val="both"/>
        <w:rPr>
          <w:rFonts w:ascii="Times New Roman" w:eastAsia="Times New Roman" w:hAnsi="Times New Roman" w:cs="Times New Roman"/>
        </w:rPr>
      </w:pPr>
    </w:p>
    <w:p w14:paraId="5C7F23AB" w14:textId="77777777" w:rsidR="002F70F5" w:rsidRPr="002F70F5" w:rsidRDefault="002F70F5" w:rsidP="00F72DC9">
      <w:pPr>
        <w:spacing w:after="0" w:line="240" w:lineRule="auto"/>
        <w:jc w:val="both"/>
        <w:rPr>
          <w:rFonts w:ascii="Times New Roman" w:eastAsia="Times New Roman" w:hAnsi="Times New Roman" w:cs="Times New Roman"/>
        </w:rPr>
      </w:pPr>
    </w:p>
    <w:p w14:paraId="148850BC"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7 – Changes in the Work</w:t>
      </w:r>
    </w:p>
    <w:p w14:paraId="4C8DE834" w14:textId="77777777" w:rsidR="002F70F5" w:rsidRPr="002F70F5" w:rsidRDefault="002F70F5" w:rsidP="00F72DC9">
      <w:pPr>
        <w:spacing w:after="0" w:line="240" w:lineRule="auto"/>
        <w:jc w:val="both"/>
        <w:rPr>
          <w:rFonts w:ascii="Times New Roman" w:eastAsia="Times New Roman" w:hAnsi="Times New Roman" w:cs="Times New Roman"/>
        </w:rPr>
      </w:pPr>
    </w:p>
    <w:p w14:paraId="7B11FDA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§7.1.2</w:t>
      </w:r>
      <w:r w:rsidRPr="002F70F5">
        <w:rPr>
          <w:rFonts w:ascii="Times New Roman" w:hAnsi="Times New Roman" w:cs="Times New Roman"/>
        </w:rPr>
        <w:tab/>
        <w:t>In Section 7.1.2. remove the word “alone” and insert “with approval by the Owner.”</w:t>
      </w:r>
    </w:p>
    <w:p w14:paraId="7C3D3660" w14:textId="77777777" w:rsidR="002F70F5" w:rsidRPr="002F70F5" w:rsidRDefault="002F70F5" w:rsidP="00F72DC9">
      <w:pPr>
        <w:spacing w:after="0" w:line="240" w:lineRule="auto"/>
        <w:jc w:val="both"/>
        <w:rPr>
          <w:rFonts w:ascii="Times New Roman" w:hAnsi="Times New Roman" w:cs="Times New Roman"/>
        </w:rPr>
      </w:pPr>
    </w:p>
    <w:p w14:paraId="535BF5F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§7.2 </w:t>
      </w:r>
      <w:r w:rsidRPr="002F70F5">
        <w:rPr>
          <w:rFonts w:ascii="Times New Roman" w:hAnsi="Times New Roman" w:cs="Times New Roman"/>
        </w:rPr>
        <w:tab/>
        <w:t>Add the following Section to 7.2:</w:t>
      </w:r>
    </w:p>
    <w:p w14:paraId="09F8C12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§7.2.2 A written Change Order as defined under 7.2.1 above constitutes a final settlement of all matters relating to the change in the Work which is the subject of the Change Order, including, but not limited to general conditions, all direct or indirect costs associated with such change and any and all adjustment to the Contract Sum and Contract Time. The parties also understand and agree that since Owner is a grant recipient of the SBA, all change orders require review by the SBA prior to approval by the Owner.  Additionally, approval may be required by federal government officials if funding is provided by an agency of the United States federal government. Owner and Contractor must discuss the change order approval requirements prior to executing this agreement.</w:t>
      </w:r>
    </w:p>
    <w:p w14:paraId="2716D1A2" w14:textId="77777777" w:rsidR="002F70F5" w:rsidRPr="002F70F5" w:rsidRDefault="002F70F5" w:rsidP="00F72DC9">
      <w:pPr>
        <w:spacing w:after="0" w:line="240" w:lineRule="auto"/>
        <w:jc w:val="both"/>
        <w:rPr>
          <w:rFonts w:ascii="Times New Roman" w:hAnsi="Times New Roman" w:cs="Times New Roman"/>
        </w:rPr>
      </w:pPr>
    </w:p>
    <w:p w14:paraId="3174ECE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Add the following section to § 7.2</w:t>
      </w:r>
    </w:p>
    <w:p w14:paraId="6DB0099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§7.2.3.  Allowance for Overhead and Profit:  Contractor’s overhead and profit for a change order issued under this Article included in the total cost to the Owner shall not exceed the criteria of the following schedule: </w:t>
      </w:r>
    </w:p>
    <w:p w14:paraId="156DCDB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 For the Contractor, for any Work performed by the Contractor's own forces, fifteen percent (15%) of the cost.</w:t>
      </w:r>
    </w:p>
    <w:p w14:paraId="307A8F5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.2 For the Contractor, for Work performed by the Contractor's Subcontractor, ten percent (10%) of the amount due the Subcontractor. </w:t>
      </w:r>
    </w:p>
    <w:p w14:paraId="68D9177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 For each Subcontractor or Sub-Subcontractor involved, for any Work performed by that Subcontractor's own forces, fifteen percent (15%) of the cost. </w:t>
      </w:r>
    </w:p>
    <w:p w14:paraId="6B658EB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.4. For each Subcontractor, for Work performed by the Subcontractor's Sub-subcontractors, ten percent (10%) of the amount due the Sub-subcontractor.</w:t>
      </w:r>
    </w:p>
    <w:p w14:paraId="3221BB1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.5 Cost to which overhead and profit is to be applied shall be determined in accordance with Section 7.3.7.  Estimated labor hours shall include hours only for those workers and working foremen directly involved in performing the Change Order work.  Supervision above the level of working foremen (such as general foreman, superintendent, project manager, etc.) is considered to be included in the allowance for Overhead and Profit. Hand tools are defined as equipment with a value of $1,000 or less. For Contractor-owned equipment, the "bare" equipment rental rates allowed to be used for pricing Change Order proposals shall be not more than the monthly rate listed in the most current publication of The AED Green Book divided by 176 to arrive at a maximum hourly rate to be applied to the hours the equipment is used performing the Change Order work. </w:t>
      </w:r>
    </w:p>
    <w:p w14:paraId="5312E6F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.6 In order to facilitate checking of quotations for extras or credits, all proposals, except those so minor that their propriety can be seen by inspection, shall be accompanied by a complete itemization of costs including labor, material, equipment, and Subcontractors. Details to be submitted will include detailed line item estimates showing detailed material quantity take-offs, material prices by item and related labor hour pricing information and extensions (by line item or by drawing as applicable.) Where major cost items are Subcontracts, they shall also be itemized as prescribed above. In no case will a change be approved without such an itemization.</w:t>
      </w:r>
    </w:p>
    <w:p w14:paraId="1733D03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.7 Local Business and Occupation Taxes, if applicable, shall be calculated on the cost of the Work, overhead, and profit.</w:t>
      </w:r>
    </w:p>
    <w:p w14:paraId="39C7040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.8 Overhead and profit shall not be calculated on changes in the Work involving unit prices. Unit prices are to have overhead and profit included in the price quoted.</w:t>
      </w:r>
    </w:p>
    <w:p w14:paraId="22F24FA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.9 Under no circumstances is Contractor permitted to charge for the passage of time (often referred to as general conditions or winter conditions) without an identified, itemized, and concretely provable cost borne by Contractor.  Contractor has a duty to mitigate costs during a delay period to the fullest extent possible and Contractor will not be paid for costs that could have been mitigated.  Calculating a daily delay rate without properly identifying, itemizing, and proving actual, unmitigatable costs, is prohibited.   Contractor understands and accepts that it has the responsibility to prove that costs could not be mitigated prior to submitting a request for payment.</w:t>
      </w:r>
    </w:p>
    <w:p w14:paraId="44E725C4" w14:textId="77777777" w:rsidR="002F70F5" w:rsidRPr="002F70F5" w:rsidRDefault="002F70F5" w:rsidP="00F72DC9">
      <w:pPr>
        <w:spacing w:after="0" w:line="240" w:lineRule="auto"/>
        <w:jc w:val="both"/>
        <w:rPr>
          <w:rFonts w:ascii="Times New Roman" w:hAnsi="Times New Roman" w:cs="Times New Roman"/>
        </w:rPr>
      </w:pPr>
    </w:p>
    <w:p w14:paraId="72A0B77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§7.3.4 </w:t>
      </w:r>
      <w:r w:rsidRPr="002F70F5">
        <w:rPr>
          <w:rFonts w:ascii="Times New Roman" w:hAnsi="Times New Roman" w:cs="Times New Roman"/>
        </w:rPr>
        <w:tab/>
        <w:t>Make the following change in Section 7.3.4:</w:t>
      </w:r>
    </w:p>
    <w:p w14:paraId="1AAAC28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In the fourth line of the first sentence, delete the words "an amount for overhead and profit as set forth in the Agreement, or if no such amount is set forth in the Agreement, a reasonable amount” and substitute "an allowance for overhead and profit in accordance with clauses 7.3.11.1 through 7.3.11.9 below."</w:t>
      </w:r>
    </w:p>
    <w:p w14:paraId="23F53904" w14:textId="77777777" w:rsidR="002F70F5" w:rsidRPr="002F70F5" w:rsidRDefault="002F70F5" w:rsidP="00F72DC9">
      <w:pPr>
        <w:spacing w:after="0" w:line="240" w:lineRule="auto"/>
        <w:jc w:val="both"/>
        <w:rPr>
          <w:rFonts w:ascii="Times New Roman" w:hAnsi="Times New Roman" w:cs="Times New Roman"/>
        </w:rPr>
      </w:pPr>
    </w:p>
    <w:p w14:paraId="119919F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§7.3.7</w:t>
      </w:r>
      <w:r w:rsidRPr="002F70F5">
        <w:rPr>
          <w:rFonts w:ascii="Times New Roman" w:hAnsi="Times New Roman" w:cs="Times New Roman"/>
        </w:rPr>
        <w:tab/>
        <w:t>Delete the word “recorded” and replace it with “processed”.</w:t>
      </w:r>
    </w:p>
    <w:p w14:paraId="39868F9F" w14:textId="77777777" w:rsidR="002F70F5" w:rsidRPr="002F70F5" w:rsidRDefault="002F70F5" w:rsidP="00F72DC9">
      <w:pPr>
        <w:spacing w:after="0" w:line="240" w:lineRule="auto"/>
        <w:jc w:val="both"/>
        <w:rPr>
          <w:rFonts w:ascii="Times New Roman" w:hAnsi="Times New Roman" w:cs="Times New Roman"/>
        </w:rPr>
      </w:pPr>
    </w:p>
    <w:p w14:paraId="7A408DA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§7.3.9</w:t>
      </w:r>
      <w:r w:rsidRPr="002F70F5">
        <w:rPr>
          <w:rFonts w:ascii="Times New Roman" w:hAnsi="Times New Roman" w:cs="Times New Roman"/>
        </w:rPr>
        <w:tab/>
        <w:t>Delete Section 7.3.9 in its entirety and substitute the following:</w:t>
      </w:r>
    </w:p>
    <w:p w14:paraId="1986C65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§7.3.9 Pending final determination of the total cost of a Construction Change Directive to the Owner, amounts not in dispute for such changes in the Work shall be included in Applications for Payment provided these amounts have been added to the Contract by an approved Change Order.</w:t>
      </w:r>
    </w:p>
    <w:p w14:paraId="6273B186" w14:textId="77777777" w:rsidR="002F70F5" w:rsidRPr="002F70F5" w:rsidRDefault="002F70F5" w:rsidP="00F72DC9">
      <w:pPr>
        <w:spacing w:after="0" w:line="240" w:lineRule="auto"/>
        <w:jc w:val="both"/>
        <w:rPr>
          <w:rFonts w:ascii="Times New Roman" w:hAnsi="Times New Roman" w:cs="Times New Roman"/>
        </w:rPr>
      </w:pPr>
    </w:p>
    <w:p w14:paraId="0B6E4B2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§7.3.10</w:t>
      </w:r>
      <w:r w:rsidRPr="002F70F5">
        <w:rPr>
          <w:rFonts w:ascii="Times New Roman" w:hAnsi="Times New Roman" w:cs="Times New Roman"/>
        </w:rPr>
        <w:tab/>
        <w:t>Add the following sentence to the end of Section 7.3.10:</w:t>
      </w:r>
    </w:p>
    <w:p w14:paraId="2146F3F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The Parties will utilize their best efforts to issue a change order within 60 days of agreement being reached, but failure to do so will not give rise to grounds for contract cancellation, penalties, or any other cause of action.</w:t>
      </w:r>
    </w:p>
    <w:p w14:paraId="3A09EC73" w14:textId="77777777" w:rsidR="002F70F5" w:rsidRPr="002F70F5" w:rsidRDefault="002F70F5" w:rsidP="00F72DC9">
      <w:pPr>
        <w:spacing w:after="0" w:line="240" w:lineRule="auto"/>
        <w:jc w:val="both"/>
        <w:rPr>
          <w:rFonts w:ascii="Times New Roman" w:hAnsi="Times New Roman" w:cs="Times New Roman"/>
        </w:rPr>
      </w:pPr>
    </w:p>
    <w:p w14:paraId="29C0C79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Add the following Section to § 7.3:</w:t>
      </w:r>
    </w:p>
    <w:p w14:paraId="63B53D6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§7.3.11 </w:t>
      </w:r>
      <w:r w:rsidRPr="002F70F5">
        <w:rPr>
          <w:rFonts w:ascii="Times New Roman" w:hAnsi="Times New Roman" w:cs="Times New Roman"/>
        </w:rPr>
        <w:tab/>
        <w:t xml:space="preserve">In Section 7.3.7, the allowance for overhead and profit for a change directive issued under this Article included in the total cost to the Owner shall not exceed the following schedule: </w:t>
      </w:r>
    </w:p>
    <w:p w14:paraId="3B015A9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 For the Contractor, for any Work performed by the Contractor's own forces, fifteen percent (15%) of the cost.</w:t>
      </w:r>
    </w:p>
    <w:p w14:paraId="3DFCC88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.2 For the Contractor, for Work performed by the Contractor's Subcontractor, ten percent (10%) of the amount due the Subcontractor. </w:t>
      </w:r>
    </w:p>
    <w:p w14:paraId="25A5473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 For each Subcontractor or Sub-Subcontractor involved, for any Work performed by that Subcontractor's own forces, fifteen percent (15%) of the cost. </w:t>
      </w:r>
    </w:p>
    <w:p w14:paraId="50AB06D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.4. For each Subcontractor, for Work performed by the Subcontractor's Sub-subcontractors, ten percent (10%) of the amount due the Sub-subcontractor.</w:t>
      </w:r>
    </w:p>
    <w:p w14:paraId="4C314BF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.5 Cost to which overhead and profit is to be applied shall be determined in accordance with Section 7.3.7.  Estimated labor hours shall include hours only for those workers and working foremen directly involved in performing the Change Order work.  Supervision above the level of working foremen (such as general foreman, superintendent, project manager, etc.) is considered to be included in the allowance for Overhead and Profit. Hand tools are defined as equipment with a value of $1,000 or less. For Contractor owned equipment, the "bare" equipment rental rates allowed to be used for pricing Change Order proposals shall be not more than the monthly rate listed in the most current publication of The AED Green Book divided by 176 to arrive at a maximum hourly rate to be applied to the hours the equipment is used performing the Change Order work. </w:t>
      </w:r>
    </w:p>
    <w:p w14:paraId="1A3C9DA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.6 In order to facilitate checking of quotations for extras or credits, all proposals, except those so minor that their propriety can be seen by inspection, shall be accompanied by a complete itemization of costs including labor, material, equipment, and Subcontractors. Details to be submitted will include detailed line item estimates showing detailed materials quantity take-offs, material prices by item and related labor hour pricing information and extensions (by line item or by drawing as applicable.) Where major cost items are Subcontracts, they shall also be itemized as prescribed above. In no case will a change be approved without such an itemization.</w:t>
      </w:r>
    </w:p>
    <w:p w14:paraId="22799FE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.7 Local Business and Occupation Taxes, if applicable, shall be calculated on the cost of the Work, overhead and profit.</w:t>
      </w:r>
    </w:p>
    <w:p w14:paraId="2EF7771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.8 Overhead and profit shall not be calculated on changes in the Work involving unit prices. Unit prices are to have overhead and profit included in the price quoted.</w:t>
      </w:r>
    </w:p>
    <w:p w14:paraId="66A1A7D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.9 Under no circumstances is Contractor permitted to charge for the passage of time (often referred to as general conditions or winter conditions) without an identified, itemized, and concretely provable cost borne by Contractor.  Contractor has a duty to mitigate costs during a delay period to the fullest extent possible and Contractor will not be paid for costs that could have been mitigated.  Calculating a daily delay rate without properly identifying, itemizing, and proving actual, unmitigatable costs, is prohibited.   Contractor understands and accepts that it has the responsibility to prove that costs could not be mitigated prior to submitting a request for payment. </w:t>
      </w:r>
    </w:p>
    <w:p w14:paraId="62AFE8AC" w14:textId="77777777" w:rsidR="002F70F5" w:rsidRPr="002F70F5" w:rsidRDefault="002F70F5" w:rsidP="00F72DC9">
      <w:pPr>
        <w:spacing w:after="0" w:line="240" w:lineRule="auto"/>
        <w:jc w:val="both"/>
        <w:rPr>
          <w:rFonts w:ascii="Times New Roman" w:hAnsi="Times New Roman" w:cs="Times New Roman"/>
        </w:rPr>
      </w:pPr>
    </w:p>
    <w:p w14:paraId="117DEFF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§7.4</w:t>
      </w:r>
      <w:r w:rsidRPr="002F70F5">
        <w:rPr>
          <w:rFonts w:ascii="Times New Roman" w:hAnsi="Times New Roman" w:cs="Times New Roman"/>
        </w:rPr>
        <w:tab/>
        <w:t>Minor Changes in Work.  Insert the following sentence at the end of section 7.4:</w:t>
      </w:r>
    </w:p>
    <w:p w14:paraId="276BBCA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“Contractor may request that Architect provide written confirmation that Owner has agreed to the minor change, and if requested, Architect will provide it.”</w:t>
      </w:r>
    </w:p>
    <w:p w14:paraId="6B306DE3" w14:textId="77777777" w:rsidR="002F70F5" w:rsidRPr="002F70F5" w:rsidRDefault="002F70F5" w:rsidP="00F72DC9">
      <w:pPr>
        <w:spacing w:after="0" w:line="240" w:lineRule="auto"/>
        <w:jc w:val="both"/>
        <w:rPr>
          <w:rFonts w:ascii="Times New Roman" w:eastAsia="Times New Roman" w:hAnsi="Times New Roman" w:cs="Times New Roman"/>
        </w:rPr>
      </w:pPr>
    </w:p>
    <w:p w14:paraId="3BF491E7" w14:textId="77777777" w:rsidR="002F70F5" w:rsidRPr="002F70F5" w:rsidRDefault="002F70F5" w:rsidP="00F72DC9">
      <w:pPr>
        <w:spacing w:after="0" w:line="240" w:lineRule="auto"/>
        <w:jc w:val="both"/>
        <w:rPr>
          <w:rFonts w:ascii="Times New Roman" w:eastAsia="Times New Roman" w:hAnsi="Times New Roman" w:cs="Times New Roman"/>
        </w:rPr>
      </w:pPr>
    </w:p>
    <w:p w14:paraId="308E2F40"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8 – Time</w:t>
      </w:r>
    </w:p>
    <w:p w14:paraId="59B7660B" w14:textId="77777777" w:rsidR="002F70F5" w:rsidRPr="002F70F5" w:rsidRDefault="002F70F5" w:rsidP="00F72DC9">
      <w:pPr>
        <w:spacing w:after="0" w:line="240" w:lineRule="auto"/>
        <w:jc w:val="both"/>
        <w:rPr>
          <w:rFonts w:ascii="Times New Roman" w:eastAsia="Calibri" w:hAnsi="Times New Roman" w:cs="Times New Roman"/>
        </w:rPr>
      </w:pPr>
    </w:p>
    <w:p w14:paraId="6BD28BE2"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§8.3.1 </w:t>
      </w:r>
      <w:r w:rsidRPr="002F70F5">
        <w:rPr>
          <w:rFonts w:ascii="Times New Roman" w:eastAsia="Calibri" w:hAnsi="Times New Roman" w:cs="Times New Roman"/>
        </w:rPr>
        <w:tab/>
        <w:t xml:space="preserve">In the first sentence, delete “unusual delay in deliveries,” and add “unmitigatable costs attributable to unavoidable casualties and” before the words “adverse weather conditions.” </w:t>
      </w:r>
    </w:p>
    <w:p w14:paraId="074D5FC8" w14:textId="77777777" w:rsidR="002F70F5" w:rsidRPr="002F70F5" w:rsidRDefault="002F70F5" w:rsidP="00F72DC9">
      <w:pPr>
        <w:spacing w:after="0" w:line="240" w:lineRule="auto"/>
        <w:jc w:val="both"/>
        <w:rPr>
          <w:rFonts w:ascii="Times New Roman" w:eastAsia="Times New Roman" w:hAnsi="Times New Roman" w:cs="Times New Roman"/>
        </w:rPr>
      </w:pPr>
    </w:p>
    <w:p w14:paraId="3E6026BE" w14:textId="77777777" w:rsidR="002F70F5" w:rsidRPr="002F70F5" w:rsidRDefault="002F70F5" w:rsidP="00F72DC9">
      <w:pPr>
        <w:spacing w:after="0" w:line="240" w:lineRule="auto"/>
        <w:jc w:val="both"/>
        <w:rPr>
          <w:rFonts w:ascii="Times New Roman" w:eastAsia="Times New Roman" w:hAnsi="Times New Roman" w:cs="Times New Roman"/>
        </w:rPr>
      </w:pPr>
    </w:p>
    <w:p w14:paraId="09BB0B83"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9 – Payments and Completion</w:t>
      </w:r>
    </w:p>
    <w:p w14:paraId="67B554D0" w14:textId="77777777" w:rsidR="002F70F5" w:rsidRPr="002F70F5" w:rsidRDefault="002F70F5" w:rsidP="00F72DC9">
      <w:pPr>
        <w:spacing w:after="0" w:line="240" w:lineRule="auto"/>
        <w:jc w:val="both"/>
        <w:rPr>
          <w:rFonts w:ascii="Times New Roman" w:eastAsia="Times New Roman" w:hAnsi="Times New Roman" w:cs="Times New Roman"/>
        </w:rPr>
      </w:pPr>
    </w:p>
    <w:p w14:paraId="3283A08E" w14:textId="77777777" w:rsidR="002F70F5" w:rsidRPr="002F70F5" w:rsidRDefault="002F70F5" w:rsidP="00F72DC9">
      <w:pPr>
        <w:spacing w:after="0" w:line="240" w:lineRule="auto"/>
        <w:jc w:val="both"/>
        <w:rPr>
          <w:rFonts w:ascii="Times New Roman" w:hAnsi="Times New Roman" w:cs="Times New Roman"/>
        </w:rPr>
      </w:pPr>
      <w:bookmarkStart w:id="54" w:name="_Hlk5633300"/>
      <w:r w:rsidRPr="002F70F5">
        <w:rPr>
          <w:rFonts w:ascii="Times New Roman" w:hAnsi="Times New Roman" w:cs="Times New Roman"/>
        </w:rPr>
        <w:t>§</w:t>
      </w:r>
      <w:bookmarkEnd w:id="54"/>
      <w:r w:rsidRPr="002F70F5">
        <w:rPr>
          <w:rFonts w:ascii="Times New Roman" w:hAnsi="Times New Roman" w:cs="Times New Roman"/>
        </w:rPr>
        <w:t xml:space="preserve">9.1.2 </w:t>
      </w:r>
      <w:r w:rsidRPr="002F70F5">
        <w:rPr>
          <w:rFonts w:ascii="Times New Roman" w:hAnsi="Times New Roman" w:cs="Times New Roman"/>
        </w:rPr>
        <w:tab/>
        <w:t>Add the following sentence to the end of section 9.1.2:</w:t>
      </w:r>
    </w:p>
    <w:p w14:paraId="7EB33E2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“Any equitable adjustment of unit prices must be processed as a change order to the contract.”</w:t>
      </w:r>
    </w:p>
    <w:p w14:paraId="3D6349F6" w14:textId="77777777" w:rsidR="002F70F5" w:rsidRPr="002F70F5" w:rsidRDefault="002F70F5" w:rsidP="00F72DC9">
      <w:pPr>
        <w:spacing w:after="0" w:line="240" w:lineRule="auto"/>
        <w:jc w:val="both"/>
        <w:rPr>
          <w:rFonts w:ascii="Times New Roman" w:eastAsia="Times New Roman" w:hAnsi="Times New Roman" w:cs="Times New Roman"/>
        </w:rPr>
      </w:pPr>
    </w:p>
    <w:p w14:paraId="2519316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9.2   Schedule of Values.  Delete Section 9.2 in its entirety and replace with the following:</w:t>
      </w:r>
    </w:p>
    <w:p w14:paraId="5289A18C" w14:textId="77777777" w:rsidR="002F70F5" w:rsidRPr="002F70F5" w:rsidRDefault="002F70F5" w:rsidP="00F72DC9">
      <w:pPr>
        <w:spacing w:after="0" w:line="240" w:lineRule="auto"/>
        <w:jc w:val="both"/>
        <w:rPr>
          <w:rFonts w:ascii="Times New Roman" w:hAnsi="Times New Roman" w:cs="Times New Roman"/>
        </w:rPr>
      </w:pPr>
    </w:p>
    <w:p w14:paraId="0507633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9.2.1 The Contractor shall provide a complete, itemized breakdown of the “Schedule of Values” for the work of this contract.  This “Schedule of Values” must be submitted by the Contractor with the CPM Construction Schedule, the Submittal Schedule, and the Cash Flow Projection Schedule ten (10) working days prior to the first Application for Payment by the Contractor and approved by Architect, Owner and SBA, prior to the first payment.  Unless otherwise required, each line item must include its allocable share of the Contractor’s overhead and profit.  The Prime Contractor is to follow the following guidelines in development of the “Schedule of Values”:</w:t>
      </w:r>
    </w:p>
    <w:p w14:paraId="0776B37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.1 The “Schedule of Values” shall be prepared in such detail and must be </w:t>
      </w:r>
      <w:r w:rsidRPr="002F70F5">
        <w:rPr>
          <w:rFonts w:ascii="Times New Roman" w:eastAsia="Times New Roman" w:hAnsi="Times New Roman" w:cs="Times New Roman"/>
        </w:rPr>
        <w:tab/>
        <w:t>supported by such data to substantiate its accuracy as required by Architect, Owner and SBA.</w:t>
      </w:r>
    </w:p>
    <w:p w14:paraId="6FCEA3D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.2 The “Schedule of Values” shall be broken down by Specification Section, then Phase, Section and/or Floor, then product, then Material &amp; Labor, as appropriate for the Project, and as required by Architect, Owner, and SBA</w:t>
      </w:r>
    </w:p>
    <w:p w14:paraId="656FFB8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.3 The “Schedule of Values” shall utilize action words for description of an activity, i.e. install, place, rough-in, etc.</w:t>
      </w:r>
    </w:p>
    <w:p w14:paraId="1411E35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.4 The “Schedule of Values” shall provide a breakdown for labor, material, and equipment, as appropriate and as required Architect, Owner, and SBA.</w:t>
      </w:r>
    </w:p>
    <w:p w14:paraId="0D4AF392" w14:textId="77777777" w:rsidR="002F70F5" w:rsidRPr="002F70F5" w:rsidRDefault="002F70F5" w:rsidP="00F72DC9">
      <w:pPr>
        <w:spacing w:after="0" w:line="240" w:lineRule="auto"/>
        <w:jc w:val="both"/>
        <w:rPr>
          <w:rFonts w:ascii="Times New Roman" w:eastAsia="Times New Roman" w:hAnsi="Times New Roman" w:cs="Times New Roman"/>
        </w:rPr>
      </w:pPr>
    </w:p>
    <w:p w14:paraId="0F6EEAA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9.2.2 At the Owner’s discretion, and approved in advance in writing, the Contractor may invoice for off-site stored materials.  The off-site stored materials must be verified by a representative of the Owner prior the approval for payment.  All off-site stored material for which payment is being sought shall be scheduled for three (3) months prior to installation.  Off-site stored materials shall be stored within the State of West Virginia, unless otherwise approved.  Also, the Contractors must provide the Owner with a proof of cost (i.e., sales receipt) and certificate of insurance from an approved insurance carrier for the value of full replacement of materials stored off-site, also naming the Owner and SBA as additionally insured.</w:t>
      </w:r>
    </w:p>
    <w:p w14:paraId="2D2CCE81" w14:textId="77777777" w:rsidR="002F70F5" w:rsidRPr="002F70F5" w:rsidRDefault="002F70F5" w:rsidP="00F72DC9">
      <w:pPr>
        <w:spacing w:after="0" w:line="240" w:lineRule="auto"/>
        <w:jc w:val="both"/>
        <w:rPr>
          <w:rFonts w:ascii="Times New Roman" w:eastAsia="Times New Roman" w:hAnsi="Times New Roman" w:cs="Times New Roman"/>
        </w:rPr>
      </w:pPr>
    </w:p>
    <w:p w14:paraId="2AFAE96E" w14:textId="77777777" w:rsidR="002F70F5" w:rsidRPr="002F70F5" w:rsidRDefault="002F70F5" w:rsidP="00F72DC9">
      <w:pPr>
        <w:spacing w:after="0" w:line="240" w:lineRule="auto"/>
        <w:jc w:val="both"/>
        <w:rPr>
          <w:rFonts w:ascii="Times New Roman" w:hAnsi="Times New Roman" w:cs="Times New Roman"/>
        </w:rPr>
      </w:pPr>
      <w:bookmarkStart w:id="55" w:name="_Hlk5634303"/>
      <w:r w:rsidRPr="002F70F5">
        <w:rPr>
          <w:rFonts w:ascii="Times New Roman" w:hAnsi="Times New Roman" w:cs="Times New Roman"/>
        </w:rPr>
        <w:t>§</w:t>
      </w:r>
      <w:bookmarkEnd w:id="55"/>
      <w:r w:rsidRPr="002F70F5">
        <w:rPr>
          <w:rFonts w:ascii="Times New Roman" w:hAnsi="Times New Roman" w:cs="Times New Roman"/>
        </w:rPr>
        <w:t>9.3</w:t>
      </w:r>
      <w:r w:rsidRPr="002F70F5">
        <w:rPr>
          <w:rFonts w:ascii="Times New Roman" w:hAnsi="Times New Roman" w:cs="Times New Roman"/>
        </w:rPr>
        <w:tab/>
        <w:t>Make the following changes to Section 9.3:</w:t>
      </w:r>
    </w:p>
    <w:p w14:paraId="76D9EE2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§9.3.1 </w:t>
      </w:r>
      <w:r w:rsidRPr="002F70F5">
        <w:rPr>
          <w:rFonts w:ascii="Times New Roman" w:hAnsi="Times New Roman" w:cs="Times New Roman"/>
        </w:rPr>
        <w:tab/>
        <w:t xml:space="preserve">In the first sentence add “and the Owner” after the first reference to the Architect and add “and other required documents” after the words “Schedule of Values.”  </w:t>
      </w:r>
    </w:p>
    <w:p w14:paraId="21919201" w14:textId="77777777" w:rsidR="002F70F5" w:rsidRPr="002F70F5" w:rsidRDefault="002F70F5" w:rsidP="00F72DC9">
      <w:pPr>
        <w:spacing w:after="0" w:line="240" w:lineRule="auto"/>
        <w:jc w:val="both"/>
        <w:rPr>
          <w:rFonts w:ascii="Times New Roman" w:eastAsia="Times New Roman" w:hAnsi="Times New Roman" w:cs="Times New Roman"/>
          <w:strike/>
        </w:rPr>
      </w:pPr>
    </w:p>
    <w:p w14:paraId="689AE96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 xml:space="preserve">9.3.1.3 Add the following at the end of Section 9.3.1.3: </w:t>
      </w:r>
    </w:p>
    <w:p w14:paraId="19F8373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A five percent (5%) retainage will be maintained throughout the construction period. The Owner will pay ninety-five percent (95%) of the portion of the Contract Sum properly allocable to labor, material and equipment incorporated in the work, and of materials, and equipment suitably stored at the site or at some other location agreed upon in writing, for the period covered by the most current submitted Application for Payment, less the aggregate of previous payments. </w:t>
      </w:r>
    </w:p>
    <w:p w14:paraId="626AC797" w14:textId="77777777" w:rsidR="002F70F5" w:rsidRPr="002F70F5" w:rsidRDefault="002F70F5" w:rsidP="00F72DC9">
      <w:pPr>
        <w:spacing w:after="0" w:line="240" w:lineRule="auto"/>
        <w:jc w:val="both"/>
        <w:rPr>
          <w:rFonts w:ascii="Times New Roman" w:eastAsia="Times New Roman" w:hAnsi="Times New Roman" w:cs="Times New Roman"/>
        </w:rPr>
      </w:pPr>
    </w:p>
    <w:p w14:paraId="3577D5C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Sections to Article 9.3:</w:t>
      </w:r>
    </w:p>
    <w:p w14:paraId="5152138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9.3.4 The SBA reserves the right to review all Contractors’ Applications for Payment and/or CPM Construction Schedules and may request additional documentation to substantiate the request. The SBA, in cooperation with the Owner and the Architect, may make adjustments as deemed appropriate or may require that the Application for Payment and/or CPM Construction Schedule be resubmitted. An approved Critical Path Method (CPM) construction schedule must be submitted ten (10) business days prior to the submission of the first pay application. The approved schedule shall be updated monthly and submitted with each pay application.</w:t>
      </w:r>
    </w:p>
    <w:p w14:paraId="54C41E20" w14:textId="77777777" w:rsidR="002F70F5" w:rsidRPr="002F70F5" w:rsidRDefault="002F70F5" w:rsidP="00F72DC9">
      <w:pPr>
        <w:spacing w:after="0" w:line="240" w:lineRule="auto"/>
        <w:jc w:val="both"/>
        <w:rPr>
          <w:rFonts w:ascii="Times New Roman" w:eastAsia="Times New Roman" w:hAnsi="Times New Roman" w:cs="Times New Roman"/>
        </w:rPr>
      </w:pPr>
    </w:p>
    <w:p w14:paraId="02C483A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§9.4.1</w:t>
      </w:r>
      <w:r w:rsidRPr="002F70F5">
        <w:rPr>
          <w:rFonts w:ascii="Times New Roman" w:hAnsi="Times New Roman" w:cs="Times New Roman"/>
        </w:rPr>
        <w:tab/>
        <w:t>Make the following changes to Section 9.4.1:</w:t>
      </w:r>
    </w:p>
    <w:p w14:paraId="47FC335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After the phrase “in the full amount of the Application for Payment,” insert the phrase “less any retainage withheld pursuant to section 9.3.1.3,”.  </w:t>
      </w:r>
    </w:p>
    <w:p w14:paraId="314AE3AF" w14:textId="77777777" w:rsidR="002F70F5" w:rsidRPr="002F70F5" w:rsidRDefault="002F70F5" w:rsidP="00F72DC9">
      <w:pPr>
        <w:spacing w:after="0" w:line="240" w:lineRule="auto"/>
        <w:jc w:val="both"/>
        <w:rPr>
          <w:rFonts w:ascii="Times New Roman" w:hAnsi="Times New Roman" w:cs="Times New Roman"/>
        </w:rPr>
      </w:pPr>
    </w:p>
    <w:p w14:paraId="210D6ED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§9.6.7</w:t>
      </w:r>
      <w:r w:rsidRPr="002F70F5">
        <w:rPr>
          <w:rFonts w:ascii="Times New Roman" w:hAnsi="Times New Roman" w:cs="Times New Roman"/>
        </w:rPr>
        <w:tab/>
        <w:t xml:space="preserve">Delete Section 9.6.7 in its entirety.  </w:t>
      </w:r>
    </w:p>
    <w:p w14:paraId="1B6205C6" w14:textId="77777777" w:rsidR="002F70F5" w:rsidRPr="002F70F5" w:rsidRDefault="002F70F5" w:rsidP="00F72DC9">
      <w:pPr>
        <w:spacing w:after="0" w:line="240" w:lineRule="auto"/>
        <w:jc w:val="both"/>
        <w:rPr>
          <w:rFonts w:ascii="Times New Roman" w:hAnsi="Times New Roman" w:cs="Times New Roman"/>
        </w:rPr>
      </w:pPr>
    </w:p>
    <w:p w14:paraId="1A84445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§9.6.8</w:t>
      </w:r>
      <w:r w:rsidRPr="002F70F5">
        <w:rPr>
          <w:rFonts w:ascii="Times New Roman" w:hAnsi="Times New Roman" w:cs="Times New Roman"/>
        </w:rPr>
        <w:tab/>
        <w:t>Delete Section 9.6.8 in its entirety.</w:t>
      </w:r>
    </w:p>
    <w:p w14:paraId="5F3E750D" w14:textId="77777777" w:rsidR="002F70F5" w:rsidRPr="002F70F5" w:rsidRDefault="002F70F5" w:rsidP="00F72DC9">
      <w:pPr>
        <w:spacing w:after="0" w:line="240" w:lineRule="auto"/>
        <w:jc w:val="both"/>
        <w:rPr>
          <w:rFonts w:ascii="Times New Roman" w:hAnsi="Times New Roman" w:cs="Times New Roman"/>
        </w:rPr>
      </w:pPr>
    </w:p>
    <w:p w14:paraId="7A1D5D7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§9.7</w:t>
      </w:r>
      <w:r w:rsidRPr="002F70F5">
        <w:rPr>
          <w:rFonts w:ascii="Times New Roman" w:hAnsi="Times New Roman" w:cs="Times New Roman"/>
        </w:rPr>
        <w:tab/>
        <w:t>Make the following changes in Section 9.7:</w:t>
      </w:r>
    </w:p>
    <w:p w14:paraId="5396C39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In line two, change "seven days" to "sixty days (60)." In line four, delete “binding dispute resolution” and substitute "the West Virginia Claims Commission"</w:t>
      </w:r>
    </w:p>
    <w:p w14:paraId="59D973E8" w14:textId="77777777" w:rsidR="002F70F5" w:rsidRPr="002F70F5" w:rsidRDefault="002F70F5" w:rsidP="00F72DC9">
      <w:pPr>
        <w:spacing w:after="0" w:line="240" w:lineRule="auto"/>
        <w:jc w:val="both"/>
        <w:rPr>
          <w:rFonts w:ascii="Times New Roman" w:hAnsi="Times New Roman" w:cs="Times New Roman"/>
        </w:rPr>
      </w:pPr>
    </w:p>
    <w:p w14:paraId="06406A2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§9.8.1</w:t>
      </w:r>
      <w:r w:rsidRPr="002F70F5">
        <w:rPr>
          <w:rFonts w:ascii="Times New Roman" w:hAnsi="Times New Roman" w:cs="Times New Roman"/>
        </w:rPr>
        <w:tab/>
        <w:t>Add the section to 9.8.1:</w:t>
      </w:r>
    </w:p>
    <w:p w14:paraId="7034BF4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§9.8.1.1 At approximately eighty-five percent (85%) of construction or sixty (60) days prior to the projected date of Substantial Completion, the Contractor shall actively participate in a Project Closeout Coordination Meeting involving the Owner, Architect, Prime Contractor(s), and SBA Representative.  This meeting may be held in coordination with the required bi-weekly construction progress meetings.  The purpose of this meeting is to facilitate the coordination of all required closeout procedures as listed in SBA Form 500 – Project Closeout Procedures for the final completion of the Contract.  It is recommended that deadlines be established for the submission of specific required documents by the responsible parties.  Final payment will not be authorized by the SBA until all closeout conditions are met.</w:t>
      </w:r>
    </w:p>
    <w:p w14:paraId="329A8BE4" w14:textId="77777777" w:rsidR="002F70F5" w:rsidRPr="002F70F5" w:rsidRDefault="002F70F5" w:rsidP="00F72DC9">
      <w:pPr>
        <w:spacing w:after="0" w:line="240" w:lineRule="auto"/>
        <w:jc w:val="both"/>
        <w:rPr>
          <w:rFonts w:ascii="Times New Roman" w:hAnsi="Times New Roman" w:cs="Times New Roman"/>
        </w:rPr>
      </w:pPr>
    </w:p>
    <w:p w14:paraId="6DF56AC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§9.8.3</w:t>
      </w:r>
      <w:r w:rsidRPr="002F70F5">
        <w:rPr>
          <w:rFonts w:ascii="Times New Roman" w:hAnsi="Times New Roman" w:cs="Times New Roman"/>
        </w:rPr>
        <w:tab/>
        <w:t>Add the following clause to Section 9.8.3:</w:t>
      </w:r>
    </w:p>
    <w:p w14:paraId="7B0EB3B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If Architect is required to perform more than one inspection under this subsection, Contractor shall be responsible for paying the Owner for the cost of the additional inspection, which will be paid by Owner to Architect, at the hourly rate established in the contract between Owner and Architect. </w:t>
      </w:r>
    </w:p>
    <w:p w14:paraId="7E11D995" w14:textId="77777777" w:rsidR="002F70F5" w:rsidRPr="002F70F5" w:rsidRDefault="002F70F5" w:rsidP="00F72DC9">
      <w:pPr>
        <w:spacing w:after="0" w:line="240" w:lineRule="auto"/>
        <w:jc w:val="both"/>
        <w:rPr>
          <w:rFonts w:ascii="Times New Roman" w:eastAsia="Times New Roman" w:hAnsi="Times New Roman" w:cs="Times New Roman"/>
        </w:rPr>
      </w:pPr>
    </w:p>
    <w:p w14:paraId="0DD5227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 xml:space="preserve">9.8.5 </w:t>
      </w:r>
      <w:r w:rsidRPr="002F70F5">
        <w:rPr>
          <w:rFonts w:ascii="Times New Roman" w:eastAsia="Times New Roman" w:hAnsi="Times New Roman" w:cs="Times New Roman"/>
        </w:rPr>
        <w:tab/>
        <w:t xml:space="preserve">Make the following changes to Section 9.8.5 Substantial Completion: </w:t>
      </w:r>
    </w:p>
    <w:p w14:paraId="4496FF8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In the second sentence, change the phrase “make payment of retainage” to read “make partial payment of retainage.”</w:t>
      </w:r>
    </w:p>
    <w:p w14:paraId="6FD5938A" w14:textId="77777777" w:rsidR="002F70F5" w:rsidRPr="002F70F5" w:rsidRDefault="002F70F5" w:rsidP="00F72DC9">
      <w:pPr>
        <w:spacing w:after="0" w:line="240" w:lineRule="auto"/>
        <w:jc w:val="both"/>
        <w:rPr>
          <w:rFonts w:ascii="Times New Roman" w:eastAsia="Times New Roman" w:hAnsi="Times New Roman" w:cs="Times New Roman"/>
        </w:rPr>
      </w:pPr>
    </w:p>
    <w:p w14:paraId="6F8A097E" w14:textId="77777777" w:rsidR="002F70F5" w:rsidRPr="002F70F5" w:rsidRDefault="002F70F5" w:rsidP="00F72DC9">
      <w:pPr>
        <w:spacing w:after="0" w:line="240" w:lineRule="auto"/>
        <w:jc w:val="both"/>
        <w:rPr>
          <w:rFonts w:ascii="Times New Roman" w:eastAsia="Times New Roman" w:hAnsi="Times New Roman" w:cs="Times New Roman"/>
        </w:rPr>
      </w:pPr>
      <w:bookmarkStart w:id="56" w:name="_Hlk5654031"/>
      <w:r w:rsidRPr="002F70F5">
        <w:rPr>
          <w:rFonts w:ascii="Times New Roman" w:hAnsi="Times New Roman" w:cs="Times New Roman"/>
        </w:rPr>
        <w:t>§</w:t>
      </w:r>
      <w:bookmarkEnd w:id="56"/>
      <w:r w:rsidRPr="002F70F5">
        <w:rPr>
          <w:rFonts w:ascii="Times New Roman" w:eastAsia="Times New Roman" w:hAnsi="Times New Roman" w:cs="Times New Roman"/>
        </w:rPr>
        <w:t>9.10.2</w:t>
      </w:r>
      <w:r w:rsidRPr="002F70F5">
        <w:rPr>
          <w:rFonts w:ascii="Times New Roman" w:eastAsia="Times New Roman" w:hAnsi="Times New Roman" w:cs="Times New Roman"/>
        </w:rPr>
        <w:tab/>
        <w:t>Add the following Sections to the end of 9.10.2:</w:t>
      </w:r>
    </w:p>
    <w:p w14:paraId="1D9B2A6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 A State tax release form will be filed with the West Virginia Department of Tax and Revenue by the Owner upon receipt of the final payment request from the Contractor.  Final payment will only be processed after the Owner has received evidence from the Department of Tax and Revenue indicating appropriate state taxes has been paid on completed construction projects in West Virginia.</w:t>
      </w:r>
    </w:p>
    <w:p w14:paraId="64B7509E" w14:textId="77777777" w:rsidR="002F70F5" w:rsidRPr="002F70F5" w:rsidRDefault="002F70F5" w:rsidP="00F72DC9">
      <w:pPr>
        <w:spacing w:after="0" w:line="240" w:lineRule="auto"/>
        <w:jc w:val="both"/>
        <w:rPr>
          <w:rFonts w:ascii="Times New Roman" w:eastAsia="Times New Roman" w:hAnsi="Times New Roman" w:cs="Times New Roman"/>
        </w:rPr>
      </w:pPr>
    </w:p>
    <w:p w14:paraId="679CA00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 Should the Architect determine during the final inspection that the remaining work is not completed in accordance with the terms and conditions of the contract documents, the Contractor shall be responsible for all costs associated with the Architect’s return visits. Costs shall include, but are not limited to, hourly wage, mileage reimbursement, accommodations, and miscellaneous reimbursables.</w:t>
      </w:r>
    </w:p>
    <w:p w14:paraId="7EB321B3" w14:textId="77777777" w:rsidR="002F70F5" w:rsidRPr="002F70F5" w:rsidRDefault="002F70F5" w:rsidP="00F72DC9">
      <w:pPr>
        <w:spacing w:after="0" w:line="240" w:lineRule="auto"/>
        <w:jc w:val="both"/>
        <w:rPr>
          <w:rFonts w:ascii="Times New Roman" w:eastAsia="Times New Roman" w:hAnsi="Times New Roman" w:cs="Times New Roman"/>
        </w:rPr>
      </w:pPr>
    </w:p>
    <w:p w14:paraId="3920B9F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§9.10.3</w:t>
      </w:r>
      <w:r w:rsidRPr="002F70F5">
        <w:rPr>
          <w:rFonts w:ascii="Times New Roman" w:hAnsi="Times New Roman" w:cs="Times New Roman"/>
        </w:rPr>
        <w:tab/>
        <w:t>Add the following clause to Section 9.10.3:</w:t>
      </w:r>
    </w:p>
    <w:p w14:paraId="378B7FAA" w14:textId="77777777" w:rsidR="002F70F5" w:rsidRPr="002F70F5" w:rsidRDefault="002F70F5" w:rsidP="00F72DC9">
      <w:pPr>
        <w:spacing w:after="0" w:line="240" w:lineRule="auto"/>
        <w:jc w:val="both"/>
        <w:rPr>
          <w:rFonts w:ascii="Times New Roman" w:hAnsi="Times New Roman" w:cs="Times New Roman"/>
        </w:rPr>
      </w:pPr>
    </w:p>
    <w:p w14:paraId="7DAD806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§9.10.3.1 Unless and to the extent final completion is delayed through no fault of the Contractor as provided in Section 9.10.3, the Owner shall be under no obligation to increase payments above ninety-five percent (95%) until final completion of the Work is Certified by the Architect.</w:t>
      </w:r>
    </w:p>
    <w:p w14:paraId="04242C51" w14:textId="77777777" w:rsidR="002F70F5" w:rsidRPr="002F70F5" w:rsidRDefault="002F70F5" w:rsidP="00F72DC9">
      <w:pPr>
        <w:spacing w:after="0" w:line="240" w:lineRule="auto"/>
        <w:jc w:val="both"/>
        <w:rPr>
          <w:rFonts w:ascii="Times New Roman" w:eastAsia="Times New Roman" w:hAnsi="Times New Roman" w:cs="Times New Roman"/>
        </w:rPr>
      </w:pPr>
    </w:p>
    <w:p w14:paraId="7AC4CFC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 to Article 9:</w:t>
      </w:r>
    </w:p>
    <w:p w14:paraId="6B62FF0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9.11 Liquidated Damages</w:t>
      </w:r>
    </w:p>
    <w:p w14:paraId="4FDE4FD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9.11.1</w:t>
      </w:r>
      <w:r w:rsidRPr="002F70F5">
        <w:rPr>
          <w:rFonts w:ascii="Times New Roman" w:eastAsia="Times New Roman" w:hAnsi="Times New Roman" w:cs="Times New Roman"/>
        </w:rPr>
        <w:tab/>
        <w:t xml:space="preserve">It is acknowledged that the Contractor’s failure to achieve substantial completion of the Work within the Contract Time provided by the Contract Documents will cause the Owner to incur substantial economic damages and losses of types and in amounts which are impossible to compute and ascertain with certainty as a basis for recovery by the Owner of actual damages, and that liquidated damages represent a fair, reasonable and appropriate estimate thereof.  Accordingly, in lieu of actual damages for such delay, the Contractor agrees that liquidated damages may be assessed and recovered by the Owner as against Contractor and its Surety, in the event of delayed completion and without the Owner being required to present any evidence of the amount or character of actual damages sustained by reason thereof; therefore Contractor shall be liable to the Owner for payment of liquidated damages in the amount indicated below for each day (Sundays and Holidays included) that Substantial Completion is delayed beyond the Contract Time as adjusted for time extensions provided by the Contract Documents.  Such liquidated damages are intended to represent estimated actual damages and are not intended as a penalty, and Contractor shall pay them to Owner without limiting Owner’s right to terminate this agreement for default as provided elsewhere herein. </w:t>
      </w:r>
    </w:p>
    <w:p w14:paraId="1EA9A9AC" w14:textId="77777777" w:rsid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Liquidated damages will be assessed as follows:</w:t>
      </w:r>
    </w:p>
    <w:p w14:paraId="6DDEF8A8" w14:textId="77777777" w:rsidR="005D4218" w:rsidRPr="002F70F5" w:rsidRDefault="005D4218" w:rsidP="00F72DC9">
      <w:pPr>
        <w:spacing w:after="0" w:line="240" w:lineRule="auto"/>
        <w:jc w:val="both"/>
        <w:rPr>
          <w:rFonts w:ascii="Times New Roman" w:eastAsia="Times New Roman" w:hAnsi="Times New Roman" w:cs="Times New Roman"/>
        </w:rPr>
      </w:pPr>
    </w:p>
    <w:p w14:paraId="1DF648A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Liquidated Damage</w:t>
      </w:r>
    </w:p>
    <w:p w14:paraId="0C4F1A9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Up to $1,000,000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$750.00/per day</w:t>
      </w:r>
    </w:p>
    <w:p w14:paraId="51BC1BD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$1,000,000 to $5,000,000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$1,000.00/per day</w:t>
      </w:r>
    </w:p>
    <w:p w14:paraId="388448F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 $5,000,000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$2,000.00/per day</w:t>
      </w:r>
    </w:p>
    <w:p w14:paraId="45F0FBDC" w14:textId="77777777" w:rsidR="002F70F5" w:rsidRPr="002F70F5" w:rsidRDefault="002F70F5" w:rsidP="00F72DC9">
      <w:pPr>
        <w:spacing w:after="0" w:line="240" w:lineRule="auto"/>
        <w:jc w:val="both"/>
        <w:rPr>
          <w:rFonts w:ascii="Times New Roman" w:eastAsia="Times New Roman" w:hAnsi="Times New Roman" w:cs="Times New Roman"/>
        </w:rPr>
      </w:pPr>
    </w:p>
    <w:p w14:paraId="48FAFA9E"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§9.11.2 </w:t>
      </w:r>
      <w:r w:rsidRPr="002F70F5">
        <w:rPr>
          <w:rFonts w:ascii="Times New Roman" w:eastAsia="Calibri" w:hAnsi="Times New Roman" w:cs="Times New Roman"/>
        </w:rPr>
        <w:tab/>
        <w:t>Allowances may be made for delays due to shortages of materials and/or energy resources, subject to proof by documentation, and also for delays due to strikes or other delays beyond the control of the Contractor. All delays and any claim for extension of Contract Time must be properly documented in accordance with Section 15.1.5 by the Contractor and must be made within the time limits stated in Section 15.1.2.</w:t>
      </w:r>
    </w:p>
    <w:p w14:paraId="5F6D551D" w14:textId="77777777" w:rsidR="002F70F5" w:rsidRPr="002F70F5" w:rsidRDefault="002F70F5" w:rsidP="00F72DC9">
      <w:pPr>
        <w:spacing w:after="0" w:line="240" w:lineRule="auto"/>
        <w:jc w:val="both"/>
        <w:rPr>
          <w:rFonts w:ascii="Times New Roman" w:eastAsia="Times New Roman" w:hAnsi="Times New Roman" w:cs="Times New Roman"/>
        </w:rPr>
      </w:pPr>
    </w:p>
    <w:p w14:paraId="006731F3" w14:textId="77777777" w:rsidR="002F70F5" w:rsidRPr="002F70F5" w:rsidRDefault="002F70F5" w:rsidP="00F72DC9">
      <w:pPr>
        <w:spacing w:after="0" w:line="240" w:lineRule="auto"/>
        <w:jc w:val="both"/>
        <w:rPr>
          <w:rFonts w:ascii="Times New Roman" w:eastAsia="Times New Roman" w:hAnsi="Times New Roman" w:cs="Times New Roman"/>
        </w:rPr>
      </w:pPr>
    </w:p>
    <w:p w14:paraId="11F3E6C9"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10 – Protection of Persons and Property</w:t>
      </w:r>
    </w:p>
    <w:p w14:paraId="54E966A4" w14:textId="77777777" w:rsidR="002F70F5" w:rsidRPr="002F70F5" w:rsidRDefault="002F70F5" w:rsidP="00F72DC9">
      <w:pPr>
        <w:spacing w:after="0" w:line="240" w:lineRule="auto"/>
        <w:jc w:val="both"/>
        <w:rPr>
          <w:rFonts w:ascii="Times New Roman" w:eastAsia="Times New Roman" w:hAnsi="Times New Roman" w:cs="Times New Roman"/>
        </w:rPr>
      </w:pPr>
    </w:p>
    <w:p w14:paraId="19137D9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§10.2.8</w:t>
      </w:r>
      <w:r w:rsidRPr="002F70F5">
        <w:rPr>
          <w:rFonts w:ascii="Times New Roman" w:hAnsi="Times New Roman" w:cs="Times New Roman"/>
        </w:rPr>
        <w:tab/>
        <w:t>Make the following changes to Section 10.2.8:</w:t>
      </w:r>
    </w:p>
    <w:p w14:paraId="1BC52DD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In the first sentence, delete “within a reasonable time not exceeding 21 days” and substitute “immediately”.</w:t>
      </w:r>
    </w:p>
    <w:p w14:paraId="767C8F35" w14:textId="77777777" w:rsidR="002F70F5" w:rsidRPr="002F70F5" w:rsidRDefault="002F70F5" w:rsidP="00F72DC9">
      <w:pPr>
        <w:spacing w:after="0" w:line="240" w:lineRule="auto"/>
        <w:jc w:val="both"/>
        <w:rPr>
          <w:rFonts w:ascii="Times New Roman" w:hAnsi="Times New Roman" w:cs="Times New Roman"/>
        </w:rPr>
      </w:pPr>
    </w:p>
    <w:p w14:paraId="238ED8F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§10.3.3</w:t>
      </w:r>
      <w:r w:rsidRPr="002F70F5">
        <w:rPr>
          <w:rFonts w:ascii="Times New Roman" w:hAnsi="Times New Roman" w:cs="Times New Roman"/>
        </w:rPr>
        <w:tab/>
        <w:t>Delete Section 10.3.3 in its entirety.</w:t>
      </w:r>
    </w:p>
    <w:p w14:paraId="3A27621D" w14:textId="77777777" w:rsidR="002F70F5" w:rsidRPr="002F70F5" w:rsidRDefault="002F70F5" w:rsidP="00F72DC9">
      <w:pPr>
        <w:spacing w:after="0" w:line="240" w:lineRule="auto"/>
        <w:jc w:val="both"/>
        <w:rPr>
          <w:rFonts w:ascii="Times New Roman" w:eastAsia="Times New Roman" w:hAnsi="Times New Roman" w:cs="Times New Roman"/>
        </w:rPr>
      </w:pPr>
    </w:p>
    <w:p w14:paraId="13EBC436" w14:textId="77777777" w:rsidR="002F70F5" w:rsidRPr="002F70F5" w:rsidRDefault="002F70F5" w:rsidP="00F72DC9">
      <w:pPr>
        <w:spacing w:after="0" w:line="240" w:lineRule="auto"/>
        <w:jc w:val="both"/>
        <w:rPr>
          <w:rFonts w:ascii="Times New Roman" w:eastAsia="Times New Roman" w:hAnsi="Times New Roman" w:cs="Times New Roman"/>
        </w:rPr>
      </w:pPr>
    </w:p>
    <w:p w14:paraId="56D2FEA4"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11 – Insurance and Bonds</w:t>
      </w:r>
    </w:p>
    <w:p w14:paraId="777FCE2A" w14:textId="77777777" w:rsidR="002F70F5" w:rsidRPr="002F70F5" w:rsidRDefault="002F70F5" w:rsidP="00F72DC9">
      <w:pPr>
        <w:spacing w:after="0" w:line="240" w:lineRule="auto"/>
        <w:jc w:val="both"/>
        <w:rPr>
          <w:rFonts w:ascii="Times New Roman" w:eastAsia="Times New Roman" w:hAnsi="Times New Roman" w:cs="Times New Roman"/>
        </w:rPr>
      </w:pPr>
    </w:p>
    <w:p w14:paraId="7D15135F" w14:textId="77777777" w:rsidR="002F70F5" w:rsidRPr="002F70F5" w:rsidRDefault="002F70F5" w:rsidP="00F72DC9">
      <w:pPr>
        <w:spacing w:after="0" w:line="240" w:lineRule="auto"/>
        <w:jc w:val="both"/>
        <w:rPr>
          <w:rFonts w:ascii="Times New Roman" w:eastAsia="Times New Roman" w:hAnsi="Times New Roman" w:cs="Times New Roman"/>
        </w:rPr>
      </w:pPr>
      <w:bookmarkStart w:id="57" w:name="_Hlk13564018"/>
      <w:r w:rsidRPr="002F70F5">
        <w:rPr>
          <w:rFonts w:ascii="Times New Roman" w:hAnsi="Times New Roman" w:cs="Times New Roman"/>
        </w:rPr>
        <w:t>§11.1.1</w:t>
      </w:r>
      <w:r w:rsidRPr="002F70F5">
        <w:rPr>
          <w:rFonts w:ascii="Times New Roman" w:hAnsi="Times New Roman" w:cs="Times New Roman"/>
        </w:rPr>
        <w:tab/>
      </w:r>
      <w:r w:rsidRPr="002F70F5">
        <w:rPr>
          <w:rFonts w:ascii="Times New Roman" w:eastAsia="Times New Roman" w:hAnsi="Times New Roman" w:cs="Times New Roman"/>
        </w:rPr>
        <w:t>Add the following to the end of Section 11.1.1:</w:t>
      </w:r>
    </w:p>
    <w:p w14:paraId="2C9515E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Workers Compensation Coverage shall be provided on the project by all Contractors. Contractors shall purchase and maintain workers’ compensation insurance from a licensed carrier authorized to provide such coverage in the State of West Virginia. Proof of continued Workers Compensation coverage throughout the duration of the project shall be provided on the certificate of coverage.</w:t>
      </w:r>
    </w:p>
    <w:p w14:paraId="6E770D05" w14:textId="77777777" w:rsidR="002F70F5" w:rsidRPr="002F70F5" w:rsidRDefault="002F70F5" w:rsidP="00F72DC9">
      <w:pPr>
        <w:spacing w:after="0" w:line="240" w:lineRule="auto"/>
        <w:jc w:val="both"/>
        <w:rPr>
          <w:rFonts w:ascii="Times New Roman" w:eastAsia="Times New Roman" w:hAnsi="Times New Roman" w:cs="Times New Roman"/>
        </w:rPr>
      </w:pPr>
    </w:p>
    <w:p w14:paraId="683B768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Additional Requirements:</w:t>
      </w:r>
    </w:p>
    <w:p w14:paraId="4C3FAAE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 The General Contractor for Multiple Prime Contracts is responsible for providing Builder's Risk Insurance meeting the requirements of this Section for all Prime Contractors. Payment of deductibles shall be the responsibility of the Prime Contractor(s) prorated by percentage among the claimants based on value of claim. General Contractor shall act as the fiduciary for distribution of insurance proceeds to the insured.  </w:t>
      </w:r>
    </w:p>
    <w:p w14:paraId="418C5C26" w14:textId="77777777" w:rsidR="002F70F5" w:rsidRPr="002F70F5" w:rsidRDefault="002F70F5" w:rsidP="00F72DC9">
      <w:pPr>
        <w:spacing w:after="0" w:line="240" w:lineRule="auto"/>
        <w:jc w:val="both"/>
        <w:rPr>
          <w:rFonts w:ascii="Times New Roman" w:eastAsia="Times New Roman" w:hAnsi="Times New Roman" w:cs="Times New Roman"/>
        </w:rPr>
      </w:pPr>
    </w:p>
    <w:p w14:paraId="40B7FDC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 The Single Prime Contractor (Including Site Prep) is responsible for providing Builder's Risk Insurance meeting the requirements of this Section. Payment of deductibles shall be the responsibility of the Contractor. Contractor shall act as the fiduciary for distribution of insurance proceeds to the insured.</w:t>
      </w:r>
    </w:p>
    <w:p w14:paraId="6D8FFC02" w14:textId="77777777" w:rsidR="002F70F5" w:rsidRPr="002F70F5" w:rsidRDefault="002F70F5" w:rsidP="00F72DC9">
      <w:pPr>
        <w:spacing w:after="0" w:line="240" w:lineRule="auto"/>
        <w:jc w:val="both"/>
        <w:rPr>
          <w:rFonts w:ascii="Times New Roman" w:eastAsia="Times New Roman" w:hAnsi="Times New Roman" w:cs="Times New Roman"/>
        </w:rPr>
      </w:pPr>
    </w:p>
    <w:p w14:paraId="47C3B975" w14:textId="77777777" w:rsidR="002F70F5" w:rsidRPr="002F70F5" w:rsidRDefault="002F70F5" w:rsidP="00F72DC9">
      <w:pPr>
        <w:spacing w:after="0" w:line="240" w:lineRule="auto"/>
        <w:jc w:val="both"/>
        <w:rPr>
          <w:rFonts w:ascii="Times New Roman" w:eastAsia="Times New Roman" w:hAnsi="Times New Roman" w:cs="Times New Roman"/>
          <w:b/>
          <w:color w:val="FF0000"/>
        </w:rPr>
      </w:pPr>
      <w:r w:rsidRPr="002F70F5">
        <w:rPr>
          <w:rFonts w:ascii="Times New Roman" w:eastAsia="Times New Roman" w:hAnsi="Times New Roman" w:cs="Times New Roman"/>
        </w:rPr>
        <w:t xml:space="preserve">Add the following Section to Article 11.1: </w:t>
      </w:r>
    </w:p>
    <w:p w14:paraId="3AAEAA8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11.1.5</w:t>
      </w:r>
      <w:r w:rsidRPr="002F70F5">
        <w:rPr>
          <w:rFonts w:ascii="Times New Roman" w:eastAsia="Times New Roman" w:hAnsi="Times New Roman" w:cs="Times New Roman"/>
        </w:rPr>
        <w:tab/>
        <w:t>Insurance</w:t>
      </w:r>
    </w:p>
    <w:p w14:paraId="59D0BB88"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hAnsi="Times New Roman" w:cs="Times New Roman"/>
        </w:rPr>
        <w:tab/>
        <w:t>§</w:t>
      </w:r>
      <w:r w:rsidRPr="002F70F5">
        <w:rPr>
          <w:rFonts w:ascii="Times New Roman" w:eastAsia="Times New Roman" w:hAnsi="Times New Roman" w:cs="Times New Roman"/>
        </w:rPr>
        <w:t xml:space="preserve">11.1.5.1 Each contractor furnishing labor and materials shall provide insurance in the following categories and for the stated minimum amounts. All insurance shall be written to show evidence of the following:  </w:t>
      </w:r>
    </w:p>
    <w:p w14:paraId="37B73CFA" w14:textId="77777777" w:rsidR="002F70F5" w:rsidRPr="002F70F5" w:rsidRDefault="002F70F5" w:rsidP="00F72DC9">
      <w:pPr>
        <w:spacing w:after="0" w:line="240" w:lineRule="auto"/>
        <w:jc w:val="both"/>
        <w:rPr>
          <w:rFonts w:ascii="Times New Roman" w:eastAsia="Times New Roman" w:hAnsi="Times New Roman" w:cs="Times New Roman"/>
        </w:rPr>
      </w:pPr>
    </w:p>
    <w:p w14:paraId="0BAB243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Employer’s Liability – Limits Required:</w:t>
      </w:r>
    </w:p>
    <w:p w14:paraId="3F99A40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bodily injury by accident/each accident</w:t>
      </w:r>
    </w:p>
    <w:p w14:paraId="0435998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bodily injury by disease/per policy</w:t>
      </w:r>
    </w:p>
    <w:p w14:paraId="174F776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bodily injury disease/each employee</w:t>
      </w:r>
    </w:p>
    <w:p w14:paraId="5EA3ABF0" w14:textId="77777777" w:rsidR="002F70F5" w:rsidRPr="002F70F5" w:rsidRDefault="002F70F5" w:rsidP="00F72DC9">
      <w:pPr>
        <w:spacing w:after="0" w:line="240" w:lineRule="auto"/>
        <w:jc w:val="both"/>
        <w:rPr>
          <w:rFonts w:ascii="Times New Roman" w:eastAsia="Times New Roman" w:hAnsi="Times New Roman" w:cs="Times New Roman"/>
        </w:rPr>
      </w:pPr>
    </w:p>
    <w:p w14:paraId="4807FF0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Coverage must include broad form employer’s liability and a waiver of subrogation from workers’ compensation carrier.</w:t>
      </w:r>
    </w:p>
    <w:p w14:paraId="75CEF459" w14:textId="77777777" w:rsidR="002F70F5" w:rsidRPr="002F70F5" w:rsidRDefault="002F70F5" w:rsidP="00F72DC9">
      <w:pPr>
        <w:spacing w:after="0" w:line="240" w:lineRule="auto"/>
        <w:jc w:val="both"/>
        <w:rPr>
          <w:rFonts w:ascii="Times New Roman" w:eastAsia="Times New Roman" w:hAnsi="Times New Roman" w:cs="Times New Roman"/>
        </w:rPr>
      </w:pPr>
    </w:p>
    <w:p w14:paraId="1F80E78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Contractor’s Public Liability Insurance - Limits Required:</w:t>
      </w:r>
    </w:p>
    <w:p w14:paraId="2F3E0C5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$2,000,000 – General Aggregate</w:t>
      </w:r>
    </w:p>
    <w:p w14:paraId="7A6D371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Products Complete Operations Aggregate</w:t>
      </w:r>
    </w:p>
    <w:p w14:paraId="4AE6FEA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Personal &amp; Advertising Injury Limit</w:t>
      </w:r>
    </w:p>
    <w:p w14:paraId="1AC4981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Each Occurrence Limit</w:t>
      </w:r>
    </w:p>
    <w:p w14:paraId="030BD6D8" w14:textId="77777777" w:rsidR="002F70F5" w:rsidRPr="002F70F5" w:rsidRDefault="002F70F5" w:rsidP="00F72DC9">
      <w:pPr>
        <w:spacing w:after="0" w:line="240" w:lineRule="auto"/>
        <w:jc w:val="both"/>
        <w:rPr>
          <w:rFonts w:ascii="Times New Roman" w:eastAsia="Times New Roman" w:hAnsi="Times New Roman" w:cs="Times New Roman"/>
        </w:rPr>
      </w:pPr>
    </w:p>
    <w:p w14:paraId="783DD53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Commercial General Liability must include:</w:t>
      </w:r>
    </w:p>
    <w:p w14:paraId="77287F8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Explosion, Collapse and Underground Property Damage. Coverage required if contractor’s operations warrant such coverage.</w:t>
      </w:r>
    </w:p>
    <w:p w14:paraId="67B1874E" w14:textId="77777777" w:rsidR="002F70F5" w:rsidRPr="002F70F5" w:rsidRDefault="002F70F5" w:rsidP="00F72DC9">
      <w:pPr>
        <w:spacing w:after="0" w:line="240" w:lineRule="auto"/>
        <w:jc w:val="both"/>
        <w:rPr>
          <w:rFonts w:ascii="Times New Roman" w:eastAsia="Times New Roman" w:hAnsi="Times New Roman" w:cs="Times New Roman"/>
        </w:rPr>
      </w:pPr>
    </w:p>
    <w:p w14:paraId="20A0A1C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If blasting operations are involved in the project scope, separate blasting coverage is required.</w:t>
      </w:r>
    </w:p>
    <w:p w14:paraId="4D6A9B4B" w14:textId="77777777" w:rsidR="002F70F5" w:rsidRPr="002F70F5" w:rsidRDefault="002F70F5" w:rsidP="00F72DC9">
      <w:pPr>
        <w:spacing w:after="0" w:line="240" w:lineRule="auto"/>
        <w:jc w:val="both"/>
        <w:rPr>
          <w:rFonts w:ascii="Times New Roman" w:eastAsia="Times New Roman" w:hAnsi="Times New Roman" w:cs="Times New Roman"/>
        </w:rPr>
      </w:pPr>
    </w:p>
    <w:p w14:paraId="0DD463D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Contractual Liability Coverage covering claims involving Contractor’s contractual liability including Contractor’s indemnity obligations set forth in Section 3.18</w:t>
      </w:r>
    </w:p>
    <w:p w14:paraId="2806EF8C" w14:textId="77777777" w:rsidR="002F70F5" w:rsidRPr="002F70F5" w:rsidRDefault="002F70F5" w:rsidP="00F72DC9">
      <w:pPr>
        <w:spacing w:after="0" w:line="240" w:lineRule="auto"/>
        <w:jc w:val="both"/>
        <w:rPr>
          <w:rFonts w:ascii="Times New Roman" w:eastAsia="Times New Roman" w:hAnsi="Times New Roman" w:cs="Times New Roman"/>
        </w:rPr>
      </w:pPr>
    </w:p>
    <w:p w14:paraId="2D20896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Automobile Liability Insurance</w:t>
      </w:r>
    </w:p>
    <w:p w14:paraId="544503F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Limits Required:</w:t>
      </w:r>
    </w:p>
    <w:p w14:paraId="76B5439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$1,000,000 – Per Accident</w:t>
      </w:r>
    </w:p>
    <w:p w14:paraId="22EEC82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Provide “Any Auto” Coverage</w:t>
      </w:r>
    </w:p>
    <w:p w14:paraId="3D825BC3" w14:textId="77777777" w:rsidR="002F70F5" w:rsidRPr="002F70F5" w:rsidRDefault="002F70F5" w:rsidP="00F72DC9">
      <w:pPr>
        <w:spacing w:after="0" w:line="240" w:lineRule="auto"/>
        <w:jc w:val="both"/>
        <w:rPr>
          <w:rFonts w:ascii="Times New Roman" w:eastAsia="Times New Roman" w:hAnsi="Times New Roman" w:cs="Times New Roman"/>
        </w:rPr>
      </w:pPr>
    </w:p>
    <w:p w14:paraId="4D07138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Excess Liability Insurance</w:t>
      </w:r>
    </w:p>
    <w:p w14:paraId="23849A5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Limits Required:</w:t>
      </w:r>
    </w:p>
    <w:p w14:paraId="3121472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$2,000,000 – Combined Single Limit Occurrence</w:t>
      </w:r>
    </w:p>
    <w:p w14:paraId="64B39DA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$2,000,000 – Aggregate</w:t>
      </w:r>
    </w:p>
    <w:p w14:paraId="59B4CF03" w14:textId="77777777" w:rsidR="002F70F5" w:rsidRPr="002F70F5" w:rsidRDefault="002F70F5" w:rsidP="00F72DC9">
      <w:pPr>
        <w:spacing w:after="0" w:line="240" w:lineRule="auto"/>
        <w:jc w:val="both"/>
        <w:rPr>
          <w:rFonts w:ascii="Times New Roman" w:eastAsia="Times New Roman" w:hAnsi="Times New Roman" w:cs="Times New Roman"/>
        </w:rPr>
      </w:pPr>
    </w:p>
    <w:p w14:paraId="087685C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Builder’s Risk and Property Insurance</w:t>
      </w:r>
    </w:p>
    <w:p w14:paraId="45F6D50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100% Completed Value Form (refer to Division 1 Section "Allowances" for Multiple Prime Contracts)</w:t>
      </w:r>
    </w:p>
    <w:p w14:paraId="2957F83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Coverage Format:</w:t>
      </w:r>
    </w:p>
    <w:p w14:paraId="2EDA1B1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All Risk including flood, earthquake and theft</w:t>
      </w:r>
    </w:p>
    <w:p w14:paraId="004D20C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Coverage shall include transit and off-site storage/secondary location limit amount that exceeds any shipment or off-site storage material value before payments to Contractor for off-site stored materials are approved.  Proof of coverage limits exceeding accumulated value of materials stored is required.</w:t>
      </w:r>
    </w:p>
    <w:p w14:paraId="29EF8F0B" w14:textId="77777777" w:rsidR="002F70F5" w:rsidRPr="002F70F5" w:rsidRDefault="002F70F5" w:rsidP="00F72DC9">
      <w:pPr>
        <w:spacing w:after="0" w:line="240" w:lineRule="auto"/>
        <w:jc w:val="both"/>
        <w:rPr>
          <w:rFonts w:ascii="Times New Roman" w:eastAsia="Times New Roman" w:hAnsi="Times New Roman" w:cs="Times New Roman"/>
        </w:rPr>
      </w:pPr>
    </w:p>
    <w:p w14:paraId="664F728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Names Insured shall be the Contractor and all Subcontractors As Their Interests May Appear (ATIMA).  The Owner, Construction Analyst or Construction Manager, and Architect are to be listed as additionally insured.</w:t>
      </w:r>
    </w:p>
    <w:p w14:paraId="10E9DC52" w14:textId="77777777" w:rsidR="002F70F5" w:rsidRPr="002F70F5" w:rsidRDefault="002F70F5" w:rsidP="00F72DC9">
      <w:pPr>
        <w:spacing w:after="0" w:line="240" w:lineRule="auto"/>
        <w:jc w:val="both"/>
        <w:rPr>
          <w:rFonts w:ascii="Times New Roman" w:eastAsia="Times New Roman" w:hAnsi="Times New Roman" w:cs="Times New Roman"/>
        </w:rPr>
      </w:pPr>
    </w:p>
    <w:p w14:paraId="76B5F48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Deductibles shall be stated in the Certificate of Insurance.  Payment of deductible shall be the responsibility of the Contractor(s).</w:t>
      </w:r>
    </w:p>
    <w:p w14:paraId="3D71D3FA" w14:textId="77777777" w:rsidR="002F70F5" w:rsidRPr="002F70F5" w:rsidRDefault="002F70F5" w:rsidP="00F72DC9">
      <w:pPr>
        <w:spacing w:after="0" w:line="240" w:lineRule="auto"/>
        <w:jc w:val="both"/>
        <w:rPr>
          <w:rFonts w:ascii="Times New Roman" w:eastAsia="Times New Roman" w:hAnsi="Times New Roman" w:cs="Times New Roman"/>
        </w:rPr>
      </w:pPr>
    </w:p>
    <w:p w14:paraId="52DDF2D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Owner will provide Builder’s Risk and Property Insurance coverage for renovation projects during construction by adding the contractor and all subcontractors, ATIMA to the permanent property policy unless otherwise stated in the bidding documents. </w:t>
      </w:r>
    </w:p>
    <w:p w14:paraId="27BAE85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p>
    <w:p w14:paraId="48704C9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Certificate of Insurance</w:t>
      </w:r>
    </w:p>
    <w:p w14:paraId="17360CE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Certificate of Insurance and copy of endorsement of the policy stating that the Owner and Architect are additionally insured shall be provided by the Contractor to the Owner and Architect at the current address of said parties with a transmittal cover indicating the project name, location of project, type of work to be performed, and the nature of the documents transmitted.</w:t>
      </w:r>
    </w:p>
    <w:p w14:paraId="0F9AA70F" w14:textId="77777777" w:rsidR="002F70F5" w:rsidRPr="002F70F5" w:rsidRDefault="002F70F5" w:rsidP="00F72DC9">
      <w:pPr>
        <w:spacing w:after="0" w:line="240" w:lineRule="auto"/>
        <w:jc w:val="both"/>
        <w:rPr>
          <w:rFonts w:ascii="Times New Roman" w:eastAsia="Times New Roman" w:hAnsi="Times New Roman" w:cs="Times New Roman"/>
        </w:rPr>
      </w:pPr>
    </w:p>
    <w:p w14:paraId="3B079E7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Certificate of Insurance shall contain a provision that coverage afforded will not be canceled until at least thirty (30) days prior written notice has been given to the Owner and Architect.</w:t>
      </w:r>
    </w:p>
    <w:p w14:paraId="2E567DDE" w14:textId="77777777" w:rsidR="002F70F5" w:rsidRPr="002F70F5" w:rsidRDefault="002F70F5" w:rsidP="00F72DC9">
      <w:pPr>
        <w:spacing w:after="0" w:line="240" w:lineRule="auto"/>
        <w:jc w:val="both"/>
        <w:rPr>
          <w:rFonts w:ascii="Times New Roman" w:eastAsia="Times New Roman" w:hAnsi="Times New Roman" w:cs="Times New Roman"/>
        </w:rPr>
      </w:pPr>
    </w:p>
    <w:p w14:paraId="47276A3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Owner shall be the Certificate Holder.</w:t>
      </w:r>
    </w:p>
    <w:p w14:paraId="4E21AAA6" w14:textId="77777777" w:rsidR="002F70F5" w:rsidRPr="002F70F5" w:rsidRDefault="002F70F5" w:rsidP="00F72DC9">
      <w:pPr>
        <w:spacing w:after="0" w:line="240" w:lineRule="auto"/>
        <w:jc w:val="both"/>
        <w:rPr>
          <w:rFonts w:ascii="Times New Roman" w:eastAsia="Times New Roman" w:hAnsi="Times New Roman" w:cs="Times New Roman"/>
        </w:rPr>
      </w:pPr>
    </w:p>
    <w:p w14:paraId="7C9C7BC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Certificate shall be prepared on “Acord” Form 25-5 (7/90) or an equivalent form.</w:t>
      </w:r>
    </w:p>
    <w:p w14:paraId="1A4509C3" w14:textId="77777777" w:rsidR="002F70F5" w:rsidRPr="002F70F5" w:rsidRDefault="002F70F5" w:rsidP="00F72DC9">
      <w:pPr>
        <w:spacing w:after="0" w:line="240" w:lineRule="auto"/>
        <w:jc w:val="both"/>
        <w:rPr>
          <w:rFonts w:ascii="Times New Roman" w:eastAsia="Times New Roman" w:hAnsi="Times New Roman" w:cs="Times New Roman"/>
        </w:rPr>
      </w:pPr>
    </w:p>
    <w:p w14:paraId="6594458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Certificate of Insurance shall indicate the carrier’s financial rating.  The rating must be an A.M. Best, A- ,or better rated surety company listed on the most current Federal Register, Circular 570 and is authorized to do business in the State of West Virginia and approved by the Owner and the SBA.</w:t>
      </w:r>
    </w:p>
    <w:p w14:paraId="043CDF2F" w14:textId="77777777" w:rsidR="002F70F5" w:rsidRPr="002F70F5" w:rsidRDefault="002F70F5" w:rsidP="00F72DC9">
      <w:pPr>
        <w:spacing w:after="0" w:line="240" w:lineRule="auto"/>
        <w:jc w:val="both"/>
        <w:rPr>
          <w:rFonts w:ascii="Times New Roman" w:eastAsia="Times New Roman" w:hAnsi="Times New Roman" w:cs="Times New Roman"/>
        </w:rPr>
      </w:pPr>
    </w:p>
    <w:bookmarkEnd w:id="57"/>
    <w:p w14:paraId="2E4AC0F4" w14:textId="77777777" w:rsidR="002F70F5" w:rsidRPr="002F70F5" w:rsidRDefault="002F70F5" w:rsidP="00F72DC9">
      <w:pPr>
        <w:spacing w:after="0" w:line="240" w:lineRule="auto"/>
        <w:jc w:val="both"/>
        <w:rPr>
          <w:rFonts w:ascii="Times New Roman" w:eastAsia="Times New Roman" w:hAnsi="Times New Roman" w:cs="Times New Roman"/>
        </w:rPr>
      </w:pPr>
    </w:p>
    <w:p w14:paraId="04D910E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§11.1.2</w:t>
      </w:r>
      <w:r w:rsidRPr="002F70F5">
        <w:rPr>
          <w:rFonts w:ascii="Times New Roman" w:hAnsi="Times New Roman" w:cs="Times New Roman"/>
        </w:rPr>
        <w:tab/>
        <w:t xml:space="preserve">Add the following to the end of §11.1.2.  </w:t>
      </w:r>
    </w:p>
    <w:p w14:paraId="166B4E7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At a minimum the Contract shall provide, at the Contractor’s Expense:</w:t>
      </w:r>
    </w:p>
    <w:p w14:paraId="2DADA9B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§11.1.2.1. A Performance Bond and a Labor and Material Payment Bond for one hundred percent (100%) of the Contract Sum and, if applicable, a two-year roofing Maintenance Bond for the full value of the roofing system. </w:t>
      </w:r>
    </w:p>
    <w:p w14:paraId="7A5552D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§11.1.2.2 An attorney-in-fact who executes the bonds on behalf of the surety shall affix thereto a certified and current copy of power of attorney.</w:t>
      </w:r>
    </w:p>
    <w:p w14:paraId="3658994A" w14:textId="77777777" w:rsidR="002F70F5" w:rsidRPr="002F70F5" w:rsidRDefault="002F70F5" w:rsidP="00F72DC9">
      <w:pPr>
        <w:spacing w:after="0" w:line="240" w:lineRule="auto"/>
        <w:jc w:val="both"/>
        <w:rPr>
          <w:rFonts w:ascii="Times New Roman" w:hAnsi="Times New Roman" w:cs="Times New Roman"/>
        </w:rPr>
      </w:pPr>
    </w:p>
    <w:p w14:paraId="7FFD7DE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§11.1.2.3 The bonds shall be issued on State of West Virginia forms. The Contractor shall deliver the required bonds and all other contract documents to the Owner not later than 15 days following receipt of the Owner's notice of intent to award a Contract.</w:t>
      </w:r>
    </w:p>
    <w:p w14:paraId="3AD4E954" w14:textId="77777777" w:rsidR="002F70F5" w:rsidRPr="002F70F5" w:rsidRDefault="002F70F5" w:rsidP="00F72DC9">
      <w:pPr>
        <w:spacing w:after="0" w:line="240" w:lineRule="auto"/>
        <w:jc w:val="both"/>
        <w:rPr>
          <w:rFonts w:ascii="Times New Roman" w:hAnsi="Times New Roman" w:cs="Times New Roman"/>
        </w:rPr>
      </w:pPr>
    </w:p>
    <w:p w14:paraId="15081BA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§11.2</w:t>
      </w:r>
      <w:r w:rsidRPr="002F70F5">
        <w:rPr>
          <w:rFonts w:ascii="Times New Roman" w:hAnsi="Times New Roman" w:cs="Times New Roman"/>
        </w:rPr>
        <w:tab/>
        <w:t xml:space="preserve">Owner’s Insurance – Delete section 11.2 in its entirety.  </w:t>
      </w:r>
    </w:p>
    <w:p w14:paraId="73198ADD" w14:textId="77777777" w:rsidR="002F70F5" w:rsidRPr="002F70F5" w:rsidRDefault="002F70F5" w:rsidP="00F72DC9">
      <w:pPr>
        <w:spacing w:after="0" w:line="240" w:lineRule="auto"/>
        <w:jc w:val="both"/>
        <w:rPr>
          <w:rFonts w:ascii="Times New Roman" w:eastAsia="Times New Roman" w:hAnsi="Times New Roman" w:cs="Times New Roman"/>
        </w:rPr>
      </w:pPr>
    </w:p>
    <w:p w14:paraId="35F13F24" w14:textId="77777777" w:rsidR="002F70F5" w:rsidRPr="002F70F5" w:rsidRDefault="002F70F5" w:rsidP="00F72DC9">
      <w:pPr>
        <w:spacing w:after="0" w:line="240" w:lineRule="auto"/>
        <w:jc w:val="both"/>
        <w:rPr>
          <w:rFonts w:ascii="Times New Roman" w:eastAsia="Times New Roman" w:hAnsi="Times New Roman" w:cs="Times New Roman"/>
        </w:rPr>
      </w:pPr>
    </w:p>
    <w:p w14:paraId="03100F7D"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§11.4 </w:t>
      </w:r>
      <w:r w:rsidRPr="002F70F5">
        <w:rPr>
          <w:rFonts w:ascii="Times New Roman" w:eastAsia="Calibri" w:hAnsi="Times New Roman" w:cs="Times New Roman"/>
        </w:rPr>
        <w:tab/>
        <w:t>Section 11.4 is deleted in its entirety.</w:t>
      </w:r>
    </w:p>
    <w:p w14:paraId="1A2EE5DC" w14:textId="77777777" w:rsidR="002F70F5" w:rsidRPr="002F70F5" w:rsidRDefault="002F70F5" w:rsidP="00F72DC9">
      <w:pPr>
        <w:spacing w:after="0" w:line="240" w:lineRule="auto"/>
        <w:jc w:val="both"/>
        <w:rPr>
          <w:rFonts w:ascii="Times New Roman" w:eastAsia="Calibri" w:hAnsi="Times New Roman" w:cs="Times New Roman"/>
        </w:rPr>
      </w:pPr>
    </w:p>
    <w:p w14:paraId="1434EC4A"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§11.5.1</w:t>
      </w:r>
      <w:r w:rsidRPr="002F70F5">
        <w:rPr>
          <w:rFonts w:ascii="Times New Roman" w:eastAsia="Calibri" w:hAnsi="Times New Roman" w:cs="Times New Roman"/>
        </w:rPr>
        <w:tab/>
        <w:t>Make the following changes in Section 11.5.1:</w:t>
      </w:r>
    </w:p>
    <w:p w14:paraId="4D598250"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In the first sentence, substitute "Contractor" for "Owner" each time the latter word appears.</w:t>
      </w:r>
    </w:p>
    <w:p w14:paraId="7DE91013" w14:textId="77777777" w:rsidR="002F70F5" w:rsidRPr="002F70F5" w:rsidRDefault="002F70F5" w:rsidP="00F72DC9">
      <w:pPr>
        <w:spacing w:after="0" w:line="240" w:lineRule="auto"/>
        <w:jc w:val="both"/>
        <w:rPr>
          <w:rFonts w:ascii="Times New Roman" w:eastAsia="Calibri" w:hAnsi="Times New Roman" w:cs="Times New Roman"/>
        </w:rPr>
      </w:pPr>
    </w:p>
    <w:p w14:paraId="711AA102"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§11.5.2</w:t>
      </w:r>
      <w:r w:rsidRPr="002F70F5">
        <w:rPr>
          <w:rFonts w:ascii="Times New Roman" w:eastAsia="Calibri" w:hAnsi="Times New Roman" w:cs="Times New Roman"/>
        </w:rPr>
        <w:tab/>
        <w:t>Delete Section 11.5.2 in its entirety and substitute the following:</w:t>
      </w:r>
    </w:p>
    <w:p w14:paraId="259FD086"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§11.5.2</w:t>
      </w:r>
      <w:r w:rsidRPr="002F70F5">
        <w:rPr>
          <w:rFonts w:ascii="Times New Roman" w:eastAsia="Calibri" w:hAnsi="Times New Roman" w:cs="Times New Roman"/>
        </w:rPr>
        <w:tab/>
        <w:t xml:space="preserve">Prior to settlement of insured loss, the Contractor shall notify the parties of the terms of the proposed settlement as well as the proposed allocation of the insurance proceeds.  The parties shall have fourteen (14) days from the receipt of notice to object.  If no objection is made, the Contractor shall proceed as proposed and allocate the settlement accordingly.  If such objection is made, the dispute shall be resolved as provided in Section 15.4.  The Contractor, in that case, shall make settlement with insurers in accordance with directions of the Court. If distribution of the insurance proceeds as directed by the Court is required, the Court will direct such distribution.  Any work to repair the damage will be incorporated into the contract as a change order. </w:t>
      </w:r>
    </w:p>
    <w:p w14:paraId="7F0F75D3" w14:textId="77777777" w:rsidR="002F70F5" w:rsidRPr="002F70F5" w:rsidRDefault="002F70F5" w:rsidP="00F72DC9">
      <w:pPr>
        <w:spacing w:after="0" w:line="240" w:lineRule="auto"/>
        <w:jc w:val="both"/>
        <w:rPr>
          <w:rFonts w:ascii="Times New Roman" w:eastAsia="Times New Roman" w:hAnsi="Times New Roman" w:cs="Times New Roman"/>
        </w:rPr>
      </w:pPr>
    </w:p>
    <w:p w14:paraId="0F2814FE" w14:textId="77777777" w:rsidR="002F70F5" w:rsidRPr="002F70F5" w:rsidRDefault="002F70F5" w:rsidP="00F72DC9">
      <w:pPr>
        <w:spacing w:after="0" w:line="240" w:lineRule="auto"/>
        <w:jc w:val="both"/>
        <w:rPr>
          <w:rFonts w:ascii="Times New Roman" w:eastAsia="Times New Roman" w:hAnsi="Times New Roman" w:cs="Times New Roman"/>
        </w:rPr>
      </w:pPr>
    </w:p>
    <w:p w14:paraId="0FBA1923"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12 – Uncovering and Correction of Work</w:t>
      </w:r>
    </w:p>
    <w:p w14:paraId="7163046A" w14:textId="77777777" w:rsidR="002F70F5" w:rsidRPr="002F70F5" w:rsidRDefault="002F70F5" w:rsidP="00F72DC9">
      <w:pPr>
        <w:spacing w:after="0" w:line="240" w:lineRule="auto"/>
        <w:jc w:val="both"/>
        <w:rPr>
          <w:rFonts w:ascii="Times New Roman" w:eastAsia="Times New Roman" w:hAnsi="Times New Roman" w:cs="Times New Roman"/>
        </w:rPr>
      </w:pPr>
    </w:p>
    <w:p w14:paraId="7EAD594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No Supplemental Conditions to Article 12</w:t>
      </w:r>
    </w:p>
    <w:p w14:paraId="5B461177" w14:textId="77777777" w:rsidR="002F70F5" w:rsidRPr="002F70F5" w:rsidRDefault="002F70F5" w:rsidP="00F72DC9">
      <w:pPr>
        <w:spacing w:after="0" w:line="240" w:lineRule="auto"/>
        <w:jc w:val="both"/>
        <w:rPr>
          <w:rFonts w:ascii="Times New Roman" w:eastAsia="Times New Roman" w:hAnsi="Times New Roman" w:cs="Times New Roman"/>
        </w:rPr>
      </w:pPr>
    </w:p>
    <w:p w14:paraId="2A18F001" w14:textId="77777777" w:rsidR="002F70F5" w:rsidRPr="002F70F5" w:rsidRDefault="002F70F5" w:rsidP="00F72DC9">
      <w:pPr>
        <w:spacing w:after="0" w:line="240" w:lineRule="auto"/>
        <w:jc w:val="both"/>
        <w:rPr>
          <w:rFonts w:ascii="Times New Roman" w:eastAsia="Times New Roman" w:hAnsi="Times New Roman" w:cs="Times New Roman"/>
        </w:rPr>
      </w:pPr>
    </w:p>
    <w:p w14:paraId="19BC0DD0"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13 – Miscellaneous Provisions</w:t>
      </w:r>
    </w:p>
    <w:p w14:paraId="5E6AA7EC" w14:textId="77777777" w:rsidR="002F70F5" w:rsidRPr="002F70F5" w:rsidRDefault="002F70F5" w:rsidP="00F72DC9">
      <w:pPr>
        <w:spacing w:after="0" w:line="240" w:lineRule="auto"/>
        <w:jc w:val="both"/>
        <w:rPr>
          <w:rFonts w:ascii="Times New Roman" w:eastAsia="Times New Roman" w:hAnsi="Times New Roman" w:cs="Times New Roman"/>
          <w:strike/>
        </w:rPr>
      </w:pPr>
    </w:p>
    <w:p w14:paraId="3CB8EDE3" w14:textId="77777777" w:rsidR="002F70F5" w:rsidRPr="002F70F5" w:rsidRDefault="002F70F5" w:rsidP="00F72DC9">
      <w:pPr>
        <w:spacing w:after="0" w:line="240" w:lineRule="auto"/>
        <w:jc w:val="both"/>
        <w:rPr>
          <w:rFonts w:ascii="Times New Roman" w:eastAsia="Times New Roman" w:hAnsi="Times New Roman" w:cs="Times New Roman"/>
          <w:strike/>
          <w:sz w:val="20"/>
        </w:rPr>
      </w:pPr>
      <w:bookmarkStart w:id="58" w:name="_Hlk5698945"/>
      <w:r w:rsidRPr="002F70F5">
        <w:rPr>
          <w:rFonts w:ascii="Times New Roman" w:eastAsia="Times New Roman" w:hAnsi="Times New Roman" w:cs="Times New Roman"/>
          <w:szCs w:val="20"/>
        </w:rPr>
        <w:t xml:space="preserve">§13.1 </w:t>
      </w:r>
      <w:bookmarkEnd w:id="58"/>
      <w:r w:rsidRPr="002F70F5">
        <w:rPr>
          <w:rFonts w:ascii="Times New Roman" w:eastAsia="Times New Roman" w:hAnsi="Times New Roman" w:cs="Times New Roman"/>
          <w:szCs w:val="20"/>
        </w:rPr>
        <w:t xml:space="preserve">Delete Article 13.1 in its entirety and substitute the following: </w:t>
      </w:r>
    </w:p>
    <w:p w14:paraId="1D8AFF8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szCs w:val="20"/>
        </w:rPr>
        <w:tab/>
        <w:t xml:space="preserve">§13.1 </w:t>
      </w:r>
      <w:r w:rsidRPr="002F70F5">
        <w:rPr>
          <w:rFonts w:ascii="Times New Roman" w:eastAsia="Times New Roman" w:hAnsi="Times New Roman" w:cs="Times New Roman"/>
        </w:rPr>
        <w:t>Compliance with Codes and Governmental Requirements</w:t>
      </w:r>
    </w:p>
    <w:p w14:paraId="787A6EC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t xml:space="preserve">§13.1.1 </w:t>
      </w:r>
      <w:r w:rsidRPr="002F70F5">
        <w:rPr>
          <w:rFonts w:ascii="Times New Roman" w:eastAsia="Times New Roman" w:hAnsi="Times New Roman" w:cs="Times New Roman"/>
          <w:strike/>
        </w:rPr>
        <w:tab/>
      </w:r>
      <w:r w:rsidRPr="002F70F5">
        <w:rPr>
          <w:rFonts w:ascii="Times New Roman" w:eastAsia="Times New Roman" w:hAnsi="Times New Roman" w:cs="Times New Roman"/>
        </w:rPr>
        <w:t>All work, labor, materials and equipment specified, constructed, and installed are to be of first-class quality.  To help ensure that this occurs, all work and equipment designed and specified shall conform to the latest applicable codes and standards including but not limited to the following:</w:t>
      </w:r>
    </w:p>
    <w:p w14:paraId="0BF8CF1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West Virginia State Building Code</w:t>
      </w:r>
    </w:p>
    <w:p w14:paraId="632D768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American Society for Testing Materials (ASTM)</w:t>
      </w:r>
    </w:p>
    <w:p w14:paraId="622801D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American National Standards Institute (ANSI) to the extent adopted by authorities having jurisdiction at the job site.</w:t>
      </w:r>
    </w:p>
    <w:p w14:paraId="33DB59D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West Virginia State Fire Code</w:t>
      </w:r>
    </w:p>
    <w:p w14:paraId="0111700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National Electrical Code (NEC)</w:t>
      </w:r>
    </w:p>
    <w:p w14:paraId="1504ADB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American Society of Heating, Refrigerating and Air Conditioning Engineers (ASHRAE)</w:t>
      </w:r>
    </w:p>
    <w:p w14:paraId="6F891D25" w14:textId="77777777" w:rsidR="002F70F5" w:rsidRPr="002F70F5" w:rsidRDefault="002F70F5" w:rsidP="00F72DC9">
      <w:pPr>
        <w:spacing w:after="0" w:line="240" w:lineRule="auto"/>
        <w:jc w:val="both"/>
        <w:rPr>
          <w:rFonts w:ascii="Times New Roman" w:eastAsia="Times New Roman" w:hAnsi="Times New Roman" w:cs="Times New Roman"/>
        </w:rPr>
      </w:pPr>
    </w:p>
    <w:p w14:paraId="7A300DB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t xml:space="preserve">§13.1.1 </w:t>
      </w:r>
      <w:r w:rsidRPr="002F70F5">
        <w:rPr>
          <w:rFonts w:ascii="Times New Roman" w:eastAsia="Times New Roman" w:hAnsi="Times New Roman" w:cs="Times New Roman"/>
        </w:rPr>
        <w:t>All work must also have the approval of all West Virginia governmental authorities and agencies having jurisdiction over the project including but not limited to the following:</w:t>
      </w:r>
    </w:p>
    <w:p w14:paraId="208AEBB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West Virginia State Fire Marshal</w:t>
      </w:r>
    </w:p>
    <w:p w14:paraId="0C80A06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West Virginia Department of Health</w:t>
      </w:r>
    </w:p>
    <w:p w14:paraId="3D970EC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West Virginia Department of Natural Resources</w:t>
      </w:r>
    </w:p>
    <w:p w14:paraId="671E9CF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West Virginia Department of Highways</w:t>
      </w:r>
    </w:p>
    <w:p w14:paraId="1C78A42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West Virginia Department of Education</w:t>
      </w:r>
    </w:p>
    <w:p w14:paraId="5B3EE9C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West Virginia Division of Labor</w:t>
      </w:r>
    </w:p>
    <w:p w14:paraId="179C31B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g. School Building Authority of West Virginia</w:t>
      </w:r>
    </w:p>
    <w:p w14:paraId="5E2B336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h. West Virginia Division of Environmental Protection </w:t>
      </w:r>
    </w:p>
    <w:p w14:paraId="3A6104E3" w14:textId="77777777" w:rsidR="002F70F5" w:rsidRPr="002F70F5" w:rsidRDefault="002F70F5" w:rsidP="00F72DC9">
      <w:pPr>
        <w:spacing w:after="0" w:line="240" w:lineRule="auto"/>
        <w:jc w:val="both"/>
        <w:rPr>
          <w:rFonts w:ascii="Times New Roman" w:eastAsia="Calibri" w:hAnsi="Times New Roman" w:cs="Times New Roman"/>
        </w:rPr>
      </w:pPr>
    </w:p>
    <w:p w14:paraId="370550F5" w14:textId="77777777" w:rsidR="002F70F5" w:rsidRPr="002F70F5" w:rsidRDefault="002F70F5" w:rsidP="00F72DC9">
      <w:pPr>
        <w:spacing w:after="0" w:line="240" w:lineRule="auto"/>
        <w:jc w:val="both"/>
        <w:rPr>
          <w:rFonts w:ascii="Times New Roman" w:eastAsia="Calibri" w:hAnsi="Times New Roman" w:cs="Times New Roman"/>
        </w:rPr>
      </w:pPr>
    </w:p>
    <w:p w14:paraId="61FF8E55"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§13.2.2 </w:t>
      </w:r>
      <w:r w:rsidRPr="002F70F5">
        <w:rPr>
          <w:rFonts w:ascii="Times New Roman" w:eastAsia="Calibri" w:hAnsi="Times New Roman" w:cs="Times New Roman"/>
        </w:rPr>
        <w:tab/>
        <w:t>Section 13.2.2 is deleted in its entirety.</w:t>
      </w:r>
    </w:p>
    <w:p w14:paraId="24045016" w14:textId="77777777" w:rsidR="002F70F5" w:rsidRPr="002F70F5" w:rsidRDefault="002F70F5" w:rsidP="00F72DC9">
      <w:pPr>
        <w:spacing w:after="0" w:line="240" w:lineRule="auto"/>
        <w:jc w:val="both"/>
        <w:rPr>
          <w:rFonts w:ascii="Times New Roman" w:eastAsia="Times New Roman" w:hAnsi="Times New Roman" w:cs="Times New Roman"/>
        </w:rPr>
      </w:pPr>
    </w:p>
    <w:p w14:paraId="5481237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§13.4.1</w:t>
      </w:r>
      <w:r w:rsidRPr="002F70F5">
        <w:rPr>
          <w:rFonts w:ascii="Times New Roman" w:hAnsi="Times New Roman" w:cs="Times New Roman"/>
        </w:rPr>
        <w:tab/>
        <w:t>Remove the phrase “so require” and insert in its place “prohibit delegation of the test to Contractor”</w:t>
      </w:r>
    </w:p>
    <w:p w14:paraId="793ABDBB" w14:textId="77777777" w:rsidR="002F70F5" w:rsidRPr="002F70F5" w:rsidRDefault="002F70F5" w:rsidP="00F72DC9">
      <w:pPr>
        <w:spacing w:after="0" w:line="240" w:lineRule="auto"/>
        <w:jc w:val="both"/>
        <w:rPr>
          <w:rFonts w:ascii="Times New Roman" w:hAnsi="Times New Roman" w:cs="Times New Roman"/>
        </w:rPr>
      </w:pPr>
    </w:p>
    <w:p w14:paraId="5D8DBAE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§13.5   Delete Section 13.5 in its entirety and substitute the following:</w:t>
      </w:r>
    </w:p>
    <w:p w14:paraId="2147EF1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§13.6 Notwithstanding any other provision in the Contract Documents, West Virginia Code does not authorize the payment of interest on late payments.  Accordingly, interest charges for late payment are prohibited. </w:t>
      </w:r>
    </w:p>
    <w:p w14:paraId="5FABD730" w14:textId="77777777" w:rsidR="002F70F5" w:rsidRPr="002F70F5" w:rsidRDefault="002F70F5" w:rsidP="00F72DC9">
      <w:pPr>
        <w:spacing w:after="0" w:line="240" w:lineRule="auto"/>
        <w:jc w:val="both"/>
        <w:rPr>
          <w:rFonts w:ascii="Times New Roman" w:hAnsi="Times New Roman" w:cs="Times New Roman"/>
        </w:rPr>
      </w:pPr>
    </w:p>
    <w:p w14:paraId="5E6B2F1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Add the following Sections to Article 13:</w:t>
      </w:r>
    </w:p>
    <w:p w14:paraId="50FB7434" w14:textId="77777777" w:rsidR="002F70F5" w:rsidRPr="002F70F5" w:rsidRDefault="002F70F5" w:rsidP="00F72DC9">
      <w:pPr>
        <w:spacing w:after="0" w:line="240" w:lineRule="auto"/>
        <w:jc w:val="both"/>
        <w:rPr>
          <w:rFonts w:ascii="Times New Roman" w:eastAsia="Times New Roman" w:hAnsi="Times New Roman" w:cs="Times New Roman"/>
        </w:rPr>
      </w:pPr>
    </w:p>
    <w:p w14:paraId="59A5D4B8" w14:textId="77777777" w:rsidR="002F70F5" w:rsidRPr="002F70F5" w:rsidRDefault="002F70F5" w:rsidP="00F72DC9">
      <w:pPr>
        <w:spacing w:after="0" w:line="240" w:lineRule="auto"/>
        <w:jc w:val="both"/>
        <w:rPr>
          <w:rFonts w:ascii="Times New Roman" w:hAnsi="Times New Roman" w:cs="Times New Roman"/>
        </w:rPr>
      </w:pPr>
      <w:bookmarkStart w:id="59" w:name="_Hlk5697971"/>
      <w:r w:rsidRPr="002F70F5">
        <w:rPr>
          <w:rFonts w:ascii="Times New Roman" w:hAnsi="Times New Roman" w:cs="Times New Roman"/>
        </w:rPr>
        <w:t>§13.6</w:t>
      </w:r>
      <w:r w:rsidRPr="002F70F5">
        <w:rPr>
          <w:rFonts w:ascii="Times New Roman" w:hAnsi="Times New Roman" w:cs="Times New Roman"/>
        </w:rPr>
        <w:tab/>
        <w:t>Contractor’s License</w:t>
      </w:r>
    </w:p>
    <w:p w14:paraId="49DE6AE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§13.7.1</w:t>
      </w:r>
      <w:r w:rsidRPr="002F70F5">
        <w:rPr>
          <w:rFonts w:ascii="Times New Roman" w:hAnsi="Times New Roman" w:cs="Times New Roman"/>
        </w:rPr>
        <w:tab/>
        <w:t>W</w:t>
      </w:r>
      <w:bookmarkEnd w:id="59"/>
      <w:r w:rsidRPr="002F70F5">
        <w:rPr>
          <w:rFonts w:ascii="Times New Roman" w:hAnsi="Times New Roman" w:cs="Times New Roman"/>
        </w:rPr>
        <w:t>est Virginia Code §21-11-2 requires that all persons desiring to perform contractual work in West Virginia shall be duly licensed. The West Virginia Contractor's Licensing Board is empowered to issue a contractor's license.</w:t>
      </w:r>
    </w:p>
    <w:p w14:paraId="74B86534" w14:textId="77777777" w:rsidR="002F70F5" w:rsidRPr="002F70F5" w:rsidRDefault="002F70F5" w:rsidP="00F72DC9">
      <w:pPr>
        <w:spacing w:after="0" w:line="240" w:lineRule="auto"/>
        <w:jc w:val="both"/>
        <w:rPr>
          <w:rFonts w:ascii="Times New Roman" w:hAnsi="Times New Roman" w:cs="Times New Roman"/>
        </w:rPr>
      </w:pPr>
    </w:p>
    <w:p w14:paraId="610F5FB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§13.6.2 </w:t>
      </w:r>
      <w:r w:rsidRPr="002F70F5">
        <w:rPr>
          <w:rFonts w:ascii="Times New Roman" w:hAnsi="Times New Roman" w:cs="Times New Roman"/>
        </w:rPr>
        <w:tab/>
        <w:t>West Virginia Code §21-11-11 requires any prospective Bidder to include the Bidder's contractor's license number on its Bid. The successful Bidder will be required to furnish a copy of its contractor's license in a classification appropriate to the Work prior to issuance of a purchase order/contract.</w:t>
      </w:r>
    </w:p>
    <w:p w14:paraId="25D70768" w14:textId="77777777" w:rsidR="002F70F5" w:rsidRPr="002F70F5" w:rsidRDefault="002F70F5" w:rsidP="00F72DC9">
      <w:pPr>
        <w:spacing w:after="0" w:line="240" w:lineRule="auto"/>
        <w:jc w:val="both"/>
        <w:rPr>
          <w:rFonts w:ascii="Times New Roman" w:eastAsia="Times New Roman" w:hAnsi="Times New Roman" w:cs="Times New Roman"/>
        </w:rPr>
      </w:pPr>
    </w:p>
    <w:p w14:paraId="4543EF2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§13.7</w:t>
      </w:r>
      <w:r w:rsidRPr="002F70F5">
        <w:rPr>
          <w:rFonts w:ascii="Times New Roman" w:hAnsi="Times New Roman" w:cs="Times New Roman"/>
        </w:rPr>
        <w:tab/>
        <w:t>Certified Payroll Requirements</w:t>
      </w:r>
    </w:p>
    <w:p w14:paraId="5A3AAB3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§13.7.1</w:t>
      </w:r>
      <w:r w:rsidRPr="002F70F5">
        <w:rPr>
          <w:rFonts w:ascii="Times New Roman" w:hAnsi="Times New Roman" w:cs="Times New Roman"/>
        </w:rPr>
        <w:tab/>
      </w:r>
      <w:r w:rsidRPr="002F70F5">
        <w:rPr>
          <w:rFonts w:ascii="Times New Roman" w:eastAsia="Times New Roman" w:hAnsi="Times New Roman" w:cs="Times New Roman"/>
        </w:rPr>
        <w:t>The SBA requires that a weekly certified payroll be submitted with each contractor’s pay-application using the West Virginia Division of Labor’s Jobs Act Weekly Payroll Form or other SBA-approved document. Certified payroll</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forms must be completed fully to include names, addresses, and Social Security Numbers of all workers, including those of any subcontractors, in order to assure compliance with the West Virginia Jobs Act as described in West Virginia Code </w:t>
      </w:r>
      <w:r w:rsidRPr="002F70F5">
        <w:rPr>
          <w:rFonts w:ascii="Times New Roman" w:hAnsi="Times New Roman" w:cs="Times New Roman"/>
        </w:rPr>
        <w:t>§</w:t>
      </w:r>
      <w:r w:rsidRPr="002F70F5">
        <w:rPr>
          <w:rFonts w:ascii="Times New Roman" w:eastAsia="Times New Roman" w:hAnsi="Times New Roman" w:cs="Times New Roman"/>
        </w:rPr>
        <w:t xml:space="preserve">21-1C and/or State Minimum Wage Law as described in West Virginia Code </w:t>
      </w:r>
      <w:r w:rsidRPr="002F70F5">
        <w:rPr>
          <w:rFonts w:ascii="Times New Roman" w:hAnsi="Times New Roman" w:cs="Times New Roman"/>
        </w:rPr>
        <w:t>§</w:t>
      </w:r>
      <w:r w:rsidRPr="002F70F5">
        <w:rPr>
          <w:rFonts w:ascii="Times New Roman" w:eastAsia="Times New Roman" w:hAnsi="Times New Roman" w:cs="Times New Roman"/>
        </w:rPr>
        <w:t>21-5C. Each Contractor shall submit all completed Certified Payroll forms for each employee weekly to the West Virginia Division of Labor. Upon request, the Owner shall be required to submit the certified payroll report to the SBA for review. Each contractor shall be responsible to obtain correct and fair minimum rate of wages as established by the West Virginia Division of Labor.</w:t>
      </w:r>
    </w:p>
    <w:p w14:paraId="17C76D72" w14:textId="77777777" w:rsidR="002F70F5" w:rsidRPr="002F70F5" w:rsidRDefault="002F70F5" w:rsidP="00F72DC9">
      <w:pPr>
        <w:spacing w:after="0" w:line="240" w:lineRule="auto"/>
        <w:jc w:val="both"/>
        <w:rPr>
          <w:rFonts w:ascii="Times New Roman" w:eastAsia="Times New Roman" w:hAnsi="Times New Roman" w:cs="Times New Roman"/>
        </w:rPr>
      </w:pPr>
    </w:p>
    <w:p w14:paraId="58BE69A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§13.7.2</w:t>
      </w:r>
      <w:r w:rsidRPr="002F70F5">
        <w:rPr>
          <w:rFonts w:ascii="Times New Roman" w:eastAsia="Times New Roman" w:hAnsi="Times New Roman" w:cs="Times New Roman"/>
        </w:rPr>
        <w:t xml:space="preserve"> For the Owner’s records, Contractors shall submit to the Owner copies of permits, licenses, certifications, inspection reports, releases, notices, receipt for fee payments, correspondence and records established in conjunction with compliance with standards and regulations bearing upon performance of the work.</w:t>
      </w:r>
    </w:p>
    <w:p w14:paraId="1BE92C0D" w14:textId="77777777" w:rsidR="002F70F5" w:rsidRPr="002F70F5" w:rsidRDefault="002F70F5" w:rsidP="00F72DC9">
      <w:pPr>
        <w:spacing w:after="0" w:line="240" w:lineRule="auto"/>
        <w:jc w:val="both"/>
        <w:rPr>
          <w:rFonts w:ascii="Times New Roman" w:eastAsia="Times New Roman" w:hAnsi="Times New Roman" w:cs="Times New Roman"/>
          <w:strike/>
        </w:rPr>
      </w:pPr>
    </w:p>
    <w:p w14:paraId="5B4BC18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§13.</w:t>
      </w:r>
      <w:r w:rsidR="005D4218" w:rsidRPr="002F70F5">
        <w:rPr>
          <w:rFonts w:ascii="Times New Roman" w:hAnsi="Times New Roman" w:cs="Times New Roman"/>
        </w:rPr>
        <w:t>8 Workforce</w:t>
      </w:r>
      <w:r w:rsidRPr="002F70F5">
        <w:rPr>
          <w:rFonts w:ascii="Times New Roman" w:hAnsi="Times New Roman" w:cs="Times New Roman"/>
        </w:rPr>
        <w:t xml:space="preserve"> Eligibility –</w:t>
      </w:r>
      <w:r w:rsidR="005D4218">
        <w:rPr>
          <w:rFonts w:ascii="Times New Roman" w:hAnsi="Times New Roman" w:cs="Times New Roman"/>
        </w:rPr>
        <w:t xml:space="preserve"> </w:t>
      </w:r>
      <w:r w:rsidRPr="002F70F5">
        <w:rPr>
          <w:rFonts w:ascii="Times New Roman" w:eastAsia="Times New Roman" w:hAnsi="Times New Roman" w:cs="Times New Roman"/>
        </w:rPr>
        <w:t xml:space="preserve">All Contractors and their Subcontractors shall verify the criminal records and workforce eligibility of all employees, subcontractors’ employees, and vendors’ employees that will be present on the construction site or other board property.  </w:t>
      </w:r>
    </w:p>
    <w:p w14:paraId="044BDA25" w14:textId="77777777" w:rsidR="002F70F5" w:rsidRPr="002F70F5" w:rsidRDefault="002F70F5" w:rsidP="00F72DC9">
      <w:pPr>
        <w:spacing w:after="0" w:line="240" w:lineRule="auto"/>
        <w:jc w:val="both"/>
        <w:rPr>
          <w:rFonts w:ascii="Times New Roman" w:eastAsia="Times New Roman" w:hAnsi="Times New Roman" w:cs="Times New Roman"/>
        </w:rPr>
      </w:pPr>
    </w:p>
    <w:p w14:paraId="6CFC743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§13.8.1</w:t>
      </w:r>
      <w:r w:rsidRPr="002F70F5">
        <w:rPr>
          <w:rFonts w:ascii="Times New Roman" w:hAnsi="Times New Roman" w:cs="Times New Roman"/>
        </w:rPr>
        <w:tab/>
      </w:r>
      <w:r w:rsidRPr="002F70F5">
        <w:rPr>
          <w:rFonts w:ascii="Times New Roman" w:eastAsia="Times New Roman" w:hAnsi="Times New Roman" w:cs="Times New Roman"/>
        </w:rPr>
        <w:t xml:space="preserve">The successful low bid Prime Contractor and all Subcontractors performing Work on the project shall verify the legal status of all workers and shall comply with the provisions of West Virginia Code </w:t>
      </w:r>
      <w:r w:rsidRPr="002F70F5">
        <w:rPr>
          <w:rFonts w:ascii="Times New Roman" w:hAnsi="Times New Roman" w:cs="Times New Roman"/>
        </w:rPr>
        <w:t>§21-1B</w:t>
      </w:r>
      <w:r w:rsidRPr="002F70F5">
        <w:rPr>
          <w:rFonts w:ascii="Times New Roman" w:eastAsia="Times New Roman" w:hAnsi="Times New Roman" w:cs="Times New Roman"/>
        </w:rPr>
        <w:t xml:space="preserve">.  All Prime Contractors and their Subcontractors shall provide assurances to the Owner by submitting a completed SBA Form 400-B.  This document acknowledges the Contractor has received assurances from Subcontractors (using SBA Form 400-C) that they are in compliance with applicable WV Code and SBA Policy. These forms shall be submitted along with the contract for construction and the contract will not be fully executed until this provision has been satisfied.  </w:t>
      </w:r>
    </w:p>
    <w:p w14:paraId="2C03335B" w14:textId="77777777" w:rsidR="002F70F5" w:rsidRPr="002F70F5" w:rsidRDefault="002F70F5" w:rsidP="00F72DC9">
      <w:pPr>
        <w:spacing w:after="0" w:line="240" w:lineRule="auto"/>
        <w:jc w:val="both"/>
        <w:rPr>
          <w:rFonts w:ascii="Times New Roman" w:eastAsia="Times New Roman" w:hAnsi="Times New Roman" w:cs="Times New Roman"/>
        </w:rPr>
      </w:pPr>
    </w:p>
    <w:p w14:paraId="11D5E7B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t>§13.8.2</w:t>
      </w:r>
      <w:r w:rsidRPr="002F70F5">
        <w:rPr>
          <w:rFonts w:ascii="Times New Roman" w:hAnsi="Times New Roman" w:cs="Times New Roman"/>
        </w:rPr>
        <w:tab/>
      </w:r>
      <w:r w:rsidRPr="002F70F5">
        <w:rPr>
          <w:rFonts w:ascii="Times New Roman" w:eastAsia="Times New Roman" w:hAnsi="Times New Roman" w:cs="Times New Roman"/>
        </w:rPr>
        <w:t xml:space="preserve">Contractors shall maintain records verifying the legal status of workers and shall, upon request by the Commissioner of Labor, surrender all employee records, including all records relating to the payment of State and Federal taxes, for verification of their legal status. If upon examination of records, the Commissioner determines that a contractor is in violation of the provisions of this code, the Commissioner may enter an order that imposes disciplinary action as provided for in West Virginia Code </w:t>
      </w:r>
      <w:r w:rsidRPr="002F70F5">
        <w:rPr>
          <w:rFonts w:ascii="Times New Roman" w:hAnsi="Times New Roman" w:cs="Times New Roman"/>
        </w:rPr>
        <w:t>§21-1B</w:t>
      </w:r>
      <w:r w:rsidRPr="002F70F5">
        <w:rPr>
          <w:rFonts w:ascii="Times New Roman" w:eastAsia="Times New Roman" w:hAnsi="Times New Roman" w:cs="Times New Roman"/>
        </w:rPr>
        <w:t xml:space="preserve">. </w:t>
      </w:r>
    </w:p>
    <w:p w14:paraId="562790DA" w14:textId="77777777" w:rsidR="002F70F5" w:rsidRPr="002F70F5" w:rsidRDefault="002F70F5" w:rsidP="00F72DC9">
      <w:pPr>
        <w:spacing w:after="0" w:line="240" w:lineRule="auto"/>
        <w:jc w:val="both"/>
        <w:rPr>
          <w:rFonts w:ascii="Times New Roman" w:eastAsia="Times New Roman" w:hAnsi="Times New Roman" w:cs="Times New Roman"/>
        </w:rPr>
      </w:pPr>
    </w:p>
    <w:p w14:paraId="46ECE39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§13.9</w:t>
      </w:r>
      <w:r w:rsidRPr="002F70F5">
        <w:rPr>
          <w:rFonts w:ascii="Times New Roman" w:hAnsi="Times New Roman" w:cs="Times New Roman"/>
        </w:rPr>
        <w:tab/>
      </w:r>
      <w:r w:rsidRPr="002F70F5">
        <w:rPr>
          <w:rFonts w:ascii="Times New Roman" w:eastAsia="Times New Roman" w:hAnsi="Times New Roman" w:cs="Times New Roman"/>
        </w:rPr>
        <w:t>The Contractor shall provide to the Owner at Project Close-out all required documentation that includes, but is not limited to, the following:</w:t>
      </w:r>
    </w:p>
    <w:p w14:paraId="08E332DB" w14:textId="77777777" w:rsidR="002F70F5" w:rsidRPr="002F70F5" w:rsidRDefault="002F70F5" w:rsidP="00F72DC9">
      <w:pPr>
        <w:spacing w:after="0" w:line="240" w:lineRule="auto"/>
        <w:jc w:val="both"/>
        <w:rPr>
          <w:rFonts w:ascii="Times New Roman" w:eastAsia="Times New Roman" w:hAnsi="Times New Roman" w:cs="Times New Roman"/>
        </w:rPr>
      </w:pPr>
      <w:bookmarkStart w:id="60" w:name="_Hlk5702546"/>
      <w:r w:rsidRPr="002F70F5">
        <w:rPr>
          <w:rFonts w:ascii="Times New Roman" w:eastAsia="Times New Roman" w:hAnsi="Times New Roman" w:cs="Times New Roman"/>
        </w:rPr>
        <w:tab/>
      </w:r>
      <w:bookmarkEnd w:id="60"/>
      <w:r w:rsidRPr="002F70F5">
        <w:rPr>
          <w:rFonts w:ascii="Times New Roman" w:eastAsia="Times New Roman" w:hAnsi="Times New Roman" w:cs="Times New Roman"/>
        </w:rPr>
        <w:t>a. Contractor’s Affidavit of Payment of Debts and Claims (AIA G706)</w:t>
      </w:r>
    </w:p>
    <w:p w14:paraId="0F22B4B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hAnsi="Times New Roman" w:cs="Times New Roman"/>
        </w:rPr>
        <w:tab/>
      </w:r>
      <w:r w:rsidRPr="002F70F5">
        <w:rPr>
          <w:rFonts w:ascii="Times New Roman" w:eastAsia="Times New Roman" w:hAnsi="Times New Roman" w:cs="Times New Roman"/>
        </w:rPr>
        <w:t>b. Contractor’s Affidavit of Release of Liens (AIA G706A)</w:t>
      </w:r>
    </w:p>
    <w:p w14:paraId="417C341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Consent of Surety Company to Final Payment (AIA G707)</w:t>
      </w:r>
    </w:p>
    <w:p w14:paraId="54E80FA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Certificate of Insurance (Acord Form and AIA G715) Covering required/specified products and completed operation</w:t>
      </w:r>
    </w:p>
    <w:p w14:paraId="65AC7E2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Certificate of Release from the Department of Tax and Revenue stating all appropriate taxes have been paid</w:t>
      </w:r>
    </w:p>
    <w:p w14:paraId="2571C41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f. Verification from the Owner that all Owner-training required by the contract documents has been conducted (SBA Form 500-A)</w:t>
      </w:r>
    </w:p>
    <w:p w14:paraId="187C793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g. Fire Marshal’s Certificate of Occupancy</w:t>
      </w:r>
    </w:p>
    <w:p w14:paraId="7A437BD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h. Training videos of quality to show all required steps in HVAC startup, operation, maintenance, etc. </w:t>
      </w:r>
    </w:p>
    <w:p w14:paraId="09F3A64E" w14:textId="77777777" w:rsidR="002F70F5" w:rsidRPr="002F70F5" w:rsidRDefault="002F70F5" w:rsidP="00F72DC9">
      <w:pPr>
        <w:spacing w:after="0" w:line="240" w:lineRule="auto"/>
        <w:jc w:val="both"/>
        <w:rPr>
          <w:rFonts w:ascii="Times New Roman" w:eastAsia="Times New Roman" w:hAnsi="Times New Roman" w:cs="Times New Roman"/>
        </w:rPr>
      </w:pPr>
    </w:p>
    <w:p w14:paraId="633FA9B8" w14:textId="77777777" w:rsidR="002F70F5" w:rsidRPr="002F70F5" w:rsidRDefault="002F70F5" w:rsidP="00F72DC9">
      <w:pPr>
        <w:spacing w:after="0" w:line="240" w:lineRule="auto"/>
        <w:jc w:val="both"/>
        <w:rPr>
          <w:rFonts w:ascii="Times New Roman" w:hAnsi="Times New Roman" w:cs="Times New Roman"/>
        </w:rPr>
      </w:pPr>
    </w:p>
    <w:p w14:paraId="1C5ED83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§13.10</w:t>
      </w:r>
      <w:r w:rsidRPr="002F70F5">
        <w:rPr>
          <w:rFonts w:ascii="Times New Roman" w:hAnsi="Times New Roman" w:cs="Times New Roman"/>
        </w:rPr>
        <w:tab/>
        <w:t>Performance of the Contract</w:t>
      </w:r>
    </w:p>
    <w:p w14:paraId="7D990CF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§13.10.1 The Contractor shall adhere to all conditions of the Contract Documents including, but not limited to, Quality Control, CPM Scheduling, Project Documentation, Construction Performance and Project Completion, and Closeout.</w:t>
      </w:r>
    </w:p>
    <w:p w14:paraId="73945EC3" w14:textId="77777777" w:rsidR="002F70F5" w:rsidRPr="002F70F5" w:rsidRDefault="002F70F5" w:rsidP="00F72DC9">
      <w:pPr>
        <w:spacing w:after="0" w:line="240" w:lineRule="auto"/>
        <w:jc w:val="both"/>
        <w:rPr>
          <w:rFonts w:ascii="Times New Roman" w:hAnsi="Times New Roman" w:cs="Times New Roman"/>
        </w:rPr>
      </w:pPr>
    </w:p>
    <w:p w14:paraId="1E044DA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§13.10.2 Non-compliance with any provisions of the Contract Documents will result in a Notice of Non-Compliance or Non-Conformance issued by the Architect. </w:t>
      </w:r>
    </w:p>
    <w:p w14:paraId="262418C0" w14:textId="77777777" w:rsidR="002F70F5" w:rsidRPr="002F70F5" w:rsidRDefault="002F70F5" w:rsidP="00F72DC9">
      <w:pPr>
        <w:spacing w:after="0" w:line="240" w:lineRule="auto"/>
        <w:jc w:val="both"/>
        <w:rPr>
          <w:rFonts w:ascii="Times New Roman" w:hAnsi="Times New Roman" w:cs="Times New Roman"/>
        </w:rPr>
      </w:pPr>
    </w:p>
    <w:p w14:paraId="51D634B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§13.10.3 The Contractor shall make available to the SBA all digital copies of all communications between the Contractor and the Architect as well as all communications between the Contractor and representatives of the Owner.  </w:t>
      </w:r>
    </w:p>
    <w:p w14:paraId="21B269AA" w14:textId="77777777" w:rsidR="002F70F5" w:rsidRPr="002F70F5" w:rsidRDefault="002F70F5" w:rsidP="00F72DC9">
      <w:pPr>
        <w:spacing w:after="0" w:line="240" w:lineRule="auto"/>
        <w:jc w:val="both"/>
        <w:rPr>
          <w:rFonts w:ascii="Times New Roman" w:hAnsi="Times New Roman" w:cs="Times New Roman"/>
        </w:rPr>
      </w:pPr>
    </w:p>
    <w:p w14:paraId="548C764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§13.10.4 After project Closeout, the Contractor shall be evaluated on the basis of compliance and conformance to the Contract Documents.  Such evaluation will rely on documentation compiled during the duration of the Project. </w:t>
      </w:r>
    </w:p>
    <w:p w14:paraId="2BA23B44" w14:textId="77777777" w:rsidR="002F70F5" w:rsidRPr="002F70F5" w:rsidRDefault="002F70F5" w:rsidP="00F72DC9">
      <w:pPr>
        <w:spacing w:after="0" w:line="240" w:lineRule="auto"/>
        <w:jc w:val="both"/>
        <w:rPr>
          <w:rFonts w:ascii="Times New Roman" w:eastAsia="Times New Roman" w:hAnsi="Times New Roman" w:cs="Times New Roman"/>
        </w:rPr>
      </w:pPr>
    </w:p>
    <w:p w14:paraId="09C85F65" w14:textId="77777777" w:rsidR="002F70F5" w:rsidRPr="002F70F5" w:rsidRDefault="002F70F5" w:rsidP="00F72DC9">
      <w:pPr>
        <w:spacing w:after="0" w:line="240" w:lineRule="auto"/>
        <w:jc w:val="both"/>
        <w:rPr>
          <w:rFonts w:ascii="Times New Roman" w:eastAsia="Times New Roman" w:hAnsi="Times New Roman" w:cs="Times New Roman"/>
        </w:rPr>
      </w:pPr>
      <w:bookmarkStart w:id="61" w:name="_Hlk5705299"/>
      <w:r w:rsidRPr="002F70F5">
        <w:rPr>
          <w:rFonts w:ascii="Times New Roman" w:hAnsi="Times New Roman" w:cs="Times New Roman"/>
        </w:rPr>
        <w:t>§13.12</w:t>
      </w:r>
      <w:r w:rsidRPr="002F70F5">
        <w:rPr>
          <w:rFonts w:ascii="Times New Roman" w:hAnsi="Times New Roman" w:cs="Times New Roman"/>
        </w:rPr>
        <w:tab/>
      </w:r>
      <w:bookmarkEnd w:id="61"/>
      <w:r w:rsidRPr="002F70F5">
        <w:rPr>
          <w:rFonts w:ascii="Times New Roman" w:eastAsia="Times New Roman" w:hAnsi="Times New Roman" w:cs="Times New Roman"/>
        </w:rPr>
        <w:t xml:space="preserve">The responsible Contractor shall notify the SBA office </w:t>
      </w:r>
      <w:bookmarkStart w:id="62" w:name="_Hlk12624315"/>
      <w:r w:rsidRPr="002F70F5">
        <w:rPr>
          <w:rFonts w:ascii="Times New Roman" w:eastAsia="Times New Roman" w:hAnsi="Times New Roman" w:cs="Times New Roman"/>
        </w:rPr>
        <w:t xml:space="preserve">two (2) </w:t>
      </w:r>
      <w:bookmarkEnd w:id="62"/>
      <w:r w:rsidRPr="002F70F5">
        <w:rPr>
          <w:rFonts w:ascii="Times New Roman" w:eastAsia="Times New Roman" w:hAnsi="Times New Roman" w:cs="Times New Roman"/>
        </w:rPr>
        <w:t>weeks in advance of:</w:t>
      </w:r>
    </w:p>
    <w:p w14:paraId="6700684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 The Testing, Adjusting &amp; Balancing of the HVAC system.</w:t>
      </w:r>
    </w:p>
    <w:p w14:paraId="15AE3E2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 The training of the </w:t>
      </w:r>
      <w:r w:rsidRPr="002F70F5">
        <w:rPr>
          <w:rFonts w:ascii="Times New Roman" w:eastAsia="Times New Roman" w:hAnsi="Times New Roman" w:cs="Times New Roman"/>
          <w:strike/>
        </w:rPr>
        <w:t>county</w:t>
      </w:r>
      <w:r w:rsidRPr="002F70F5">
        <w:rPr>
          <w:rFonts w:ascii="Times New Roman" w:eastAsia="Times New Roman" w:hAnsi="Times New Roman" w:cs="Times New Roman"/>
        </w:rPr>
        <w:t xml:space="preserve"> maintenance and custodial personnel on new building components.</w:t>
      </w:r>
    </w:p>
    <w:p w14:paraId="5893DC8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 The scheduled punch list walk-thru of the new or renovated school. </w:t>
      </w:r>
    </w:p>
    <w:p w14:paraId="3B80DA66" w14:textId="77777777" w:rsidR="002F70F5" w:rsidRPr="002F70F5" w:rsidRDefault="002F70F5" w:rsidP="00F72DC9">
      <w:pPr>
        <w:spacing w:after="0" w:line="240" w:lineRule="auto"/>
        <w:jc w:val="both"/>
        <w:rPr>
          <w:rFonts w:ascii="Times New Roman" w:eastAsia="Times New Roman" w:hAnsi="Times New Roman" w:cs="Times New Roman"/>
        </w:rPr>
      </w:pPr>
    </w:p>
    <w:p w14:paraId="59475857" w14:textId="77777777" w:rsidR="002F70F5" w:rsidRPr="002F70F5" w:rsidRDefault="002F70F5" w:rsidP="00F72DC9">
      <w:pPr>
        <w:spacing w:after="0" w:line="240" w:lineRule="auto"/>
        <w:jc w:val="both"/>
        <w:rPr>
          <w:rFonts w:ascii="Times New Roman" w:eastAsia="Times New Roman" w:hAnsi="Times New Roman" w:cs="Times New Roman"/>
        </w:rPr>
      </w:pPr>
      <w:bookmarkStart w:id="63" w:name="_Hlk5705617"/>
      <w:r w:rsidRPr="002F70F5">
        <w:rPr>
          <w:rFonts w:ascii="Times New Roman" w:hAnsi="Times New Roman" w:cs="Times New Roman"/>
        </w:rPr>
        <w:t>§</w:t>
      </w:r>
      <w:bookmarkEnd w:id="63"/>
      <w:r w:rsidRPr="002F70F5">
        <w:rPr>
          <w:rFonts w:ascii="Times New Roman" w:hAnsi="Times New Roman" w:cs="Times New Roman"/>
        </w:rPr>
        <w:t>13.13</w:t>
      </w:r>
      <w:r w:rsidRPr="002F70F5">
        <w:rPr>
          <w:rFonts w:ascii="Times New Roman" w:hAnsi="Times New Roman" w:cs="Times New Roman"/>
        </w:rPr>
        <w:tab/>
      </w:r>
      <w:r w:rsidRPr="002F70F5">
        <w:rPr>
          <w:rFonts w:ascii="Times New Roman" w:eastAsia="Times New Roman" w:hAnsi="Times New Roman" w:cs="Times New Roman"/>
        </w:rPr>
        <w:t xml:space="preserve">Before the HVAC Contractor’s work is accepted by the Owner, the Contractor shall provide complete training to the Owner regarding the operation and maintenance of the mechanical equipment and building controls. Training shall be completed prior to final completion.  There shall also be a one (1) day follow-up training in six (6) months or during the succeeding heating/cooling season after the facility has been occupied to ensure training on both heating and cooling operations of the system. Where specified, the installation contractor shall provide two (2) year maintenance and operations for HVAC equipment and other components as described in the bidding documents. </w:t>
      </w:r>
    </w:p>
    <w:p w14:paraId="2114E0EB" w14:textId="77777777" w:rsidR="002F70F5" w:rsidRPr="002F70F5" w:rsidRDefault="002F70F5" w:rsidP="00F72DC9">
      <w:pPr>
        <w:spacing w:after="0" w:line="240" w:lineRule="auto"/>
        <w:jc w:val="both"/>
        <w:rPr>
          <w:rFonts w:ascii="Times New Roman" w:eastAsia="Times New Roman" w:hAnsi="Times New Roman" w:cs="Times New Roman"/>
        </w:rPr>
      </w:pPr>
    </w:p>
    <w:p w14:paraId="39054CA5" w14:textId="77777777" w:rsidR="002F70F5" w:rsidRPr="002F70F5" w:rsidRDefault="002F70F5" w:rsidP="00F72DC9">
      <w:pPr>
        <w:spacing w:after="0" w:line="240" w:lineRule="auto"/>
        <w:jc w:val="both"/>
        <w:rPr>
          <w:rFonts w:ascii="Times New Roman" w:eastAsia="Times New Roman" w:hAnsi="Times New Roman" w:cs="Times New Roman"/>
          <w:b/>
        </w:rPr>
      </w:pPr>
    </w:p>
    <w:p w14:paraId="1B5A3567"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14 – Termination or Suspension of the Contract</w:t>
      </w:r>
    </w:p>
    <w:p w14:paraId="6EBF73A0" w14:textId="77777777" w:rsidR="002F70F5" w:rsidRPr="002F70F5" w:rsidRDefault="002F70F5" w:rsidP="00F72DC9">
      <w:pPr>
        <w:spacing w:after="0" w:line="240" w:lineRule="auto"/>
        <w:jc w:val="both"/>
        <w:rPr>
          <w:rFonts w:ascii="Times New Roman" w:eastAsia="Times New Roman" w:hAnsi="Times New Roman" w:cs="Times New Roman"/>
        </w:rPr>
      </w:pPr>
    </w:p>
    <w:p w14:paraId="41C3BEB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§14.1.1</w:t>
      </w:r>
      <w:r w:rsidRPr="002F70F5">
        <w:rPr>
          <w:rFonts w:ascii="Times New Roman" w:hAnsi="Times New Roman" w:cs="Times New Roman"/>
        </w:rPr>
        <w:tab/>
        <w:t>Make the following changes in Section 14.1.1:</w:t>
      </w:r>
    </w:p>
    <w:p w14:paraId="0D77E9B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At the end of clause 14.1.1.3 delete "; or" and insert a period. </w:t>
      </w:r>
    </w:p>
    <w:p w14:paraId="4C4DE1A7" w14:textId="77777777" w:rsidR="002F70F5" w:rsidRPr="002F70F5" w:rsidRDefault="002F70F5" w:rsidP="00F72DC9">
      <w:pPr>
        <w:spacing w:after="0" w:line="240" w:lineRule="auto"/>
        <w:jc w:val="both"/>
        <w:rPr>
          <w:rFonts w:ascii="Times New Roman" w:hAnsi="Times New Roman" w:cs="Times New Roman"/>
        </w:rPr>
      </w:pPr>
    </w:p>
    <w:p w14:paraId="62D6AB2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Delete clause 14.1.1.4 in its entirety.</w:t>
      </w:r>
    </w:p>
    <w:p w14:paraId="60707E5C" w14:textId="77777777" w:rsidR="002F70F5" w:rsidRPr="002F70F5" w:rsidRDefault="002F70F5" w:rsidP="00F72DC9">
      <w:pPr>
        <w:spacing w:after="0" w:line="240" w:lineRule="auto"/>
        <w:jc w:val="both"/>
        <w:rPr>
          <w:rFonts w:ascii="Times New Roman" w:hAnsi="Times New Roman" w:cs="Times New Roman"/>
        </w:rPr>
      </w:pPr>
    </w:p>
    <w:p w14:paraId="56AC7A0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§14.1.3 </w:t>
      </w:r>
      <w:r w:rsidRPr="002F70F5">
        <w:rPr>
          <w:rFonts w:ascii="Times New Roman" w:hAnsi="Times New Roman" w:cs="Times New Roman"/>
        </w:rPr>
        <w:tab/>
        <w:t>Delete Section 14.1.3 in its entirety and substitute the following:</w:t>
      </w:r>
    </w:p>
    <w:p w14:paraId="31D2E40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§14.1.3 </w:t>
      </w:r>
      <w:r w:rsidRPr="002F70F5">
        <w:rPr>
          <w:rFonts w:ascii="Times New Roman" w:hAnsi="Times New Roman" w:cs="Times New Roman"/>
        </w:rPr>
        <w:tab/>
        <w:t>If one of the reasons described in Section 14.1.1 or 14.1.2 exists, the Contractor may, upon seven (7) days written notice to the Owner and Architect, terminate the Contract. In such event, the Contractor shall be paid for all Work performed in accordance with the Contract Documents, for reasonable and proven termination expenses and a reasonable allowance for overhead and profit. However, such payment, exclusive of termination expenses, shall not exceed the Contract Sum as reduced by other payments made to the Contractor and further reduced by the value of Work as yet not completed. The Contractor shall be entitled to reasonable overhead, but not profit, on Work not performed.</w:t>
      </w:r>
    </w:p>
    <w:p w14:paraId="028350FE" w14:textId="77777777" w:rsidR="002F70F5" w:rsidRPr="002F70F5" w:rsidRDefault="002F70F5" w:rsidP="00F72DC9">
      <w:pPr>
        <w:spacing w:after="0" w:line="240" w:lineRule="auto"/>
        <w:jc w:val="both"/>
        <w:rPr>
          <w:rFonts w:ascii="Times New Roman" w:hAnsi="Times New Roman" w:cs="Times New Roman"/>
        </w:rPr>
      </w:pPr>
    </w:p>
    <w:p w14:paraId="02C6CF5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§14.2.4</w:t>
      </w:r>
      <w:r w:rsidRPr="002F70F5">
        <w:rPr>
          <w:rFonts w:ascii="Times New Roman" w:hAnsi="Times New Roman" w:cs="Times New Roman"/>
        </w:rPr>
        <w:tab/>
        <w:t>Delete Section 14.2.4 in its entirety and substitute the following:</w:t>
      </w:r>
    </w:p>
    <w:p w14:paraId="200CA60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§14.2.4 </w:t>
      </w:r>
      <w:r w:rsidRPr="002F70F5">
        <w:rPr>
          <w:rFonts w:ascii="Times New Roman" w:hAnsi="Times New Roman" w:cs="Times New Roman"/>
        </w:rPr>
        <w:tab/>
        <w:t>If the unpaid balance of the Contract Sum exceeds the cost of finishing the Work, including compensation for the Architect’s services and expenses made necessary thereby, and other damages incurred by the Owner and not expressly waived, such excess shall not be paid to the Contractor.  If such costs and damages exceed the unpaid balance, the Contractor shall pay the difference to the Owner.  The amount to be paid to the Owner shall be certified by the Initial Decision Maker, upon application, and this obligation for payment shall survive termination of the Contract.</w:t>
      </w:r>
    </w:p>
    <w:p w14:paraId="204B3E13" w14:textId="77777777" w:rsidR="002F70F5" w:rsidRPr="002F70F5" w:rsidRDefault="002F70F5" w:rsidP="00F72DC9">
      <w:pPr>
        <w:spacing w:after="0" w:line="240" w:lineRule="auto"/>
        <w:jc w:val="both"/>
        <w:rPr>
          <w:rFonts w:ascii="Times New Roman" w:hAnsi="Times New Roman" w:cs="Times New Roman"/>
        </w:rPr>
      </w:pPr>
    </w:p>
    <w:p w14:paraId="01992CA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§14.4.1 </w:t>
      </w:r>
      <w:r w:rsidRPr="002F70F5">
        <w:rPr>
          <w:rFonts w:ascii="Times New Roman" w:hAnsi="Times New Roman" w:cs="Times New Roman"/>
        </w:rPr>
        <w:tab/>
        <w:t>Delete Section 14.4.1 in its entirety and substitute the following:</w:t>
      </w:r>
    </w:p>
    <w:p w14:paraId="6C53D78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§14.4.1 </w:t>
      </w:r>
      <w:r w:rsidRPr="002F70F5">
        <w:rPr>
          <w:rFonts w:ascii="Times New Roman" w:hAnsi="Times New Roman" w:cs="Times New Roman"/>
        </w:rPr>
        <w:tab/>
        <w:t>The Owner may, at any time, terminate the Contract for the Owner's convenience and without cause upon thirty (30) days written notice.</w:t>
      </w:r>
    </w:p>
    <w:p w14:paraId="677FC7A8" w14:textId="77777777" w:rsidR="002F70F5" w:rsidRPr="002F70F5" w:rsidRDefault="002F70F5" w:rsidP="00F72DC9">
      <w:pPr>
        <w:spacing w:after="0" w:line="240" w:lineRule="auto"/>
        <w:jc w:val="both"/>
        <w:rPr>
          <w:rFonts w:ascii="Times New Roman" w:hAnsi="Times New Roman" w:cs="Times New Roman"/>
        </w:rPr>
      </w:pPr>
    </w:p>
    <w:p w14:paraId="2C1B6235"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§14.4.3 </w:t>
      </w:r>
      <w:r w:rsidRPr="002F70F5">
        <w:rPr>
          <w:rFonts w:ascii="Times New Roman" w:hAnsi="Times New Roman" w:cs="Times New Roman"/>
        </w:rPr>
        <w:tab/>
        <w:t>Delete Section 14.4.3 in its entirety and substitute the following:</w:t>
      </w:r>
    </w:p>
    <w:p w14:paraId="31934D7E"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§14.4.3 </w:t>
      </w:r>
      <w:r w:rsidRPr="002F70F5">
        <w:rPr>
          <w:rFonts w:ascii="Times New Roman" w:hAnsi="Times New Roman" w:cs="Times New Roman"/>
        </w:rPr>
        <w:tab/>
        <w:t>In case of such termination for the Owner's convenience, the Contractor shall be entitled to receive payment from the Owner on the same basis provided in Section 14.1.3 above.</w:t>
      </w:r>
    </w:p>
    <w:p w14:paraId="7B10A420" w14:textId="77777777" w:rsidR="002F70F5" w:rsidRPr="002F70F5" w:rsidRDefault="002F70F5" w:rsidP="00F72DC9">
      <w:pPr>
        <w:spacing w:after="0" w:line="240" w:lineRule="auto"/>
        <w:jc w:val="both"/>
        <w:rPr>
          <w:rFonts w:ascii="Times New Roman" w:hAnsi="Times New Roman" w:cs="Times New Roman"/>
        </w:rPr>
      </w:pPr>
    </w:p>
    <w:p w14:paraId="48755929" w14:textId="77777777" w:rsidR="002F70F5" w:rsidRPr="002F70F5" w:rsidRDefault="002F70F5" w:rsidP="00F72DC9">
      <w:pPr>
        <w:spacing w:after="0" w:line="240" w:lineRule="auto"/>
        <w:jc w:val="both"/>
        <w:rPr>
          <w:rFonts w:ascii="Times New Roman" w:eastAsia="Times New Roman" w:hAnsi="Times New Roman" w:cs="Times New Roman"/>
          <w:b/>
        </w:rPr>
      </w:pPr>
    </w:p>
    <w:p w14:paraId="58EA4559"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15 – Claims and Disputes</w:t>
      </w:r>
    </w:p>
    <w:p w14:paraId="2E733DCD" w14:textId="77777777" w:rsidR="002F70F5" w:rsidRPr="002F70F5" w:rsidRDefault="002F70F5" w:rsidP="00F72DC9">
      <w:pPr>
        <w:spacing w:after="0" w:line="240" w:lineRule="auto"/>
        <w:jc w:val="both"/>
        <w:rPr>
          <w:rFonts w:ascii="Times New Roman" w:eastAsia="Times New Roman" w:hAnsi="Times New Roman" w:cs="Times New Roman"/>
          <w:b/>
        </w:rPr>
      </w:pPr>
    </w:p>
    <w:p w14:paraId="1616AC7B"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§15.1.2</w:t>
      </w:r>
      <w:r w:rsidRPr="002F70F5">
        <w:rPr>
          <w:rFonts w:ascii="Times New Roman" w:eastAsia="Calibri" w:hAnsi="Times New Roman" w:cs="Times New Roman"/>
        </w:rPr>
        <w:tab/>
        <w:t>Delete Section 15.1.2 in its entirety and substitute the following:</w:t>
      </w:r>
    </w:p>
    <w:p w14:paraId="7EE39756"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§15.1.2 Any applicable statute of limitations shall be in accordance with West Virginia Code.</w:t>
      </w:r>
    </w:p>
    <w:p w14:paraId="7C31C855" w14:textId="77777777" w:rsidR="002F70F5" w:rsidRPr="002F70F5" w:rsidRDefault="002F70F5" w:rsidP="00F72DC9">
      <w:pPr>
        <w:spacing w:after="0" w:line="240" w:lineRule="auto"/>
        <w:jc w:val="both"/>
        <w:rPr>
          <w:rFonts w:ascii="Times New Roman" w:eastAsia="Calibri" w:hAnsi="Times New Roman" w:cs="Times New Roman"/>
        </w:rPr>
      </w:pPr>
    </w:p>
    <w:p w14:paraId="1CDF5C18"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§15.1.3 Add the following clause to Section 15.1.3:</w:t>
      </w:r>
    </w:p>
    <w:p w14:paraId="3FDCB7E5"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§15.1.3.3 All claims, and notices of claims that require an increase in contract time, contract scope, or contract sum must be made in writing and delivered to the Owner via the Architect.</w:t>
      </w:r>
    </w:p>
    <w:p w14:paraId="1187A85B" w14:textId="77777777" w:rsidR="002F70F5" w:rsidRPr="002F70F5" w:rsidRDefault="002F70F5" w:rsidP="00F72DC9">
      <w:pPr>
        <w:spacing w:after="0" w:line="240" w:lineRule="auto"/>
        <w:jc w:val="both"/>
        <w:rPr>
          <w:rFonts w:ascii="Times New Roman" w:eastAsia="Times New Roman" w:hAnsi="Times New Roman" w:cs="Times New Roman"/>
        </w:rPr>
      </w:pPr>
    </w:p>
    <w:p w14:paraId="1C526E9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§15.1.3 Add the following clauses to Section 15.1.6.2:</w:t>
      </w:r>
    </w:p>
    <w:p w14:paraId="2168A3C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 Contractor shall supply climatological data from either an onsite weather station or from a National Oceanic and Atmospheric Administration (NOAA) or other approved nearby weather reporting station, to substantiate any claim for lost days due to weather.  All documentation necessary to substantiate the claim shall be submitted to the Architect prior to the 15th day of the month following the proposed claim for review and consideration.  Failure to submit these claims on a monthly basis shall result in forfeiture of the claim.</w:t>
      </w:r>
    </w:p>
    <w:p w14:paraId="465F700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 Weather delays shall be substantiation for a cost increase claim for site supervision labor and general site operations costs including direct rental costs (i.e., construction trailer, toilet facilities, fencing, dumpsters).  Overhead and profit shall not be applied to the rental costs. </w:t>
      </w:r>
    </w:p>
    <w:p w14:paraId="565A27A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 Claims for days lost due to weather delays, on days which have historically been non-work days on the project (i.e., weekends, holidays, and Fridays when four-day work weeks are implemented), shall not be granted, unless work has occurred on these days for two (2) consecutive work weeks immediately prior to the days being claimed. </w:t>
      </w:r>
    </w:p>
    <w:p w14:paraId="5BB0A482" w14:textId="77777777" w:rsidR="002F70F5" w:rsidRPr="002F70F5" w:rsidRDefault="002F70F5" w:rsidP="00F72DC9">
      <w:pPr>
        <w:spacing w:after="0" w:line="240" w:lineRule="auto"/>
        <w:jc w:val="both"/>
        <w:rPr>
          <w:rFonts w:ascii="Times New Roman" w:eastAsia="Calibri" w:hAnsi="Times New Roman" w:cs="Times New Roman"/>
        </w:rPr>
      </w:pPr>
    </w:p>
    <w:p w14:paraId="22A403D1"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Add the following Section to Article 15.1:</w:t>
      </w:r>
    </w:p>
    <w:p w14:paraId="093334AF"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 15.1.8 Counterclaims – In the event that Contractor makes a claim, Owner reserves the right to make a counterclaim and will not be barred from doing so even if final payment has been made. </w:t>
      </w:r>
    </w:p>
    <w:p w14:paraId="0C78C331" w14:textId="77777777" w:rsidR="002F70F5" w:rsidRPr="002F70F5" w:rsidRDefault="002F70F5" w:rsidP="00F72DC9">
      <w:pPr>
        <w:spacing w:after="0" w:line="240" w:lineRule="auto"/>
        <w:jc w:val="both"/>
        <w:rPr>
          <w:rFonts w:ascii="Times New Roman" w:eastAsia="Calibri" w:hAnsi="Times New Roman" w:cs="Times New Roman"/>
        </w:rPr>
      </w:pPr>
    </w:p>
    <w:p w14:paraId="0FE4E953"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§15.2.1 Make the following changes to Section 15.2.1: </w:t>
      </w:r>
    </w:p>
    <w:p w14:paraId="5BD7C34F"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In the third sentence, insert “or litigation” following the word “mediation” and remove the phrase “binding dispute resolution” and replace it with “or litigation”. </w:t>
      </w:r>
    </w:p>
    <w:p w14:paraId="7F6C8357" w14:textId="77777777" w:rsidR="002F70F5" w:rsidRPr="002F70F5" w:rsidRDefault="002F70F5" w:rsidP="00F72DC9">
      <w:pPr>
        <w:spacing w:after="0" w:line="240" w:lineRule="auto"/>
        <w:jc w:val="both"/>
        <w:rPr>
          <w:rFonts w:ascii="Times New Roman" w:eastAsia="Calibri" w:hAnsi="Times New Roman" w:cs="Times New Roman"/>
        </w:rPr>
      </w:pPr>
    </w:p>
    <w:p w14:paraId="00F7920D"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§15.2.5 Delete the last sentence in Section 15.2.5 and substitute the following:</w:t>
      </w:r>
    </w:p>
    <w:p w14:paraId="34AAB080"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Approval or rejection of a claim by the Initial Decision Maker shall be final and binding on the parties unless it is pursued further by either party in accordance with Section 15.2.6.</w:t>
      </w:r>
    </w:p>
    <w:p w14:paraId="1341E5B0" w14:textId="77777777" w:rsidR="002F70F5" w:rsidRPr="002F70F5" w:rsidRDefault="002F70F5" w:rsidP="00F72DC9">
      <w:pPr>
        <w:spacing w:after="0" w:line="240" w:lineRule="auto"/>
        <w:jc w:val="both"/>
        <w:rPr>
          <w:rFonts w:ascii="Times New Roman" w:eastAsia="Calibri" w:hAnsi="Times New Roman" w:cs="Times New Roman"/>
        </w:rPr>
      </w:pPr>
    </w:p>
    <w:p w14:paraId="62153EFB"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§15.2.6</w:t>
      </w:r>
      <w:r w:rsidRPr="002F70F5">
        <w:rPr>
          <w:rFonts w:ascii="Times New Roman" w:eastAsia="Calibri" w:hAnsi="Times New Roman" w:cs="Times New Roman"/>
        </w:rPr>
        <w:tab/>
        <w:t xml:space="preserve">Make the following change to clause 15.2.6.1: </w:t>
      </w:r>
    </w:p>
    <w:p w14:paraId="641E018E"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In the last sentence, delete “or pursue binding dispute resolution proceedings.”</w:t>
      </w:r>
    </w:p>
    <w:p w14:paraId="6E2E88FD" w14:textId="77777777" w:rsidR="002F70F5" w:rsidRPr="002F70F5" w:rsidRDefault="002F70F5" w:rsidP="00F72DC9">
      <w:pPr>
        <w:spacing w:after="0" w:line="240" w:lineRule="auto"/>
        <w:jc w:val="both"/>
        <w:rPr>
          <w:rFonts w:ascii="Times New Roman" w:eastAsia="Calibri" w:hAnsi="Times New Roman" w:cs="Times New Roman"/>
        </w:rPr>
      </w:pPr>
    </w:p>
    <w:p w14:paraId="0A4A3B0A"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§15.2.8 </w:t>
      </w:r>
      <w:r w:rsidRPr="002F70F5">
        <w:rPr>
          <w:rFonts w:ascii="Times New Roman" w:eastAsia="Calibri" w:hAnsi="Times New Roman" w:cs="Times New Roman"/>
        </w:rPr>
        <w:tab/>
        <w:t>Delete Section 15.2.8 in its entirety.</w:t>
      </w:r>
    </w:p>
    <w:p w14:paraId="5CC79C1D" w14:textId="77777777" w:rsidR="002F70F5" w:rsidRPr="002F70F5" w:rsidRDefault="002F70F5" w:rsidP="00F72DC9">
      <w:pPr>
        <w:spacing w:after="0" w:line="240" w:lineRule="auto"/>
        <w:jc w:val="both"/>
        <w:rPr>
          <w:rFonts w:ascii="Times New Roman" w:eastAsia="Calibri" w:hAnsi="Times New Roman" w:cs="Times New Roman"/>
        </w:rPr>
      </w:pPr>
    </w:p>
    <w:p w14:paraId="70BCE830"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§15.3.1</w:t>
      </w:r>
      <w:r w:rsidRPr="002F70F5">
        <w:rPr>
          <w:rFonts w:ascii="Times New Roman" w:eastAsia="Calibri" w:hAnsi="Times New Roman" w:cs="Times New Roman"/>
        </w:rPr>
        <w:tab/>
        <w:t>Make the following changes to Section 15.3.1:</w:t>
      </w:r>
    </w:p>
    <w:p w14:paraId="1A24699C"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Delete “binding dispute resolution” and substitute “litigation in a court of competent jurisdiction.”</w:t>
      </w:r>
    </w:p>
    <w:p w14:paraId="01F43601" w14:textId="77777777" w:rsidR="002F70F5" w:rsidRPr="002F70F5" w:rsidRDefault="002F70F5" w:rsidP="00F72DC9">
      <w:pPr>
        <w:spacing w:after="0" w:line="240" w:lineRule="auto"/>
        <w:jc w:val="both"/>
        <w:rPr>
          <w:rFonts w:ascii="Times New Roman" w:eastAsia="Calibri" w:hAnsi="Times New Roman" w:cs="Times New Roman"/>
        </w:rPr>
      </w:pPr>
    </w:p>
    <w:p w14:paraId="10C87DE9"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§15.3.2 </w:t>
      </w:r>
      <w:r w:rsidRPr="002F70F5">
        <w:rPr>
          <w:rFonts w:ascii="Times New Roman" w:eastAsia="Calibri" w:hAnsi="Times New Roman" w:cs="Times New Roman"/>
        </w:rPr>
        <w:tab/>
        <w:t>Delete Section 15.3.2 in its entirety and substitute the following:</w:t>
      </w:r>
    </w:p>
    <w:p w14:paraId="76931A4D"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§15.3.2 </w:t>
      </w:r>
      <w:r w:rsidRPr="002F70F5">
        <w:rPr>
          <w:rFonts w:ascii="Times New Roman" w:eastAsia="Calibri" w:hAnsi="Times New Roman" w:cs="Times New Roman"/>
        </w:rPr>
        <w:tab/>
        <w:t>The parties shall endeavor to resolve their Claims by non-binding mediation which, unless the parties mutually agree otherwise, shall be administered by the American Arbitration Association in accordance with its Construction Industry Mediation Procedures in effect on the date of the Agreement.</w:t>
      </w:r>
    </w:p>
    <w:p w14:paraId="0464F7D5" w14:textId="77777777" w:rsidR="002F70F5" w:rsidRPr="002F70F5" w:rsidRDefault="002F70F5" w:rsidP="00F72DC9">
      <w:pPr>
        <w:spacing w:after="0" w:line="240" w:lineRule="auto"/>
        <w:jc w:val="both"/>
        <w:rPr>
          <w:rFonts w:ascii="Times New Roman" w:eastAsia="Calibri" w:hAnsi="Times New Roman" w:cs="Times New Roman"/>
        </w:rPr>
      </w:pPr>
    </w:p>
    <w:p w14:paraId="30846399"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§15.3.3 Delete Section 15.3.3 in its entirety</w:t>
      </w:r>
    </w:p>
    <w:p w14:paraId="61EDA76B" w14:textId="77777777" w:rsidR="002F70F5" w:rsidRPr="002F70F5" w:rsidRDefault="002F70F5" w:rsidP="00F72DC9">
      <w:pPr>
        <w:spacing w:after="0" w:line="240" w:lineRule="auto"/>
        <w:jc w:val="both"/>
        <w:rPr>
          <w:rFonts w:ascii="Times New Roman" w:eastAsia="Calibri" w:hAnsi="Times New Roman" w:cs="Times New Roman"/>
        </w:rPr>
      </w:pPr>
    </w:p>
    <w:p w14:paraId="753C8E9B"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Delete Section 15.4 in its entirety and substitute the following: </w:t>
      </w:r>
    </w:p>
    <w:p w14:paraId="2F37CF3D"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§15.4</w:t>
      </w:r>
      <w:r w:rsidRPr="002F70F5">
        <w:rPr>
          <w:rFonts w:ascii="Times New Roman" w:eastAsia="Calibri" w:hAnsi="Times New Roman" w:cs="Times New Roman"/>
        </w:rPr>
        <w:tab/>
        <w:t>Settlement of Claims</w:t>
      </w:r>
    </w:p>
    <w:p w14:paraId="0B16259D"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§15.4.1 </w:t>
      </w:r>
      <w:r w:rsidRPr="002F70F5">
        <w:rPr>
          <w:rFonts w:ascii="Times New Roman" w:eastAsia="Calibri" w:hAnsi="Times New Roman" w:cs="Times New Roman"/>
        </w:rPr>
        <w:tab/>
        <w:t>The Constitution of West Virginia grants the State sovereign immunity from any and all Claims against the public treasury. This immunity applies and is extended to all agencies of the State, including the Owner. It shall be in full force and effect as it relates to this Contract. The West Virginia Legislature, recognizing that certain Claims against the State may constitute a moral obligation of the State and should be heard, has established the West Virginia Claims Commission for this purpose. The Parties understand that this sovereign immunity and the Constitution of the State of West Virginia prohibit the State and Owner from entering into binding arbitration. Notwithstanding any provision to the contrary in the Contract Documents, all references to arbitration, regardless of whether they are included in the AIA Document A201-2017 or another related document, are hereby deleted and all Claims of the Contractor for monetary relief, and only of the Contractor, arising out of or related to this Contract shall be decided by the West Virginia Claims Commission. The following Sections have been rewritten to bring them into conformance with the foregoing.</w:t>
      </w:r>
    </w:p>
    <w:p w14:paraId="6BADB254" w14:textId="77777777" w:rsidR="002F70F5" w:rsidRPr="002F70F5" w:rsidRDefault="002F70F5" w:rsidP="00F72DC9">
      <w:pPr>
        <w:spacing w:after="0" w:line="240" w:lineRule="auto"/>
        <w:jc w:val="both"/>
        <w:rPr>
          <w:rFonts w:ascii="Times New Roman" w:eastAsia="Calibri" w:hAnsi="Times New Roman" w:cs="Times New Roman"/>
        </w:rPr>
      </w:pPr>
    </w:p>
    <w:p w14:paraId="019F267F"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§15.4.2 </w:t>
      </w:r>
      <w:r w:rsidRPr="002F70F5">
        <w:rPr>
          <w:rFonts w:ascii="Times New Roman" w:eastAsia="Calibri" w:hAnsi="Times New Roman" w:cs="Times New Roman"/>
        </w:rPr>
        <w:tab/>
        <w:t>Claims by the Owner may be brought against the Contractor in the Circuit Court of the county where the project is located.</w:t>
      </w:r>
    </w:p>
    <w:p w14:paraId="519491DB" w14:textId="77777777" w:rsidR="002F70F5" w:rsidRPr="002F70F5" w:rsidRDefault="002F70F5" w:rsidP="00F72DC9">
      <w:pPr>
        <w:spacing w:after="0" w:line="240" w:lineRule="auto"/>
        <w:jc w:val="both"/>
        <w:rPr>
          <w:rFonts w:ascii="Times New Roman" w:eastAsia="Calibri" w:hAnsi="Times New Roman" w:cs="Times New Roman"/>
        </w:rPr>
      </w:pPr>
    </w:p>
    <w:p w14:paraId="4BAC4F7B"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§15.4.3 Any Claim arising out of or related to the Contract, except Claims relating to aesthetic effect and except those waived as provided for in Sections 15.1.6, 9.10.4, and 9.10.5, shall, within 30 days after submission of the decision by the Initial Decision Maker, be settled for the Contractor by the West Virginia Claims Commission or, for the Owner, by the Circuit Court of the county where the project is located.</w:t>
      </w:r>
    </w:p>
    <w:p w14:paraId="2C720D95" w14:textId="77777777" w:rsidR="002F70F5" w:rsidRPr="002F70F5" w:rsidRDefault="002F70F5" w:rsidP="00F72DC9">
      <w:pPr>
        <w:spacing w:after="0" w:line="240" w:lineRule="auto"/>
        <w:jc w:val="both"/>
        <w:rPr>
          <w:rFonts w:ascii="Times New Roman" w:eastAsia="Calibri" w:hAnsi="Times New Roman" w:cs="Times New Roman"/>
        </w:rPr>
      </w:pPr>
    </w:p>
    <w:p w14:paraId="2E7FD62F"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§15.4.4 Notice of such action shall be filed in writing with the other party to the Contract, and a copy of such notice shall be filed with the Initial Decision Maker and the Architect, if applicable. </w:t>
      </w:r>
    </w:p>
    <w:p w14:paraId="7948A6BB" w14:textId="77777777" w:rsidR="002F70F5" w:rsidRPr="002F70F5" w:rsidRDefault="002F70F5" w:rsidP="00F72DC9">
      <w:pPr>
        <w:spacing w:after="0" w:line="240" w:lineRule="auto"/>
        <w:jc w:val="both"/>
        <w:rPr>
          <w:rFonts w:ascii="Times New Roman" w:eastAsia="Calibri" w:hAnsi="Times New Roman" w:cs="Times New Roman"/>
        </w:rPr>
      </w:pPr>
    </w:p>
    <w:p w14:paraId="73315615"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§15.4.5 During Court proceedings, the Owner and the Contractor shall comply with Section 15.1.3.</w:t>
      </w:r>
    </w:p>
    <w:p w14:paraId="46C05119" w14:textId="77777777" w:rsidR="002F70F5" w:rsidRPr="002F70F5" w:rsidRDefault="002F70F5" w:rsidP="00F72DC9">
      <w:pPr>
        <w:spacing w:after="0" w:line="240" w:lineRule="auto"/>
        <w:jc w:val="both"/>
        <w:rPr>
          <w:rFonts w:ascii="Times New Roman" w:eastAsia="Calibri" w:hAnsi="Times New Roman" w:cs="Times New Roman"/>
        </w:rPr>
      </w:pPr>
    </w:p>
    <w:p w14:paraId="5AF41475"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§15.4.6 Claims shall be made within the time limits specified in Section 15.2.6.1. </w:t>
      </w:r>
    </w:p>
    <w:p w14:paraId="60C1A751" w14:textId="77777777" w:rsidR="002F70F5" w:rsidRPr="002F70F5" w:rsidRDefault="002F70F5" w:rsidP="00F72DC9">
      <w:pPr>
        <w:spacing w:after="0" w:line="240" w:lineRule="auto"/>
        <w:jc w:val="both"/>
        <w:rPr>
          <w:rFonts w:ascii="Times New Roman" w:eastAsia="Calibri" w:hAnsi="Times New Roman" w:cs="Times New Roman"/>
        </w:rPr>
      </w:pPr>
    </w:p>
    <w:p w14:paraId="003CADF7"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§15.4.7 The party filing a Claim must assert in the demand all Claims then known to that party on which action is permitted.</w:t>
      </w:r>
    </w:p>
    <w:p w14:paraId="32EA808C" w14:textId="77777777" w:rsidR="002F70F5" w:rsidRPr="002F70F5" w:rsidRDefault="002F70F5" w:rsidP="00F72DC9">
      <w:pPr>
        <w:spacing w:after="0" w:line="240" w:lineRule="auto"/>
        <w:jc w:val="both"/>
        <w:rPr>
          <w:rFonts w:ascii="Times New Roman" w:eastAsia="Calibri" w:hAnsi="Times New Roman" w:cs="Times New Roman"/>
        </w:rPr>
      </w:pPr>
    </w:p>
    <w:p w14:paraId="69524DF4" w14:textId="77777777" w:rsidR="002F70F5" w:rsidRPr="002F70F5" w:rsidRDefault="002F70F5" w:rsidP="00F72DC9">
      <w:pPr>
        <w:spacing w:after="0" w:line="240" w:lineRule="auto"/>
        <w:jc w:val="both"/>
        <w:rPr>
          <w:rFonts w:ascii="Times New Roman" w:eastAsia="Calibri" w:hAnsi="Times New Roman" w:cs="Times New Roman"/>
        </w:rPr>
      </w:pPr>
    </w:p>
    <w:p w14:paraId="158582BA"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Add the following Article: </w:t>
      </w:r>
    </w:p>
    <w:p w14:paraId="3DF4E16D" w14:textId="77777777" w:rsidR="002F70F5" w:rsidRPr="002F70F5" w:rsidRDefault="002F70F5" w:rsidP="00F72DC9">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Article 16 – Equal Opportunity</w:t>
      </w:r>
    </w:p>
    <w:p w14:paraId="7678F3DA" w14:textId="77777777" w:rsidR="002F70F5" w:rsidRPr="002F70F5" w:rsidRDefault="002F70F5" w:rsidP="00F72DC9">
      <w:pPr>
        <w:spacing w:after="0" w:line="240" w:lineRule="auto"/>
        <w:jc w:val="both"/>
        <w:rPr>
          <w:rFonts w:ascii="Times New Roman" w:eastAsia="Calibri" w:hAnsi="Times New Roman" w:cs="Times New Roman"/>
        </w:rPr>
      </w:pPr>
    </w:p>
    <w:p w14:paraId="192FE98F"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§16.1 </w:t>
      </w:r>
      <w:r w:rsidRPr="002F70F5">
        <w:rPr>
          <w:rFonts w:ascii="Times New Roman" w:eastAsia="Calibri" w:hAnsi="Times New Roman" w:cs="Times New Roman"/>
        </w:rPr>
        <w:tab/>
        <w:t>COMPLIANCE WITH REGULATIONS UNDER TITLE VI OF THE FEDERAL CIVIL RIGHTS ACT OF 1964 AND EXECUTIVE ORDER 65-2 BY THE GOVERNOR OF WEST VIRGINIA DATED DECEMBER 15, 1965</w:t>
      </w:r>
    </w:p>
    <w:p w14:paraId="5E1FD40F" w14:textId="77777777" w:rsidR="002F70F5" w:rsidRPr="002F70F5" w:rsidRDefault="002F70F5" w:rsidP="00F72DC9">
      <w:pPr>
        <w:spacing w:after="0" w:line="240" w:lineRule="auto"/>
        <w:jc w:val="both"/>
        <w:rPr>
          <w:rFonts w:ascii="Times New Roman" w:eastAsia="Calibri" w:hAnsi="Times New Roman" w:cs="Times New Roman"/>
        </w:rPr>
      </w:pPr>
    </w:p>
    <w:p w14:paraId="06173DBC"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§16.1.1</w:t>
      </w:r>
      <w:r w:rsidRPr="002F70F5">
        <w:rPr>
          <w:rFonts w:ascii="Times New Roman" w:eastAsia="Calibri" w:hAnsi="Times New Roman" w:cs="Times New Roman"/>
        </w:rPr>
        <w:tab/>
        <w:t>The Contractor agrees that it will comply with Title VI of the Federal Civil Rights Act of 1964 (P.L. 88352) and the regulations of the State of West Virginia, to the end that no person in the State, or in the United States, shall on the grounds of race, color, or national origin, be excluded from participation in, be denied the benefits of, or otherwise be subjected to discrimination under any program or activity for which the Contractor receives any recompense or other consideration of value, either directly or indirectly from the State; and HEREBY GIVES ASSURANCE THAT it will immediately take any measures necessary to effectuate this Agreement.</w:t>
      </w:r>
    </w:p>
    <w:p w14:paraId="44A8198E" w14:textId="77777777" w:rsidR="002F70F5" w:rsidRPr="002F70F5" w:rsidRDefault="002F70F5" w:rsidP="00F72DC9">
      <w:pPr>
        <w:spacing w:after="0" w:line="240" w:lineRule="auto"/>
        <w:jc w:val="both"/>
        <w:rPr>
          <w:rFonts w:ascii="Times New Roman" w:eastAsia="Calibri" w:hAnsi="Times New Roman" w:cs="Times New Roman"/>
        </w:rPr>
      </w:pPr>
    </w:p>
    <w:p w14:paraId="7FE948A1"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§16.1.2 If any real property or structure thereon is provided or improved, this assurance shall obligate the Contractor, or in the case of any transfer of such property, any transferee, for the period during which the real property or structure is used for a purpose for which any State payment is extended or for another purpose involving the provision of similar services or benefits. If any other goods or services are so provided, this assurance shall obligate the Contractor for the period during which it supplies such goods or services. </w:t>
      </w:r>
    </w:p>
    <w:p w14:paraId="339445D8" w14:textId="77777777" w:rsidR="002F70F5" w:rsidRPr="002F70F5" w:rsidRDefault="002F70F5" w:rsidP="00F72DC9">
      <w:pPr>
        <w:spacing w:after="0" w:line="240" w:lineRule="auto"/>
        <w:jc w:val="both"/>
        <w:rPr>
          <w:rFonts w:ascii="Times New Roman" w:eastAsia="Calibri" w:hAnsi="Times New Roman" w:cs="Times New Roman"/>
        </w:rPr>
      </w:pPr>
    </w:p>
    <w:p w14:paraId="5A4844F6"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§16.1.3 The Contractor recognizes and agrees that such right to provide property, goods or services to the State will be extended in reliance on the representations and agreements made in assurance, and that the State shall have the right to seek judicial enforcement of this assurance. This provision is binding on the Contractor, its successors, transferee, and assignee, or any authorized person on behalf of the Contractor.</w:t>
      </w:r>
    </w:p>
    <w:p w14:paraId="218A74E0"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 xml:space="preserve"> </w:t>
      </w:r>
    </w:p>
    <w:p w14:paraId="57B2713E"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hAnsi="Times New Roman" w:cs="Times New Roman"/>
        </w:rPr>
        <w:t>END OF SUPPLEMENTARY CONDITIONS TO AIA DOCUMENT A201-2017</w:t>
      </w:r>
    </w:p>
    <w:p w14:paraId="73AF3661" w14:textId="77777777" w:rsidR="002F70F5" w:rsidRPr="002F70F5" w:rsidRDefault="002F70F5" w:rsidP="002F70F5">
      <w:pPr>
        <w:spacing w:after="0" w:line="240" w:lineRule="auto"/>
        <w:jc w:val="center"/>
        <w:rPr>
          <w:rFonts w:ascii="Times New Roman" w:eastAsia="Times New Roman" w:hAnsi="Times New Roman" w:cs="Times New Roman"/>
          <w:b/>
        </w:rPr>
      </w:pPr>
    </w:p>
    <w:p w14:paraId="23C625CB"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Any provisions of the Contract Documents that conflict with these Supplementary Conditions shall be null and void unless they have been approved in writing by the School Building Authority and are clearly identified as such in the bid documents. </w:t>
      </w:r>
    </w:p>
    <w:p w14:paraId="03A4AEA6" w14:textId="77777777" w:rsidR="002F70F5" w:rsidRPr="002F70F5" w:rsidRDefault="002F70F5" w:rsidP="00F72DC9">
      <w:pPr>
        <w:spacing w:after="0" w:line="240" w:lineRule="auto"/>
        <w:jc w:val="both"/>
        <w:rPr>
          <w:rFonts w:ascii="Times New Roman" w:eastAsia="Times New Roman" w:hAnsi="Times New Roman" w:cs="Times New Roman"/>
          <w:b/>
        </w:rPr>
      </w:pPr>
    </w:p>
    <w:p w14:paraId="5FCCB7D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Owner and Contractor hereby agree to the full performance of the covenants contained herein.</w:t>
      </w:r>
    </w:p>
    <w:p w14:paraId="4BB6CE3D" w14:textId="77777777" w:rsidR="002F70F5" w:rsidRPr="002F70F5" w:rsidRDefault="002F70F5" w:rsidP="00F72DC9">
      <w:pPr>
        <w:spacing w:after="0" w:line="240" w:lineRule="auto"/>
        <w:jc w:val="both"/>
        <w:rPr>
          <w:rFonts w:ascii="Times New Roman" w:eastAsia="Times New Roman" w:hAnsi="Times New Roman" w:cs="Times New Roman"/>
        </w:rPr>
      </w:pPr>
    </w:p>
    <w:p w14:paraId="3F12C70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IN WITNESS WHEREOF, the Owner and Contractor have entered into this Agreement as of the effective date as stated in the A101-2017 (when utilized) or other Contract Documents.</w:t>
      </w:r>
    </w:p>
    <w:p w14:paraId="4E6A8C0B" w14:textId="77777777" w:rsidR="002F70F5" w:rsidRPr="002F70F5" w:rsidRDefault="002F70F5" w:rsidP="00F72DC9">
      <w:pPr>
        <w:spacing w:after="0" w:line="240" w:lineRule="auto"/>
        <w:jc w:val="both"/>
        <w:rPr>
          <w:rFonts w:ascii="Times New Roman" w:eastAsia="Times New Roman" w:hAnsi="Times New Roman" w:cs="Times New Roman"/>
        </w:rPr>
      </w:pPr>
    </w:p>
    <w:tbl>
      <w:tblPr>
        <w:tblW w:w="0" w:type="auto"/>
        <w:tblLook w:val="00A0" w:firstRow="1" w:lastRow="0" w:firstColumn="1" w:lastColumn="0" w:noHBand="0" w:noVBand="0"/>
      </w:tblPr>
      <w:tblGrid>
        <w:gridCol w:w="803"/>
        <w:gridCol w:w="3922"/>
        <w:gridCol w:w="807"/>
        <w:gridCol w:w="3828"/>
      </w:tblGrid>
      <w:tr w:rsidR="002F70F5" w:rsidRPr="002F70F5" w14:paraId="374DD7DD" w14:textId="77777777" w:rsidTr="004868A2">
        <w:trPr>
          <w:trHeight w:val="405"/>
        </w:trPr>
        <w:tc>
          <w:tcPr>
            <w:tcW w:w="5598" w:type="dxa"/>
            <w:gridSpan w:val="2"/>
          </w:tcPr>
          <w:p w14:paraId="688B71C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Owner:</w:t>
            </w:r>
          </w:p>
        </w:tc>
        <w:tc>
          <w:tcPr>
            <w:tcW w:w="5418" w:type="dxa"/>
            <w:gridSpan w:val="2"/>
          </w:tcPr>
          <w:p w14:paraId="48992C8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Contractor:</w:t>
            </w:r>
          </w:p>
        </w:tc>
      </w:tr>
      <w:tr w:rsidR="002F70F5" w:rsidRPr="002F70F5" w14:paraId="7BF44376" w14:textId="77777777" w:rsidTr="004868A2">
        <w:trPr>
          <w:trHeight w:val="585"/>
        </w:trPr>
        <w:tc>
          <w:tcPr>
            <w:tcW w:w="828" w:type="dxa"/>
          </w:tcPr>
          <w:p w14:paraId="405F0231" w14:textId="77777777" w:rsidR="002F70F5" w:rsidRPr="002F70F5" w:rsidRDefault="002F70F5" w:rsidP="00F72DC9">
            <w:pPr>
              <w:spacing w:after="0" w:line="240" w:lineRule="auto"/>
              <w:jc w:val="both"/>
              <w:rPr>
                <w:rFonts w:ascii="Times New Roman" w:eastAsia="Times New Roman" w:hAnsi="Times New Roman" w:cs="Times New Roman"/>
              </w:rPr>
            </w:pPr>
          </w:p>
          <w:p w14:paraId="17E3E18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By:</w:t>
            </w:r>
          </w:p>
        </w:tc>
        <w:tc>
          <w:tcPr>
            <w:tcW w:w="4770" w:type="dxa"/>
            <w:tcBorders>
              <w:bottom w:val="single" w:sz="4" w:space="0" w:color="000000"/>
            </w:tcBorders>
          </w:tcPr>
          <w:p w14:paraId="1C4FB5B6" w14:textId="77777777" w:rsidR="002F70F5" w:rsidRPr="002F70F5" w:rsidRDefault="002F70F5" w:rsidP="00F72DC9">
            <w:pPr>
              <w:spacing w:after="0" w:line="240" w:lineRule="auto"/>
              <w:jc w:val="both"/>
              <w:rPr>
                <w:rFonts w:ascii="Times New Roman" w:eastAsia="Times New Roman" w:hAnsi="Times New Roman" w:cs="Times New Roman"/>
              </w:rPr>
            </w:pPr>
          </w:p>
        </w:tc>
        <w:tc>
          <w:tcPr>
            <w:tcW w:w="810" w:type="dxa"/>
          </w:tcPr>
          <w:p w14:paraId="38FACD67" w14:textId="77777777" w:rsidR="002F70F5" w:rsidRPr="002F70F5" w:rsidRDefault="002F70F5" w:rsidP="00F72DC9">
            <w:pPr>
              <w:spacing w:after="0" w:line="240" w:lineRule="auto"/>
              <w:jc w:val="both"/>
              <w:rPr>
                <w:rFonts w:ascii="Times New Roman" w:eastAsia="Times New Roman" w:hAnsi="Times New Roman" w:cs="Times New Roman"/>
              </w:rPr>
            </w:pPr>
          </w:p>
          <w:p w14:paraId="08A6AA6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By:</w:t>
            </w:r>
          </w:p>
        </w:tc>
        <w:tc>
          <w:tcPr>
            <w:tcW w:w="4608" w:type="dxa"/>
            <w:tcBorders>
              <w:bottom w:val="single" w:sz="4" w:space="0" w:color="000000"/>
            </w:tcBorders>
          </w:tcPr>
          <w:p w14:paraId="7CE518C5" w14:textId="77777777" w:rsidR="002F70F5" w:rsidRPr="002F70F5" w:rsidRDefault="002F70F5" w:rsidP="00F72DC9">
            <w:pPr>
              <w:spacing w:after="0" w:line="240" w:lineRule="auto"/>
              <w:jc w:val="both"/>
              <w:rPr>
                <w:rFonts w:ascii="Times New Roman" w:eastAsia="Times New Roman" w:hAnsi="Times New Roman" w:cs="Times New Roman"/>
              </w:rPr>
            </w:pPr>
          </w:p>
        </w:tc>
      </w:tr>
      <w:tr w:rsidR="002F70F5" w:rsidRPr="002F70F5" w14:paraId="5FAB62C8" w14:textId="77777777" w:rsidTr="004868A2">
        <w:trPr>
          <w:trHeight w:val="485"/>
        </w:trPr>
        <w:tc>
          <w:tcPr>
            <w:tcW w:w="828" w:type="dxa"/>
          </w:tcPr>
          <w:p w14:paraId="64CCF67C" w14:textId="77777777" w:rsidR="002F70F5" w:rsidRPr="002F70F5" w:rsidRDefault="002F70F5" w:rsidP="00F72DC9">
            <w:pPr>
              <w:spacing w:after="0" w:line="240" w:lineRule="auto"/>
              <w:jc w:val="both"/>
              <w:rPr>
                <w:rFonts w:ascii="Times New Roman" w:eastAsia="Times New Roman" w:hAnsi="Times New Roman" w:cs="Times New Roman"/>
              </w:rPr>
            </w:pPr>
          </w:p>
          <w:p w14:paraId="2618CD3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Title:</w:t>
            </w:r>
          </w:p>
        </w:tc>
        <w:tc>
          <w:tcPr>
            <w:tcW w:w="4770" w:type="dxa"/>
            <w:tcBorders>
              <w:top w:val="single" w:sz="4" w:space="0" w:color="000000"/>
              <w:bottom w:val="single" w:sz="4" w:space="0" w:color="000000"/>
            </w:tcBorders>
          </w:tcPr>
          <w:p w14:paraId="2084719F" w14:textId="77777777" w:rsidR="002F70F5" w:rsidRPr="002F70F5" w:rsidRDefault="002F70F5" w:rsidP="00F72DC9">
            <w:pPr>
              <w:spacing w:after="0" w:line="240" w:lineRule="auto"/>
              <w:jc w:val="both"/>
              <w:rPr>
                <w:rFonts w:ascii="Times New Roman" w:eastAsia="Times New Roman" w:hAnsi="Times New Roman" w:cs="Times New Roman"/>
              </w:rPr>
            </w:pPr>
          </w:p>
        </w:tc>
        <w:tc>
          <w:tcPr>
            <w:tcW w:w="810" w:type="dxa"/>
          </w:tcPr>
          <w:p w14:paraId="1407A9AC" w14:textId="77777777" w:rsidR="002F70F5" w:rsidRPr="002F70F5" w:rsidRDefault="002F70F5" w:rsidP="00F72DC9">
            <w:pPr>
              <w:spacing w:after="0" w:line="240" w:lineRule="auto"/>
              <w:jc w:val="both"/>
              <w:rPr>
                <w:rFonts w:ascii="Times New Roman" w:eastAsia="Times New Roman" w:hAnsi="Times New Roman" w:cs="Times New Roman"/>
              </w:rPr>
            </w:pPr>
          </w:p>
          <w:p w14:paraId="0504D4D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Title:</w:t>
            </w:r>
          </w:p>
        </w:tc>
        <w:tc>
          <w:tcPr>
            <w:tcW w:w="4608" w:type="dxa"/>
            <w:tcBorders>
              <w:top w:val="single" w:sz="4" w:space="0" w:color="000000"/>
              <w:bottom w:val="single" w:sz="4" w:space="0" w:color="000000"/>
            </w:tcBorders>
          </w:tcPr>
          <w:p w14:paraId="25664680" w14:textId="77777777" w:rsidR="002F70F5" w:rsidRPr="002F70F5" w:rsidRDefault="002F70F5" w:rsidP="00F72DC9">
            <w:pPr>
              <w:spacing w:after="0" w:line="240" w:lineRule="auto"/>
              <w:jc w:val="both"/>
              <w:rPr>
                <w:rFonts w:ascii="Times New Roman" w:eastAsia="Times New Roman" w:hAnsi="Times New Roman" w:cs="Times New Roman"/>
              </w:rPr>
            </w:pPr>
          </w:p>
        </w:tc>
      </w:tr>
      <w:tr w:rsidR="002F70F5" w:rsidRPr="002F70F5" w14:paraId="300A6E9D" w14:textId="77777777" w:rsidTr="004868A2">
        <w:tc>
          <w:tcPr>
            <w:tcW w:w="828" w:type="dxa"/>
          </w:tcPr>
          <w:p w14:paraId="4CF97B08" w14:textId="77777777" w:rsidR="002F70F5" w:rsidRPr="002F70F5" w:rsidRDefault="002F70F5" w:rsidP="00F72DC9">
            <w:pPr>
              <w:spacing w:after="0" w:line="240" w:lineRule="auto"/>
              <w:jc w:val="both"/>
              <w:rPr>
                <w:rFonts w:ascii="Times New Roman" w:eastAsia="Times New Roman" w:hAnsi="Times New Roman" w:cs="Times New Roman"/>
              </w:rPr>
            </w:pPr>
          </w:p>
          <w:p w14:paraId="19F1BCB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Date:</w:t>
            </w:r>
          </w:p>
        </w:tc>
        <w:tc>
          <w:tcPr>
            <w:tcW w:w="4770" w:type="dxa"/>
            <w:tcBorders>
              <w:top w:val="single" w:sz="4" w:space="0" w:color="000000"/>
              <w:bottom w:val="single" w:sz="4" w:space="0" w:color="000000"/>
            </w:tcBorders>
          </w:tcPr>
          <w:p w14:paraId="69E1BE60" w14:textId="77777777" w:rsidR="002F70F5" w:rsidRPr="002F70F5" w:rsidRDefault="002F70F5" w:rsidP="00F72DC9">
            <w:pPr>
              <w:spacing w:after="0" w:line="240" w:lineRule="auto"/>
              <w:jc w:val="both"/>
              <w:rPr>
                <w:rFonts w:ascii="Times New Roman" w:eastAsia="Times New Roman" w:hAnsi="Times New Roman" w:cs="Times New Roman"/>
              </w:rPr>
            </w:pPr>
          </w:p>
        </w:tc>
        <w:tc>
          <w:tcPr>
            <w:tcW w:w="810" w:type="dxa"/>
          </w:tcPr>
          <w:p w14:paraId="1451596C" w14:textId="77777777" w:rsidR="002F70F5" w:rsidRPr="002F70F5" w:rsidRDefault="002F70F5" w:rsidP="00F72DC9">
            <w:pPr>
              <w:spacing w:after="0" w:line="240" w:lineRule="auto"/>
              <w:jc w:val="both"/>
              <w:rPr>
                <w:rFonts w:ascii="Times New Roman" w:eastAsia="Times New Roman" w:hAnsi="Times New Roman" w:cs="Times New Roman"/>
              </w:rPr>
            </w:pPr>
          </w:p>
          <w:p w14:paraId="0FE030F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Date:</w:t>
            </w:r>
          </w:p>
        </w:tc>
        <w:tc>
          <w:tcPr>
            <w:tcW w:w="4608" w:type="dxa"/>
            <w:tcBorders>
              <w:top w:val="single" w:sz="4" w:space="0" w:color="000000"/>
              <w:bottom w:val="single" w:sz="4" w:space="0" w:color="000000"/>
            </w:tcBorders>
          </w:tcPr>
          <w:p w14:paraId="26C35E6E" w14:textId="77777777" w:rsidR="002F70F5" w:rsidRPr="002F70F5" w:rsidRDefault="002F70F5" w:rsidP="00F72DC9">
            <w:pPr>
              <w:spacing w:after="0" w:line="240" w:lineRule="auto"/>
              <w:jc w:val="both"/>
              <w:rPr>
                <w:rFonts w:ascii="Times New Roman" w:eastAsia="Times New Roman" w:hAnsi="Times New Roman" w:cs="Times New Roman"/>
              </w:rPr>
            </w:pPr>
          </w:p>
        </w:tc>
      </w:tr>
    </w:tbl>
    <w:p w14:paraId="1B424FE9" w14:textId="77777777" w:rsidR="002F70F5" w:rsidRPr="002F70F5" w:rsidRDefault="002F70F5" w:rsidP="00F72DC9">
      <w:pPr>
        <w:spacing w:after="0" w:line="240" w:lineRule="auto"/>
        <w:jc w:val="both"/>
        <w:rPr>
          <w:rFonts w:ascii="Times New Roman" w:eastAsia="Times New Roman" w:hAnsi="Times New Roman" w:cs="Times New Roman"/>
        </w:rPr>
      </w:pPr>
    </w:p>
    <w:p w14:paraId="5A004D13" w14:textId="77777777" w:rsidR="002F70F5" w:rsidRPr="002F70F5" w:rsidRDefault="002F70F5" w:rsidP="00F72DC9">
      <w:pPr>
        <w:spacing w:after="0" w:line="240" w:lineRule="auto"/>
        <w:jc w:val="both"/>
        <w:rPr>
          <w:rFonts w:ascii="Times New Roman" w:eastAsia="Times New Roman" w:hAnsi="Times New Roman" w:cs="Times New Roman"/>
        </w:rPr>
      </w:pPr>
    </w:p>
    <w:p w14:paraId="5899AAEA" w14:textId="3D9971B5" w:rsidR="002F70F5" w:rsidRPr="002F70F5" w:rsidRDefault="002F70F5" w:rsidP="00F72DC9">
      <w:pPr>
        <w:spacing w:after="0" w:line="240" w:lineRule="auto"/>
        <w:jc w:val="both"/>
        <w:rPr>
          <w:rFonts w:ascii="Times New Roman" w:eastAsia="Times New Roman" w:hAnsi="Times New Roman" w:cs="Times New Roman"/>
          <w:vertAlign w:val="superscript"/>
        </w:rPr>
      </w:pPr>
      <w:r w:rsidRPr="002F70F5">
        <w:rPr>
          <w:rFonts w:ascii="Times New Roman" w:eastAsia="Times New Roman" w:hAnsi="Times New Roman" w:cs="Times New Roman"/>
        </w:rPr>
        <w:t xml:space="preserve">This Supplementary Conditions to AIA Document A201-2017, General Conditions of the Contract for Construction, has been approved as to form on this </w:t>
      </w:r>
      <w:r w:rsidR="0087505D">
        <w:rPr>
          <w:rFonts w:ascii="Times New Roman" w:eastAsia="Times New Roman" w:hAnsi="Times New Roman" w:cs="Times New Roman"/>
        </w:rPr>
        <w:t>thirtieth</w:t>
      </w:r>
      <w:r w:rsidRPr="002F70F5">
        <w:rPr>
          <w:rFonts w:ascii="Times New Roman" w:eastAsia="Times New Roman" w:hAnsi="Times New Roman" w:cs="Times New Roman"/>
        </w:rPr>
        <w:t xml:space="preserve"> day of </w:t>
      </w:r>
      <w:r w:rsidR="0087505D">
        <w:rPr>
          <w:rFonts w:ascii="Times New Roman" w:eastAsia="Times New Roman" w:hAnsi="Times New Roman" w:cs="Times New Roman"/>
        </w:rPr>
        <w:t>August</w:t>
      </w:r>
      <w:r w:rsidRPr="002F70F5">
        <w:rPr>
          <w:rFonts w:ascii="Times New Roman" w:eastAsia="Times New Roman" w:hAnsi="Times New Roman" w:cs="Times New Roman"/>
        </w:rPr>
        <w:t xml:space="preserve">, 2019, by the School Building Authority of West Virginia.  Any modification of this document is void unless expressly approved in writing by the School Building Authority of West Virginia. </w:t>
      </w:r>
      <w:bookmarkEnd w:id="49"/>
    </w:p>
    <w:p w14:paraId="1A3ECB1F" w14:textId="77777777" w:rsidR="002F70F5" w:rsidRPr="002F70F5" w:rsidRDefault="002F70F5" w:rsidP="002F70F5">
      <w:pPr>
        <w:spacing w:after="0" w:line="240" w:lineRule="auto"/>
        <w:rPr>
          <w:rFonts w:ascii="Times New Roman" w:eastAsia="Times New Roman" w:hAnsi="Times New Roman" w:cs="Times New Roman"/>
          <w:u w:val="single"/>
        </w:rPr>
      </w:pPr>
    </w:p>
    <w:p w14:paraId="76031E41" w14:textId="77777777" w:rsidR="002F70F5" w:rsidRPr="002F70F5" w:rsidRDefault="002F70F5" w:rsidP="002F70F5">
      <w:pPr>
        <w:rPr>
          <w:rFonts w:ascii="Times New Roman" w:eastAsia="Times New Roman" w:hAnsi="Times New Roman" w:cs="Times New Roman"/>
          <w:b/>
          <w:u w:val="single"/>
        </w:rPr>
      </w:pPr>
    </w:p>
    <w:bookmarkEnd w:id="50"/>
    <w:p w14:paraId="70AC9414"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27B9B5D5"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eastAsia="Times New Roman" w:hAnsi="Times New Roman" w:cs="Times New Roman"/>
          <w:b/>
        </w:rPr>
        <w:t>410.  SBA Construction Schedule Requirements</w:t>
      </w:r>
    </w:p>
    <w:p w14:paraId="1A817BE1" w14:textId="77777777" w:rsidR="002F70F5" w:rsidRPr="002F70F5" w:rsidRDefault="002F70F5" w:rsidP="00F72DC9">
      <w:pPr>
        <w:spacing w:after="0" w:line="240" w:lineRule="auto"/>
        <w:jc w:val="both"/>
        <w:rPr>
          <w:rFonts w:ascii="Times New Roman" w:hAnsi="Times New Roman" w:cs="Times New Roman"/>
        </w:rPr>
      </w:pPr>
    </w:p>
    <w:p w14:paraId="747A35D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410.01.  For the purpose of planning, developing and executing a school construction project each project shall be accompanied by a progress construction schedule.  The construction progress schedule shall be developed in the Critical Path Method (CPM). The following definitions have been established: </w:t>
      </w:r>
    </w:p>
    <w:p w14:paraId="0F7131EF" w14:textId="77777777" w:rsidR="002F70F5" w:rsidRPr="002F70F5" w:rsidRDefault="002F70F5" w:rsidP="00F72DC9">
      <w:pPr>
        <w:spacing w:after="0" w:line="240" w:lineRule="auto"/>
        <w:jc w:val="both"/>
        <w:rPr>
          <w:rFonts w:ascii="Times New Roman" w:hAnsi="Times New Roman" w:cs="Times New Roman"/>
        </w:rPr>
      </w:pPr>
    </w:p>
    <w:p w14:paraId="04955EC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410.011.  CPM:  Critical path method, which is a method of planning and scheduling a construction project where activities are arranged based on activity relationships.  This method calculates the minimum completion time for a project along with the possible start and finish time for the project activities.</w:t>
      </w:r>
    </w:p>
    <w:p w14:paraId="7162315D" w14:textId="77777777" w:rsidR="002F70F5" w:rsidRPr="002F70F5" w:rsidRDefault="002F70F5" w:rsidP="00F72DC9">
      <w:pPr>
        <w:spacing w:after="0" w:line="240" w:lineRule="auto"/>
        <w:jc w:val="both"/>
        <w:rPr>
          <w:rFonts w:ascii="Times New Roman" w:hAnsi="Times New Roman" w:cs="Times New Roman"/>
        </w:rPr>
      </w:pPr>
    </w:p>
    <w:p w14:paraId="5F0CAFA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410.012.  Contract Construction Duration:  The amount of time specified by the Contract Documents for the completion of the Project. </w:t>
      </w:r>
    </w:p>
    <w:p w14:paraId="04BB5EAE" w14:textId="77777777" w:rsidR="002F70F5" w:rsidRPr="002F70F5" w:rsidRDefault="002F70F5" w:rsidP="00F72DC9">
      <w:pPr>
        <w:spacing w:after="0" w:line="240" w:lineRule="auto"/>
        <w:jc w:val="both"/>
        <w:rPr>
          <w:rFonts w:ascii="Times New Roman" w:hAnsi="Times New Roman" w:cs="Times New Roman"/>
        </w:rPr>
      </w:pPr>
    </w:p>
    <w:p w14:paraId="232BF7DA"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410.013.  Contract Completion:  The Contract Completion date is the date when all Contractor responsibilities have been discharged.  The Contractor’s Completion date obligations and the Owner’s Claims for Delay obligation are based on the Contract Completion Date.  </w:t>
      </w:r>
    </w:p>
    <w:p w14:paraId="68D03A56" w14:textId="77777777" w:rsidR="002F70F5" w:rsidRPr="002F70F5" w:rsidRDefault="002F70F5" w:rsidP="00F72DC9">
      <w:pPr>
        <w:spacing w:after="0" w:line="240" w:lineRule="auto"/>
        <w:jc w:val="both"/>
        <w:rPr>
          <w:rFonts w:ascii="Times New Roman" w:hAnsi="Times New Roman" w:cs="Times New Roman"/>
        </w:rPr>
      </w:pPr>
    </w:p>
    <w:p w14:paraId="175AF4C6"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410.014.  Activity / Task:  A discrete part of a project that can be identified for planning, scheduling, monitoring, and controlling the construction project.  Activities included in a construction schedule consume time and resources.  </w:t>
      </w:r>
    </w:p>
    <w:p w14:paraId="176D094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Critical Activity / Task:  An activity on the critical path that, if delayed, will result in a delay of the Contract Completion Date by an amount equal to said delay of the activity.</w:t>
      </w:r>
    </w:p>
    <w:p w14:paraId="4D08B45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Predecessor Activity:  An activity that precedes another activity in the network.</w:t>
      </w:r>
    </w:p>
    <w:p w14:paraId="61FC450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Successor Activity:  An activity that follows another activity in the network.</w:t>
      </w:r>
    </w:p>
    <w:p w14:paraId="25EFFC73" w14:textId="77777777" w:rsidR="002F70F5" w:rsidRPr="002F70F5" w:rsidRDefault="002F70F5" w:rsidP="00F72DC9">
      <w:pPr>
        <w:spacing w:after="0" w:line="240" w:lineRule="auto"/>
        <w:jc w:val="both"/>
        <w:rPr>
          <w:rFonts w:ascii="Times New Roman" w:hAnsi="Times New Roman" w:cs="Times New Roman"/>
        </w:rPr>
      </w:pPr>
    </w:p>
    <w:p w14:paraId="02B48D64" w14:textId="45068C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410.015.  Duration:  The amount of time estimated to complete an activity in the time scale used in the schedule (</w:t>
      </w:r>
      <w:r w:rsidR="00EB6ADC" w:rsidRPr="002F70F5">
        <w:rPr>
          <w:rFonts w:ascii="Times New Roman" w:hAnsi="Times New Roman" w:cs="Times New Roman"/>
        </w:rPr>
        <w:t>workdays</w:t>
      </w:r>
      <w:r w:rsidRPr="002F70F5">
        <w:rPr>
          <w:rFonts w:ascii="Times New Roman" w:hAnsi="Times New Roman" w:cs="Times New Roman"/>
        </w:rPr>
        <w:t xml:space="preserve">). </w:t>
      </w:r>
    </w:p>
    <w:p w14:paraId="63A0DEFD" w14:textId="77777777" w:rsidR="002F70F5" w:rsidRPr="002F70F5" w:rsidRDefault="002F70F5" w:rsidP="00F72DC9">
      <w:pPr>
        <w:spacing w:after="0" w:line="240" w:lineRule="auto"/>
        <w:jc w:val="both"/>
        <w:rPr>
          <w:rFonts w:ascii="Times New Roman" w:hAnsi="Times New Roman" w:cs="Times New Roman"/>
        </w:rPr>
      </w:pPr>
    </w:p>
    <w:p w14:paraId="2D97697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410.016.  Actual Start: The date that an activity actually began.</w:t>
      </w:r>
    </w:p>
    <w:p w14:paraId="24B553F2" w14:textId="77777777" w:rsidR="002F70F5" w:rsidRPr="002F70F5" w:rsidRDefault="002F70F5" w:rsidP="00F72DC9">
      <w:pPr>
        <w:spacing w:after="0" w:line="240" w:lineRule="auto"/>
        <w:jc w:val="both"/>
        <w:rPr>
          <w:rFonts w:ascii="Times New Roman" w:hAnsi="Times New Roman" w:cs="Times New Roman"/>
        </w:rPr>
      </w:pPr>
    </w:p>
    <w:p w14:paraId="5B62255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410.017.  Actual Finish: The date that an activity finished.</w:t>
      </w:r>
    </w:p>
    <w:p w14:paraId="5F4007F9" w14:textId="77777777" w:rsidR="002F70F5" w:rsidRPr="002F70F5" w:rsidRDefault="002F70F5" w:rsidP="00F72DC9">
      <w:pPr>
        <w:spacing w:after="0" w:line="240" w:lineRule="auto"/>
        <w:jc w:val="both"/>
        <w:rPr>
          <w:rFonts w:ascii="Times New Roman" w:hAnsi="Times New Roman" w:cs="Times New Roman"/>
        </w:rPr>
      </w:pPr>
    </w:p>
    <w:p w14:paraId="367EB53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410.018.  Critical Path:  The longest connected chain of interdependent activities through the network schedule that establishes the minimum overall project duration and contains no float.</w:t>
      </w:r>
    </w:p>
    <w:p w14:paraId="35FB1669" w14:textId="77777777" w:rsidR="002F70F5" w:rsidRPr="002F70F5" w:rsidRDefault="002F70F5" w:rsidP="00F72DC9">
      <w:pPr>
        <w:spacing w:after="0" w:line="240" w:lineRule="auto"/>
        <w:jc w:val="both"/>
        <w:rPr>
          <w:rFonts w:ascii="Times New Roman" w:hAnsi="Times New Roman" w:cs="Times New Roman"/>
        </w:rPr>
      </w:pPr>
    </w:p>
    <w:p w14:paraId="7C9797A7"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hAnsi="Times New Roman" w:cs="Times New Roman"/>
        </w:rPr>
        <w:tab/>
        <w:t xml:space="preserve">410.019.  Milestone:  Zero duration activities that call attention to noteworthy events in the project schedule.  </w:t>
      </w:r>
    </w:p>
    <w:p w14:paraId="5EA1D5E1" w14:textId="77777777" w:rsidR="002F70F5" w:rsidRPr="002F70F5" w:rsidRDefault="002F70F5" w:rsidP="00F72DC9">
      <w:pPr>
        <w:spacing w:after="0" w:line="240" w:lineRule="auto"/>
        <w:jc w:val="both"/>
        <w:rPr>
          <w:rFonts w:ascii="Times New Roman" w:hAnsi="Times New Roman" w:cs="Times New Roman"/>
        </w:rPr>
      </w:pPr>
    </w:p>
    <w:p w14:paraId="01970E7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410.0110.  Baseline Schedule:  A fixed project schedule that is the standard against which project performance is measured.</w:t>
      </w:r>
    </w:p>
    <w:p w14:paraId="1B123955" w14:textId="77777777" w:rsidR="002F70F5" w:rsidRPr="002F70F5" w:rsidRDefault="002F70F5" w:rsidP="00F72DC9">
      <w:pPr>
        <w:spacing w:after="0" w:line="240" w:lineRule="auto"/>
        <w:jc w:val="both"/>
        <w:rPr>
          <w:rFonts w:ascii="Times New Roman" w:hAnsi="Times New Roman" w:cs="Times New Roman"/>
        </w:rPr>
      </w:pPr>
    </w:p>
    <w:p w14:paraId="252E2668"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410.0111.  As-Built Schedule:  The record of the history of the construction project in the form of a final updated CPM Schedule.</w:t>
      </w:r>
    </w:p>
    <w:p w14:paraId="76842F6B" w14:textId="77777777" w:rsidR="002F70F5" w:rsidRPr="002F70F5" w:rsidRDefault="002F70F5" w:rsidP="00F72DC9">
      <w:pPr>
        <w:spacing w:after="0" w:line="240" w:lineRule="auto"/>
        <w:jc w:val="both"/>
        <w:rPr>
          <w:rFonts w:ascii="Times New Roman" w:hAnsi="Times New Roman" w:cs="Times New Roman"/>
        </w:rPr>
      </w:pPr>
    </w:p>
    <w:p w14:paraId="481C16F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410.0112.  Approval of Schedule:  The general and unanimous executed agreement by the Contractor, Owner, Architect, Consultant, and/or Construction Manager of the CPM schedule where applicable. </w:t>
      </w:r>
      <w:r w:rsidRPr="002F70F5">
        <w:rPr>
          <w:rFonts w:ascii="Times New Roman" w:hAnsi="Times New Roman" w:cs="Times New Roman"/>
          <w:i/>
        </w:rPr>
        <w:t>The Owner or Owner Representative’s approval of the submitted schedule in no way establishes an obligation of the Owner for Claims for Delay by the Contractor based on the Contractor early completion.  Any Claims for Delay by the Contractor shall be based on the provision of this specification which only contemplates impact to the proposed contract completion date.</w:t>
      </w:r>
    </w:p>
    <w:p w14:paraId="78A8EF8B" w14:textId="77777777" w:rsidR="002F70F5" w:rsidRPr="002F70F5" w:rsidRDefault="002F70F5" w:rsidP="00F72DC9">
      <w:pPr>
        <w:spacing w:after="0" w:line="240" w:lineRule="auto"/>
        <w:jc w:val="both"/>
        <w:rPr>
          <w:rFonts w:ascii="Times New Roman" w:hAnsi="Times New Roman" w:cs="Times New Roman"/>
        </w:rPr>
      </w:pPr>
    </w:p>
    <w:p w14:paraId="03FA991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410.0113.  Schedule Consultant:  An independent third party responsible for the planning, development, update, maintenance, monitoring, and reporting of the CPM schedule.  </w:t>
      </w:r>
    </w:p>
    <w:p w14:paraId="3FCFC8EB" w14:textId="77777777" w:rsidR="002F70F5" w:rsidRPr="002F70F5" w:rsidRDefault="002F70F5" w:rsidP="00F72DC9">
      <w:pPr>
        <w:spacing w:after="0" w:line="240" w:lineRule="auto"/>
        <w:jc w:val="both"/>
        <w:rPr>
          <w:rFonts w:ascii="Times New Roman" w:hAnsi="Times New Roman" w:cs="Times New Roman"/>
        </w:rPr>
      </w:pPr>
    </w:p>
    <w:p w14:paraId="215BB6BD"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hAnsi="Times New Roman" w:cs="Times New Roman"/>
        </w:rPr>
        <w:tab/>
        <w:t>410.0114.  Early Completion:  Early completion of the project is permitted, however, neither the Contractor(s) nor the Owner are bound to an early completion, even if projected by and approved in the final version of the CPM schedule.  The Contractor’s completion date obligation and the Owner’s Claims for Delay obligations under this agreement are associated with the proposed Contract Completion Date as defined by the Contract Documents.  Notwithstanding the preceding, the Owner reserves the right to reject a proposed CPM Schedule that shows an early completion date if the schedule appears to be unreasonable or unrealistic.</w:t>
      </w:r>
      <w:r w:rsidRPr="002F70F5">
        <w:rPr>
          <w:rFonts w:ascii="Times New Roman" w:hAnsi="Times New Roman" w:cs="Times New Roman"/>
          <w:strike/>
        </w:rPr>
        <w:t xml:space="preserve"> </w:t>
      </w:r>
    </w:p>
    <w:p w14:paraId="567E428E" w14:textId="77777777" w:rsidR="002F70F5" w:rsidRPr="002F70F5" w:rsidRDefault="002F70F5" w:rsidP="00F72DC9">
      <w:pPr>
        <w:spacing w:after="0" w:line="240" w:lineRule="auto"/>
        <w:jc w:val="both"/>
        <w:rPr>
          <w:rFonts w:ascii="Times New Roman" w:hAnsi="Times New Roman" w:cs="Times New Roman"/>
        </w:rPr>
      </w:pPr>
    </w:p>
    <w:p w14:paraId="44CC2FE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410.02. Scheduling Requirements </w:t>
      </w:r>
    </w:p>
    <w:p w14:paraId="6855B2F6" w14:textId="77777777" w:rsidR="002F70F5" w:rsidRPr="002F70F5" w:rsidRDefault="002F70F5" w:rsidP="00F72DC9">
      <w:pPr>
        <w:spacing w:after="0" w:line="240" w:lineRule="auto"/>
        <w:jc w:val="both"/>
        <w:rPr>
          <w:rFonts w:ascii="Times New Roman" w:hAnsi="Times New Roman" w:cs="Times New Roman"/>
        </w:rPr>
      </w:pPr>
    </w:p>
    <w:p w14:paraId="3ABF7A9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401.021.  At the Pre-Construction Meeting, the Owner’s representative shall review the CPM schedule requirements as indicated in the Contract Documents with the Contractor.  </w:t>
      </w:r>
    </w:p>
    <w:p w14:paraId="5ECF7415" w14:textId="77777777" w:rsidR="002F70F5" w:rsidRPr="002F70F5" w:rsidRDefault="002F70F5" w:rsidP="00F72DC9">
      <w:pPr>
        <w:spacing w:after="0" w:line="240" w:lineRule="auto"/>
        <w:jc w:val="both"/>
        <w:rPr>
          <w:rFonts w:ascii="Times New Roman" w:hAnsi="Times New Roman" w:cs="Times New Roman"/>
          <w:strike/>
        </w:rPr>
      </w:pPr>
    </w:p>
    <w:p w14:paraId="57A5396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410.022.  Unless otherwise specified, the Contractor shall be responsible for the construction progress schedule development, maintenance, monitoring, and reporting, and shall schedule meetings to facilitate / coordinate / maintain the CPM schedule for the duration of the project.  </w:t>
      </w:r>
    </w:p>
    <w:p w14:paraId="7898BE5F" w14:textId="77777777" w:rsidR="002F70F5" w:rsidRPr="002F70F5" w:rsidRDefault="002F70F5" w:rsidP="00F72DC9">
      <w:pPr>
        <w:spacing w:after="0" w:line="240" w:lineRule="auto"/>
        <w:jc w:val="both"/>
        <w:rPr>
          <w:rFonts w:ascii="Times New Roman" w:hAnsi="Times New Roman" w:cs="Times New Roman"/>
        </w:rPr>
      </w:pPr>
    </w:p>
    <w:p w14:paraId="16CC300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410.022.  The Contractor shall demonstrate specialized experience in the development, maintenance, monitoring, and reporting of CPM scheduling.  The name and experiences shall be submitted to the Owner and/or Owner’s representative, along with examples of the individual’s past schedules.</w:t>
      </w:r>
    </w:p>
    <w:p w14:paraId="325C7881" w14:textId="77777777" w:rsidR="002F70F5" w:rsidRPr="002F70F5" w:rsidRDefault="002F70F5" w:rsidP="00F72DC9">
      <w:pPr>
        <w:spacing w:after="0" w:line="240" w:lineRule="auto"/>
        <w:jc w:val="both"/>
        <w:rPr>
          <w:rFonts w:ascii="Times New Roman" w:hAnsi="Times New Roman" w:cs="Times New Roman"/>
        </w:rPr>
      </w:pPr>
    </w:p>
    <w:p w14:paraId="2087CA8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410.023.  In the event the Owner and /or Owner’s representative determines the Contractor does not possess the capability in-house to perform the requirements of the CPM Schedule, the Owner may elect, at no additional cost to the Owner, to require the Contractor to hire a Schedule Consultant who possesses the specialized experience in performing the requirements as stated herein.  </w:t>
      </w:r>
    </w:p>
    <w:p w14:paraId="14715278" w14:textId="77777777" w:rsidR="002F70F5" w:rsidRPr="002F70F5" w:rsidRDefault="002F70F5" w:rsidP="00F72DC9">
      <w:pPr>
        <w:spacing w:after="0" w:line="240" w:lineRule="auto"/>
        <w:jc w:val="both"/>
        <w:rPr>
          <w:rFonts w:ascii="Times New Roman" w:hAnsi="Times New Roman" w:cs="Times New Roman"/>
        </w:rPr>
      </w:pPr>
    </w:p>
    <w:p w14:paraId="5A758CA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410.024.  The Contractor shall submit the Baseline Schedule to the Owner and/or Owner’s representatives for review. The baseline schedule must be formatted to indicate the Project Critical Path.</w:t>
      </w:r>
    </w:p>
    <w:p w14:paraId="6AA0B774" w14:textId="77777777" w:rsidR="002F70F5" w:rsidRPr="002F70F5" w:rsidRDefault="002F70F5" w:rsidP="00F72DC9">
      <w:pPr>
        <w:spacing w:after="0" w:line="240" w:lineRule="auto"/>
        <w:jc w:val="both"/>
        <w:rPr>
          <w:rFonts w:ascii="Times New Roman" w:hAnsi="Times New Roman" w:cs="Times New Roman"/>
        </w:rPr>
      </w:pPr>
    </w:p>
    <w:p w14:paraId="32AADB7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410.025.  When submitting a CPM schedule to the Owner for approval, it shall be in the Gantt Chart View.  The Contractor shall submit with the proposed Schedule an Activity / Task list corresponding to the Gantt Chart with the following Activity / Task information: </w:t>
      </w:r>
    </w:p>
    <w:p w14:paraId="5FB26DD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Duration (in working days)</w:t>
      </w:r>
    </w:p>
    <w:p w14:paraId="5B2DF7B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Anticipated Start</w:t>
      </w:r>
    </w:p>
    <w:p w14:paraId="0D84794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Anticipated Completion</w:t>
      </w:r>
    </w:p>
    <w:p w14:paraId="2E2C635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d. Dependent Relationships with other Activities / Tasks </w:t>
      </w:r>
    </w:p>
    <w:p w14:paraId="77EAF6CF" w14:textId="77777777" w:rsidR="002F70F5" w:rsidRPr="002F70F5" w:rsidRDefault="002F70F5" w:rsidP="00F72DC9">
      <w:pPr>
        <w:spacing w:after="0" w:line="240" w:lineRule="auto"/>
        <w:jc w:val="both"/>
        <w:rPr>
          <w:rFonts w:ascii="Times New Roman" w:hAnsi="Times New Roman" w:cs="Times New Roman"/>
        </w:rPr>
      </w:pPr>
    </w:p>
    <w:p w14:paraId="0C0B61FB"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410.026.  The Approved Construction Progress Schedule shall be submitted for use not later than ten 10 working days prior to submittal of the first Certificate and Application for Payment, in accordance with the Contract Documents.</w:t>
      </w:r>
    </w:p>
    <w:p w14:paraId="2BBA9A8C" w14:textId="77777777" w:rsidR="002F70F5" w:rsidRPr="002F70F5" w:rsidRDefault="002F70F5" w:rsidP="00F72DC9">
      <w:pPr>
        <w:spacing w:after="0" w:line="240" w:lineRule="auto"/>
        <w:jc w:val="both"/>
        <w:rPr>
          <w:rFonts w:ascii="Times New Roman" w:hAnsi="Times New Roman" w:cs="Times New Roman"/>
        </w:rPr>
      </w:pPr>
    </w:p>
    <w:p w14:paraId="30C7C7D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410.027.  A Projected Cash Flow Schedule must be submitted in conjunction with the CPM Schedule, the Submittal Schedule, and the Schedule of Values.  This schedule shall indicate the anticipated monthly billings for the duration of the project.  In the event of Baseline Changes or Recovery Schedules, the Projected Cash Flow Schedule must be revised accordingly.</w:t>
      </w:r>
    </w:p>
    <w:p w14:paraId="7B49B0C2" w14:textId="77777777" w:rsidR="002F70F5" w:rsidRPr="002F70F5" w:rsidRDefault="002F70F5" w:rsidP="00F72DC9">
      <w:pPr>
        <w:spacing w:after="0" w:line="240" w:lineRule="auto"/>
        <w:jc w:val="both"/>
        <w:rPr>
          <w:rFonts w:ascii="Times New Roman" w:hAnsi="Times New Roman" w:cs="Times New Roman"/>
        </w:rPr>
      </w:pPr>
    </w:p>
    <w:p w14:paraId="550EEAC7"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hAnsi="Times New Roman" w:cs="Times New Roman"/>
        </w:rPr>
        <w:tab/>
        <w:t>410.028.  The Construction Progress Schedule shall be developed in conjunction with the Schedule of Values and the Construction Submittal Schedule.  The Progress Schedule and the Schedule of Values must reflect the same Activities / Tasks to allow accurate evaluation of monthly Schedule Updates and Requests for Payment.</w:t>
      </w:r>
      <w:r w:rsidRPr="002F70F5">
        <w:rPr>
          <w:rFonts w:ascii="Times New Roman" w:hAnsi="Times New Roman" w:cs="Times New Roman"/>
          <w:strike/>
        </w:rPr>
        <w:t xml:space="preserve">  </w:t>
      </w:r>
    </w:p>
    <w:p w14:paraId="3851A823" w14:textId="77777777" w:rsidR="002F70F5" w:rsidRPr="002F70F5" w:rsidRDefault="002F70F5" w:rsidP="00F72DC9">
      <w:pPr>
        <w:spacing w:after="0" w:line="240" w:lineRule="auto"/>
        <w:jc w:val="both"/>
        <w:rPr>
          <w:rFonts w:ascii="Times New Roman" w:hAnsi="Times New Roman" w:cs="Times New Roman"/>
          <w:strike/>
        </w:rPr>
      </w:pPr>
    </w:p>
    <w:p w14:paraId="2FAC2A5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410.03.  Schedule Update – The Contractor shall schedule a monthly meeting with whom to facilitate / coordinate the construction progress schedule update.  </w:t>
      </w:r>
    </w:p>
    <w:p w14:paraId="7AE24850" w14:textId="77777777" w:rsidR="002F70F5" w:rsidRPr="002F70F5" w:rsidRDefault="002F70F5" w:rsidP="00F72DC9">
      <w:pPr>
        <w:spacing w:after="0" w:line="240" w:lineRule="auto"/>
        <w:jc w:val="both"/>
        <w:rPr>
          <w:rFonts w:ascii="Times New Roman" w:hAnsi="Times New Roman" w:cs="Times New Roman"/>
          <w:strike/>
        </w:rPr>
      </w:pPr>
    </w:p>
    <w:p w14:paraId="55FD220B"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hAnsi="Times New Roman" w:cs="Times New Roman"/>
        </w:rPr>
        <w:tab/>
        <w:t xml:space="preserve">410.031.  The schedule update shall be conducted in coordination with the application for payment timelines established by the Contract.  </w:t>
      </w:r>
    </w:p>
    <w:p w14:paraId="6B0FD8EF" w14:textId="77777777" w:rsidR="002F70F5" w:rsidRPr="002F70F5" w:rsidRDefault="002F70F5" w:rsidP="00F72DC9">
      <w:pPr>
        <w:spacing w:after="0" w:line="240" w:lineRule="auto"/>
        <w:jc w:val="both"/>
        <w:rPr>
          <w:rFonts w:ascii="Times New Roman" w:hAnsi="Times New Roman" w:cs="Times New Roman"/>
        </w:rPr>
      </w:pPr>
    </w:p>
    <w:p w14:paraId="5A0239F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410.032.  Distribution of the construction progress schedule shall be sorted and provided to the Prime Contractors, Owner, and Owner’s representative as follows:</w:t>
      </w:r>
    </w:p>
    <w:p w14:paraId="22769D5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Incomplete Activities</w:t>
      </w:r>
    </w:p>
    <w:p w14:paraId="3B7FAA1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Critical Activities</w:t>
      </w:r>
    </w:p>
    <w:p w14:paraId="2BACFBC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Percentage of completion for each Activity / Task</w:t>
      </w:r>
    </w:p>
    <w:p w14:paraId="264345A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d. Activities / Tasks behind schedule</w:t>
      </w:r>
    </w:p>
    <w:p w14:paraId="7DD3DB06" w14:textId="77777777" w:rsidR="002F70F5" w:rsidRPr="002F70F5" w:rsidRDefault="002F70F5" w:rsidP="00F72DC9">
      <w:pPr>
        <w:spacing w:after="0" w:line="240" w:lineRule="auto"/>
        <w:jc w:val="both"/>
        <w:rPr>
          <w:rFonts w:ascii="Times New Roman" w:hAnsi="Times New Roman" w:cs="Times New Roman"/>
        </w:rPr>
      </w:pPr>
    </w:p>
    <w:p w14:paraId="438680B2"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410.04.  Baseline Schedule Changes – In the event the scope of the original Contract is significantly increased, which may cause changes to the overall sequence / phasing of Work, the progress construction schedule baseline must be re-established.  Upon these modifications being made to the CPM schedule, the Contractor shall establish a new construction progress schedule baseline.  </w:t>
      </w:r>
    </w:p>
    <w:p w14:paraId="1A040EE6" w14:textId="77777777" w:rsidR="002F70F5" w:rsidRPr="002F70F5" w:rsidRDefault="002F70F5" w:rsidP="00F72DC9">
      <w:pPr>
        <w:spacing w:after="0" w:line="240" w:lineRule="auto"/>
        <w:jc w:val="both"/>
        <w:rPr>
          <w:rFonts w:ascii="Times New Roman" w:hAnsi="Times New Roman" w:cs="Times New Roman"/>
          <w:strike/>
        </w:rPr>
      </w:pPr>
    </w:p>
    <w:p w14:paraId="28BC460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410.041.  A revised Baseline Schedule shall then be submitted to the Owner and/or Owner’s representatives for review.  Once an Approved Schedule is in place, the Owner and /or Owner’s representative has the authority to reject any submission that revises the approved schedule’s baseline if it is not deemed to be in the express interest of the Owner.</w:t>
      </w:r>
    </w:p>
    <w:p w14:paraId="59D838E9" w14:textId="77777777" w:rsidR="002F70F5" w:rsidRPr="002F70F5" w:rsidRDefault="002F70F5" w:rsidP="00F72DC9">
      <w:pPr>
        <w:spacing w:after="0" w:line="240" w:lineRule="auto"/>
        <w:jc w:val="both"/>
        <w:rPr>
          <w:rFonts w:ascii="Times New Roman" w:hAnsi="Times New Roman" w:cs="Times New Roman"/>
        </w:rPr>
      </w:pPr>
    </w:p>
    <w:p w14:paraId="570C3AD4" w14:textId="77777777" w:rsidR="002F70F5" w:rsidRPr="002F70F5" w:rsidRDefault="002F70F5" w:rsidP="00F72DC9">
      <w:pPr>
        <w:spacing w:after="0" w:line="240" w:lineRule="auto"/>
        <w:jc w:val="both"/>
        <w:rPr>
          <w:rFonts w:ascii="Times New Roman" w:hAnsi="Times New Roman" w:cs="Times New Roman"/>
        </w:rPr>
      </w:pPr>
      <w:bookmarkStart w:id="64" w:name="_Hlk7780096"/>
      <w:r w:rsidRPr="002F70F5">
        <w:rPr>
          <w:rFonts w:ascii="Times New Roman" w:hAnsi="Times New Roman" w:cs="Times New Roman"/>
        </w:rPr>
        <w:tab/>
        <w:t xml:space="preserve">410.042.  </w:t>
      </w:r>
      <w:bookmarkEnd w:id="64"/>
      <w:r w:rsidRPr="002F70F5">
        <w:rPr>
          <w:rFonts w:ascii="Times New Roman" w:hAnsi="Times New Roman" w:cs="Times New Roman"/>
        </w:rPr>
        <w:t>Schedule Recovery – In the event the schedule update indicates the project progress is not sufficient to maintain the Critical Path and scheduled Completion Date, a recovery schedule shall be required showing the means by which the Contractor intends to regain compliance with the approved Schedule.</w:t>
      </w:r>
    </w:p>
    <w:p w14:paraId="0B39BE58" w14:textId="77777777" w:rsidR="002F70F5" w:rsidRPr="002F70F5" w:rsidRDefault="002F70F5" w:rsidP="00F72DC9">
      <w:pPr>
        <w:spacing w:after="0" w:line="240" w:lineRule="auto"/>
        <w:jc w:val="both"/>
        <w:rPr>
          <w:rFonts w:ascii="Times New Roman" w:hAnsi="Times New Roman" w:cs="Times New Roman"/>
          <w:strike/>
        </w:rPr>
      </w:pPr>
    </w:p>
    <w:p w14:paraId="4147FBF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410.043.  The recovery schedule shall be completed and submitted prior to submission of any Application for Payment to the Owner.  Application for payment shall not be approved without an attached recovery schedule.</w:t>
      </w:r>
    </w:p>
    <w:p w14:paraId="01998C26" w14:textId="77777777" w:rsidR="002F70F5" w:rsidRPr="002F70F5" w:rsidRDefault="002F70F5" w:rsidP="00F72DC9">
      <w:pPr>
        <w:spacing w:after="0" w:line="240" w:lineRule="auto"/>
        <w:jc w:val="both"/>
        <w:rPr>
          <w:rFonts w:ascii="Times New Roman" w:hAnsi="Times New Roman" w:cs="Times New Roman"/>
        </w:rPr>
      </w:pPr>
    </w:p>
    <w:p w14:paraId="7AA22C5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410.05.  Schedule As-Built – At the conclusion of the project an as-built schedule showing actual start and finish dates for all work activities shall be provided to the Owner by the Contractor.  The as-built schedule shall be considered a project close out requirement and shall be included with, along with the Baseline / Approved Schedule, in the Contractor’s O&amp;M manual.</w:t>
      </w:r>
    </w:p>
    <w:p w14:paraId="3A8D3CE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Times New Roman" w:hAnsi="Times New Roman" w:cs="Times New Roman"/>
        </w:rPr>
        <w:br w:type="page"/>
      </w:r>
    </w:p>
    <w:p w14:paraId="57669A86"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School Building Authority of West Virginia</w:t>
      </w:r>
    </w:p>
    <w:p w14:paraId="1642E564"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1F66F796" w14:textId="77777777" w:rsidR="002F70F5" w:rsidRPr="002F70F5" w:rsidRDefault="002F70F5" w:rsidP="002F70F5">
      <w:pPr>
        <w:spacing w:after="0" w:line="240" w:lineRule="auto"/>
        <w:jc w:val="center"/>
        <w:rPr>
          <w:rFonts w:ascii="Times New Roman" w:eastAsia="Calibri" w:hAnsi="Times New Roman" w:cs="Times New Roman"/>
          <w:b/>
        </w:rPr>
      </w:pPr>
    </w:p>
    <w:p w14:paraId="4C34E931" w14:textId="77777777" w:rsidR="002F70F5" w:rsidRPr="002F70F5" w:rsidRDefault="002F70F5" w:rsidP="002F70F5">
      <w:pPr>
        <w:spacing w:after="0" w:line="240" w:lineRule="auto"/>
        <w:jc w:val="center"/>
        <w:rPr>
          <w:rFonts w:ascii="Times New Roman" w:eastAsia="Calibri" w:hAnsi="Times New Roman" w:cs="Times New Roman"/>
          <w:b/>
        </w:rPr>
      </w:pPr>
    </w:p>
    <w:p w14:paraId="24E2E361" w14:textId="77777777" w:rsidR="002F70F5" w:rsidRPr="002F70F5" w:rsidRDefault="002F70F5" w:rsidP="002F70F5">
      <w:pPr>
        <w:spacing w:after="0" w:line="240" w:lineRule="auto"/>
        <w:jc w:val="center"/>
        <w:rPr>
          <w:rFonts w:ascii="Times New Roman" w:eastAsia="Calibri" w:hAnsi="Times New Roman" w:cs="Times New Roman"/>
          <w:b/>
        </w:rPr>
      </w:pPr>
    </w:p>
    <w:p w14:paraId="2F39CD44"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5</w:t>
      </w:r>
    </w:p>
    <w:p w14:paraId="5784790D"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PROJECT CLOSEOUT AND COMPLETION PROCEDURES</w:t>
      </w:r>
    </w:p>
    <w:p w14:paraId="1024CF47" w14:textId="77777777" w:rsidR="002F70F5" w:rsidRPr="002F70F5" w:rsidRDefault="002F70F5" w:rsidP="002F70F5">
      <w:pPr>
        <w:spacing w:after="0" w:line="240" w:lineRule="auto"/>
        <w:jc w:val="center"/>
        <w:rPr>
          <w:rFonts w:ascii="Times New Roman" w:eastAsia="Calibri" w:hAnsi="Times New Roman" w:cs="Times New Roman"/>
          <w:b/>
        </w:rPr>
      </w:pPr>
    </w:p>
    <w:p w14:paraId="6F308B51"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345D88EE" w14:textId="77777777" w:rsidR="002F70F5" w:rsidRPr="002F70F5" w:rsidRDefault="002F70F5" w:rsidP="00F72DC9">
      <w:pPr>
        <w:spacing w:after="0" w:line="240" w:lineRule="auto"/>
        <w:jc w:val="both"/>
        <w:rPr>
          <w:rFonts w:ascii="Times New Roman" w:eastAsia="Times New Roman" w:hAnsi="Times New Roman" w:cs="Times New Roman"/>
          <w:b/>
        </w:rPr>
      </w:pPr>
      <w:bookmarkStart w:id="65" w:name="_Hlk18408712"/>
      <w:r w:rsidRPr="002F70F5">
        <w:rPr>
          <w:rFonts w:ascii="Times New Roman" w:eastAsia="Times New Roman" w:hAnsi="Times New Roman" w:cs="Times New Roman"/>
          <w:b/>
        </w:rPr>
        <w:t>500.  Project Closeout Procedures</w:t>
      </w:r>
    </w:p>
    <w:p w14:paraId="035AD886" w14:textId="77777777" w:rsidR="002F70F5" w:rsidRPr="002F70F5" w:rsidRDefault="002F70F5" w:rsidP="00F72DC9">
      <w:pPr>
        <w:spacing w:after="0" w:line="240" w:lineRule="auto"/>
        <w:jc w:val="both"/>
        <w:rPr>
          <w:rFonts w:ascii="Times New Roman" w:eastAsia="Times New Roman" w:hAnsi="Times New Roman" w:cs="Times New Roman"/>
        </w:rPr>
      </w:pPr>
    </w:p>
    <w:p w14:paraId="4F3139C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500.01.  As Construction of the project reaches approximately 85% of project completion or sixty (60) days prior to the projected date of Substantial Completion, the Local Education Agency (LEA) shall initiate a project closeout procedure meeting involving the Architect, Contractor(s), and SBA Representative.  This meeting may be held in coordination with the required bi-weekly construction progress meetings.  The purpose of this meeting is to facilitate the coordination of all required closeout procedures as listed in SBA Form 500 – Project Closeout Procedures for the final completion of the Contract.  It is recommended that deadlines be established for the submission of specific required documents by the responsible parties.  Final payment will not be authorized by the SBA until all closeout conditions are met. </w:t>
      </w:r>
    </w:p>
    <w:p w14:paraId="2E82BB32" w14:textId="77777777" w:rsidR="002F70F5" w:rsidRPr="002F70F5" w:rsidRDefault="002F70F5" w:rsidP="00F72DC9">
      <w:pPr>
        <w:spacing w:after="0" w:line="240" w:lineRule="auto"/>
        <w:jc w:val="both"/>
        <w:rPr>
          <w:rFonts w:ascii="Times New Roman" w:eastAsia="Times New Roman" w:hAnsi="Times New Roman" w:cs="Times New Roman"/>
        </w:rPr>
      </w:pPr>
    </w:p>
    <w:p w14:paraId="68544B9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500.02.  On all new school construction projects or renovations that involve heating, ventilation, and air conditioning (HVAC) renovations, the LEA director or county superintendent shall ensure that the personnel of the LEA responsible for the operations and maintenance of the new HVAC equipment shall be properly trained.   The HVAC training shall encompass the following criteria:</w:t>
      </w:r>
    </w:p>
    <w:p w14:paraId="04E41B26" w14:textId="77777777" w:rsidR="002F70F5" w:rsidRPr="002F70F5" w:rsidRDefault="002F70F5" w:rsidP="00F72DC9">
      <w:pPr>
        <w:spacing w:after="0" w:line="240" w:lineRule="auto"/>
        <w:jc w:val="both"/>
        <w:rPr>
          <w:rFonts w:ascii="Times New Roman" w:eastAsia="Times New Roman" w:hAnsi="Times New Roman" w:cs="Times New Roman"/>
        </w:rPr>
      </w:pPr>
    </w:p>
    <w:p w14:paraId="3DF244F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500.021.  The HVAC training shall be attended by representatives of the LEA and the school maintenance personnel that will be actively engaged in the topics to ensure full understanding of the operations and maintenance.  This will ensure the investment by the state and LEA in the facility is a prudent and resourceful expenditure. </w:t>
      </w:r>
    </w:p>
    <w:p w14:paraId="124D82FE" w14:textId="77777777" w:rsidR="002F70F5" w:rsidRPr="002F70F5" w:rsidRDefault="002F70F5" w:rsidP="00F72DC9">
      <w:pPr>
        <w:spacing w:after="0" w:line="240" w:lineRule="auto"/>
        <w:jc w:val="both"/>
        <w:rPr>
          <w:rFonts w:ascii="Times New Roman" w:eastAsia="Times New Roman" w:hAnsi="Times New Roman" w:cs="Times New Roman"/>
        </w:rPr>
      </w:pPr>
    </w:p>
    <w:p w14:paraId="42A6FF0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500.022.  The Contractor is charged per the Contract Documents to give a complete system training that encompasses operations and maintenance of all systems and equipment connected “downstream” from the new portions of Work. The Contractor is responsible for the production of quality training videos and a printed report of the training for future use. Representatives of the LEA are responsible for understanding the content and satisfactorily completing the training. </w:t>
      </w:r>
    </w:p>
    <w:p w14:paraId="1B925E3A" w14:textId="77777777" w:rsidR="002F70F5" w:rsidRPr="002F70F5" w:rsidRDefault="002F70F5" w:rsidP="00F72DC9">
      <w:pPr>
        <w:spacing w:after="0" w:line="240" w:lineRule="auto"/>
        <w:jc w:val="both"/>
        <w:rPr>
          <w:rFonts w:ascii="Times New Roman" w:eastAsia="Times New Roman" w:hAnsi="Times New Roman" w:cs="Times New Roman"/>
        </w:rPr>
      </w:pPr>
    </w:p>
    <w:p w14:paraId="593590C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500.023.  The Owner is responsible to notify the West Virginia Department of Education’s Office of School Facilities &amp; Transportation’s HVAC Technicians of the date and location of any and all scheduled HVAC training a minimum of two weeks in advance in order to fulfill the responsibilities as delineated in WV Code §18-9E-3(F)-(G).</w:t>
      </w:r>
    </w:p>
    <w:p w14:paraId="76FF83CB" w14:textId="77777777" w:rsidR="002F70F5" w:rsidRPr="002F70F5" w:rsidRDefault="002F70F5" w:rsidP="00F72DC9">
      <w:pPr>
        <w:spacing w:after="0" w:line="240" w:lineRule="auto"/>
        <w:jc w:val="both"/>
        <w:rPr>
          <w:rFonts w:ascii="Times New Roman" w:eastAsia="Times New Roman" w:hAnsi="Times New Roman" w:cs="Times New Roman"/>
        </w:rPr>
      </w:pPr>
    </w:p>
    <w:p w14:paraId="437005B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500.024.  At the conclusion of the HVAC training, the LEA shall submit the verification of HVAC Training Form (SBA Form 500 A) to the SBA and the WVDE Office of School Facilities.</w:t>
      </w:r>
    </w:p>
    <w:p w14:paraId="3B98512A" w14:textId="77777777" w:rsidR="002F70F5" w:rsidRPr="002F70F5" w:rsidRDefault="002F70F5" w:rsidP="00F72DC9">
      <w:pPr>
        <w:spacing w:after="0" w:line="240" w:lineRule="auto"/>
        <w:jc w:val="both"/>
        <w:rPr>
          <w:rFonts w:ascii="Times New Roman" w:eastAsia="Times New Roman" w:hAnsi="Times New Roman" w:cs="Times New Roman"/>
        </w:rPr>
      </w:pPr>
    </w:p>
    <w:p w14:paraId="5D6E929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500.03.  The SBA staff shall be notified by the LEA of the dates and time of substantial completion walk-through inspections and final completion walk-through inspections.  An SBA representative may participate in the walk-thru and will accept or reject the Contract as completed by authorizing final payment.  </w:t>
      </w:r>
    </w:p>
    <w:p w14:paraId="75FBB9D8" w14:textId="77777777" w:rsidR="002F70F5" w:rsidRPr="002F70F5" w:rsidRDefault="002F70F5" w:rsidP="00F72DC9">
      <w:pPr>
        <w:spacing w:after="0" w:line="240" w:lineRule="auto"/>
        <w:jc w:val="both"/>
        <w:rPr>
          <w:rFonts w:ascii="Times New Roman" w:eastAsia="Times New Roman" w:hAnsi="Times New Roman" w:cs="Times New Roman"/>
        </w:rPr>
      </w:pPr>
    </w:p>
    <w:p w14:paraId="55159CB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500.04.  The LEA shall complete and submit SBA Form 500 – Project Closeout Procedures to the SBA when all punch list items have been satisfactorily addressed and the Contract is complete.  </w:t>
      </w:r>
    </w:p>
    <w:p w14:paraId="392ACF82" w14:textId="77777777" w:rsidR="002F70F5" w:rsidRPr="002F70F5" w:rsidRDefault="002F70F5" w:rsidP="00F72DC9">
      <w:pPr>
        <w:spacing w:after="0" w:line="240" w:lineRule="auto"/>
        <w:jc w:val="both"/>
        <w:rPr>
          <w:rFonts w:ascii="Times New Roman" w:eastAsia="Times New Roman" w:hAnsi="Times New Roman" w:cs="Times New Roman"/>
        </w:rPr>
      </w:pPr>
    </w:p>
    <w:p w14:paraId="3A6787B1" w14:textId="77777777" w:rsidR="002F70F5" w:rsidRPr="002F70F5" w:rsidRDefault="002F70F5" w:rsidP="00F72DC9">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 xml:space="preserve">500.05.  Final payment for the contract will then be processed by the SBA when the LEA has verified the receipt of or submitted the information required in the Contract Documents and on SBA Form 500 – Project Closeout Procedures Checklist to the appropriate parties </w:t>
      </w:r>
    </w:p>
    <w:p w14:paraId="30CD667F" w14:textId="77777777" w:rsidR="002F70F5" w:rsidRPr="002F70F5" w:rsidRDefault="002F70F5" w:rsidP="00F72DC9">
      <w:pPr>
        <w:spacing w:after="0" w:line="240" w:lineRule="auto"/>
        <w:jc w:val="both"/>
        <w:rPr>
          <w:rFonts w:ascii="Times New Roman" w:eastAsia="Times New Roman" w:hAnsi="Times New Roman" w:cs="Times New Roman"/>
        </w:rPr>
      </w:pPr>
    </w:p>
    <w:p w14:paraId="52E1DDC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500.07.  Post-Project Data Submission Requirements – The SBA Staff is tracking square footage costs in order to evaluate all relevant aspects of a project with respect to the budget to aid in establishing the appropriate SBA funding formula levels.  SBA Form 500 B – Final Square Foot Cost Analysis Report shall be submitted as a part of the closeout process by the Architect to the SBA staff. </w:t>
      </w:r>
    </w:p>
    <w:bookmarkEnd w:id="65"/>
    <w:p w14:paraId="3E059AEB"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781506BB"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501.  Evaluation Criteria for Architects / Engineers, Contractors, and Construction Managers</w:t>
      </w:r>
    </w:p>
    <w:p w14:paraId="59B01A36" w14:textId="77777777" w:rsidR="002F70F5" w:rsidRPr="002F70F5" w:rsidRDefault="002F70F5" w:rsidP="00F72DC9">
      <w:pPr>
        <w:spacing w:after="0" w:line="240" w:lineRule="auto"/>
        <w:jc w:val="both"/>
        <w:rPr>
          <w:rFonts w:ascii="Times New Roman" w:eastAsia="Times New Roman" w:hAnsi="Times New Roman" w:cs="Times New Roman"/>
        </w:rPr>
      </w:pPr>
    </w:p>
    <w:p w14:paraId="53EA613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501.01.  In order to establish and maintain a high level of accountability on all SBA-funded projects, the evaluation of the performance of all parties to an SBA project shall be an important factor in determining the eligibility for an Architect, Engineer, Contractor, Construction Manager or others to perform work on future SBA projects.  The SBA staff shall work with LEAs to </w:t>
      </w:r>
      <w:bookmarkStart w:id="66" w:name="_Hlk8245365"/>
      <w:r w:rsidRPr="002F70F5">
        <w:rPr>
          <w:rFonts w:ascii="Times New Roman" w:eastAsia="Times New Roman" w:hAnsi="Times New Roman" w:cs="Times New Roman"/>
        </w:rPr>
        <w:t>establish a consistent, well-documented program of compliance, conformance, and accountability.  The performance of each party to a contract that is executed with the use of SBA funds shall receive an evaluation of all required tasks.</w:t>
      </w:r>
      <w:bookmarkEnd w:id="66"/>
    </w:p>
    <w:p w14:paraId="61A0150E" w14:textId="77777777" w:rsidR="002F70F5" w:rsidRPr="002F70F5" w:rsidRDefault="002F70F5" w:rsidP="00F72DC9">
      <w:pPr>
        <w:spacing w:after="0" w:line="240" w:lineRule="auto"/>
        <w:jc w:val="both"/>
        <w:rPr>
          <w:rFonts w:ascii="Times New Roman" w:eastAsia="Times New Roman" w:hAnsi="Times New Roman" w:cs="Times New Roman"/>
        </w:rPr>
      </w:pPr>
    </w:p>
    <w:p w14:paraId="55549C0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501.011.  </w:t>
      </w:r>
      <w:bookmarkStart w:id="67" w:name="_Hlk8245419"/>
      <w:r w:rsidRPr="002F70F5">
        <w:rPr>
          <w:rFonts w:ascii="Times New Roman" w:eastAsia="Times New Roman" w:hAnsi="Times New Roman" w:cs="Times New Roman"/>
        </w:rPr>
        <w:t>The SBA staff shall establish and implement a program that tracks Architect / Engineer, Contractor, and Construction Manager accountability using standard notices and/or reports to be issued by the project’s Architect of Record or the Owner.  If the number of severe notices or reports of non-conformance or non-compliance reaches an amount determined by the SBA to be excessive, the SBA may vote to place a Contractor, Architect, or Construction Manager on probation and bar the firm or individual from bidding or applying to work on an SBA-funded project for a minimum period of one year.</w:t>
      </w:r>
      <w:bookmarkEnd w:id="67"/>
      <w:r w:rsidRPr="002F70F5">
        <w:rPr>
          <w:rFonts w:ascii="Times New Roman" w:eastAsia="Times New Roman" w:hAnsi="Times New Roman" w:cs="Times New Roman"/>
        </w:rPr>
        <w:t xml:space="preserve">  In the case of a Contractor or Construction Manager, the West Virginia Contractor License Holder will be similarly barred. </w:t>
      </w:r>
    </w:p>
    <w:p w14:paraId="29F22ECE" w14:textId="77777777" w:rsidR="002F70F5" w:rsidRPr="002F70F5" w:rsidRDefault="002F70F5" w:rsidP="00F72DC9">
      <w:pPr>
        <w:spacing w:after="0" w:line="240" w:lineRule="auto"/>
        <w:jc w:val="both"/>
        <w:rPr>
          <w:rFonts w:ascii="Times New Roman" w:eastAsia="Times New Roman" w:hAnsi="Times New Roman" w:cs="Times New Roman"/>
        </w:rPr>
      </w:pPr>
    </w:p>
    <w:p w14:paraId="4AFA572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501.02.  </w:t>
      </w:r>
      <w:bookmarkStart w:id="68" w:name="_Hlk8245448"/>
      <w:r w:rsidRPr="002F70F5">
        <w:rPr>
          <w:rFonts w:ascii="Times New Roman" w:eastAsia="Times New Roman" w:hAnsi="Times New Roman" w:cs="Times New Roman"/>
        </w:rPr>
        <w:t>Throughout the duration of the Project, the Owner, Architect, Contractor, and Construction Manager (where applicable) shall provide to the SBA staff all communication and information necessary so that the SBA staff may complete performance evaluations for the Architect / Engineer, Contractor, and Construction Manager.  The SBA staff will, as a team, review all project documents and written communication in review of the Owner’s evaluation.  Where significant and severe deficiencies of the party evaluated were found, the SBA staff shall recommend to the Authority placing the under-performing entity on probation.</w:t>
      </w:r>
    </w:p>
    <w:bookmarkEnd w:id="68"/>
    <w:p w14:paraId="00EE1D22" w14:textId="77777777" w:rsidR="002F70F5" w:rsidRPr="002F70F5" w:rsidRDefault="002F70F5" w:rsidP="00F72DC9">
      <w:pPr>
        <w:spacing w:after="0" w:line="240" w:lineRule="auto"/>
        <w:jc w:val="both"/>
        <w:rPr>
          <w:rFonts w:ascii="Times New Roman" w:eastAsia="Times New Roman" w:hAnsi="Times New Roman" w:cs="Times New Roman"/>
        </w:rPr>
      </w:pPr>
    </w:p>
    <w:p w14:paraId="49E04A0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501.03.  The following standard tasks related to accountability shall be completed at the appropriate time and, among all other required Contract Documents, shall be used in the SBA performance evaluations:</w:t>
      </w:r>
    </w:p>
    <w:p w14:paraId="3C852D50" w14:textId="77777777" w:rsidR="002F70F5" w:rsidRPr="002F70F5" w:rsidRDefault="002F70F5" w:rsidP="00F72DC9">
      <w:pPr>
        <w:spacing w:after="0" w:line="240" w:lineRule="auto"/>
        <w:jc w:val="both"/>
        <w:rPr>
          <w:rFonts w:ascii="Times New Roman" w:eastAsia="Times New Roman" w:hAnsi="Times New Roman" w:cs="Times New Roman"/>
        </w:rPr>
      </w:pPr>
    </w:p>
    <w:p w14:paraId="5C28268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501.031.  Architect/Engineer Evaluation – The SBA staff shall, at the conclusion of the project, perform evaluations of all Architects / Engineers performing work on each SBA project.  </w:t>
      </w:r>
      <w:bookmarkStart w:id="69" w:name="_Hlk8245516"/>
      <w:r w:rsidRPr="002F70F5">
        <w:rPr>
          <w:rFonts w:ascii="Times New Roman" w:eastAsia="Times New Roman" w:hAnsi="Times New Roman" w:cs="Times New Roman"/>
        </w:rPr>
        <w:t>The Architect/Engineer shall be evaluated based on meeting design timelines, adherence to the project budget, the clarity of the Contract Documents, the issued standard notices of non-conformance or non-compliance issued to the Contractor when necessary, and the overall quality and performance of the Contract Documents.</w:t>
      </w:r>
      <w:bookmarkEnd w:id="69"/>
    </w:p>
    <w:p w14:paraId="0B5B32C2" w14:textId="77777777" w:rsidR="002F70F5" w:rsidRPr="002F70F5" w:rsidRDefault="002F70F5" w:rsidP="00F72DC9">
      <w:pPr>
        <w:spacing w:after="0" w:line="240" w:lineRule="auto"/>
        <w:jc w:val="both"/>
        <w:rPr>
          <w:rFonts w:ascii="Times New Roman" w:eastAsia="Times New Roman" w:hAnsi="Times New Roman" w:cs="Times New Roman"/>
        </w:rPr>
      </w:pPr>
    </w:p>
    <w:p w14:paraId="44B6FFE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501.032.  Contractor Evaluation – The SBA staff shall, at the conclusion of the project, perform an evaluation of all Contractors performing work on each SBA project.  </w:t>
      </w:r>
      <w:bookmarkStart w:id="70" w:name="_Hlk8245526"/>
      <w:r w:rsidRPr="002F70F5">
        <w:rPr>
          <w:rFonts w:ascii="Times New Roman" w:eastAsia="Times New Roman" w:hAnsi="Times New Roman" w:cs="Times New Roman"/>
        </w:rPr>
        <w:t xml:space="preserve">The Contractor’s performance, including the performance of all Subcontractors under the Contractor’s surety for a project, shall be evaluated based on specific factors relating to the conformance and compliance of the Contract Documents including, but not limited to, the following: </w:t>
      </w:r>
    </w:p>
    <w:p w14:paraId="3B8479C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Quality of Construction relating to the number and severity of non-conformance notices received during Construction </w:t>
      </w:r>
    </w:p>
    <w:p w14:paraId="6440322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Project documentation tasks as outlined in the Contract Documents relating to the number and severity of non-conformance notices received during Construction</w:t>
      </w:r>
    </w:p>
    <w:p w14:paraId="0DD1468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Compliance with West Virginia Division of Labor reporting requirements </w:t>
      </w:r>
    </w:p>
    <w:p w14:paraId="308C928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d.  Adherence to the project schedule including milestone and completion dates </w:t>
      </w:r>
    </w:p>
    <w:bookmarkEnd w:id="70"/>
    <w:p w14:paraId="1BDCF4F8" w14:textId="77777777" w:rsidR="002F70F5" w:rsidRPr="002F70F5" w:rsidRDefault="002F70F5" w:rsidP="00F72DC9">
      <w:pPr>
        <w:spacing w:after="0" w:line="240" w:lineRule="auto"/>
        <w:jc w:val="both"/>
        <w:rPr>
          <w:rFonts w:ascii="Times New Roman" w:eastAsia="Times New Roman" w:hAnsi="Times New Roman" w:cs="Times New Roman"/>
        </w:rPr>
      </w:pPr>
    </w:p>
    <w:p w14:paraId="06AE97F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501.033.  Construction Manager Evaluation (Where Applicable) – The SBA Staff shall, at the conclusion of the project perform an evaluation of the Construction Manager performing work on each SBA project.  </w:t>
      </w:r>
      <w:bookmarkStart w:id="71" w:name="_Hlk8245543"/>
      <w:r w:rsidRPr="002F70F5">
        <w:rPr>
          <w:rFonts w:ascii="Times New Roman" w:eastAsia="Times New Roman" w:hAnsi="Times New Roman" w:cs="Times New Roman"/>
        </w:rPr>
        <w:t xml:space="preserve">Where applicable, the Construction Manager shall be evaluated based on the management of the project, accuracy of the project budget and schedules, the documented assurances that the Contractor is in compliance with the Contract Documents, and the value the team brings to the project. </w:t>
      </w:r>
      <w:bookmarkEnd w:id="71"/>
      <w:r w:rsidRPr="002F70F5">
        <w:rPr>
          <w:rFonts w:ascii="Times New Roman" w:eastAsia="Times New Roman" w:hAnsi="Times New Roman" w:cs="Times New Roman"/>
        </w:rPr>
        <w:t xml:space="preserve"> </w:t>
      </w:r>
    </w:p>
    <w:p w14:paraId="7309090A" w14:textId="77777777" w:rsidR="002F70F5" w:rsidRPr="002F70F5" w:rsidRDefault="002F70F5" w:rsidP="00F72DC9">
      <w:pPr>
        <w:spacing w:after="0" w:line="240" w:lineRule="auto"/>
        <w:jc w:val="both"/>
        <w:rPr>
          <w:rFonts w:ascii="Times New Roman" w:eastAsia="Times New Roman" w:hAnsi="Times New Roman" w:cs="Times New Roman"/>
        </w:rPr>
      </w:pPr>
    </w:p>
    <w:p w14:paraId="3CACBFD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501.034.  Notice of Defective or Non-Conforming Work (SBA Form 406-A) – Upon discovery or notice of Work by the Contractor that is defective, non-compliant, or non-conformant with the Contract Documents, the Architect, with reasonable expediency, shall submit a Notice of Defective or Non-Conforming Work to the Contractor, copying all parties.  This notice </w:t>
      </w:r>
      <w:bookmarkStart w:id="72" w:name="_Hlk8297322"/>
      <w:r w:rsidRPr="002F70F5">
        <w:rPr>
          <w:rFonts w:ascii="Times New Roman" w:eastAsia="Times New Roman" w:hAnsi="Times New Roman" w:cs="Times New Roman"/>
        </w:rPr>
        <w:t>demands conformity to the Contract Documents within a given time frame or empowers the Owner to deduct the associated cost of remediation to the Contractor.</w:t>
      </w:r>
      <w:bookmarkEnd w:id="72"/>
    </w:p>
    <w:p w14:paraId="4A478014" w14:textId="77777777" w:rsidR="002F70F5" w:rsidRPr="002F70F5" w:rsidRDefault="002F70F5" w:rsidP="00F72DC9">
      <w:pPr>
        <w:spacing w:after="0" w:line="240" w:lineRule="auto"/>
        <w:jc w:val="both"/>
        <w:rPr>
          <w:rFonts w:ascii="Times New Roman" w:eastAsia="Times New Roman" w:hAnsi="Times New Roman" w:cs="Times New Roman"/>
        </w:rPr>
      </w:pPr>
    </w:p>
    <w:p w14:paraId="3409603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501.035.  Resolution of Defective or Non-Conforming Work (SBA Form 406-B) – </w:t>
      </w:r>
      <w:bookmarkStart w:id="73" w:name="_Hlk8297388"/>
      <w:r w:rsidRPr="002F70F5">
        <w:rPr>
          <w:rFonts w:ascii="Times New Roman" w:eastAsia="Times New Roman" w:hAnsi="Times New Roman" w:cs="Times New Roman"/>
        </w:rPr>
        <w:t>This is a formal notice that memorializes to all parties that the Notice of Defective or Non-Conforming work has been resolved</w:t>
      </w:r>
      <w:bookmarkEnd w:id="73"/>
      <w:r w:rsidRPr="002F70F5">
        <w:rPr>
          <w:rFonts w:ascii="Times New Roman" w:eastAsia="Times New Roman" w:hAnsi="Times New Roman" w:cs="Times New Roman"/>
        </w:rPr>
        <w:t>.</w:t>
      </w:r>
    </w:p>
    <w:p w14:paraId="66BD4631" w14:textId="77777777" w:rsidR="002F70F5" w:rsidRPr="002F70F5" w:rsidRDefault="002F70F5" w:rsidP="00F72DC9">
      <w:pPr>
        <w:spacing w:after="0" w:line="240" w:lineRule="auto"/>
        <w:jc w:val="both"/>
        <w:rPr>
          <w:rFonts w:ascii="Times New Roman" w:eastAsia="Times New Roman" w:hAnsi="Times New Roman" w:cs="Times New Roman"/>
        </w:rPr>
      </w:pPr>
    </w:p>
    <w:p w14:paraId="063ABDB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501.036.  Notice of Non-Compliance (SBA Form 407-A) – Upon discovery or notice of non-compliance by the Contractor with the requirements of the Contract Documents, the Architect, with reasonable expediency, shall submit a Notice of Non-Compliance to the Contractor, copying all parties.  This notice demands conformity to the Contract Documents within a given time frame or empowers the Owner to deduct the associated cost of remediation to the Contractor.</w:t>
      </w:r>
    </w:p>
    <w:p w14:paraId="168BD465" w14:textId="77777777" w:rsidR="002F70F5" w:rsidRPr="002F70F5" w:rsidRDefault="002F70F5" w:rsidP="00F72DC9">
      <w:pPr>
        <w:spacing w:after="0" w:line="240" w:lineRule="auto"/>
        <w:jc w:val="both"/>
        <w:rPr>
          <w:rFonts w:ascii="Times New Roman" w:eastAsia="Times New Roman" w:hAnsi="Times New Roman" w:cs="Times New Roman"/>
        </w:rPr>
      </w:pPr>
    </w:p>
    <w:p w14:paraId="0D5FD6CC"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501.037.  Resolution of Non-Compliance (SBA Form 407-B) – This is a formal notice that memorializes to all parties that the Notice of Non-Compliance has been resolved.</w:t>
      </w:r>
    </w:p>
    <w:p w14:paraId="30C01B1D" w14:textId="77777777" w:rsidR="002F70F5" w:rsidRPr="002F70F5" w:rsidRDefault="002F70F5" w:rsidP="00F72DC9">
      <w:pPr>
        <w:spacing w:after="0" w:line="240" w:lineRule="auto"/>
        <w:jc w:val="both"/>
        <w:rPr>
          <w:rFonts w:ascii="Times New Roman" w:eastAsia="Times New Roman" w:hAnsi="Times New Roman" w:cs="Times New Roman"/>
        </w:rPr>
      </w:pPr>
    </w:p>
    <w:p w14:paraId="54DCFA8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501.038.  Notice of Breach of Contract (SBA Form 408) – This is a formal notice that conditions outlined in a non-compliance or non-conformance letter have not been remedied.  Unless a correction of the conditions of the breach are remedied, measures will be taken to protect the Owner’s rights under the Contract and applicable law.  All rights are reserved under this notice.</w:t>
      </w:r>
    </w:p>
    <w:p w14:paraId="3C84FD51" w14:textId="77777777" w:rsidR="002F70F5" w:rsidRPr="002F70F5" w:rsidRDefault="002F70F5" w:rsidP="002F70F5">
      <w:pPr>
        <w:spacing w:after="0" w:line="240" w:lineRule="auto"/>
        <w:rPr>
          <w:rFonts w:ascii="Times New Roman" w:eastAsia="Times New Roman" w:hAnsi="Times New Roman" w:cs="Times New Roman"/>
          <w:u w:val="single"/>
        </w:rPr>
      </w:pPr>
    </w:p>
    <w:p w14:paraId="54F6DD33" w14:textId="77777777" w:rsidR="002F70F5" w:rsidRPr="002F70F5" w:rsidRDefault="002F70F5" w:rsidP="002F70F5">
      <w:pPr>
        <w:spacing w:after="0" w:line="240" w:lineRule="auto"/>
        <w:rPr>
          <w:rFonts w:ascii="Times New Roman" w:eastAsia="Times New Roman" w:hAnsi="Times New Roman" w:cs="Times New Roman"/>
          <w:u w:val="single"/>
        </w:rPr>
      </w:pPr>
    </w:p>
    <w:p w14:paraId="1D90C007" w14:textId="77777777" w:rsidR="002F70F5" w:rsidRPr="002F70F5" w:rsidRDefault="002F70F5" w:rsidP="002F70F5">
      <w:pPr>
        <w:spacing w:after="0" w:line="240" w:lineRule="auto"/>
        <w:rPr>
          <w:rFonts w:ascii="Times New Roman" w:eastAsia="Times New Roman" w:hAnsi="Times New Roman" w:cs="Times New Roman"/>
          <w:u w:val="single"/>
        </w:rPr>
      </w:pPr>
    </w:p>
    <w:p w14:paraId="55237F7E" w14:textId="77777777" w:rsidR="002F70F5" w:rsidRPr="002F70F5" w:rsidRDefault="002F70F5" w:rsidP="002F70F5">
      <w:pPr>
        <w:spacing w:after="0" w:line="240" w:lineRule="auto"/>
        <w:rPr>
          <w:rFonts w:ascii="Times New Roman" w:eastAsia="Times New Roman" w:hAnsi="Times New Roman" w:cs="Times New Roman"/>
        </w:rPr>
      </w:pPr>
    </w:p>
    <w:p w14:paraId="4DDEF265" w14:textId="77777777" w:rsidR="002F70F5" w:rsidRPr="002F70F5" w:rsidRDefault="002F70F5" w:rsidP="002F70F5">
      <w:pPr>
        <w:spacing w:after="0" w:line="240" w:lineRule="auto"/>
        <w:rPr>
          <w:rFonts w:ascii="Times New Roman" w:eastAsia="Times New Roman" w:hAnsi="Times New Roman" w:cs="Times New Roman"/>
        </w:rPr>
      </w:pPr>
    </w:p>
    <w:p w14:paraId="7D05DC90" w14:textId="77777777" w:rsidR="002F70F5" w:rsidRPr="002F70F5" w:rsidRDefault="002F70F5" w:rsidP="002F70F5">
      <w:pPr>
        <w:spacing w:after="0" w:line="240" w:lineRule="auto"/>
        <w:rPr>
          <w:rFonts w:ascii="Times New Roman" w:eastAsia="Times New Roman" w:hAnsi="Times New Roman" w:cs="Times New Roman"/>
        </w:rPr>
      </w:pPr>
    </w:p>
    <w:p w14:paraId="64EB7247"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rPr>
        <w:br w:type="page"/>
      </w:r>
    </w:p>
    <w:p w14:paraId="378BF24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School Building Authority of West Virginia</w:t>
      </w:r>
    </w:p>
    <w:p w14:paraId="0EDA312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Policy &amp; Procedures Handbook</w:t>
      </w:r>
    </w:p>
    <w:p w14:paraId="639CC18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APPENDIX OF SBA FORMS</w:t>
      </w:r>
    </w:p>
    <w:p w14:paraId="0FB9CE8F" w14:textId="77777777" w:rsidR="002F70F5" w:rsidRPr="002F70F5" w:rsidRDefault="002F70F5" w:rsidP="002F70F5">
      <w:pPr>
        <w:spacing w:after="0" w:line="240" w:lineRule="auto"/>
        <w:rPr>
          <w:rFonts w:ascii="Times New Roman" w:eastAsia="Times New Roman" w:hAnsi="Times New Roman" w:cs="Times New Roman"/>
        </w:rPr>
      </w:pPr>
    </w:p>
    <w:p w14:paraId="66360E5A" w14:textId="77777777" w:rsidR="002F70F5" w:rsidRPr="002F70F5" w:rsidRDefault="002F70F5" w:rsidP="002F70F5">
      <w:pPr>
        <w:spacing w:after="0" w:line="240" w:lineRule="auto"/>
        <w:rPr>
          <w:rFonts w:ascii="Times New Roman" w:eastAsia="Times New Roman" w:hAnsi="Times New Roman" w:cs="Times New Roman"/>
        </w:rPr>
      </w:pPr>
    </w:p>
    <w:p w14:paraId="42D17AB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1 Forms</w:t>
      </w:r>
    </w:p>
    <w:p w14:paraId="795CDCF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COMPREHENSIVE EDUCATIONAL FACILITIES PLANNING (CEFP) PROCEDURES</w:t>
      </w:r>
    </w:p>
    <w:p w14:paraId="7A9716C6" w14:textId="77777777" w:rsidR="002F70F5" w:rsidRPr="002F70F5" w:rsidRDefault="002F70F5" w:rsidP="002F70F5">
      <w:pPr>
        <w:spacing w:after="0" w:line="240" w:lineRule="auto"/>
        <w:rPr>
          <w:rFonts w:ascii="Times New Roman" w:eastAsia="Times New Roman" w:hAnsi="Times New Roman" w:cs="Times New Roman"/>
          <w:u w:val="single"/>
        </w:rPr>
      </w:pPr>
    </w:p>
    <w:p w14:paraId="115198C0"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025DCA1B" w14:textId="77777777" w:rsidR="002F70F5" w:rsidRPr="002F70F5" w:rsidRDefault="002F70F5" w:rsidP="002F70F5">
      <w:pPr>
        <w:spacing w:after="0" w:line="240" w:lineRule="auto"/>
        <w:jc w:val="center"/>
        <w:rPr>
          <w:rFonts w:ascii="Georgia" w:eastAsia="Times New Roman" w:hAnsi="Georgia" w:cs="Times New Roman"/>
        </w:rPr>
      </w:pPr>
      <w:bookmarkStart w:id="74" w:name="_Hlk18409229"/>
      <w:r w:rsidRPr="002F70F5">
        <w:rPr>
          <w:rFonts w:ascii="Georgia" w:eastAsia="Times New Roman" w:hAnsi="Georgia" w:cs="Times New Roman"/>
        </w:rPr>
        <w:t>School Building Authority of West Virginia</w:t>
      </w:r>
    </w:p>
    <w:p w14:paraId="631F24CE"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EVALUATION INSTRUMENT</w:t>
      </w:r>
    </w:p>
    <w:p w14:paraId="3CD3D91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Previous Comprehensive Educational Facility Plan (CEFP)</w:t>
      </w:r>
    </w:p>
    <w:p w14:paraId="263D1C0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From __________ To __________</w:t>
      </w:r>
    </w:p>
    <w:p w14:paraId="116A1BD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100-A</w:t>
      </w:r>
    </w:p>
    <w:p w14:paraId="2EBB6113" w14:textId="77777777" w:rsidR="002F70F5" w:rsidRPr="002F70F5" w:rsidRDefault="002F70F5" w:rsidP="002F70F5">
      <w:pPr>
        <w:spacing w:after="0" w:line="240" w:lineRule="auto"/>
        <w:jc w:val="center"/>
        <w:rPr>
          <w:rFonts w:ascii="Times New Roman" w:eastAsia="Times New Roman" w:hAnsi="Times New Roman" w:cs="Times New Roman"/>
          <w:b/>
        </w:rPr>
      </w:pPr>
    </w:p>
    <w:p w14:paraId="0FA32A2D" w14:textId="77777777" w:rsidR="001C4955" w:rsidRPr="002F70F5" w:rsidRDefault="001C4955" w:rsidP="001C495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278725EB" w14:textId="77777777" w:rsidR="002F70F5" w:rsidRPr="002F70F5" w:rsidRDefault="002F70F5" w:rsidP="002F70F5">
      <w:pPr>
        <w:spacing w:after="0" w:line="240" w:lineRule="auto"/>
        <w:jc w:val="center"/>
        <w:rPr>
          <w:rFonts w:ascii="Times New Roman" w:eastAsia="Times New Roman" w:hAnsi="Times New Roman" w:cs="Times New Roman"/>
          <w:b/>
        </w:rPr>
      </w:pPr>
    </w:p>
    <w:p w14:paraId="06C66B10" w14:textId="77777777" w:rsidR="002F70F5" w:rsidRPr="002F70F5" w:rsidRDefault="002F70F5" w:rsidP="002F70F5">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 xml:space="preserve">West Virginia Code </w:t>
      </w:r>
      <w:r w:rsidRPr="002F70F5">
        <w:rPr>
          <w:rFonts w:ascii="Times New Roman" w:eastAsia="Times New Roman" w:hAnsi="Times New Roman" w:cs="Times New Roman"/>
          <w:szCs w:val="20"/>
        </w:rPr>
        <w:t>§</w:t>
      </w:r>
      <w:r w:rsidRPr="002F70F5">
        <w:rPr>
          <w:rFonts w:ascii="Times New Roman" w:eastAsia="Times New Roman" w:hAnsi="Times New Roman" w:cs="Times New Roman"/>
        </w:rPr>
        <w:t xml:space="preserve">18-9D-16(G) and West Virginia Board of Education Policy 6200 require all LEAs to submit an objective evaluation of the ten-year Comprehensive Educational Facilities Plan (CEFP).  This evaluation shall be completed by the CEFP committee established by the local board to plan the upcoming ten-year plan consisting of community members and professional staff from each high school attendance area.  The committee members will familiarize themselves with the state board requirements of the plan and the current CEFP prior to completing this evaluation form.  All amendments to the plan since the inception of the previous ten-year plan will be objectively evaluated for their effectiveness and completeness of projects within that plan.  The following should be used to effectuate this evaluation of the previous CEFP and also be used as a means to improve future plans.  </w:t>
      </w:r>
    </w:p>
    <w:p w14:paraId="0505EB41" w14:textId="77777777" w:rsidR="002F70F5" w:rsidRPr="002F70F5" w:rsidRDefault="002F70F5" w:rsidP="002F70F5">
      <w:pPr>
        <w:spacing w:after="0" w:line="240" w:lineRule="auto"/>
        <w:rPr>
          <w:rFonts w:ascii="Times New Roman" w:eastAsia="Times New Roman" w:hAnsi="Times New Roman" w:cs="Times New Roman"/>
          <w:b/>
        </w:rPr>
      </w:pPr>
    </w:p>
    <w:p w14:paraId="4F1ED70F"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b/>
        </w:rPr>
        <w:t>(1 = Poor Rating; 3 = Adequately met the need or requirement; 5 = Excellent Rating)</w:t>
      </w:r>
    </w:p>
    <w:p w14:paraId="6D2D27FF" w14:textId="77777777" w:rsidR="002F70F5" w:rsidRPr="002F70F5" w:rsidRDefault="002F70F5" w:rsidP="002F70F5">
      <w:pPr>
        <w:spacing w:after="0" w:line="240" w:lineRule="auto"/>
        <w:jc w:val="center"/>
        <w:rPr>
          <w:rFonts w:ascii="Times New Roman" w:eastAsia="Times New Roman" w:hAnsi="Times New Roman" w:cs="Times New Roman"/>
          <w:b/>
        </w:rPr>
      </w:pPr>
    </w:p>
    <w:p w14:paraId="786461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Did the CEFP contain all data required in State Board Policy 6200?</w:t>
      </w:r>
    </w:p>
    <w:p w14:paraId="3E0767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D096F9C" w14:textId="77777777" w:rsidR="002F70F5" w:rsidRPr="002F70F5" w:rsidRDefault="002F70F5" w:rsidP="002F70F5">
      <w:pPr>
        <w:spacing w:after="0" w:line="240" w:lineRule="auto"/>
        <w:rPr>
          <w:rFonts w:ascii="Times New Roman" w:eastAsia="Times New Roman" w:hAnsi="Times New Roman" w:cs="Times New Roman"/>
        </w:rPr>
      </w:pPr>
    </w:p>
    <w:p w14:paraId="2E0B80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Was the data sufficient to allow prudent long-range planning decisions to be made regarding the educational direction and facility needs necessary to accomplish the desired goals of the ten-year plan?</w:t>
      </w:r>
    </w:p>
    <w:p w14:paraId="0A43E3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96E2914" w14:textId="77777777" w:rsidR="002F70F5" w:rsidRPr="002F70F5" w:rsidRDefault="002F70F5" w:rsidP="002F70F5">
      <w:pPr>
        <w:spacing w:after="0" w:line="240" w:lineRule="auto"/>
        <w:rPr>
          <w:rFonts w:ascii="Times New Roman" w:eastAsia="Times New Roman" w:hAnsi="Times New Roman" w:cs="Times New Roman"/>
        </w:rPr>
      </w:pPr>
    </w:p>
    <w:p w14:paraId="422AE3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Was the original plan significantly amended during the ten-year cycle? Yes _____No_____</w:t>
      </w:r>
    </w:p>
    <w:p w14:paraId="025DA3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If the original plan was altered:</w:t>
      </w:r>
    </w:p>
    <w:p w14:paraId="5D4FE8D7" w14:textId="77777777" w:rsidR="002F70F5" w:rsidRPr="002F70F5" w:rsidRDefault="002F70F5" w:rsidP="002F70F5">
      <w:pPr>
        <w:spacing w:after="0" w:line="240" w:lineRule="auto"/>
        <w:rPr>
          <w:rFonts w:ascii="Times New Roman" w:eastAsia="Times New Roman" w:hAnsi="Times New Roman" w:cs="Times New Roman"/>
        </w:rPr>
      </w:pPr>
    </w:p>
    <w:p w14:paraId="5DA46EB3" w14:textId="77777777" w:rsidR="002F70F5" w:rsidRPr="002F70F5" w:rsidRDefault="002F70F5" w:rsidP="002F70F5">
      <w:pPr>
        <w:numPr>
          <w:ilvl w:val="0"/>
          <w:numId w:val="7"/>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Did alternations in the plan generally prove to be positive changes?</w:t>
      </w:r>
    </w:p>
    <w:p w14:paraId="0837BDC5"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D77E1E4" w14:textId="77777777" w:rsidR="002F70F5" w:rsidRPr="002F70F5" w:rsidRDefault="002F70F5" w:rsidP="002F70F5">
      <w:pPr>
        <w:spacing w:after="0" w:line="240" w:lineRule="auto"/>
        <w:ind w:left="720"/>
        <w:rPr>
          <w:rFonts w:ascii="Times New Roman" w:eastAsia="Times New Roman" w:hAnsi="Times New Roman" w:cs="Times New Roman"/>
        </w:rPr>
      </w:pPr>
    </w:p>
    <w:p w14:paraId="5B21D1ED"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w:t>
      </w:r>
      <w:r w:rsidRPr="002F70F5">
        <w:rPr>
          <w:rFonts w:ascii="Times New Roman" w:eastAsia="Times New Roman" w:hAnsi="Times New Roman" w:cs="Times New Roman"/>
        </w:rPr>
        <w:tab/>
        <w:t>Did the amended plan effectively improve the LEA’s ability to deliver the curriculum?</w:t>
      </w:r>
    </w:p>
    <w:p w14:paraId="3B7F52BB"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959D69" w14:textId="77777777" w:rsidR="002F70F5" w:rsidRPr="002F70F5" w:rsidRDefault="002F70F5" w:rsidP="002F70F5">
      <w:pPr>
        <w:spacing w:after="0" w:line="240" w:lineRule="auto"/>
        <w:ind w:left="720"/>
        <w:rPr>
          <w:rFonts w:ascii="Times New Roman" w:eastAsia="Times New Roman" w:hAnsi="Times New Roman" w:cs="Times New Roman"/>
        </w:rPr>
      </w:pPr>
    </w:p>
    <w:p w14:paraId="6CC497F0"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(c)</w:t>
      </w:r>
      <w:r w:rsidRPr="002F70F5">
        <w:rPr>
          <w:rFonts w:ascii="Times New Roman" w:eastAsia="Times New Roman" w:hAnsi="Times New Roman" w:cs="Times New Roman"/>
        </w:rPr>
        <w:tab/>
        <w:t>Were the amendments generally educationally motivated?</w:t>
      </w:r>
    </w:p>
    <w:p w14:paraId="4D05C760"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BE8B02" w14:textId="77777777" w:rsidR="002F70F5" w:rsidRPr="002F70F5" w:rsidRDefault="002F70F5" w:rsidP="002F70F5">
      <w:pPr>
        <w:spacing w:after="0" w:line="240" w:lineRule="auto"/>
        <w:ind w:left="720"/>
        <w:rPr>
          <w:rFonts w:ascii="Times New Roman" w:eastAsia="Times New Roman" w:hAnsi="Times New Roman" w:cs="Times New Roman"/>
        </w:rPr>
      </w:pPr>
    </w:p>
    <w:p w14:paraId="35E7C37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t>Were local and SBA funds used effectively for individual school projects that further the overall goals of the plan and the goals of the SBA as defined in 18-9D-16(d)?</w:t>
      </w:r>
    </w:p>
    <w:p w14:paraId="174269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9E562D6" w14:textId="77777777" w:rsidR="002F70F5" w:rsidRPr="002F70F5" w:rsidRDefault="002F70F5" w:rsidP="002F70F5">
      <w:pPr>
        <w:spacing w:after="0" w:line="240" w:lineRule="auto"/>
        <w:rPr>
          <w:rFonts w:ascii="Times New Roman" w:eastAsia="Times New Roman" w:hAnsi="Times New Roman" w:cs="Times New Roman"/>
        </w:rPr>
      </w:pPr>
    </w:p>
    <w:p w14:paraId="200D94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w:t>
      </w:r>
      <w:r w:rsidRPr="002F70F5">
        <w:rPr>
          <w:rFonts w:ascii="Times New Roman" w:eastAsia="Times New Roman" w:hAnsi="Times New Roman" w:cs="Times New Roman"/>
        </w:rPr>
        <w:tab/>
        <w:t>To what degree has/will the projects identified in the ten-year plan be effectively completed during this ten-year planning period?</w:t>
      </w:r>
    </w:p>
    <w:p w14:paraId="43F81DB6" w14:textId="77777777" w:rsidR="002F70F5" w:rsidRPr="002F70F5" w:rsidRDefault="002F70F5" w:rsidP="002F70F5">
      <w:pPr>
        <w:spacing w:after="0" w:line="240" w:lineRule="auto"/>
        <w:rPr>
          <w:rFonts w:ascii="Times New Roman" w:eastAsia="Times New Roman" w:hAnsi="Times New Roman" w:cs="Times New Roman"/>
        </w:rPr>
      </w:pPr>
    </w:p>
    <w:p w14:paraId="2098AE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25%</w:t>
      </w:r>
      <w:r w:rsidRPr="002F70F5">
        <w:rPr>
          <w:rFonts w:ascii="Times New Roman" w:eastAsia="Times New Roman" w:hAnsi="Times New Roman" w:cs="Times New Roman"/>
        </w:rPr>
        <w:tab/>
        <w:t>50%</w:t>
      </w:r>
      <w:r w:rsidRPr="002F70F5">
        <w:rPr>
          <w:rFonts w:ascii="Times New Roman" w:eastAsia="Times New Roman" w:hAnsi="Times New Roman" w:cs="Times New Roman"/>
        </w:rPr>
        <w:tab/>
        <w:t>70%</w:t>
      </w:r>
      <w:r w:rsidRPr="002F70F5">
        <w:rPr>
          <w:rFonts w:ascii="Times New Roman" w:eastAsia="Times New Roman" w:hAnsi="Times New Roman" w:cs="Times New Roman"/>
        </w:rPr>
        <w:tab/>
        <w:t>80%</w:t>
      </w:r>
      <w:r w:rsidRPr="002F70F5">
        <w:rPr>
          <w:rFonts w:ascii="Times New Roman" w:eastAsia="Times New Roman" w:hAnsi="Times New Roman" w:cs="Times New Roman"/>
        </w:rPr>
        <w:tab/>
        <w:t>85%</w:t>
      </w:r>
      <w:r w:rsidRPr="002F70F5">
        <w:rPr>
          <w:rFonts w:ascii="Times New Roman" w:eastAsia="Times New Roman" w:hAnsi="Times New Roman" w:cs="Times New Roman"/>
        </w:rPr>
        <w:tab/>
        <w:t>90%</w:t>
      </w:r>
      <w:r w:rsidRPr="002F70F5">
        <w:rPr>
          <w:rFonts w:ascii="Times New Roman" w:eastAsia="Times New Roman" w:hAnsi="Times New Roman" w:cs="Times New Roman"/>
        </w:rPr>
        <w:tab/>
        <w:t>95%</w:t>
      </w:r>
      <w:r w:rsidRPr="002F70F5">
        <w:rPr>
          <w:rFonts w:ascii="Times New Roman" w:eastAsia="Times New Roman" w:hAnsi="Times New Roman" w:cs="Times New Roman"/>
        </w:rPr>
        <w:tab/>
        <w:t>100%</w:t>
      </w:r>
    </w:p>
    <w:p w14:paraId="1C7106D9" w14:textId="77777777" w:rsidR="002F70F5" w:rsidRPr="002F70F5" w:rsidRDefault="002F70F5" w:rsidP="002F70F5">
      <w:pPr>
        <w:spacing w:after="0" w:line="240" w:lineRule="auto"/>
        <w:rPr>
          <w:rFonts w:ascii="Times New Roman" w:eastAsia="Times New Roman" w:hAnsi="Times New Roman" w:cs="Times New Roman"/>
        </w:rPr>
      </w:pPr>
    </w:p>
    <w:p w14:paraId="372085EE" w14:textId="77777777" w:rsidR="002F70F5" w:rsidRPr="002F70F5" w:rsidRDefault="002F70F5" w:rsidP="002F70F5">
      <w:pPr>
        <w:spacing w:after="0" w:line="240" w:lineRule="auto"/>
        <w:rPr>
          <w:rFonts w:ascii="Times New Roman" w:eastAsia="Times New Roman" w:hAnsi="Times New Roman" w:cs="Times New Roman"/>
        </w:rPr>
      </w:pPr>
    </w:p>
    <w:p w14:paraId="75BEBFCB"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31D0C1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Comments relative to the major issues (positive and negative) that led to the conclusion of the evaluation committee in Items 1 thru 5.  (Additional comments may be attached)</w:t>
      </w:r>
    </w:p>
    <w:p w14:paraId="30A628C9" w14:textId="77777777" w:rsidR="002F70F5" w:rsidRPr="001C4955" w:rsidRDefault="002F70F5" w:rsidP="002F70F5">
      <w:pPr>
        <w:spacing w:after="0" w:line="240" w:lineRule="auto"/>
        <w:rPr>
          <w:rFonts w:ascii="Times New Roman" w:eastAsia="Times New Roman" w:hAnsi="Times New Roman" w:cs="Times New Roman"/>
        </w:rPr>
      </w:pPr>
    </w:p>
    <w:p w14:paraId="717783C7" w14:textId="77777777" w:rsidR="002F70F5" w:rsidRPr="001C4955" w:rsidRDefault="002F70F5" w:rsidP="002F70F5">
      <w:pPr>
        <w:pBdr>
          <w:top w:val="single" w:sz="12" w:space="1" w:color="auto"/>
          <w:bottom w:val="single" w:sz="12" w:space="1" w:color="auto"/>
        </w:pBdr>
        <w:spacing w:after="0" w:line="240" w:lineRule="auto"/>
        <w:rPr>
          <w:rFonts w:ascii="Times New Roman" w:eastAsia="Times New Roman" w:hAnsi="Times New Roman" w:cs="Times New Roman"/>
        </w:rPr>
      </w:pPr>
    </w:p>
    <w:p w14:paraId="1107648E"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63A9476B"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7025B7AC"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72043F96"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2808524F" w14:textId="77777777" w:rsidR="002F70F5" w:rsidRPr="001C4955" w:rsidRDefault="002F70F5" w:rsidP="002F70F5">
      <w:pPr>
        <w:spacing w:after="0" w:line="240" w:lineRule="auto"/>
        <w:rPr>
          <w:rFonts w:ascii="Times New Roman" w:eastAsia="Times New Roman" w:hAnsi="Times New Roman" w:cs="Times New Roman"/>
        </w:rPr>
      </w:pPr>
    </w:p>
    <w:p w14:paraId="624A5B11" w14:textId="77777777" w:rsidR="002F70F5" w:rsidRPr="001C4955" w:rsidRDefault="002F70F5" w:rsidP="002F70F5">
      <w:pPr>
        <w:spacing w:after="0" w:line="240" w:lineRule="auto"/>
        <w:rPr>
          <w:rFonts w:ascii="Times New Roman" w:eastAsia="Times New Roman" w:hAnsi="Times New Roman" w:cs="Times New Roman"/>
        </w:rPr>
      </w:pPr>
      <w:r w:rsidRPr="001C4955">
        <w:rPr>
          <w:rFonts w:ascii="Times New Roman" w:eastAsia="Times New Roman" w:hAnsi="Times New Roman" w:cs="Times New Roman"/>
        </w:rPr>
        <w:t xml:space="preserve">Comments relative to improving the plan to be developed for the upcoming ten-year planning cycle. </w:t>
      </w:r>
    </w:p>
    <w:p w14:paraId="5994881F" w14:textId="77777777" w:rsidR="002F70F5" w:rsidRPr="001C4955" w:rsidRDefault="002F70F5" w:rsidP="002F70F5">
      <w:pPr>
        <w:spacing w:after="0" w:line="240" w:lineRule="auto"/>
        <w:rPr>
          <w:rFonts w:ascii="Times New Roman" w:eastAsia="Times New Roman" w:hAnsi="Times New Roman" w:cs="Times New Roman"/>
        </w:rPr>
      </w:pPr>
    </w:p>
    <w:p w14:paraId="3236EB26" w14:textId="77777777" w:rsidR="002F70F5" w:rsidRPr="001C4955" w:rsidRDefault="002F70F5" w:rsidP="002F70F5">
      <w:pPr>
        <w:pBdr>
          <w:top w:val="single" w:sz="12" w:space="1" w:color="auto"/>
          <w:bottom w:val="single" w:sz="12" w:space="1" w:color="auto"/>
        </w:pBdr>
        <w:spacing w:after="0" w:line="240" w:lineRule="auto"/>
        <w:rPr>
          <w:rFonts w:ascii="Times New Roman" w:eastAsia="Times New Roman" w:hAnsi="Times New Roman" w:cs="Times New Roman"/>
        </w:rPr>
      </w:pPr>
    </w:p>
    <w:p w14:paraId="7FE7DB21"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7CCE8861"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1A52FA23" w14:textId="77777777" w:rsidR="002F70F5" w:rsidRPr="001C495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7C52BECB" w14:textId="77777777" w:rsidR="002F70F5" w:rsidRPr="002F70F5" w:rsidRDefault="002F70F5" w:rsidP="002F70F5">
      <w:pPr>
        <w:pBdr>
          <w:bottom w:val="single" w:sz="12" w:space="1" w:color="auto"/>
          <w:between w:val="single" w:sz="12" w:space="1" w:color="auto"/>
        </w:pBdr>
        <w:spacing w:after="0" w:line="240" w:lineRule="auto"/>
        <w:rPr>
          <w:rFonts w:ascii="Times New Roman" w:eastAsia="Times New Roman" w:hAnsi="Times New Roman" w:cs="Times New Roman"/>
        </w:rPr>
      </w:pPr>
    </w:p>
    <w:p w14:paraId="0D6E66CA" w14:textId="77777777" w:rsidR="002F70F5" w:rsidRPr="002F70F5" w:rsidRDefault="002F70F5" w:rsidP="002F70F5">
      <w:pPr>
        <w:spacing w:after="0" w:line="240" w:lineRule="auto"/>
        <w:rPr>
          <w:rFonts w:ascii="Times New Roman" w:eastAsia="Times New Roman" w:hAnsi="Times New Roman" w:cs="Times New Roman"/>
        </w:rPr>
      </w:pPr>
    </w:p>
    <w:p w14:paraId="5F69FC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List Committee Members below:</w:t>
      </w:r>
    </w:p>
    <w:p w14:paraId="000389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22C672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323361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7830B2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7F3B9F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2D72AF0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23B22D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0588BF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6A2295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4BE051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 __________________________________________</w:t>
      </w:r>
    </w:p>
    <w:p w14:paraId="77B548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Committee Chairperson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00B597D2" w14:textId="77777777" w:rsidR="002F70F5" w:rsidRPr="002F70F5" w:rsidRDefault="002F70F5" w:rsidP="002F70F5">
      <w:pPr>
        <w:spacing w:after="0" w:line="240" w:lineRule="auto"/>
        <w:rPr>
          <w:rFonts w:ascii="Times New Roman" w:eastAsia="Times New Roman" w:hAnsi="Times New Roman" w:cs="Times New Roman"/>
        </w:rPr>
      </w:pPr>
    </w:p>
    <w:p w14:paraId="518DF64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100-A</w:t>
      </w:r>
      <w:bookmarkEnd w:id="74"/>
      <w:r w:rsidRPr="002F70F5">
        <w:rPr>
          <w:rFonts w:ascii="Times New Roman" w:eastAsia="Times New Roman" w:hAnsi="Times New Roman" w:cs="Times New Roman"/>
          <w:u w:val="single"/>
        </w:rPr>
        <w:br w:type="page"/>
      </w:r>
    </w:p>
    <w:p w14:paraId="4E2DFB54" w14:textId="77777777" w:rsidR="002F70F5" w:rsidRPr="002F70F5" w:rsidRDefault="002F70F5" w:rsidP="002F70F5">
      <w:pPr>
        <w:spacing w:after="0" w:line="240" w:lineRule="auto"/>
        <w:jc w:val="center"/>
        <w:rPr>
          <w:rFonts w:ascii="Georgia" w:eastAsia="Times New Roman" w:hAnsi="Georgia" w:cs="Times New Roman"/>
        </w:rPr>
      </w:pPr>
      <w:bookmarkStart w:id="75" w:name="_Hlk18409671"/>
      <w:r w:rsidRPr="002F70F5">
        <w:rPr>
          <w:rFonts w:ascii="Georgia" w:eastAsia="Times New Roman" w:hAnsi="Georgia" w:cs="Times New Roman"/>
        </w:rPr>
        <w:t>School Building Authority of West Virginia</w:t>
      </w:r>
    </w:p>
    <w:p w14:paraId="550F9C48" w14:textId="77777777" w:rsidR="002F70F5" w:rsidRPr="002F70F5" w:rsidRDefault="002F70F5" w:rsidP="002F70F5">
      <w:pPr>
        <w:spacing w:after="0" w:line="240" w:lineRule="auto"/>
        <w:jc w:val="center"/>
        <w:rPr>
          <w:rFonts w:ascii="Times New Roman" w:eastAsia="Times New Roman" w:hAnsi="Times New Roman" w:cs="Times New Roman"/>
          <w:b/>
          <w:sz w:val="28"/>
        </w:rPr>
      </w:pPr>
      <w:r w:rsidRPr="002F70F5">
        <w:rPr>
          <w:rFonts w:ascii="Georgia" w:eastAsia="Times New Roman" w:hAnsi="Georgia" w:cs="Times New Roman"/>
          <w:sz w:val="28"/>
        </w:rPr>
        <w:t>FACILITY EVALUATION WORKSHEET</w:t>
      </w:r>
    </w:p>
    <w:p w14:paraId="52EB5D0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100-B</w:t>
      </w:r>
    </w:p>
    <w:p w14:paraId="2A5CE4CF" w14:textId="77777777" w:rsidR="002F70F5" w:rsidRPr="002F70F5" w:rsidRDefault="002F70F5" w:rsidP="002F70F5">
      <w:pPr>
        <w:spacing w:after="0" w:line="240" w:lineRule="auto"/>
        <w:jc w:val="center"/>
        <w:rPr>
          <w:rFonts w:ascii="Times New Roman" w:eastAsia="Times New Roman" w:hAnsi="Times New Roman" w:cs="Times New Roman"/>
        </w:rPr>
      </w:pPr>
    </w:p>
    <w:p w14:paraId="48C29810" w14:textId="77777777" w:rsidR="002F70F5" w:rsidRPr="002F70F5" w:rsidRDefault="002F70F5" w:rsidP="002F70F5">
      <w:pPr>
        <w:spacing w:after="0" w:line="240" w:lineRule="auto"/>
        <w:jc w:val="center"/>
        <w:rPr>
          <w:rFonts w:ascii="Times New Roman" w:eastAsia="Times New Roman" w:hAnsi="Times New Roman" w:cs="Times New Roman"/>
          <w:b/>
        </w:rPr>
      </w:pPr>
      <w:bookmarkStart w:id="76" w:name="_Hlk18408633"/>
      <w:r w:rsidRPr="002F70F5">
        <w:rPr>
          <w:rFonts w:ascii="Times New Roman" w:eastAsia="Times New Roman" w:hAnsi="Times New Roman" w:cs="Times New Roman"/>
          <w:b/>
        </w:rPr>
        <w:t>NOTE: THIS FORM MAY BE SUBSTITUTED FOR A SIMILAR SBA-APPROVED DIGITAL INSTRUMENT</w:t>
      </w:r>
    </w:p>
    <w:bookmarkEnd w:id="76"/>
    <w:p w14:paraId="6C5086DC" w14:textId="77777777" w:rsidR="002F70F5" w:rsidRPr="002F70F5" w:rsidRDefault="002F70F5" w:rsidP="002F70F5">
      <w:pPr>
        <w:spacing w:after="0" w:line="240" w:lineRule="auto"/>
        <w:rPr>
          <w:rFonts w:ascii="Times New Roman" w:eastAsia="Times New Roman" w:hAnsi="Times New Roman" w:cs="Times New Roman"/>
        </w:rPr>
      </w:pPr>
    </w:p>
    <w:p w14:paraId="685299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Instructions: After completing the evaluation worksheet, complete the Space Evaluation and School Improvement Cost summary for the appropriate grade configuration. </w:t>
      </w:r>
    </w:p>
    <w:p w14:paraId="43C7C1E0" w14:textId="77777777" w:rsidR="002F70F5" w:rsidRPr="002F70F5" w:rsidRDefault="002F70F5" w:rsidP="002F70F5">
      <w:pPr>
        <w:spacing w:after="0" w:line="240" w:lineRule="auto"/>
        <w:rPr>
          <w:rFonts w:ascii="Times New Roman" w:eastAsia="Times New Roman" w:hAnsi="Times New Roman" w:cs="Times New Roman"/>
        </w:rPr>
      </w:pPr>
    </w:p>
    <w:p w14:paraId="616582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Facility ID#:</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County:  ____________________</w:t>
      </w:r>
    </w:p>
    <w:p w14:paraId="0E5B60D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Facility Name:</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Date: _______________________</w:t>
      </w:r>
    </w:p>
    <w:p w14:paraId="629EBCD2" w14:textId="77777777" w:rsidR="002F70F5" w:rsidRPr="002F70F5" w:rsidRDefault="002F70F5" w:rsidP="002F70F5">
      <w:pPr>
        <w:spacing w:after="0" w:line="240" w:lineRule="auto"/>
        <w:rPr>
          <w:rFonts w:ascii="Times New Roman" w:eastAsia="Times New Roman" w:hAnsi="Times New Roman" w:cs="Times New Roman"/>
        </w:rPr>
      </w:pPr>
    </w:p>
    <w:p w14:paraId="7EBE9E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Year of Construction</w:t>
      </w:r>
    </w:p>
    <w:p w14:paraId="71CAE9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Original Square Feet:</w:t>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1068E5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One: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233BBA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Two:</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45773D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Three: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0A7585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Four: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598619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Five: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089F86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Six:</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6AF11D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Seven:</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3F0C7BE5" w14:textId="77777777" w:rsidR="002F70F5" w:rsidRPr="002F70F5" w:rsidRDefault="002F70F5" w:rsidP="002F70F5">
      <w:pPr>
        <w:spacing w:after="0" w:line="240" w:lineRule="auto"/>
        <w:rPr>
          <w:rFonts w:ascii="Times New Roman" w:eastAsia="Times New Roman" w:hAnsi="Times New Roman" w:cs="Times New Roman"/>
        </w:rPr>
      </w:pPr>
    </w:p>
    <w:p w14:paraId="5CF9D86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Total Sq. Feet:</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_________________________</w:t>
      </w:r>
    </w:p>
    <w:p w14:paraId="77EEF96C" w14:textId="77777777" w:rsidR="002F70F5" w:rsidRPr="002F70F5" w:rsidRDefault="002F70F5" w:rsidP="002F70F5">
      <w:pPr>
        <w:spacing w:after="0" w:line="240" w:lineRule="auto"/>
        <w:rPr>
          <w:rFonts w:ascii="Times New Roman" w:eastAsia="Times New Roman" w:hAnsi="Times New Roman" w:cs="Times New Roman"/>
          <w:b/>
        </w:rPr>
      </w:pPr>
    </w:p>
    <w:p w14:paraId="25E38B9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ENERGY INDEXES:</w:t>
      </w:r>
    </w:p>
    <w:p w14:paraId="256DD9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(List below the total amount of each fuel source used by this facility for one year)</w:t>
      </w:r>
    </w:p>
    <w:p w14:paraId="0238E4FC" w14:textId="77777777" w:rsidR="002F70F5" w:rsidRPr="002F70F5" w:rsidRDefault="002F70F5" w:rsidP="002F70F5">
      <w:pPr>
        <w:spacing w:after="0" w:line="240" w:lineRule="auto"/>
        <w:rPr>
          <w:rFonts w:ascii="Times New Roman" w:eastAsia="Times New Roman" w:hAnsi="Times New Roman" w:cs="Times New Roman"/>
        </w:rPr>
      </w:pPr>
    </w:p>
    <w:p w14:paraId="5BB558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Electric</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Kilowatts</w:t>
      </w:r>
    </w:p>
    <w:p w14:paraId="570B9F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Natural Gas</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MCF (List only mcf or decotherms)</w:t>
      </w:r>
    </w:p>
    <w:p w14:paraId="73FF9A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Natural Gas</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Decotherms (List only mcf or decotherms)</w:t>
      </w:r>
    </w:p>
    <w:p w14:paraId="2FC89F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Coal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Tons</w:t>
      </w:r>
    </w:p>
    <w:p w14:paraId="3E8CB4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Fuel Oil</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Gallons</w:t>
      </w:r>
    </w:p>
    <w:p w14:paraId="370065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Propane</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Pounds</w:t>
      </w:r>
    </w:p>
    <w:p w14:paraId="253087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Used Oil</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Gallons</w:t>
      </w:r>
    </w:p>
    <w:p w14:paraId="51CAF7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Wood Chips</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Tons</w:t>
      </w:r>
    </w:p>
    <w:p w14:paraId="728D11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Other(specify)</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Amount: __________ Units: __________</w:t>
      </w:r>
    </w:p>
    <w:p w14:paraId="28F85588" w14:textId="77777777" w:rsidR="002F70F5" w:rsidRPr="002F70F5" w:rsidRDefault="002F70F5" w:rsidP="002F70F5">
      <w:pPr>
        <w:spacing w:after="0" w:line="240" w:lineRule="auto"/>
        <w:rPr>
          <w:rFonts w:ascii="Times New Roman" w:eastAsia="Times New Roman" w:hAnsi="Times New Roman" w:cs="Times New Roman"/>
        </w:rPr>
      </w:pPr>
    </w:p>
    <w:p w14:paraId="59F5F97A" w14:textId="77777777" w:rsidR="002F70F5" w:rsidRPr="002F70F5" w:rsidRDefault="002F70F5" w:rsidP="002F70F5">
      <w:pPr>
        <w:spacing w:after="0" w:line="240" w:lineRule="auto"/>
        <w:rPr>
          <w:rFonts w:ascii="Times New Roman" w:eastAsia="Times New Roman" w:hAnsi="Times New Roman" w:cs="Times New Roman"/>
        </w:rPr>
      </w:pPr>
    </w:p>
    <w:p w14:paraId="4C70AA9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CONDITIONS:</w:t>
      </w:r>
    </w:p>
    <w:p w14:paraId="194C50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City</w:t>
      </w:r>
      <w:r w:rsidRPr="002F70F5">
        <w:rPr>
          <w:rFonts w:ascii="Times New Roman" w:eastAsia="Times New Roman" w:hAnsi="Times New Roman" w:cs="Times New Roman"/>
        </w:rPr>
        <w:tab/>
        <w:t>_____ Rural</w:t>
      </w:r>
      <w:r w:rsidRPr="002F70F5">
        <w:rPr>
          <w:rFonts w:ascii="Times New Roman" w:eastAsia="Times New Roman" w:hAnsi="Times New Roman" w:cs="Times New Roman"/>
        </w:rPr>
        <w:tab/>
        <w:t xml:space="preserve">____Suburban </w:t>
      </w:r>
      <w:r w:rsidRPr="002F70F5">
        <w:rPr>
          <w:rFonts w:ascii="Times New Roman" w:eastAsia="Times New Roman" w:hAnsi="Times New Roman" w:cs="Times New Roman"/>
        </w:rPr>
        <w:tab/>
        <w:t>Actual Acres _____</w:t>
      </w:r>
      <w:r w:rsidRPr="002F70F5">
        <w:rPr>
          <w:rFonts w:ascii="Times New Roman" w:eastAsia="Times New Roman" w:hAnsi="Times New Roman" w:cs="Times New Roman"/>
        </w:rPr>
        <w:tab/>
        <w:t>Useable Acres _____</w:t>
      </w:r>
    </w:p>
    <w:p w14:paraId="1FA8A2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Site adequate for expansion:</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23785B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Are public parks/areas adjacent:</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5B6B1A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site out of flood plain</w:t>
      </w:r>
      <w:r w:rsidRPr="002F70F5">
        <w:rPr>
          <w:rFonts w:ascii="Times New Roman" w:eastAsia="Times New Roman" w:hAnsi="Times New Roman" w:cs="Times New Roman"/>
        </w:rPr>
        <w:tab/>
        <w:t>_____% site in flood plain</w:t>
      </w:r>
    </w:p>
    <w:p w14:paraId="36EDB2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Site Remarks:</w:t>
      </w:r>
      <w:r w:rsidRPr="002F70F5">
        <w:rPr>
          <w:rFonts w:ascii="Times New Roman" w:eastAsia="Times New Roman" w:hAnsi="Times New Roman" w:cs="Times New Roman"/>
        </w:rPr>
        <w:tab/>
        <w:t>(use additional sheets if needed)</w:t>
      </w:r>
    </w:p>
    <w:p w14:paraId="57EE8341" w14:textId="77777777" w:rsidR="002F70F5" w:rsidRPr="002F70F5" w:rsidRDefault="002F70F5" w:rsidP="002F70F5">
      <w:pPr>
        <w:spacing w:after="0" w:line="240" w:lineRule="auto"/>
        <w:rPr>
          <w:rFonts w:ascii="Times New Roman" w:eastAsia="Times New Roman" w:hAnsi="Times New Roman" w:cs="Times New Roman"/>
        </w:rPr>
      </w:pPr>
    </w:p>
    <w:p w14:paraId="742E2D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Site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A1EAD9" w14:textId="77777777" w:rsidR="002F70F5" w:rsidRPr="002F70F5" w:rsidRDefault="002F70F5" w:rsidP="002F70F5">
      <w:pPr>
        <w:spacing w:after="0" w:line="240" w:lineRule="auto"/>
        <w:rPr>
          <w:rFonts w:ascii="Times New Roman" w:eastAsia="Times New Roman" w:hAnsi="Times New Roman" w:cs="Times New Roman"/>
        </w:rPr>
      </w:pPr>
    </w:p>
    <w:p w14:paraId="20BB5AF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DRAINAGE:</w:t>
      </w:r>
    </w:p>
    <w:p w14:paraId="4E9E01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Drainage Remarks:  (use additional sheets if needed)</w:t>
      </w:r>
    </w:p>
    <w:p w14:paraId="1EBF003C" w14:textId="77777777" w:rsidR="002F70F5" w:rsidRPr="002F70F5" w:rsidRDefault="002F70F5" w:rsidP="002F70F5">
      <w:pPr>
        <w:spacing w:after="0" w:line="240" w:lineRule="auto"/>
        <w:rPr>
          <w:rFonts w:ascii="Times New Roman" w:eastAsia="Times New Roman" w:hAnsi="Times New Roman" w:cs="Times New Roman"/>
        </w:rPr>
      </w:pPr>
    </w:p>
    <w:p w14:paraId="2078AF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Drainage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0F37F13" w14:textId="77777777" w:rsidR="002F70F5" w:rsidRPr="002F70F5" w:rsidRDefault="002F70F5" w:rsidP="002F70F5">
      <w:pPr>
        <w:spacing w:after="0" w:line="240" w:lineRule="auto"/>
        <w:rPr>
          <w:rFonts w:ascii="Times New Roman" w:eastAsia="Times New Roman" w:hAnsi="Times New Roman" w:cs="Times New Roman"/>
        </w:rPr>
      </w:pPr>
    </w:p>
    <w:p w14:paraId="285EE75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PARKING:</w:t>
      </w:r>
    </w:p>
    <w:p w14:paraId="5BDE2D4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Paved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t>_____ square feet</w:t>
      </w:r>
      <w:r w:rsidRPr="002F70F5">
        <w:rPr>
          <w:rFonts w:ascii="Times New Roman" w:eastAsia="Times New Roman" w:hAnsi="Times New Roman" w:cs="Times New Roman"/>
        </w:rPr>
        <w:tab/>
        <w:t>Unpaved Parking _____ square feet</w:t>
      </w:r>
    </w:p>
    <w:p w14:paraId="757CD9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Parking adequately lit:</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51AB77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Adequacy of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A25F4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Parking Remarks:  (use additional sheets if needed)</w:t>
      </w:r>
    </w:p>
    <w:p w14:paraId="5D25A8C9" w14:textId="77777777" w:rsidR="002F70F5" w:rsidRPr="002F70F5" w:rsidRDefault="002F70F5" w:rsidP="002F70F5">
      <w:pPr>
        <w:spacing w:after="0" w:line="240" w:lineRule="auto"/>
        <w:rPr>
          <w:rFonts w:ascii="Times New Roman" w:eastAsia="Times New Roman" w:hAnsi="Times New Roman" w:cs="Times New Roman"/>
        </w:rPr>
      </w:pPr>
    </w:p>
    <w:p w14:paraId="08C915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Parking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5D6520" w14:textId="77777777" w:rsidR="002F70F5" w:rsidRPr="002F70F5" w:rsidRDefault="002F70F5" w:rsidP="002F70F5">
      <w:pPr>
        <w:spacing w:after="0" w:line="240" w:lineRule="auto"/>
        <w:rPr>
          <w:rFonts w:ascii="Times New Roman" w:eastAsia="Times New Roman" w:hAnsi="Times New Roman" w:cs="Times New Roman"/>
        </w:rPr>
      </w:pPr>
    </w:p>
    <w:p w14:paraId="0AFD4AC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BUS LOADING:</w:t>
      </w:r>
    </w:p>
    <w:p w14:paraId="322A79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Bus Loading Adequate:</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2273C4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Bus Loading Remarks:  (use additional sheets if needed)</w:t>
      </w:r>
    </w:p>
    <w:p w14:paraId="4E41044B" w14:textId="77777777" w:rsidR="002F70F5" w:rsidRPr="002F70F5" w:rsidRDefault="002F70F5" w:rsidP="002F70F5">
      <w:pPr>
        <w:spacing w:after="0" w:line="240" w:lineRule="auto"/>
        <w:rPr>
          <w:rFonts w:ascii="Times New Roman" w:eastAsia="Times New Roman" w:hAnsi="Times New Roman" w:cs="Times New Roman"/>
        </w:rPr>
      </w:pPr>
    </w:p>
    <w:p w14:paraId="2F4E894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Bus Loading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2F59FC4" w14:textId="77777777" w:rsidR="002F70F5" w:rsidRPr="002F70F5" w:rsidRDefault="002F70F5" w:rsidP="002F70F5">
      <w:pPr>
        <w:spacing w:after="0" w:line="240" w:lineRule="auto"/>
        <w:rPr>
          <w:rFonts w:ascii="Times New Roman" w:eastAsia="Times New Roman" w:hAnsi="Times New Roman" w:cs="Times New Roman"/>
        </w:rPr>
      </w:pPr>
    </w:p>
    <w:p w14:paraId="53FF11C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ACCESS ROADS:</w:t>
      </w:r>
    </w:p>
    <w:p w14:paraId="7B599E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Adequacy of On-Site Access Roads:</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81864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Adequacy of Off-Site Access Roads:</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ADB04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Access Roads Remarks:  (use additional sheets if necessary)</w:t>
      </w:r>
    </w:p>
    <w:p w14:paraId="5F48C9E3" w14:textId="77777777" w:rsidR="002F70F5" w:rsidRPr="002F70F5" w:rsidRDefault="002F70F5" w:rsidP="002F70F5">
      <w:pPr>
        <w:spacing w:after="0" w:line="240" w:lineRule="auto"/>
        <w:rPr>
          <w:rFonts w:ascii="Times New Roman" w:eastAsia="Times New Roman" w:hAnsi="Times New Roman" w:cs="Times New Roman"/>
        </w:rPr>
      </w:pPr>
    </w:p>
    <w:p w14:paraId="067601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Access Road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218504" w14:textId="77777777" w:rsidR="002F70F5" w:rsidRPr="002F70F5" w:rsidRDefault="002F70F5" w:rsidP="002F70F5">
      <w:pPr>
        <w:spacing w:after="0" w:line="240" w:lineRule="auto"/>
        <w:rPr>
          <w:rFonts w:ascii="Times New Roman" w:eastAsia="Times New Roman" w:hAnsi="Times New Roman" w:cs="Times New Roman"/>
        </w:rPr>
      </w:pPr>
    </w:p>
    <w:p w14:paraId="38F8E32A"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PLAYFIELDS/PLAYCOURTS:</w:t>
      </w:r>
    </w:p>
    <w:p w14:paraId="3F2F8DB6"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Adequacy of Playfields:</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5C5596"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Adequacy of Playcourts:</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74C267F"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Playfields/Playcourts Remarks:  (use additional sheets if needed)</w:t>
      </w:r>
    </w:p>
    <w:p w14:paraId="1F6DA929" w14:textId="77777777" w:rsidR="002F70F5" w:rsidRPr="002F70F5" w:rsidRDefault="002F70F5" w:rsidP="002F70F5">
      <w:pPr>
        <w:spacing w:after="0" w:line="240" w:lineRule="auto"/>
        <w:jc w:val="both"/>
        <w:rPr>
          <w:rFonts w:ascii="Times New Roman" w:eastAsia="Times New Roman" w:hAnsi="Times New Roman" w:cs="Times New Roman"/>
        </w:rPr>
      </w:pPr>
    </w:p>
    <w:p w14:paraId="4CFF474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Overall Playfield/Playcourts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5DA61C" w14:textId="77777777" w:rsidR="002F70F5" w:rsidRPr="002F70F5" w:rsidRDefault="002F70F5" w:rsidP="002F70F5">
      <w:pPr>
        <w:spacing w:after="0" w:line="240" w:lineRule="auto"/>
        <w:jc w:val="both"/>
        <w:rPr>
          <w:rFonts w:ascii="Times New Roman" w:eastAsia="Times New Roman" w:hAnsi="Times New Roman" w:cs="Times New Roman"/>
        </w:rPr>
      </w:pPr>
    </w:p>
    <w:p w14:paraId="3BBA7908"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SITE UTILITIES:</w:t>
      </w:r>
    </w:p>
    <w:p w14:paraId="7BC2014B"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b/>
        <w:t>Electrical Services:</w:t>
      </w:r>
    </w:p>
    <w:p w14:paraId="5CB88ED5"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Phase</w:t>
      </w:r>
      <w:r w:rsidRPr="002F70F5">
        <w:rPr>
          <w:rFonts w:ascii="Times New Roman" w:eastAsia="Times New Roman" w:hAnsi="Times New Roman" w:cs="Times New Roman"/>
        </w:rPr>
        <w:tab/>
      </w:r>
      <w:r w:rsidRPr="002F70F5">
        <w:rPr>
          <w:rFonts w:ascii="Times New Roman" w:eastAsia="Times New Roman" w:hAnsi="Times New Roman" w:cs="Times New Roman"/>
        </w:rPr>
        <w:tab/>
        <w:t>_____ Voltage</w:t>
      </w:r>
      <w:r w:rsidRPr="002F70F5">
        <w:rPr>
          <w:rFonts w:ascii="Times New Roman" w:eastAsia="Times New Roman" w:hAnsi="Times New Roman" w:cs="Times New Roman"/>
        </w:rPr>
        <w:tab/>
      </w:r>
      <w:r w:rsidRPr="002F70F5">
        <w:rPr>
          <w:rFonts w:ascii="Times New Roman" w:eastAsia="Times New Roman" w:hAnsi="Times New Roman" w:cs="Times New Roman"/>
        </w:rPr>
        <w:tab/>
        <w:t>_____ Amps</w:t>
      </w:r>
    </w:p>
    <w:p w14:paraId="2F4C737F"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Electric Utility Company: _________________________</w:t>
      </w:r>
    </w:p>
    <w:p w14:paraId="22F79B1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Main Service Feed into Building:  _____ Underground    _____Overhead</w:t>
      </w:r>
    </w:p>
    <w:p w14:paraId="1006886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Electrical Service Remarks:  (use additional sheets if needed)</w:t>
      </w:r>
    </w:p>
    <w:p w14:paraId="65AC4563" w14:textId="77777777" w:rsidR="002F70F5" w:rsidRPr="002F70F5" w:rsidRDefault="002F70F5" w:rsidP="002F70F5">
      <w:pPr>
        <w:spacing w:after="0" w:line="240" w:lineRule="auto"/>
        <w:jc w:val="both"/>
        <w:rPr>
          <w:rFonts w:ascii="Times New Roman" w:eastAsia="Times New Roman" w:hAnsi="Times New Roman" w:cs="Times New Roman"/>
        </w:rPr>
      </w:pPr>
    </w:p>
    <w:p w14:paraId="1CEEE2F9"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Electrical Service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86358A" w14:textId="77777777" w:rsidR="002F70F5" w:rsidRPr="002F70F5" w:rsidRDefault="002F70F5" w:rsidP="002F70F5">
      <w:pPr>
        <w:spacing w:after="0" w:line="240" w:lineRule="auto"/>
        <w:jc w:val="both"/>
        <w:rPr>
          <w:rFonts w:ascii="Times New Roman" w:eastAsia="Times New Roman" w:hAnsi="Times New Roman" w:cs="Times New Roman"/>
        </w:rPr>
      </w:pPr>
    </w:p>
    <w:p w14:paraId="1EC0A2C3"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Fuel Sources:</w:t>
      </w:r>
    </w:p>
    <w:p w14:paraId="5F30CC15"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Natural Gas</w:t>
      </w:r>
      <w:r w:rsidRPr="002F70F5">
        <w:rPr>
          <w:rFonts w:ascii="Times New Roman" w:eastAsia="Times New Roman" w:hAnsi="Times New Roman" w:cs="Times New Roman"/>
        </w:rPr>
        <w:tab/>
      </w:r>
      <w:r w:rsidRPr="002F70F5">
        <w:rPr>
          <w:rFonts w:ascii="Times New Roman" w:eastAsia="Times New Roman" w:hAnsi="Times New Roman" w:cs="Times New Roman"/>
        </w:rPr>
        <w:tab/>
        <w:t>_____ Coal</w:t>
      </w:r>
    </w:p>
    <w:p w14:paraId="6E12392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 Fuel Oils</w:t>
      </w:r>
      <w:r w:rsidRPr="002F70F5">
        <w:rPr>
          <w:rFonts w:ascii="Times New Roman" w:eastAsia="Times New Roman" w:hAnsi="Times New Roman" w:cs="Times New Roman"/>
        </w:rPr>
        <w:tab/>
      </w:r>
      <w:r w:rsidRPr="002F70F5">
        <w:rPr>
          <w:rFonts w:ascii="Times New Roman" w:eastAsia="Times New Roman" w:hAnsi="Times New Roman" w:cs="Times New Roman"/>
        </w:rPr>
        <w:tab/>
        <w:t>_____ Propane</w:t>
      </w:r>
    </w:p>
    <w:p w14:paraId="4C26E90D"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 ____________________________________</w:t>
      </w:r>
    </w:p>
    <w:p w14:paraId="0BC782F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Fuel Utility Company: _______________________________</w:t>
      </w:r>
    </w:p>
    <w:p w14:paraId="7FF754F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Fuel Line Size: __________ inches</w:t>
      </w:r>
    </w:p>
    <w:p w14:paraId="4E83FD9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Fuel Sources Remarks:  (use additional sheets if needed)</w:t>
      </w:r>
    </w:p>
    <w:p w14:paraId="38A3A288" w14:textId="77777777" w:rsidR="002F70F5" w:rsidRPr="002F70F5" w:rsidRDefault="002F70F5" w:rsidP="002F70F5">
      <w:pPr>
        <w:spacing w:after="0" w:line="240" w:lineRule="auto"/>
        <w:jc w:val="both"/>
        <w:rPr>
          <w:rFonts w:ascii="Times New Roman" w:eastAsia="Times New Roman" w:hAnsi="Times New Roman" w:cs="Times New Roman"/>
        </w:rPr>
      </w:pPr>
    </w:p>
    <w:p w14:paraId="789F02B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Fuel Sources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38E381" w14:textId="77777777" w:rsidR="002F70F5" w:rsidRPr="002F70F5" w:rsidRDefault="002F70F5" w:rsidP="002F70F5">
      <w:pPr>
        <w:spacing w:after="0" w:line="240" w:lineRule="auto"/>
        <w:jc w:val="both"/>
        <w:rPr>
          <w:rFonts w:ascii="Times New Roman" w:eastAsia="Times New Roman" w:hAnsi="Times New Roman" w:cs="Times New Roman"/>
        </w:rPr>
      </w:pPr>
    </w:p>
    <w:p w14:paraId="2C7C936C"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Water Sources:</w:t>
      </w:r>
    </w:p>
    <w:p w14:paraId="42305B9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Public</w:t>
      </w:r>
      <w:r w:rsidRPr="002F70F5">
        <w:rPr>
          <w:rFonts w:ascii="Times New Roman" w:eastAsia="Times New Roman" w:hAnsi="Times New Roman" w:cs="Times New Roman"/>
        </w:rPr>
        <w:tab/>
        <w:t>_____ Well</w:t>
      </w:r>
      <w:r w:rsidRPr="002F70F5">
        <w:rPr>
          <w:rFonts w:ascii="Times New Roman" w:eastAsia="Times New Roman" w:hAnsi="Times New Roman" w:cs="Times New Roman"/>
        </w:rPr>
        <w:tab/>
        <w:t>Water Line Size: _____ inches</w:t>
      </w:r>
    </w:p>
    <w:p w14:paraId="54379DE1"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Water Utility Company: _____________________________</w:t>
      </w:r>
    </w:p>
    <w:p w14:paraId="74B0A6A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Water Sources Remarks:  (use additional sheets if needed)</w:t>
      </w:r>
    </w:p>
    <w:p w14:paraId="37F5BC9E" w14:textId="77777777" w:rsidR="002F70F5" w:rsidRPr="002F70F5" w:rsidRDefault="002F70F5" w:rsidP="002F70F5">
      <w:pPr>
        <w:spacing w:after="0" w:line="240" w:lineRule="auto"/>
        <w:jc w:val="both"/>
        <w:rPr>
          <w:rFonts w:ascii="Times New Roman" w:eastAsia="Times New Roman" w:hAnsi="Times New Roman" w:cs="Times New Roman"/>
        </w:rPr>
      </w:pPr>
    </w:p>
    <w:p w14:paraId="6951C78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Water Sources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1613103" w14:textId="77777777" w:rsidR="002F70F5" w:rsidRPr="002F70F5" w:rsidRDefault="002F70F5" w:rsidP="002F70F5">
      <w:pPr>
        <w:spacing w:after="0" w:line="240" w:lineRule="auto"/>
        <w:jc w:val="both"/>
        <w:rPr>
          <w:rFonts w:ascii="Times New Roman" w:eastAsia="Times New Roman" w:hAnsi="Times New Roman" w:cs="Times New Roman"/>
        </w:rPr>
      </w:pPr>
    </w:p>
    <w:p w14:paraId="08A1E9D4"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Sewage Systems:</w:t>
      </w:r>
    </w:p>
    <w:p w14:paraId="46942429"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Public</w:t>
      </w:r>
      <w:r w:rsidRPr="002F70F5">
        <w:rPr>
          <w:rFonts w:ascii="Times New Roman" w:eastAsia="Times New Roman" w:hAnsi="Times New Roman" w:cs="Times New Roman"/>
        </w:rPr>
        <w:tab/>
        <w:t>_____ Septic</w:t>
      </w:r>
      <w:r w:rsidRPr="002F70F5">
        <w:rPr>
          <w:rFonts w:ascii="Times New Roman" w:eastAsia="Times New Roman" w:hAnsi="Times New Roman" w:cs="Times New Roman"/>
        </w:rPr>
        <w:tab/>
        <w:t>Other (specify): __________________</w:t>
      </w:r>
    </w:p>
    <w:p w14:paraId="3C3C1C70"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PSD: ___________________________________________________</w:t>
      </w:r>
    </w:p>
    <w:p w14:paraId="691BC74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Sewage System Remarks:  (use additional sheets if needed)</w:t>
      </w:r>
    </w:p>
    <w:p w14:paraId="69B80F42" w14:textId="77777777" w:rsidR="002F70F5" w:rsidRPr="002F70F5" w:rsidRDefault="002F70F5" w:rsidP="002F70F5">
      <w:pPr>
        <w:spacing w:after="0" w:line="240" w:lineRule="auto"/>
        <w:jc w:val="both"/>
        <w:rPr>
          <w:rFonts w:ascii="Times New Roman" w:eastAsia="Times New Roman" w:hAnsi="Times New Roman" w:cs="Times New Roman"/>
        </w:rPr>
      </w:pPr>
    </w:p>
    <w:p w14:paraId="552E407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Sewage System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A6C5891" w14:textId="77777777" w:rsidR="002F70F5" w:rsidRPr="002F70F5" w:rsidRDefault="002F70F5" w:rsidP="002F70F5">
      <w:pPr>
        <w:spacing w:after="0" w:line="240" w:lineRule="auto"/>
        <w:jc w:val="center"/>
        <w:rPr>
          <w:rFonts w:ascii="Georgia" w:eastAsia="Times New Roman" w:hAnsi="Georgia" w:cs="Times New Roman"/>
        </w:rPr>
      </w:pPr>
    </w:p>
    <w:p w14:paraId="598EA11E" w14:textId="77777777" w:rsidR="002F70F5" w:rsidRPr="002F70F5" w:rsidRDefault="002F70F5" w:rsidP="002F70F5">
      <w:pPr>
        <w:spacing w:after="0" w:line="240" w:lineRule="auto"/>
        <w:rPr>
          <w:rFonts w:ascii="Times New Roman" w:eastAsia="Times New Roman" w:hAnsi="Times New Roman" w:cs="Times New Roman"/>
          <w:b/>
        </w:rPr>
      </w:pPr>
    </w:p>
    <w:p w14:paraId="4FC7F20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BUILDING COMPONENT EVALUATION:</w:t>
      </w:r>
    </w:p>
    <w:p w14:paraId="449E1472" w14:textId="77777777" w:rsidR="002F70F5" w:rsidRPr="002F70F5" w:rsidRDefault="002F70F5" w:rsidP="002F70F5">
      <w:pPr>
        <w:spacing w:after="0" w:line="240" w:lineRule="auto"/>
        <w:rPr>
          <w:rFonts w:ascii="Times New Roman" w:eastAsia="Times New Roman" w:hAnsi="Times New Roman" w:cs="Times New Roman"/>
        </w:rPr>
      </w:pPr>
    </w:p>
    <w:p w14:paraId="7F8341E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BUILDING STRUCTURES:</w:t>
      </w:r>
    </w:p>
    <w:p w14:paraId="69857C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_____ Load Bearing Masonry</w:t>
      </w:r>
      <w:r w:rsidRPr="002F70F5">
        <w:rPr>
          <w:rFonts w:ascii="Times New Roman" w:eastAsia="Times New Roman" w:hAnsi="Times New Roman" w:cs="Times New Roman"/>
        </w:rPr>
        <w:tab/>
      </w:r>
      <w:r w:rsidRPr="002F70F5">
        <w:rPr>
          <w:rFonts w:ascii="Times New Roman" w:eastAsia="Times New Roman" w:hAnsi="Times New Roman" w:cs="Times New Roman"/>
        </w:rPr>
        <w:tab/>
        <w:t>_____ Steel Frame</w:t>
      </w:r>
    </w:p>
    <w:p w14:paraId="4116DA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Wood Frame</w:t>
      </w: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(specify):__________________________</w:t>
      </w:r>
    </w:p>
    <w:p w14:paraId="24CE2B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Building Structures Remarks:  (use additional sheets if needed)</w:t>
      </w:r>
    </w:p>
    <w:p w14:paraId="146205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Building Structure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87FE40" w14:textId="77777777" w:rsidR="002F70F5" w:rsidRPr="002F70F5" w:rsidRDefault="002F70F5" w:rsidP="002F70F5">
      <w:pPr>
        <w:spacing w:after="0" w:line="240" w:lineRule="auto"/>
        <w:rPr>
          <w:rFonts w:ascii="Times New Roman" w:eastAsia="Times New Roman" w:hAnsi="Times New Roman" w:cs="Times New Roman"/>
        </w:rPr>
      </w:pPr>
    </w:p>
    <w:p w14:paraId="6F31A69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FLOOR STRUCTURES:</w:t>
      </w:r>
    </w:p>
    <w:p w14:paraId="5ED15B7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_____ Steel Joist/Concrete</w:t>
      </w:r>
      <w:r w:rsidRPr="002F70F5">
        <w:rPr>
          <w:rFonts w:ascii="Times New Roman" w:eastAsia="Times New Roman" w:hAnsi="Times New Roman" w:cs="Times New Roman"/>
        </w:rPr>
        <w:tab/>
        <w:t>Floor Area Square Feet:  __________________</w:t>
      </w:r>
    </w:p>
    <w:p w14:paraId="20AF49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Wood Joists</w:t>
      </w:r>
      <w:r w:rsidRPr="002F70F5">
        <w:rPr>
          <w:rFonts w:ascii="Times New Roman" w:eastAsia="Times New Roman" w:hAnsi="Times New Roman" w:cs="Times New Roman"/>
        </w:rPr>
        <w:tab/>
      </w:r>
      <w:r w:rsidRPr="002F70F5">
        <w:rPr>
          <w:rFonts w:ascii="Times New Roman" w:eastAsia="Times New Roman" w:hAnsi="Times New Roman" w:cs="Times New Roman"/>
        </w:rPr>
        <w:tab/>
        <w:t>Floor Area Square Feet:  __________________</w:t>
      </w:r>
    </w:p>
    <w:p w14:paraId="7F959A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_____Slab on Grade</w:t>
      </w:r>
      <w:r w:rsidRPr="002F70F5">
        <w:rPr>
          <w:rFonts w:ascii="Times New Roman" w:eastAsia="Times New Roman" w:hAnsi="Times New Roman" w:cs="Times New Roman"/>
        </w:rPr>
        <w:tab/>
      </w:r>
      <w:r w:rsidRPr="002F70F5">
        <w:rPr>
          <w:rFonts w:ascii="Times New Roman" w:eastAsia="Times New Roman" w:hAnsi="Times New Roman" w:cs="Times New Roman"/>
        </w:rPr>
        <w:tab/>
        <w:t>Floor Area Square Feet:  __________________</w:t>
      </w:r>
    </w:p>
    <w:p w14:paraId="2948C8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w:t>
      </w:r>
      <w:r w:rsidRPr="002F70F5">
        <w:rPr>
          <w:rFonts w:ascii="Times New Roman" w:eastAsia="Times New Roman" w:hAnsi="Times New Roman" w:cs="Times New Roman"/>
        </w:rPr>
        <w:tab/>
        <w:t>Floor Area Square Feet:  __________________</w:t>
      </w:r>
    </w:p>
    <w:p w14:paraId="68307A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Floor Structures Remarks:  (use additional sheets if needed)</w:t>
      </w:r>
    </w:p>
    <w:p w14:paraId="26D306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Floor Structure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89E9FEB" w14:textId="77777777" w:rsidR="002F70F5" w:rsidRPr="002F70F5" w:rsidRDefault="002F70F5" w:rsidP="002F70F5">
      <w:pPr>
        <w:spacing w:after="0" w:line="240" w:lineRule="auto"/>
        <w:rPr>
          <w:rFonts w:ascii="Times New Roman" w:eastAsia="Times New Roman" w:hAnsi="Times New Roman" w:cs="Times New Roman"/>
        </w:rPr>
      </w:pPr>
    </w:p>
    <w:p w14:paraId="4869A6E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ROOF:</w:t>
      </w:r>
    </w:p>
    <w:p w14:paraId="1833DB8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Roof Structure:</w:t>
      </w:r>
    </w:p>
    <w:p w14:paraId="1879C9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Steel Joists</w:t>
      </w:r>
      <w:r w:rsidRPr="002F70F5">
        <w:rPr>
          <w:rFonts w:ascii="Times New Roman" w:eastAsia="Times New Roman" w:hAnsi="Times New Roman" w:cs="Times New Roman"/>
        </w:rPr>
        <w:tab/>
        <w:t>_____ Wood Joists</w:t>
      </w:r>
      <w:r w:rsidRPr="002F70F5">
        <w:rPr>
          <w:rFonts w:ascii="Times New Roman" w:eastAsia="Times New Roman" w:hAnsi="Times New Roman" w:cs="Times New Roman"/>
        </w:rPr>
        <w:tab/>
        <w:t>Other (specify): _________</w:t>
      </w:r>
    </w:p>
    <w:p w14:paraId="133105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Roof Structure Remarks:  (use additional sheets if needed)</w:t>
      </w:r>
    </w:p>
    <w:p w14:paraId="5ABF4E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Roof Structure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34F499" w14:textId="77777777" w:rsidR="002F70F5" w:rsidRPr="002F70F5" w:rsidRDefault="002F70F5" w:rsidP="002F70F5">
      <w:pPr>
        <w:spacing w:after="0" w:line="240" w:lineRule="auto"/>
        <w:rPr>
          <w:rFonts w:ascii="Times New Roman" w:eastAsia="Times New Roman" w:hAnsi="Times New Roman" w:cs="Times New Roman"/>
        </w:rPr>
      </w:pPr>
    </w:p>
    <w:p w14:paraId="2298841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Roof Coverings:</w:t>
      </w:r>
    </w:p>
    <w:p w14:paraId="500F95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t>Yr. Installed</w:t>
      </w:r>
      <w:r w:rsidRPr="002F70F5">
        <w:rPr>
          <w:rFonts w:ascii="Times New Roman" w:eastAsia="Times New Roman" w:hAnsi="Times New Roman" w:cs="Times New Roman"/>
        </w:rPr>
        <w:tab/>
        <w:t>Condition</w:t>
      </w:r>
    </w:p>
    <w:p w14:paraId="00E1B6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_____Built-up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6E2AC7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_____Modified Bituminous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7A313E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_____Shingles, Asphalt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4E2EBF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_____Shingles, Fiberglass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727EE4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_____Membrane, Ballasted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091B20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_____Membrane, Mech. Fast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70A76F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_____Membrane, Direct Glue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627E8F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_____Metal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2C6158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2D83F9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Roof Coverings Remarks:  (use additional sheets if needed)</w:t>
      </w:r>
    </w:p>
    <w:p w14:paraId="3B120F4D" w14:textId="77777777" w:rsidR="002F70F5" w:rsidRPr="002F70F5" w:rsidRDefault="002F70F5" w:rsidP="002F70F5">
      <w:pPr>
        <w:spacing w:after="0" w:line="240" w:lineRule="auto"/>
        <w:jc w:val="center"/>
        <w:rPr>
          <w:rFonts w:ascii="Times New Roman" w:eastAsia="Times New Roman" w:hAnsi="Times New Roman" w:cs="Times New Roman"/>
          <w:i/>
        </w:rPr>
      </w:pPr>
    </w:p>
    <w:p w14:paraId="3EE1C5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WALL FINISHES: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Square Feet</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766E38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_____Plaster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7D7DE1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_____Drywall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12DCF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_____Masonry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58925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_____Ceramic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972F37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79F2A9C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Wall Finishes Remarks:  (use additional sheets if needed)</w:t>
      </w:r>
    </w:p>
    <w:p w14:paraId="6D68A5DD" w14:textId="77777777" w:rsidR="002F70F5" w:rsidRPr="002F70F5" w:rsidRDefault="002F70F5" w:rsidP="002F70F5">
      <w:pPr>
        <w:spacing w:after="0" w:line="240" w:lineRule="auto"/>
        <w:rPr>
          <w:rFonts w:ascii="Times New Roman" w:eastAsia="Times New Roman" w:hAnsi="Times New Roman" w:cs="Times New Roman"/>
        </w:rPr>
      </w:pPr>
    </w:p>
    <w:p w14:paraId="62AFF6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Wall Finishes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892B9D" w14:textId="77777777" w:rsidR="002F70F5" w:rsidRPr="002F70F5" w:rsidRDefault="002F70F5" w:rsidP="002F70F5">
      <w:pPr>
        <w:spacing w:after="0" w:line="240" w:lineRule="auto"/>
        <w:rPr>
          <w:rFonts w:ascii="Times New Roman" w:eastAsia="Times New Roman" w:hAnsi="Times New Roman" w:cs="Times New Roman"/>
        </w:rPr>
      </w:pPr>
    </w:p>
    <w:p w14:paraId="105AE3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CEILING FINISHES: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Square Feet</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09DB56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_____Plaster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E9DE2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_____Drywall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A191E8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_____Acoustical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0B52A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_____Exposed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012ACF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26D0A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Ceiling Finishes Remarks:  (use additional sheets if needed)</w:t>
      </w:r>
    </w:p>
    <w:p w14:paraId="0C47A2C7" w14:textId="77777777" w:rsidR="002F70F5" w:rsidRPr="002F70F5" w:rsidRDefault="002F70F5" w:rsidP="002F70F5">
      <w:pPr>
        <w:spacing w:after="0" w:line="240" w:lineRule="auto"/>
        <w:rPr>
          <w:rFonts w:ascii="Times New Roman" w:eastAsia="Times New Roman" w:hAnsi="Times New Roman" w:cs="Times New Roman"/>
        </w:rPr>
      </w:pPr>
    </w:p>
    <w:p w14:paraId="333C51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Ceiling Finishes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C21F209" w14:textId="77777777" w:rsidR="002F70F5" w:rsidRPr="002F70F5" w:rsidRDefault="002F70F5" w:rsidP="002F70F5">
      <w:pPr>
        <w:spacing w:after="0" w:line="240" w:lineRule="auto"/>
        <w:rPr>
          <w:rFonts w:ascii="Times New Roman" w:eastAsia="Times New Roman" w:hAnsi="Times New Roman" w:cs="Times New Roman"/>
        </w:rPr>
      </w:pPr>
    </w:p>
    <w:p w14:paraId="2D4F13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FLOOR FINISHES: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Square Feet</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4DB25D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_____Asbestos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EABF5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_____Vinyl Composition Tile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5FB33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_____Ceramic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00F75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_____Terrazzo</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2BAD89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_____Exposed Concrete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B890C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_____Exposed Wood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13B223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417D4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Floor Finishes Remarks:  (use additional sheets if needed)</w:t>
      </w:r>
    </w:p>
    <w:p w14:paraId="114495BB" w14:textId="77777777" w:rsidR="002F70F5" w:rsidRPr="002F70F5" w:rsidRDefault="002F70F5" w:rsidP="002F70F5">
      <w:pPr>
        <w:spacing w:after="0" w:line="240" w:lineRule="auto"/>
        <w:rPr>
          <w:rFonts w:ascii="Times New Roman" w:eastAsia="Times New Roman" w:hAnsi="Times New Roman" w:cs="Times New Roman"/>
        </w:rPr>
      </w:pPr>
    </w:p>
    <w:p w14:paraId="0F30E2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Floor Finishes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176D176" w14:textId="77777777" w:rsidR="002F70F5" w:rsidRPr="002F70F5" w:rsidRDefault="002F70F5" w:rsidP="002F70F5">
      <w:pPr>
        <w:spacing w:after="0" w:line="240" w:lineRule="auto"/>
        <w:rPr>
          <w:rFonts w:ascii="Times New Roman" w:eastAsia="Times New Roman" w:hAnsi="Times New Roman" w:cs="Times New Roman"/>
        </w:rPr>
      </w:pPr>
    </w:p>
    <w:p w14:paraId="264E782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DOORS:</w:t>
      </w:r>
    </w:p>
    <w:p w14:paraId="2B654E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t>Exterior Doors: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68743F6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_____Aluminum, Exterior</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EB046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_____Steel, Exterior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5B99FD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_____Wood, Exterior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DA479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9D55C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Exterior Doors Remarks:  (use additional sheets if needed)</w:t>
      </w:r>
    </w:p>
    <w:p w14:paraId="3937FAB7" w14:textId="77777777" w:rsidR="002F70F5" w:rsidRPr="002F70F5" w:rsidRDefault="002F70F5" w:rsidP="002F70F5">
      <w:pPr>
        <w:spacing w:after="0" w:line="240" w:lineRule="auto"/>
        <w:rPr>
          <w:rFonts w:ascii="Times New Roman" w:eastAsia="Times New Roman" w:hAnsi="Times New Roman" w:cs="Times New Roman"/>
        </w:rPr>
      </w:pPr>
    </w:p>
    <w:p w14:paraId="339A22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Exterior Doors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B2DA1BE" w14:textId="77777777" w:rsidR="002F70F5" w:rsidRPr="002F70F5" w:rsidRDefault="002F70F5" w:rsidP="002F70F5">
      <w:pPr>
        <w:spacing w:after="0" w:line="240" w:lineRule="auto"/>
        <w:rPr>
          <w:rFonts w:ascii="Times New Roman" w:eastAsia="Times New Roman" w:hAnsi="Times New Roman" w:cs="Times New Roman"/>
        </w:rPr>
      </w:pPr>
    </w:p>
    <w:p w14:paraId="60A2DA47" w14:textId="77777777" w:rsidR="002F70F5" w:rsidRPr="002F70F5" w:rsidRDefault="002F70F5" w:rsidP="002F70F5">
      <w:pPr>
        <w:spacing w:after="0" w:line="240" w:lineRule="auto"/>
        <w:jc w:val="center"/>
        <w:rPr>
          <w:rFonts w:ascii="Times New Roman" w:eastAsia="Times New Roman" w:hAnsi="Times New Roman" w:cs="Times New Roman"/>
          <w:i/>
        </w:rPr>
      </w:pPr>
    </w:p>
    <w:p w14:paraId="629CB0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b/>
        </w:rPr>
        <w:t>Interior Doors: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303E69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_____Aluminum, Interior</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65567F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_____Steel, Interior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4256DD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_____Hollow Core Wood</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197904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_____Solid Core Wood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52B23A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_____Fire Rated Wood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1A7351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5517BC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Interior Doors Remarks: (use additional sheets if necessary)</w:t>
      </w:r>
    </w:p>
    <w:p w14:paraId="0AA011AC" w14:textId="77777777" w:rsidR="002F70F5" w:rsidRPr="002F70F5" w:rsidRDefault="002F70F5" w:rsidP="002F70F5">
      <w:pPr>
        <w:spacing w:after="0" w:line="240" w:lineRule="auto"/>
        <w:rPr>
          <w:rFonts w:ascii="Times New Roman" w:eastAsia="Times New Roman" w:hAnsi="Times New Roman" w:cs="Times New Roman"/>
        </w:rPr>
      </w:pPr>
    </w:p>
    <w:p w14:paraId="39D2A7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Interior Doors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16A5C64" w14:textId="77777777" w:rsidR="002F70F5" w:rsidRPr="002F70F5" w:rsidRDefault="002F70F5" w:rsidP="002F70F5">
      <w:pPr>
        <w:spacing w:after="0" w:line="240" w:lineRule="auto"/>
        <w:rPr>
          <w:rFonts w:ascii="Times New Roman" w:eastAsia="Times New Roman" w:hAnsi="Times New Roman" w:cs="Times New Roman"/>
        </w:rPr>
      </w:pPr>
    </w:p>
    <w:p w14:paraId="4867537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WINDOWS:</w:t>
      </w:r>
    </w:p>
    <w:p w14:paraId="3EFA3F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t>Operating Windows: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Energy</w:t>
      </w:r>
      <w:r w:rsidRPr="002F70F5">
        <w:rPr>
          <w:rFonts w:ascii="Times New Roman" w:eastAsia="Times New Roman" w:hAnsi="Times New Roman" w:cs="Times New Roman"/>
        </w:rPr>
        <w:tab/>
      </w:r>
      <w:r w:rsidRPr="002F70F5">
        <w:rPr>
          <w:rFonts w:ascii="Times New Roman" w:eastAsia="Times New Roman" w:hAnsi="Times New Roman" w:cs="Times New Roman"/>
        </w:rPr>
        <w:tab/>
        <w:t>Year</w:t>
      </w:r>
    </w:p>
    <w:p w14:paraId="215FCC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r w:rsidRPr="002F70F5">
        <w:rPr>
          <w:rFonts w:ascii="Times New Roman" w:eastAsia="Times New Roman" w:hAnsi="Times New Roman" w:cs="Times New Roman"/>
        </w:rPr>
        <w:tab/>
        <w:t>Efficient</w:t>
      </w:r>
      <w:r w:rsidRPr="002F70F5">
        <w:rPr>
          <w:rFonts w:ascii="Times New Roman" w:eastAsia="Times New Roman" w:hAnsi="Times New Roman" w:cs="Times New Roman"/>
        </w:rPr>
        <w:tab/>
        <w:t>Installed</w:t>
      </w:r>
    </w:p>
    <w:p w14:paraId="73307D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_____Aluminum Frame, Oper.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2642F7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_____Steel Frame, Oper.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720C2A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_____Wood Frame, Oper.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57C191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_____Vinyl Frame, Oper.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3805BD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_____Rescue/Ventilation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4F3464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281030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Operating Windows Remarks:  (use additional sheets if needed)</w:t>
      </w:r>
    </w:p>
    <w:p w14:paraId="100EB61D" w14:textId="77777777" w:rsidR="002F70F5" w:rsidRPr="002F70F5" w:rsidRDefault="002F70F5" w:rsidP="002F70F5">
      <w:pPr>
        <w:spacing w:after="0" w:line="240" w:lineRule="auto"/>
        <w:rPr>
          <w:rFonts w:ascii="Times New Roman" w:eastAsia="Times New Roman" w:hAnsi="Times New Roman" w:cs="Times New Roman"/>
        </w:rPr>
      </w:pPr>
    </w:p>
    <w:p w14:paraId="1F6D33E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Operating Windows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B6CF5B1" w14:textId="77777777" w:rsidR="002F70F5" w:rsidRPr="002F70F5" w:rsidRDefault="002F70F5" w:rsidP="002F70F5">
      <w:pPr>
        <w:spacing w:after="0" w:line="240" w:lineRule="auto"/>
        <w:rPr>
          <w:rFonts w:ascii="Times New Roman" w:eastAsia="Times New Roman" w:hAnsi="Times New Roman" w:cs="Times New Roman"/>
        </w:rPr>
      </w:pPr>
    </w:p>
    <w:p w14:paraId="5E1A59C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b/>
        </w:rPr>
        <w:t>Fixed Windows: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Energy</w:t>
      </w:r>
      <w:r w:rsidRPr="002F70F5">
        <w:rPr>
          <w:rFonts w:ascii="Times New Roman" w:eastAsia="Times New Roman" w:hAnsi="Times New Roman" w:cs="Times New Roman"/>
        </w:rPr>
        <w:tab/>
      </w:r>
      <w:r w:rsidRPr="002F70F5">
        <w:rPr>
          <w:rFonts w:ascii="Times New Roman" w:eastAsia="Times New Roman" w:hAnsi="Times New Roman" w:cs="Times New Roman"/>
        </w:rPr>
        <w:tab/>
        <w:t>Year</w:t>
      </w:r>
    </w:p>
    <w:p w14:paraId="33F3C06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r w:rsidRPr="002F70F5">
        <w:rPr>
          <w:rFonts w:ascii="Times New Roman" w:eastAsia="Times New Roman" w:hAnsi="Times New Roman" w:cs="Times New Roman"/>
        </w:rPr>
        <w:tab/>
        <w:t>Efficient</w:t>
      </w:r>
      <w:r w:rsidRPr="002F70F5">
        <w:rPr>
          <w:rFonts w:ascii="Times New Roman" w:eastAsia="Times New Roman" w:hAnsi="Times New Roman" w:cs="Times New Roman"/>
        </w:rPr>
        <w:tab/>
        <w:t>Installed</w:t>
      </w:r>
    </w:p>
    <w:p w14:paraId="2929DC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_____Aluminum,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460A8D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_____Steel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1DE0A6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_____Wood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4E70B6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_____Vinyl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551635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50140E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Fixed Windows Remarks: (use additional sheets if needed)</w:t>
      </w:r>
    </w:p>
    <w:p w14:paraId="2C8C43E1" w14:textId="77777777" w:rsidR="002F70F5" w:rsidRPr="002F70F5" w:rsidRDefault="002F70F5" w:rsidP="002F70F5">
      <w:pPr>
        <w:spacing w:after="0" w:line="240" w:lineRule="auto"/>
        <w:rPr>
          <w:rFonts w:ascii="Times New Roman" w:eastAsia="Times New Roman" w:hAnsi="Times New Roman" w:cs="Times New Roman"/>
        </w:rPr>
      </w:pPr>
    </w:p>
    <w:p w14:paraId="1C14DC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Fixed Windows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623C00" w14:textId="77777777" w:rsidR="002F70F5" w:rsidRPr="002F70F5" w:rsidRDefault="002F70F5" w:rsidP="002F70F5">
      <w:pPr>
        <w:spacing w:after="0" w:line="240" w:lineRule="auto"/>
        <w:rPr>
          <w:rFonts w:ascii="Times New Roman" w:eastAsia="Times New Roman" w:hAnsi="Times New Roman" w:cs="Times New Roman"/>
        </w:rPr>
      </w:pPr>
    </w:p>
    <w:p w14:paraId="3EA4A8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BOILERS: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t>Average mbh</w:t>
      </w:r>
      <w:r w:rsidRPr="002F70F5">
        <w:rPr>
          <w:rFonts w:ascii="Times New Roman" w:eastAsia="Times New Roman" w:hAnsi="Times New Roman" w:cs="Times New Roman"/>
        </w:rPr>
        <w:tab/>
        <w:t>Manufacturer</w:t>
      </w:r>
    </w:p>
    <w:p w14:paraId="4DDF96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Gas Fired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1593F7D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Coal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689867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Oil Fired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39D6A6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Wood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7AB086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Propane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612F2FA5" w14:textId="77777777" w:rsidR="002F70F5" w:rsidRPr="002F70F5" w:rsidRDefault="002F70F5" w:rsidP="002F70F5">
      <w:pPr>
        <w:spacing w:after="0" w:line="240" w:lineRule="auto"/>
        <w:rPr>
          <w:rFonts w:ascii="Times New Roman" w:eastAsia="Times New Roman" w:hAnsi="Times New Roman" w:cs="Times New Roman"/>
        </w:rPr>
      </w:pPr>
    </w:p>
    <w:p w14:paraId="6A43C559" w14:textId="77777777" w:rsidR="002F70F5" w:rsidRPr="002F70F5" w:rsidRDefault="002F70F5" w:rsidP="002F70F5">
      <w:pPr>
        <w:spacing w:after="0" w:line="240" w:lineRule="auto"/>
        <w:jc w:val="center"/>
        <w:rPr>
          <w:rFonts w:ascii="Times New Roman" w:eastAsia="Times New Roman" w:hAnsi="Times New Roman" w:cs="Times New Roman"/>
          <w:i/>
        </w:rPr>
      </w:pPr>
    </w:p>
    <w:p w14:paraId="44F6E3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BOILERS (cont’d):</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t>Average mbh</w:t>
      </w:r>
      <w:r w:rsidRPr="002F70F5">
        <w:rPr>
          <w:rFonts w:ascii="Times New Roman" w:eastAsia="Times New Roman" w:hAnsi="Times New Roman" w:cs="Times New Roman"/>
        </w:rPr>
        <w:tab/>
        <w:t>Manufacturer</w:t>
      </w:r>
    </w:p>
    <w:p w14:paraId="4E84EB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5C4390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Boilers Remarks: (use additional sheets if needed)</w:t>
      </w:r>
    </w:p>
    <w:p w14:paraId="27012E88" w14:textId="77777777" w:rsidR="002F70F5" w:rsidRPr="002F70F5" w:rsidRDefault="002F70F5" w:rsidP="002F70F5">
      <w:pPr>
        <w:spacing w:after="0" w:line="240" w:lineRule="auto"/>
        <w:rPr>
          <w:rFonts w:ascii="Times New Roman" w:eastAsia="Times New Roman" w:hAnsi="Times New Roman" w:cs="Times New Roman"/>
        </w:rPr>
      </w:pPr>
    </w:p>
    <w:p w14:paraId="7362DD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Boilers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2EB10CC" w14:textId="77777777" w:rsidR="002F70F5" w:rsidRPr="002F70F5" w:rsidRDefault="002F70F5" w:rsidP="002F70F5">
      <w:pPr>
        <w:spacing w:after="0" w:line="240" w:lineRule="auto"/>
        <w:rPr>
          <w:rFonts w:ascii="Times New Roman" w:eastAsia="Times New Roman" w:hAnsi="Times New Roman" w:cs="Times New Roman"/>
        </w:rPr>
      </w:pPr>
    </w:p>
    <w:p w14:paraId="7EF02C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FURNACES: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t>Average mbh</w:t>
      </w:r>
      <w:r w:rsidRPr="002F70F5">
        <w:rPr>
          <w:rFonts w:ascii="Times New Roman" w:eastAsia="Times New Roman" w:hAnsi="Times New Roman" w:cs="Times New Roman"/>
        </w:rPr>
        <w:tab/>
        <w:t>Manufacturer</w:t>
      </w:r>
    </w:p>
    <w:p w14:paraId="5EE885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Gas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1959D0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Coal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2594B5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Oil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5506B7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Propane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7DAA12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008AB3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Furnace Remarks:  (use additional sheets if needed)</w:t>
      </w:r>
    </w:p>
    <w:p w14:paraId="6407EF41" w14:textId="77777777" w:rsidR="002F70F5" w:rsidRPr="002F70F5" w:rsidRDefault="002F70F5" w:rsidP="002F70F5">
      <w:pPr>
        <w:spacing w:after="0" w:line="240" w:lineRule="auto"/>
        <w:rPr>
          <w:rFonts w:ascii="Times New Roman" w:eastAsia="Times New Roman" w:hAnsi="Times New Roman" w:cs="Times New Roman"/>
        </w:rPr>
      </w:pPr>
    </w:p>
    <w:p w14:paraId="1F7275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Furnaces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51CCDC1" w14:textId="77777777" w:rsidR="002F70F5" w:rsidRPr="002F70F5" w:rsidRDefault="002F70F5" w:rsidP="002F70F5">
      <w:pPr>
        <w:spacing w:after="0" w:line="240" w:lineRule="auto"/>
        <w:rPr>
          <w:rFonts w:ascii="Times New Roman" w:eastAsia="Times New Roman" w:hAnsi="Times New Roman" w:cs="Times New Roman"/>
        </w:rPr>
      </w:pPr>
    </w:p>
    <w:p w14:paraId="3D0E07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AIR HANDLING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p>
    <w:p w14:paraId="5E4887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_____Roof Type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1F8CDB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_____Interior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9BFE0B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w:t>
      </w:r>
      <w:r w:rsidRPr="002F70F5">
        <w:rPr>
          <w:rFonts w:ascii="Times New Roman" w:eastAsia="Times New Roman" w:hAnsi="Times New Roman" w:cs="Times New Roman"/>
        </w:rPr>
        <w:tab/>
        <w:t>______</w:t>
      </w:r>
    </w:p>
    <w:p w14:paraId="511D01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Air Handling Units Remarks:  (use additional sheets if needed)</w:t>
      </w:r>
    </w:p>
    <w:p w14:paraId="60D28C04" w14:textId="77777777" w:rsidR="002F70F5" w:rsidRPr="002F70F5" w:rsidRDefault="002F70F5" w:rsidP="002F70F5">
      <w:pPr>
        <w:spacing w:after="0" w:line="240" w:lineRule="auto"/>
        <w:rPr>
          <w:rFonts w:ascii="Times New Roman" w:eastAsia="Times New Roman" w:hAnsi="Times New Roman" w:cs="Times New Roman"/>
        </w:rPr>
      </w:pPr>
    </w:p>
    <w:p w14:paraId="08525B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Air Handling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A9E8C10" w14:textId="77777777" w:rsidR="002F70F5" w:rsidRPr="002F70F5" w:rsidRDefault="002F70F5" w:rsidP="002F70F5">
      <w:pPr>
        <w:spacing w:after="0" w:line="240" w:lineRule="auto"/>
        <w:rPr>
          <w:rFonts w:ascii="Times New Roman" w:eastAsia="Times New Roman" w:hAnsi="Times New Roman" w:cs="Times New Roman"/>
        </w:rPr>
      </w:pPr>
    </w:p>
    <w:p w14:paraId="0F70154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INTERIOR VENTILATION TYPE:</w:t>
      </w:r>
    </w:p>
    <w:p w14:paraId="59ED52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_____Central</w:t>
      </w:r>
    </w:p>
    <w:p w14:paraId="007C65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_____Individual</w:t>
      </w:r>
    </w:p>
    <w:p w14:paraId="3F469C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(specify):____________________________</w:t>
      </w:r>
    </w:p>
    <w:p w14:paraId="12F390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Interior Ventilation Remarks:  (use additional sheets if needed)</w:t>
      </w:r>
    </w:p>
    <w:p w14:paraId="25020707" w14:textId="77777777" w:rsidR="002F70F5" w:rsidRPr="002F70F5" w:rsidRDefault="002F70F5" w:rsidP="002F70F5">
      <w:pPr>
        <w:spacing w:after="0" w:line="240" w:lineRule="auto"/>
        <w:rPr>
          <w:rFonts w:ascii="Times New Roman" w:eastAsia="Times New Roman" w:hAnsi="Times New Roman" w:cs="Times New Roman"/>
        </w:rPr>
      </w:pPr>
    </w:p>
    <w:p w14:paraId="59D46A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Interior Ventilation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50BD9EA" w14:textId="77777777" w:rsidR="002F70F5" w:rsidRPr="002F70F5" w:rsidRDefault="002F70F5" w:rsidP="002F70F5">
      <w:pPr>
        <w:spacing w:after="0" w:line="240" w:lineRule="auto"/>
        <w:rPr>
          <w:rFonts w:ascii="Times New Roman" w:eastAsia="Times New Roman" w:hAnsi="Times New Roman" w:cs="Times New Roman"/>
        </w:rPr>
      </w:pPr>
    </w:p>
    <w:p w14:paraId="72B3B2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AIR HANDLING HEAT SYSTEMS: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72D9D0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_____Cabinet, Fan Coil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91796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_____Cabinet, Unit Heater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08FB1E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_____Individual Furnaces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4DFE0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_____Fin Coil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3BB6F7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_____Radiator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547F831" w14:textId="77777777" w:rsidR="002F70F5" w:rsidRPr="002F70F5" w:rsidRDefault="002F70F5" w:rsidP="002F70F5">
      <w:pPr>
        <w:spacing w:after="0" w:line="240" w:lineRule="auto"/>
        <w:jc w:val="center"/>
        <w:rPr>
          <w:rFonts w:ascii="Times New Roman" w:eastAsia="Times New Roman" w:hAnsi="Times New Roman" w:cs="Times New Roman"/>
          <w:b/>
        </w:rPr>
      </w:pPr>
    </w:p>
    <w:p w14:paraId="65095B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AIR HANDLING HEAT SYSTEMS (cont’d):</w:t>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33184A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_____Baseboard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5F93F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_____Hot Water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0612A7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_____Steam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14A3FF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w:t>
      </w:r>
      <w:r w:rsidRPr="002F70F5">
        <w:rPr>
          <w:rFonts w:ascii="Times New Roman" w:eastAsia="Times New Roman" w:hAnsi="Times New Roman" w:cs="Times New Roman"/>
        </w:rPr>
        <w:tab/>
        <w:t>______</w:t>
      </w:r>
    </w:p>
    <w:p w14:paraId="729A2E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Air Handling Heat Systems Remarks: (use additional sheets if needed)</w:t>
      </w:r>
    </w:p>
    <w:p w14:paraId="1FF1E1DC" w14:textId="77777777" w:rsidR="002F70F5" w:rsidRPr="002F70F5" w:rsidRDefault="002F70F5" w:rsidP="002F70F5">
      <w:pPr>
        <w:spacing w:after="0" w:line="240" w:lineRule="auto"/>
        <w:rPr>
          <w:rFonts w:ascii="Times New Roman" w:eastAsia="Times New Roman" w:hAnsi="Times New Roman" w:cs="Times New Roman"/>
        </w:rPr>
      </w:pPr>
    </w:p>
    <w:p w14:paraId="1D7265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Air Handling Heat Systems Condition:1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8A8E7E6" w14:textId="77777777" w:rsidR="002F70F5" w:rsidRPr="002F70F5" w:rsidRDefault="002F70F5" w:rsidP="002F70F5">
      <w:pPr>
        <w:spacing w:after="0" w:line="240" w:lineRule="auto"/>
        <w:rPr>
          <w:rFonts w:ascii="Times New Roman" w:eastAsia="Times New Roman" w:hAnsi="Times New Roman" w:cs="Times New Roman"/>
          <w:b/>
        </w:rPr>
      </w:pPr>
    </w:p>
    <w:p w14:paraId="12D547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HEATING/COOLING UNITS: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1B1E6D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_____Unit Ventilators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95AED3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_____Incremental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304B0F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_____Heat Pumps, Standard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A9214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_____Heat Pumps, Water Source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611CF2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_____Multi-Zone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E9368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_____Single Zone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681A8BD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_____Duct Heaters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5D74B5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w:t>
      </w:r>
      <w:r w:rsidRPr="002F70F5">
        <w:rPr>
          <w:rFonts w:ascii="Times New Roman" w:eastAsia="Times New Roman" w:hAnsi="Times New Roman" w:cs="Times New Roman"/>
        </w:rPr>
        <w:tab/>
        <w:t>______</w:t>
      </w:r>
    </w:p>
    <w:p w14:paraId="6156ED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Heating/Cooling Units Remarks:  (use additional sheets if needed)</w:t>
      </w:r>
    </w:p>
    <w:p w14:paraId="5ED73277" w14:textId="77777777" w:rsidR="002F70F5" w:rsidRPr="002F70F5" w:rsidRDefault="002F70F5" w:rsidP="002F70F5">
      <w:pPr>
        <w:spacing w:after="0" w:line="240" w:lineRule="auto"/>
        <w:rPr>
          <w:rFonts w:ascii="Times New Roman" w:eastAsia="Times New Roman" w:hAnsi="Times New Roman" w:cs="Times New Roman"/>
        </w:rPr>
      </w:pPr>
    </w:p>
    <w:p w14:paraId="00B7F7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Heating/Cooling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C90055A" w14:textId="77777777" w:rsidR="002F70F5" w:rsidRPr="002F70F5" w:rsidRDefault="002F70F5" w:rsidP="002F70F5">
      <w:pPr>
        <w:spacing w:after="0" w:line="240" w:lineRule="auto"/>
        <w:rPr>
          <w:rFonts w:ascii="Times New Roman" w:eastAsia="Times New Roman" w:hAnsi="Times New Roman" w:cs="Times New Roman"/>
        </w:rPr>
      </w:pPr>
    </w:p>
    <w:p w14:paraId="2C2A242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ELECTRICAL:</w:t>
      </w:r>
    </w:p>
    <w:p w14:paraId="67BA35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t>Lighting Fixtures: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6DAD5B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_____Florescent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E9C6E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_____Incandescent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241802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_____Mercury Vapor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65DD56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_____High Pressure Sodium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74263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(specify):_____________________</w:t>
      </w:r>
      <w:r w:rsidRPr="002F70F5">
        <w:rPr>
          <w:rFonts w:ascii="Times New Roman" w:eastAsia="Times New Roman" w:hAnsi="Times New Roman" w:cs="Times New Roman"/>
        </w:rPr>
        <w:tab/>
        <w:t>______</w:t>
      </w:r>
    </w:p>
    <w:p w14:paraId="48F8192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Lighting Fixtures Remarks:  (use additional sheets if needed)</w:t>
      </w:r>
    </w:p>
    <w:p w14:paraId="70E8E2EC" w14:textId="77777777" w:rsidR="002F70F5" w:rsidRPr="002F70F5" w:rsidRDefault="002F70F5" w:rsidP="002F70F5">
      <w:pPr>
        <w:spacing w:after="0" w:line="240" w:lineRule="auto"/>
        <w:rPr>
          <w:rFonts w:ascii="Times New Roman" w:eastAsia="Times New Roman" w:hAnsi="Times New Roman" w:cs="Times New Roman"/>
        </w:rPr>
      </w:pPr>
    </w:p>
    <w:p w14:paraId="315673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Lighting Fixtures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C892C6A" w14:textId="77777777" w:rsidR="002F70F5" w:rsidRPr="002F70F5" w:rsidRDefault="002F70F5" w:rsidP="002F70F5">
      <w:pPr>
        <w:spacing w:after="0" w:line="240" w:lineRule="auto"/>
        <w:rPr>
          <w:rFonts w:ascii="Times New Roman" w:eastAsia="Times New Roman" w:hAnsi="Times New Roman" w:cs="Times New Roman"/>
        </w:rPr>
      </w:pPr>
    </w:p>
    <w:p w14:paraId="1579C52A" w14:textId="77777777" w:rsidR="002F70F5" w:rsidRPr="002F70F5" w:rsidRDefault="002F70F5" w:rsidP="002F70F5">
      <w:pPr>
        <w:spacing w:after="0" w:line="240" w:lineRule="auto"/>
        <w:rPr>
          <w:rFonts w:ascii="Times New Roman" w:eastAsia="Times New Roman" w:hAnsi="Times New Roman" w:cs="Times New Roman"/>
          <w:b/>
        </w:rPr>
      </w:pPr>
    </w:p>
    <w:p w14:paraId="7B8D89E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Fire Alarm System:</w:t>
      </w:r>
    </w:p>
    <w:p w14:paraId="7FEFBB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Manufacturer:_________________________________________</w:t>
      </w:r>
    </w:p>
    <w:p w14:paraId="2AE7F003" w14:textId="77777777" w:rsidR="002F70F5" w:rsidRPr="002F70F5" w:rsidRDefault="002F70F5" w:rsidP="002F70F5">
      <w:pPr>
        <w:spacing w:after="0" w:line="240" w:lineRule="auto"/>
        <w:rPr>
          <w:rFonts w:ascii="Times New Roman" w:eastAsia="Times New Roman" w:hAnsi="Times New Roman" w:cs="Times New Roman"/>
        </w:rPr>
      </w:pPr>
    </w:p>
    <w:p w14:paraId="1EEF7A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p>
    <w:p w14:paraId="643C8C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_____Smoke Detectors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01DE1D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_____Heat Detectors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11495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_____Pull Stations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DC223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Fire Alarm System Remarks: (use additional sheets if needed)</w:t>
      </w:r>
    </w:p>
    <w:p w14:paraId="2BCD1F57" w14:textId="77777777" w:rsidR="002F70F5" w:rsidRPr="002F70F5" w:rsidRDefault="002F70F5" w:rsidP="002F70F5">
      <w:pPr>
        <w:spacing w:after="0" w:line="240" w:lineRule="auto"/>
        <w:rPr>
          <w:rFonts w:ascii="Times New Roman" w:eastAsia="Times New Roman" w:hAnsi="Times New Roman" w:cs="Times New Roman"/>
        </w:rPr>
      </w:pPr>
    </w:p>
    <w:p w14:paraId="77380E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Fire Alarm System Condition:1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C9E3DD3" w14:textId="77777777" w:rsidR="002F70F5" w:rsidRPr="002F70F5" w:rsidRDefault="002F70F5" w:rsidP="002F70F5">
      <w:pPr>
        <w:spacing w:after="0" w:line="240" w:lineRule="auto"/>
        <w:rPr>
          <w:rFonts w:ascii="Times New Roman" w:eastAsia="Times New Roman" w:hAnsi="Times New Roman" w:cs="Times New Roman"/>
        </w:rPr>
      </w:pPr>
    </w:p>
    <w:p w14:paraId="1DB69AE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Power/Receptacle System:</w:t>
      </w:r>
    </w:p>
    <w:p w14:paraId="01613B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Power/Receptacle System Remarks:  (use additional sheets if needed)</w:t>
      </w:r>
    </w:p>
    <w:p w14:paraId="0A40F86E" w14:textId="77777777" w:rsidR="002F70F5" w:rsidRPr="002F70F5" w:rsidRDefault="002F70F5" w:rsidP="002F70F5">
      <w:pPr>
        <w:spacing w:after="0" w:line="240" w:lineRule="auto"/>
        <w:rPr>
          <w:rFonts w:ascii="Times New Roman" w:eastAsia="Times New Roman" w:hAnsi="Times New Roman" w:cs="Times New Roman"/>
        </w:rPr>
      </w:pPr>
    </w:p>
    <w:p w14:paraId="798741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Power/Receptacle</w:t>
      </w:r>
    </w:p>
    <w:p w14:paraId="54DDDB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System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E3E3B25" w14:textId="77777777" w:rsidR="002F70F5" w:rsidRPr="002F70F5" w:rsidRDefault="002F70F5" w:rsidP="002F70F5">
      <w:pPr>
        <w:spacing w:after="0" w:line="240" w:lineRule="auto"/>
        <w:rPr>
          <w:rFonts w:ascii="Times New Roman" w:eastAsia="Times New Roman" w:hAnsi="Times New Roman" w:cs="Times New Roman"/>
        </w:rPr>
      </w:pPr>
    </w:p>
    <w:p w14:paraId="146FEDFC"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TECHNOLOGY INFRASTRUCTURE:</w:t>
      </w:r>
    </w:p>
    <w:p w14:paraId="250993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Condition</w:t>
      </w:r>
    </w:p>
    <w:p w14:paraId="7B6B41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_____Sufficient Electrical 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CCC16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_____Power Receptacles Availability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1C8A25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_____Technology Electrical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7ABEE07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_____Technology Delivery Systems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07B522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          ID Network Type (if available) __________</w:t>
      </w:r>
      <w:r w:rsidRPr="002F70F5">
        <w:rPr>
          <w:rFonts w:ascii="Times New Roman" w:eastAsia="Times New Roman" w:hAnsi="Times New Roman" w:cs="Times New Roman"/>
        </w:rPr>
        <w:tab/>
        <w:t>________</w:t>
      </w:r>
    </w:p>
    <w:p w14:paraId="4AEBD0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Inventory Records of Hardware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39FA1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(specify):__________________________</w:t>
      </w:r>
      <w:r w:rsidRPr="002F70F5">
        <w:rPr>
          <w:rFonts w:ascii="Times New Roman" w:eastAsia="Times New Roman" w:hAnsi="Times New Roman" w:cs="Times New Roman"/>
        </w:rPr>
        <w:tab/>
        <w:t>________</w:t>
      </w:r>
    </w:p>
    <w:p w14:paraId="2E075F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Deficiencies ____________________________</w:t>
      </w:r>
    </w:p>
    <w:p w14:paraId="6BEF05D4" w14:textId="77777777" w:rsidR="002F70F5" w:rsidRPr="002F70F5" w:rsidRDefault="002F70F5" w:rsidP="002F70F5">
      <w:pPr>
        <w:spacing w:after="0" w:line="240" w:lineRule="auto"/>
        <w:rPr>
          <w:rFonts w:ascii="Times New Roman" w:eastAsia="Times New Roman" w:hAnsi="Times New Roman" w:cs="Times New Roman"/>
        </w:rPr>
      </w:pPr>
    </w:p>
    <w:p w14:paraId="4BBF91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Technology Remarks:  (use additional sheets if needed)</w:t>
      </w:r>
    </w:p>
    <w:p w14:paraId="0F4BFB98" w14:textId="77777777" w:rsidR="002F70F5" w:rsidRPr="002F70F5" w:rsidRDefault="002F70F5" w:rsidP="002F70F5">
      <w:pPr>
        <w:spacing w:after="0" w:line="240" w:lineRule="auto"/>
        <w:rPr>
          <w:rFonts w:ascii="Times New Roman" w:eastAsia="Times New Roman" w:hAnsi="Times New Roman" w:cs="Times New Roman"/>
        </w:rPr>
      </w:pPr>
    </w:p>
    <w:p w14:paraId="70FFB9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Overall Technology Infrastructure </w:t>
      </w:r>
    </w:p>
    <w:p w14:paraId="1D6B28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309FF4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TECHNOLOGY ASSESSMENT:</w:t>
      </w:r>
    </w:p>
    <w:p w14:paraId="2193B5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Condition</w:t>
      </w:r>
    </w:p>
    <w:p w14:paraId="3AA757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_____Teacher Training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40D6AA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_____Software Use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0663F1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_____Purchasing Practices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433AC3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_____Network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405D72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          Certified Network Engineer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BEE4A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           Eng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FBF06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_____Inventory Records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3E789A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(specify):____________________________</w:t>
      </w:r>
      <w:r w:rsidRPr="002F70F5">
        <w:rPr>
          <w:rFonts w:ascii="Times New Roman" w:eastAsia="Times New Roman" w:hAnsi="Times New Roman" w:cs="Times New Roman"/>
        </w:rPr>
        <w:tab/>
        <w:t>________</w:t>
      </w:r>
    </w:p>
    <w:p w14:paraId="33CF88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Deficiencies ______________________________</w:t>
      </w:r>
    </w:p>
    <w:p w14:paraId="3BB14A7C" w14:textId="77777777" w:rsidR="002F70F5" w:rsidRPr="002F70F5" w:rsidRDefault="002F70F5" w:rsidP="002F70F5">
      <w:pPr>
        <w:spacing w:after="0" w:line="240" w:lineRule="auto"/>
        <w:rPr>
          <w:rFonts w:ascii="Times New Roman" w:eastAsia="Times New Roman" w:hAnsi="Times New Roman" w:cs="Times New Roman"/>
        </w:rPr>
      </w:pPr>
    </w:p>
    <w:p w14:paraId="1B835A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Technology Remarks:  (use additional sheets if needed)</w:t>
      </w:r>
    </w:p>
    <w:p w14:paraId="1927561A" w14:textId="77777777" w:rsidR="002F70F5" w:rsidRPr="002F70F5" w:rsidRDefault="002F70F5" w:rsidP="002F70F5">
      <w:pPr>
        <w:spacing w:after="0" w:line="240" w:lineRule="auto"/>
        <w:rPr>
          <w:rFonts w:ascii="Times New Roman" w:eastAsia="Times New Roman" w:hAnsi="Times New Roman" w:cs="Times New Roman"/>
        </w:rPr>
      </w:pPr>
    </w:p>
    <w:p w14:paraId="151EF08D" w14:textId="77777777" w:rsidR="002F70F5" w:rsidRPr="002F70F5" w:rsidRDefault="002F70F5" w:rsidP="002F70F5">
      <w:pPr>
        <w:spacing w:after="0" w:line="240" w:lineRule="auto"/>
        <w:rPr>
          <w:rFonts w:ascii="Times New Roman" w:eastAsia="Times New Roman" w:hAnsi="Times New Roman" w:cs="Times New Roman"/>
        </w:rPr>
      </w:pPr>
    </w:p>
    <w:p w14:paraId="5EFF012D" w14:textId="77777777" w:rsidR="002F70F5" w:rsidRPr="002F70F5" w:rsidRDefault="002F70F5" w:rsidP="002F70F5">
      <w:pPr>
        <w:spacing w:after="0" w:line="240" w:lineRule="auto"/>
        <w:rPr>
          <w:rFonts w:ascii="Times New Roman" w:eastAsia="Times New Roman" w:hAnsi="Times New Roman" w:cs="Times New Roman"/>
        </w:rPr>
      </w:pPr>
    </w:p>
    <w:p w14:paraId="77DCFE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Overall Technology Assessment </w:t>
      </w:r>
    </w:p>
    <w:p w14:paraId="7426F3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55A71B8" w14:textId="77777777" w:rsidR="002F70F5" w:rsidRPr="002F70F5" w:rsidRDefault="002F70F5" w:rsidP="002F70F5">
      <w:pPr>
        <w:spacing w:after="0" w:line="240" w:lineRule="auto"/>
        <w:jc w:val="center"/>
        <w:rPr>
          <w:rFonts w:ascii="Times New Roman" w:eastAsia="Times New Roman" w:hAnsi="Times New Roman" w:cs="Times New Roman"/>
          <w:b/>
        </w:rPr>
      </w:pPr>
    </w:p>
    <w:p w14:paraId="49C95F4F" w14:textId="77777777" w:rsidR="002F70F5" w:rsidRPr="002F70F5" w:rsidRDefault="002F70F5" w:rsidP="002F70F5">
      <w:pPr>
        <w:spacing w:after="0" w:line="240" w:lineRule="auto"/>
        <w:jc w:val="center"/>
        <w:rPr>
          <w:rFonts w:ascii="Times New Roman" w:eastAsia="Times New Roman" w:hAnsi="Times New Roman" w:cs="Times New Roman"/>
          <w:b/>
        </w:rPr>
      </w:pPr>
    </w:p>
    <w:p w14:paraId="4D5A2DC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SCHOOL ACCESS SAFETY AUDIT</w:t>
      </w:r>
    </w:p>
    <w:p w14:paraId="179AB0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Evaluate the effectiveness of the following School Access Safety Plan components</w:t>
      </w:r>
    </w:p>
    <w:p w14:paraId="247C0CA5" w14:textId="77777777" w:rsidR="002F70F5" w:rsidRPr="002F70F5" w:rsidRDefault="002F70F5" w:rsidP="002F70F5">
      <w:pPr>
        <w:spacing w:after="0" w:line="240" w:lineRule="auto"/>
        <w:rPr>
          <w:rFonts w:ascii="Times New Roman" w:eastAsia="Times New Roman" w:hAnsi="Times New Roman" w:cs="Times New Roman"/>
        </w:rPr>
      </w:pPr>
    </w:p>
    <w:p w14:paraId="45FDED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Condition</w:t>
      </w:r>
    </w:p>
    <w:p w14:paraId="399420F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Planning</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02C0E3F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Deterrence</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3CF664D4"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Detection</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5386FAA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Delay</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7C4A96C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w:t>
      </w:r>
      <w:r w:rsidRPr="002F70F5">
        <w:rPr>
          <w:rFonts w:ascii="Times New Roman" w:eastAsia="Times New Roman" w:hAnsi="Times New Roman" w:cs="Times New Roman"/>
        </w:rPr>
        <w:t>Communication</w:t>
      </w:r>
      <w:r w:rsidRPr="002F70F5">
        <w:rPr>
          <w:rFonts w:ascii="Times New Roman" w:eastAsia="Times New Roman" w:hAnsi="Times New Roman" w:cs="Times New Roman"/>
          <w:b/>
        </w:rPr>
        <w:t>__________________________________</w:t>
      </w:r>
    </w:p>
    <w:p w14:paraId="548766B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w:t>
      </w:r>
      <w:r w:rsidRPr="002F70F5">
        <w:rPr>
          <w:rFonts w:ascii="Times New Roman" w:eastAsia="Times New Roman" w:hAnsi="Times New Roman" w:cs="Times New Roman"/>
        </w:rPr>
        <w:t>Evacuation</w:t>
      </w:r>
      <w:r w:rsidRPr="002F70F5">
        <w:rPr>
          <w:rFonts w:ascii="Times New Roman" w:eastAsia="Times New Roman" w:hAnsi="Times New Roman" w:cs="Times New Roman"/>
          <w:b/>
        </w:rPr>
        <w:t>______________________________________</w:t>
      </w:r>
    </w:p>
    <w:p w14:paraId="697DA36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w:t>
      </w:r>
      <w:r w:rsidRPr="002F70F5">
        <w:rPr>
          <w:rFonts w:ascii="Times New Roman" w:eastAsia="Times New Roman" w:hAnsi="Times New Roman" w:cs="Times New Roman"/>
        </w:rPr>
        <w:t>Bullying</w:t>
      </w:r>
      <w:r w:rsidRPr="002F70F5">
        <w:rPr>
          <w:rFonts w:ascii="Times New Roman" w:eastAsia="Times New Roman" w:hAnsi="Times New Roman" w:cs="Times New Roman"/>
          <w:b/>
        </w:rPr>
        <w:t>________________________________________</w:t>
      </w:r>
    </w:p>
    <w:p w14:paraId="13F25D1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Safety Remarks:</w:t>
      </w:r>
      <w:r w:rsidRPr="002F70F5">
        <w:rPr>
          <w:rFonts w:ascii="Times New Roman" w:eastAsia="Times New Roman" w:hAnsi="Times New Roman" w:cs="Times New Roman"/>
        </w:rPr>
        <w:tab/>
        <w:t>(use additional sheets if needed)</w:t>
      </w:r>
    </w:p>
    <w:p w14:paraId="53EB124D" w14:textId="77777777" w:rsidR="002F70F5" w:rsidRPr="002F70F5" w:rsidRDefault="002F70F5" w:rsidP="002F70F5">
      <w:pPr>
        <w:spacing w:after="0" w:line="240" w:lineRule="auto"/>
        <w:rPr>
          <w:rFonts w:ascii="Times New Roman" w:eastAsia="Times New Roman" w:hAnsi="Times New Roman" w:cs="Times New Roman"/>
        </w:rPr>
      </w:pPr>
    </w:p>
    <w:p w14:paraId="7C29FB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Safety Access Audit</w:t>
      </w:r>
    </w:p>
    <w:p w14:paraId="71B45DC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F7F0299"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369376EF"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2467003"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FACILITIES SPACE EVALUATION</w:t>
      </w:r>
    </w:p>
    <w:p w14:paraId="7343FDFA"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Early Elementary Education (PreK-5)</w:t>
      </w:r>
    </w:p>
    <w:p w14:paraId="12734653" w14:textId="77777777" w:rsidR="002F70F5" w:rsidRPr="002F70F5" w:rsidRDefault="002F70F5" w:rsidP="002F70F5">
      <w:pPr>
        <w:spacing w:after="0" w:line="240" w:lineRule="auto"/>
        <w:jc w:val="center"/>
        <w:rPr>
          <w:rFonts w:ascii="Times New Roman" w:eastAsia="Times New Roman" w:hAnsi="Times New Roman" w:cs="Times New Roman"/>
          <w:b/>
        </w:rPr>
      </w:pPr>
    </w:p>
    <w:p w14:paraId="6B5DA43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02717F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ID#:</w:t>
      </w:r>
      <w:r w:rsidRPr="002F70F5">
        <w:rPr>
          <w:rFonts w:ascii="Times New Roman" w:eastAsia="Times New Roman" w:hAnsi="Times New Roman" w:cs="Times New Roman"/>
        </w:rPr>
        <w:tab/>
        <w:t>_______________________________</w:t>
      </w:r>
      <w:r w:rsidRPr="002F70F5">
        <w:rPr>
          <w:rFonts w:ascii="Times New Roman" w:eastAsia="Times New Roman" w:hAnsi="Times New Roman" w:cs="Times New Roman"/>
        </w:rPr>
        <w:tab/>
        <w:t>County:  ___________________</w:t>
      </w:r>
    </w:p>
    <w:p w14:paraId="572556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Name:</w:t>
      </w:r>
      <w:r w:rsidRPr="002F70F5">
        <w:rPr>
          <w:rFonts w:ascii="Times New Roman" w:eastAsia="Times New Roman" w:hAnsi="Times New Roman" w:cs="Times New Roman"/>
        </w:rPr>
        <w:tab/>
        <w:t>___________________________________________________________</w:t>
      </w:r>
    </w:p>
    <w:p w14:paraId="4E6D4DC6" w14:textId="77777777" w:rsidR="002F70F5" w:rsidRPr="002F70F5" w:rsidRDefault="002F70F5" w:rsidP="002F70F5">
      <w:pPr>
        <w:spacing w:after="0" w:line="240" w:lineRule="auto"/>
        <w:rPr>
          <w:rFonts w:ascii="Times New Roman" w:eastAsia="Times New Roman" w:hAnsi="Times New Roman" w:cs="Times New Roman"/>
        </w:rPr>
      </w:pPr>
    </w:p>
    <w:p w14:paraId="524D88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r w:rsidRPr="002F70F5">
        <w:rPr>
          <w:rFonts w:ascii="Times New Roman" w:eastAsia="Times New Roman" w:hAnsi="Times New Roman" w:cs="Times New Roman"/>
        </w:rPr>
        <w:tab/>
        <w:t>Difference = No. of existing rooms – (minus) No. of Required spaces.  No. rooms are evaluated as the same types</w:t>
      </w:r>
    </w:p>
    <w:p w14:paraId="0377EC8F" w14:textId="77777777" w:rsidR="002F70F5" w:rsidRPr="002F70F5" w:rsidRDefault="002F70F5" w:rsidP="002F70F5">
      <w:pPr>
        <w:spacing w:after="0" w:line="240" w:lineRule="auto"/>
        <w:rPr>
          <w:rFonts w:ascii="Times New Roman" w:eastAsia="Times New Roman" w:hAnsi="Times New Roman" w:cs="Times New Roman"/>
        </w:rPr>
      </w:pPr>
    </w:p>
    <w:p w14:paraId="2ABAE2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RATING SCALE: 1 = Inadequate  2 = Below Average  3 = Average  4 = Above Average  5 = Excellent</w:t>
      </w:r>
    </w:p>
    <w:p w14:paraId="5E8E079A" w14:textId="77777777" w:rsidR="002F70F5" w:rsidRPr="002F70F5" w:rsidRDefault="002F70F5" w:rsidP="002F70F5">
      <w:pPr>
        <w:spacing w:after="0" w:line="240" w:lineRule="auto"/>
        <w:rPr>
          <w:rFonts w:ascii="Times New Roman" w:eastAsia="Times New Roman" w:hAnsi="Times New Roman" w:cs="Times New Roman"/>
        </w:rPr>
      </w:pPr>
    </w:p>
    <w:p w14:paraId="09C697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ADMINISTRATION:</w:t>
      </w:r>
      <w:r w:rsidRPr="002F70F5">
        <w:rPr>
          <w:rFonts w:ascii="Times New Roman" w:eastAsia="Times New Roman" w:hAnsi="Times New Roman" w:cs="Times New Roman"/>
        </w:rPr>
        <w:tab/>
        <w:t xml:space="preserve">  Exist spaces_____ Reqd. spaces_____ Difference+/- ____</w:t>
      </w:r>
    </w:p>
    <w:p w14:paraId="22A0B4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324D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6D081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80A823D" w14:textId="77777777" w:rsidR="002F70F5" w:rsidRPr="002F70F5" w:rsidRDefault="002F70F5" w:rsidP="002F70F5">
      <w:pPr>
        <w:spacing w:after="0" w:line="240" w:lineRule="auto"/>
        <w:rPr>
          <w:rFonts w:ascii="Times New Roman" w:eastAsia="Times New Roman" w:hAnsi="Times New Roman" w:cs="Times New Roman"/>
        </w:rPr>
      </w:pPr>
    </w:p>
    <w:p w14:paraId="56333C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STUDENTS SERVICES: Exist spaces____Reqd spaces____Difference+/- ____</w:t>
      </w:r>
    </w:p>
    <w:p w14:paraId="069922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BCAAE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99EDE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EDC235D" w14:textId="77777777" w:rsidR="002F70F5" w:rsidRPr="002F70F5" w:rsidRDefault="002F70F5" w:rsidP="002F70F5">
      <w:pPr>
        <w:spacing w:after="0" w:line="240" w:lineRule="auto"/>
        <w:rPr>
          <w:rFonts w:ascii="Times New Roman" w:eastAsia="Times New Roman" w:hAnsi="Times New Roman" w:cs="Times New Roman"/>
        </w:rPr>
      </w:pPr>
    </w:p>
    <w:p w14:paraId="2E456F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PRE-KINDERGARTEN:Exist spaces_____Reqd spaces_____Difference+/- _____</w:t>
      </w:r>
    </w:p>
    <w:p w14:paraId="38DD88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D999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7D341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E75674C" w14:textId="77777777" w:rsidR="002F70F5" w:rsidRPr="002F70F5" w:rsidRDefault="002F70F5" w:rsidP="002F70F5">
      <w:pPr>
        <w:spacing w:after="0" w:line="240" w:lineRule="auto"/>
        <w:rPr>
          <w:rFonts w:ascii="Times New Roman" w:eastAsia="Times New Roman" w:hAnsi="Times New Roman" w:cs="Times New Roman"/>
        </w:rPr>
      </w:pPr>
    </w:p>
    <w:p w14:paraId="2908BB2F" w14:textId="77777777" w:rsidR="002F70F5" w:rsidRPr="002F70F5" w:rsidRDefault="002F70F5" w:rsidP="002F70F5">
      <w:pPr>
        <w:spacing w:after="0" w:line="240" w:lineRule="auto"/>
        <w:rPr>
          <w:rFonts w:ascii="Times New Roman" w:eastAsia="Times New Roman" w:hAnsi="Times New Roman" w:cs="Times New Roman"/>
        </w:rPr>
      </w:pPr>
    </w:p>
    <w:p w14:paraId="4F01B5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t>KINDERGARTEN:</w:t>
      </w:r>
      <w:r w:rsidRPr="002F70F5">
        <w:rPr>
          <w:rFonts w:ascii="Times New Roman" w:eastAsia="Times New Roman" w:hAnsi="Times New Roman" w:cs="Times New Roman"/>
        </w:rPr>
        <w:tab/>
        <w:t>Exist spaces_____Reqd spaces_____Difference+/- _____</w:t>
      </w:r>
    </w:p>
    <w:p w14:paraId="0F90FE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8881A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6ABC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1BC8973" w14:textId="77777777" w:rsidR="002F70F5" w:rsidRPr="002F70F5" w:rsidRDefault="002F70F5" w:rsidP="002F70F5">
      <w:pPr>
        <w:spacing w:after="0" w:line="240" w:lineRule="auto"/>
        <w:rPr>
          <w:rFonts w:ascii="Times New Roman" w:eastAsia="Times New Roman" w:hAnsi="Times New Roman" w:cs="Times New Roman"/>
        </w:rPr>
      </w:pPr>
    </w:p>
    <w:p w14:paraId="58F1D4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w:t>
      </w:r>
      <w:r w:rsidRPr="002F70F5">
        <w:rPr>
          <w:rFonts w:ascii="Times New Roman" w:eastAsia="Times New Roman" w:hAnsi="Times New Roman" w:cs="Times New Roman"/>
        </w:rPr>
        <w:tab/>
        <w:t>PRIMARY:</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spaces_____Reqd spaces_____Difference+/- _____</w:t>
      </w:r>
    </w:p>
    <w:p w14:paraId="50851A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D60D3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690717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E5E4305" w14:textId="77777777" w:rsidR="002F70F5" w:rsidRPr="002F70F5" w:rsidRDefault="002F70F5" w:rsidP="002F70F5">
      <w:pPr>
        <w:spacing w:after="0" w:line="240" w:lineRule="auto"/>
        <w:rPr>
          <w:rFonts w:ascii="Times New Roman" w:eastAsia="Times New Roman" w:hAnsi="Times New Roman" w:cs="Times New Roman"/>
        </w:rPr>
      </w:pPr>
    </w:p>
    <w:p w14:paraId="513DC7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w:t>
      </w:r>
      <w:r w:rsidRPr="002F70F5">
        <w:rPr>
          <w:rFonts w:ascii="Times New Roman" w:eastAsia="Times New Roman" w:hAnsi="Times New Roman" w:cs="Times New Roman"/>
        </w:rPr>
        <w:tab/>
        <w:t>ITINERANT SPACES: Exist spaces____Reqd spaces_____Difference+/- _____</w:t>
      </w:r>
    </w:p>
    <w:p w14:paraId="4A1376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A635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E513E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3DE8FC2B" w14:textId="77777777" w:rsidR="002F70F5" w:rsidRPr="002F70F5" w:rsidRDefault="002F70F5" w:rsidP="002F70F5">
      <w:pPr>
        <w:spacing w:after="0" w:line="240" w:lineRule="auto"/>
        <w:rPr>
          <w:rFonts w:ascii="Times New Roman" w:eastAsia="Times New Roman" w:hAnsi="Times New Roman" w:cs="Times New Roman"/>
        </w:rPr>
      </w:pPr>
    </w:p>
    <w:p w14:paraId="2E1EDC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w:t>
      </w:r>
      <w:r w:rsidRPr="002F70F5">
        <w:rPr>
          <w:rFonts w:ascii="Times New Roman" w:eastAsia="Times New Roman" w:hAnsi="Times New Roman" w:cs="Times New Roman"/>
        </w:rPr>
        <w:tab/>
        <w:t>MEDIA CENTER:</w:t>
      </w:r>
      <w:r w:rsidRPr="002F70F5">
        <w:rPr>
          <w:rFonts w:ascii="Times New Roman" w:eastAsia="Times New Roman" w:hAnsi="Times New Roman" w:cs="Times New Roman"/>
        </w:rPr>
        <w:tab/>
        <w:t>Exist spaces_____Reqd spaces_____Difference+/- _____</w:t>
      </w:r>
    </w:p>
    <w:p w14:paraId="70F493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C24F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671AD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22B6799" w14:textId="77777777" w:rsidR="002F70F5" w:rsidRPr="002F70F5" w:rsidRDefault="002F70F5" w:rsidP="002F70F5">
      <w:pPr>
        <w:spacing w:after="0" w:line="240" w:lineRule="auto"/>
        <w:rPr>
          <w:rFonts w:ascii="Times New Roman" w:eastAsia="Times New Roman" w:hAnsi="Times New Roman" w:cs="Times New Roman"/>
        </w:rPr>
      </w:pPr>
    </w:p>
    <w:p w14:paraId="2632190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w:t>
      </w:r>
      <w:r w:rsidRPr="002F70F5">
        <w:rPr>
          <w:rFonts w:ascii="Times New Roman" w:eastAsia="Times New Roman" w:hAnsi="Times New Roman" w:cs="Times New Roman"/>
        </w:rPr>
        <w:tab/>
        <w:t>SPECIAL EDUCATION: Exist spaces___Reqd spaces___Difference+/- ____</w:t>
      </w:r>
    </w:p>
    <w:p w14:paraId="6AF6B6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5CDA6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D826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E217A85" w14:textId="77777777" w:rsidR="002F70F5" w:rsidRPr="002F70F5" w:rsidRDefault="002F70F5" w:rsidP="002F70F5">
      <w:pPr>
        <w:spacing w:after="0" w:line="240" w:lineRule="auto"/>
        <w:rPr>
          <w:rFonts w:ascii="Times New Roman" w:eastAsia="Times New Roman" w:hAnsi="Times New Roman" w:cs="Times New Roman"/>
        </w:rPr>
      </w:pPr>
    </w:p>
    <w:p w14:paraId="45662D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w:t>
      </w:r>
      <w:r w:rsidRPr="002F70F5">
        <w:rPr>
          <w:rFonts w:ascii="Times New Roman" w:eastAsia="Times New Roman" w:hAnsi="Times New Roman" w:cs="Times New Roman"/>
        </w:rPr>
        <w:tab/>
        <w:t>MUSIC:</w:t>
      </w:r>
      <w:r w:rsidRPr="002F70F5">
        <w:rPr>
          <w:rFonts w:ascii="Times New Roman" w:eastAsia="Times New Roman" w:hAnsi="Times New Roman" w:cs="Times New Roman"/>
        </w:rPr>
        <w:tab/>
        <w:t>Exist spaces_____Reqd spaces_____Difference+/- _____</w:t>
      </w:r>
    </w:p>
    <w:p w14:paraId="7BEBE0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31D56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77BD2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451AE6D" w14:textId="77777777" w:rsidR="002F70F5" w:rsidRPr="002F70F5" w:rsidRDefault="002F70F5" w:rsidP="002F70F5">
      <w:pPr>
        <w:spacing w:after="0" w:line="240" w:lineRule="auto"/>
        <w:rPr>
          <w:rFonts w:ascii="Times New Roman" w:eastAsia="Times New Roman" w:hAnsi="Times New Roman" w:cs="Times New Roman"/>
        </w:rPr>
      </w:pPr>
    </w:p>
    <w:p w14:paraId="6C9D63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w:t>
      </w:r>
      <w:r w:rsidRPr="002F70F5">
        <w:rPr>
          <w:rFonts w:ascii="Times New Roman" w:eastAsia="Times New Roman" w:hAnsi="Times New Roman" w:cs="Times New Roman"/>
        </w:rPr>
        <w:tab/>
        <w:t>ART:</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spaces_____Reqd spaces_____Difference+/- _____</w:t>
      </w:r>
    </w:p>
    <w:p w14:paraId="6D0A0E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5CFC8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F40D2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4D48CE3" w14:textId="77777777" w:rsidR="002F70F5" w:rsidRPr="002F70F5" w:rsidRDefault="002F70F5" w:rsidP="002F70F5">
      <w:pPr>
        <w:spacing w:after="0" w:line="240" w:lineRule="auto"/>
        <w:rPr>
          <w:rFonts w:ascii="Times New Roman" w:eastAsia="Times New Roman" w:hAnsi="Times New Roman" w:cs="Times New Roman"/>
        </w:rPr>
      </w:pPr>
    </w:p>
    <w:p w14:paraId="192DC7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w:t>
      </w:r>
      <w:r w:rsidRPr="002F70F5">
        <w:rPr>
          <w:rFonts w:ascii="Times New Roman" w:eastAsia="Times New Roman" w:hAnsi="Times New Roman" w:cs="Times New Roman"/>
        </w:rPr>
        <w:tab/>
        <w:t>COMPUTER LAB:</w:t>
      </w:r>
      <w:r w:rsidRPr="002F70F5">
        <w:rPr>
          <w:rFonts w:ascii="Times New Roman" w:eastAsia="Times New Roman" w:hAnsi="Times New Roman" w:cs="Times New Roman"/>
        </w:rPr>
        <w:tab/>
        <w:t>Exist spaces_____Reqd spaces_____Difference+/- ____</w:t>
      </w:r>
    </w:p>
    <w:p w14:paraId="0C567C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CFEBE4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3D79D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1C28914" w14:textId="77777777" w:rsidR="002F70F5" w:rsidRPr="002F70F5" w:rsidRDefault="002F70F5" w:rsidP="002F70F5">
      <w:pPr>
        <w:spacing w:after="0" w:line="240" w:lineRule="auto"/>
        <w:rPr>
          <w:rFonts w:ascii="Times New Roman" w:eastAsia="Times New Roman" w:hAnsi="Times New Roman" w:cs="Times New Roman"/>
        </w:rPr>
      </w:pPr>
    </w:p>
    <w:p w14:paraId="1F1179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w:t>
      </w:r>
      <w:r w:rsidRPr="002F70F5">
        <w:rPr>
          <w:rFonts w:ascii="Times New Roman" w:eastAsia="Times New Roman" w:hAnsi="Times New Roman" w:cs="Times New Roman"/>
        </w:rPr>
        <w:tab/>
        <w:t>MULTI-PURPOSE:</w:t>
      </w:r>
      <w:r w:rsidRPr="002F70F5">
        <w:rPr>
          <w:rFonts w:ascii="Times New Roman" w:eastAsia="Times New Roman" w:hAnsi="Times New Roman" w:cs="Times New Roman"/>
        </w:rPr>
        <w:tab/>
        <w:t>Exist spaces_____Reqd spaces_____Difference+/- ____</w:t>
      </w:r>
    </w:p>
    <w:p w14:paraId="7C736276" w14:textId="77777777" w:rsidR="002F70F5" w:rsidRPr="002F70F5" w:rsidRDefault="002F70F5" w:rsidP="002F70F5">
      <w:pPr>
        <w:numPr>
          <w:ilvl w:val="0"/>
          <w:numId w:val="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Activities</w:t>
      </w:r>
    </w:p>
    <w:p w14:paraId="719545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6914F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2</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AD67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A655894" w14:textId="77777777" w:rsidR="002F70F5" w:rsidRPr="002F70F5" w:rsidRDefault="002F70F5" w:rsidP="002F70F5">
      <w:pPr>
        <w:spacing w:after="0" w:line="240" w:lineRule="auto"/>
        <w:rPr>
          <w:rFonts w:ascii="Times New Roman" w:eastAsia="Times New Roman" w:hAnsi="Times New Roman" w:cs="Times New Roman"/>
        </w:rPr>
      </w:pPr>
    </w:p>
    <w:p w14:paraId="6D03DE09" w14:textId="77777777" w:rsidR="002F70F5" w:rsidRPr="002F70F5" w:rsidRDefault="002F70F5" w:rsidP="002F70F5">
      <w:pPr>
        <w:numPr>
          <w:ilvl w:val="0"/>
          <w:numId w:val="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Dining</w:t>
      </w:r>
    </w:p>
    <w:p w14:paraId="4869E8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2195D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22CB68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86347B6" w14:textId="77777777" w:rsidR="002F70F5" w:rsidRPr="002F70F5" w:rsidRDefault="002F70F5" w:rsidP="002F70F5">
      <w:pPr>
        <w:spacing w:after="0" w:line="240" w:lineRule="auto"/>
        <w:rPr>
          <w:rFonts w:ascii="Times New Roman" w:eastAsia="Times New Roman" w:hAnsi="Times New Roman" w:cs="Times New Roman"/>
        </w:rPr>
      </w:pPr>
    </w:p>
    <w:p w14:paraId="23C2F5D3" w14:textId="77777777" w:rsidR="002F70F5" w:rsidRPr="002F70F5" w:rsidRDefault="002F70F5" w:rsidP="002F70F5">
      <w:pPr>
        <w:spacing w:after="0" w:line="240" w:lineRule="auto"/>
        <w:rPr>
          <w:rFonts w:ascii="Times New Roman" w:eastAsia="Times New Roman" w:hAnsi="Times New Roman" w:cs="Times New Roman"/>
        </w:rPr>
      </w:pPr>
    </w:p>
    <w:p w14:paraId="095D57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w:t>
      </w:r>
      <w:r w:rsidRPr="002F70F5">
        <w:rPr>
          <w:rFonts w:ascii="Times New Roman" w:eastAsia="Times New Roman" w:hAnsi="Times New Roman" w:cs="Times New Roman"/>
        </w:rPr>
        <w:tab/>
        <w:t>SEPARATE DINING:  Exist spaces_____Reqd spaces_____Difference+/- ____</w:t>
      </w:r>
    </w:p>
    <w:p w14:paraId="5D02E2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2B3A7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5138B03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6CD4B42" w14:textId="77777777" w:rsidR="002F70F5" w:rsidRPr="002F70F5" w:rsidRDefault="002F70F5" w:rsidP="002F70F5">
      <w:pPr>
        <w:spacing w:after="0" w:line="240" w:lineRule="auto"/>
        <w:rPr>
          <w:rFonts w:ascii="Times New Roman" w:eastAsia="Times New Roman" w:hAnsi="Times New Roman" w:cs="Times New Roman"/>
        </w:rPr>
      </w:pPr>
    </w:p>
    <w:p w14:paraId="0CCCE0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w:t>
      </w:r>
      <w:r w:rsidRPr="002F70F5">
        <w:rPr>
          <w:rFonts w:ascii="Times New Roman" w:eastAsia="Times New Roman" w:hAnsi="Times New Roman" w:cs="Times New Roman"/>
        </w:rPr>
        <w:tab/>
        <w:t>KITCHEN:</w:t>
      </w:r>
      <w:r w:rsidRPr="002F70F5">
        <w:rPr>
          <w:rFonts w:ascii="Times New Roman" w:eastAsia="Times New Roman" w:hAnsi="Times New Roman" w:cs="Times New Roman"/>
        </w:rPr>
        <w:tab/>
        <w:t>Exist spaces_____Reqd spaces_____Difference+/- _____</w:t>
      </w:r>
    </w:p>
    <w:p w14:paraId="2AD000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8AA69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C9257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Adequate Storage:</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529A2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940F6C5" w14:textId="77777777" w:rsidR="002F70F5" w:rsidRPr="002F70F5" w:rsidRDefault="002F70F5" w:rsidP="002F70F5">
      <w:pPr>
        <w:spacing w:after="0" w:line="240" w:lineRule="auto"/>
        <w:rPr>
          <w:rFonts w:ascii="Times New Roman" w:eastAsia="Times New Roman" w:hAnsi="Times New Roman" w:cs="Times New Roman"/>
        </w:rPr>
      </w:pPr>
    </w:p>
    <w:p w14:paraId="1C478E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w:t>
      </w:r>
      <w:r w:rsidRPr="002F70F5">
        <w:rPr>
          <w:rFonts w:ascii="Times New Roman" w:eastAsia="Times New Roman" w:hAnsi="Times New Roman" w:cs="Times New Roman"/>
        </w:rPr>
        <w:tab/>
        <w:t>STAFF/FACULTY:  Exist spaces____Reqd spaces____Difference+/- ____</w:t>
      </w:r>
    </w:p>
    <w:p w14:paraId="002FC1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320B2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85CBF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92B5AA0" w14:textId="77777777" w:rsidR="002F70F5" w:rsidRPr="002F70F5" w:rsidRDefault="002F70F5" w:rsidP="002F70F5">
      <w:pPr>
        <w:spacing w:after="0" w:line="240" w:lineRule="auto"/>
        <w:rPr>
          <w:rFonts w:ascii="Times New Roman" w:eastAsia="Times New Roman" w:hAnsi="Times New Roman" w:cs="Times New Roman"/>
        </w:rPr>
      </w:pPr>
    </w:p>
    <w:p w14:paraId="0F40B7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w:t>
      </w:r>
      <w:r w:rsidRPr="002F70F5">
        <w:rPr>
          <w:rFonts w:ascii="Times New Roman" w:eastAsia="Times New Roman" w:hAnsi="Times New Roman" w:cs="Times New Roman"/>
        </w:rPr>
        <w:tab/>
        <w:t>TOILETS:</w:t>
      </w:r>
      <w:r w:rsidRPr="002F70F5">
        <w:rPr>
          <w:rFonts w:ascii="Times New Roman" w:eastAsia="Times New Roman" w:hAnsi="Times New Roman" w:cs="Times New Roman"/>
        </w:rPr>
        <w:tab/>
        <w:t>Exist spaces_____Reqd spaces_____Difference+/- _____</w:t>
      </w:r>
    </w:p>
    <w:p w14:paraId="40BDD1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D204EF4" w14:textId="77777777" w:rsidR="002F70F5" w:rsidRPr="002F70F5" w:rsidRDefault="002F70F5" w:rsidP="002F70F5">
      <w:pPr>
        <w:spacing w:after="0" w:line="240" w:lineRule="auto"/>
        <w:rPr>
          <w:rFonts w:ascii="Times New Roman" w:eastAsia="Times New Roman" w:hAnsi="Times New Roman" w:cs="Times New Roman"/>
        </w:rPr>
      </w:pPr>
    </w:p>
    <w:p w14:paraId="6B81C05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FIXTURES:</w:t>
      </w:r>
      <w:r w:rsidRPr="002F70F5">
        <w:rPr>
          <w:rFonts w:ascii="Times New Roman" w:eastAsia="Times New Roman" w:hAnsi="Times New Roman" w:cs="Times New Roman"/>
        </w:rPr>
        <w:tab/>
        <w:t>Exist fixtrs_____Reqd fixtrs_____Difference+/- _____</w:t>
      </w:r>
      <w:r w:rsidRPr="002F70F5">
        <w:rPr>
          <w:rFonts w:ascii="Times New Roman" w:eastAsia="Times New Roman" w:hAnsi="Times New Roman" w:cs="Times New Roman"/>
        </w:rPr>
        <w:tab/>
      </w:r>
    </w:p>
    <w:p w14:paraId="6BBC40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007A8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30DE75AC" w14:textId="77777777" w:rsidR="002F70F5" w:rsidRPr="002F70F5" w:rsidRDefault="002F70F5" w:rsidP="002F70F5">
      <w:pPr>
        <w:spacing w:after="0" w:line="240" w:lineRule="auto"/>
        <w:rPr>
          <w:rFonts w:ascii="Times New Roman" w:eastAsia="Times New Roman" w:hAnsi="Times New Roman" w:cs="Times New Roman"/>
        </w:rPr>
      </w:pPr>
    </w:p>
    <w:p w14:paraId="615521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w:t>
      </w:r>
      <w:r w:rsidRPr="002F70F5">
        <w:rPr>
          <w:rFonts w:ascii="Times New Roman" w:eastAsia="Times New Roman" w:hAnsi="Times New Roman" w:cs="Times New Roman"/>
        </w:rPr>
        <w:tab/>
        <w:t>STORAGE GENERAL:  Exist spaces____Reqd spaces____Difference+/- ____</w:t>
      </w:r>
    </w:p>
    <w:p w14:paraId="19E95E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EC94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6FC6A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C7C1117" w14:textId="77777777" w:rsidR="002F70F5" w:rsidRPr="002F70F5" w:rsidRDefault="002F70F5" w:rsidP="002F70F5">
      <w:pPr>
        <w:spacing w:after="0" w:line="240" w:lineRule="auto"/>
        <w:rPr>
          <w:rFonts w:ascii="Times New Roman" w:eastAsia="Times New Roman" w:hAnsi="Times New Roman" w:cs="Times New Roman"/>
        </w:rPr>
      </w:pPr>
    </w:p>
    <w:p w14:paraId="6EA87F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w:t>
      </w:r>
      <w:r w:rsidRPr="002F70F5">
        <w:rPr>
          <w:rFonts w:ascii="Times New Roman" w:eastAsia="Times New Roman" w:hAnsi="Times New Roman" w:cs="Times New Roman"/>
        </w:rPr>
        <w:tab/>
        <w:t>STORAGE INSTR.:  Exist spaces_____Reqd spaces_____Difference+/- ____</w:t>
      </w:r>
    </w:p>
    <w:p w14:paraId="5140F9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4A7B9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7A25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600CFD1" w14:textId="77777777" w:rsidR="002F70F5" w:rsidRPr="002F70F5" w:rsidRDefault="002F70F5" w:rsidP="002F70F5">
      <w:pPr>
        <w:spacing w:after="0" w:line="240" w:lineRule="auto"/>
        <w:rPr>
          <w:rFonts w:ascii="Times New Roman" w:eastAsia="Times New Roman" w:hAnsi="Times New Roman" w:cs="Times New Roman"/>
        </w:rPr>
      </w:pPr>
    </w:p>
    <w:p w14:paraId="18318D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w:t>
      </w:r>
      <w:r w:rsidRPr="002F70F5">
        <w:rPr>
          <w:rFonts w:ascii="Times New Roman" w:eastAsia="Times New Roman" w:hAnsi="Times New Roman" w:cs="Times New Roman"/>
        </w:rPr>
        <w:tab/>
        <w:t>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spaces_____Reqd spaces_____Difference+/- _____</w:t>
      </w:r>
    </w:p>
    <w:p w14:paraId="400F06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B6FA4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031D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39CCF2C" w14:textId="77777777" w:rsidR="002F70F5" w:rsidRPr="002F70F5" w:rsidRDefault="002F70F5" w:rsidP="002F70F5">
      <w:pPr>
        <w:spacing w:after="0" w:line="240" w:lineRule="auto"/>
        <w:rPr>
          <w:rFonts w:ascii="Times New Roman" w:eastAsia="Times New Roman" w:hAnsi="Times New Roman" w:cs="Times New Roman"/>
        </w:rPr>
      </w:pPr>
    </w:p>
    <w:p w14:paraId="31C48D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w:t>
      </w:r>
      <w:r w:rsidRPr="002F70F5">
        <w:rPr>
          <w:rFonts w:ascii="Times New Roman" w:eastAsia="Times New Roman" w:hAnsi="Times New Roman" w:cs="Times New Roman"/>
        </w:rPr>
        <w:tab/>
        <w:t>TECHNOLOGY CLOSETS:   Exist spaces     Reqd spaces     Difference+/ _____</w:t>
      </w:r>
    </w:p>
    <w:p w14:paraId="5C732C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985AF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B08C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80948D6" w14:textId="77777777" w:rsidR="002F70F5" w:rsidRPr="002F70F5" w:rsidRDefault="002F70F5" w:rsidP="002F70F5">
      <w:pPr>
        <w:spacing w:after="0" w:line="240" w:lineRule="auto"/>
        <w:rPr>
          <w:rFonts w:ascii="Times New Roman" w:eastAsia="Times New Roman" w:hAnsi="Times New Roman" w:cs="Times New Roman"/>
        </w:rPr>
      </w:pPr>
    </w:p>
    <w:p w14:paraId="373BF5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w:t>
      </w:r>
      <w:r w:rsidRPr="002F70F5">
        <w:rPr>
          <w:rFonts w:ascii="Times New Roman" w:eastAsia="Times New Roman" w:hAnsi="Times New Roman" w:cs="Times New Roman"/>
        </w:rPr>
        <w:tab/>
        <w:t>OTHER SPACES:</w:t>
      </w:r>
      <w:r w:rsidRPr="002F70F5">
        <w:rPr>
          <w:rFonts w:ascii="Times New Roman" w:eastAsia="Times New Roman" w:hAnsi="Times New Roman" w:cs="Times New Roman"/>
        </w:rPr>
        <w:tab/>
        <w:t>Exist spaces_____Reqd spaces_____Difference+/- _____</w:t>
      </w:r>
    </w:p>
    <w:p w14:paraId="124760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7540F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EB64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r w:rsidRPr="002F70F5">
        <w:rPr>
          <w:rFonts w:ascii="Times New Roman" w:eastAsia="Times New Roman" w:hAnsi="Times New Roman" w:cs="Times New Roman"/>
        </w:rPr>
        <w:tab/>
      </w:r>
    </w:p>
    <w:p w14:paraId="376FE360" w14:textId="77777777" w:rsidR="002F70F5" w:rsidRPr="002F70F5" w:rsidRDefault="002F70F5" w:rsidP="002F70F5">
      <w:pPr>
        <w:spacing w:after="0" w:line="240" w:lineRule="auto"/>
        <w:rPr>
          <w:rFonts w:ascii="Times New Roman" w:eastAsia="Times New Roman" w:hAnsi="Times New Roman" w:cs="Times New Roman"/>
        </w:rPr>
      </w:pPr>
    </w:p>
    <w:p w14:paraId="5A72B4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w:t>
      </w:r>
      <w:r w:rsidRPr="002F70F5">
        <w:rPr>
          <w:rFonts w:ascii="Times New Roman" w:eastAsia="Times New Roman" w:hAnsi="Times New Roman" w:cs="Times New Roman"/>
        </w:rPr>
        <w:tab/>
        <w:t>ADEQUACY/CONDITION OF FURNISHINGS AND EQUIPMENT:</w:t>
      </w:r>
    </w:p>
    <w:p w14:paraId="7D8203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FDAE5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BA1D848" w14:textId="77777777" w:rsidR="002F70F5" w:rsidRPr="002F70F5" w:rsidRDefault="002F70F5" w:rsidP="002F70F5">
      <w:pPr>
        <w:spacing w:after="0" w:line="240" w:lineRule="auto"/>
        <w:rPr>
          <w:rFonts w:ascii="Times New Roman" w:eastAsia="Times New Roman" w:hAnsi="Times New Roman" w:cs="Times New Roman"/>
        </w:rPr>
      </w:pPr>
    </w:p>
    <w:p w14:paraId="5AF2F1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w:t>
      </w:r>
      <w:r w:rsidRPr="002F70F5">
        <w:rPr>
          <w:rFonts w:ascii="Times New Roman" w:eastAsia="Times New Roman" w:hAnsi="Times New Roman" w:cs="Times New Roman"/>
        </w:rPr>
        <w:tab/>
        <w:t>ECONOMIES OF SCALE:</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530A040" w14:textId="77777777" w:rsidR="002F70F5" w:rsidRPr="002F70F5" w:rsidRDefault="002F70F5" w:rsidP="002F70F5">
      <w:pPr>
        <w:spacing w:after="0" w:line="240" w:lineRule="auto"/>
        <w:rPr>
          <w:rFonts w:ascii="Times New Roman" w:eastAsia="Times New Roman" w:hAnsi="Times New Roman" w:cs="Times New Roman"/>
        </w:rPr>
      </w:pPr>
    </w:p>
    <w:p w14:paraId="258080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w:t>
      </w:r>
      <w:r w:rsidRPr="002F70F5">
        <w:rPr>
          <w:rFonts w:ascii="Times New Roman" w:eastAsia="Times New Roman" w:hAnsi="Times New Roman" w:cs="Times New Roman"/>
        </w:rPr>
        <w:tab/>
        <w:t>BLDG UTILIZATION, (U):</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Current Enrollment</w:t>
      </w:r>
    </w:p>
    <w:p w14:paraId="4DD84D3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100 x _____________________________________</w:t>
      </w:r>
    </w:p>
    <w:p w14:paraId="7E1746C4"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Existing Classrooms x 25</w:t>
      </w:r>
    </w:p>
    <w:p w14:paraId="5E02BCD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___________%</w:t>
      </w:r>
    </w:p>
    <w:p w14:paraId="2A139D30"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Number of classrooms used for exceptionality education _________________</w:t>
      </w:r>
    </w:p>
    <w:p w14:paraId="4D81F1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p>
    <w:p w14:paraId="0D1815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Greater</w:t>
      </w:r>
    </w:p>
    <w:p w14:paraId="70018C75"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*Below 60</w:t>
      </w:r>
      <w:r w:rsidRPr="002F70F5">
        <w:rPr>
          <w:rFonts w:ascii="Times New Roman" w:eastAsia="Times New Roman" w:hAnsi="Times New Roman" w:cs="Times New Roman"/>
        </w:rPr>
        <w:tab/>
        <w:t xml:space="preserve">          61-70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71-80</w:t>
      </w:r>
      <w:r w:rsidRPr="002F70F5">
        <w:rPr>
          <w:rFonts w:ascii="Times New Roman" w:eastAsia="Times New Roman" w:hAnsi="Times New Roman" w:cs="Times New Roman"/>
        </w:rPr>
        <w:tab/>
        <w:t xml:space="preserve">        81-85</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than 85</w:t>
      </w:r>
      <w:r w:rsidRPr="002F70F5">
        <w:rPr>
          <w:rFonts w:ascii="Times New Roman" w:eastAsia="Times New Roman" w:hAnsi="Times New Roman" w:cs="Times New Roman"/>
        </w:rPr>
        <w:tab/>
      </w:r>
    </w:p>
    <w:p w14:paraId="06766AB4" w14:textId="77777777" w:rsidR="002F70F5" w:rsidRPr="002F70F5" w:rsidRDefault="002F70F5" w:rsidP="002F70F5">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rPr>
        <w:t xml:space="preserve">1 = Inadequate  </w:t>
      </w:r>
      <w:r w:rsidRPr="002F70F5">
        <w:rPr>
          <w:rFonts w:ascii="Times New Roman" w:eastAsia="Times New Roman" w:hAnsi="Times New Roman" w:cs="Times New Roman"/>
        </w:rPr>
        <w:tab/>
        <w:t>2 = Below Average  3 = Average  4 = Above Average  5 = Excellent</w:t>
      </w:r>
    </w:p>
    <w:p w14:paraId="07E83B29" w14:textId="77777777" w:rsidR="002F70F5" w:rsidRPr="002F70F5" w:rsidRDefault="002F70F5" w:rsidP="002F70F5">
      <w:pPr>
        <w:spacing w:after="0" w:line="240" w:lineRule="auto"/>
        <w:jc w:val="center"/>
        <w:rPr>
          <w:rFonts w:ascii="Times New Roman" w:eastAsia="Times New Roman" w:hAnsi="Times New Roman" w:cs="Times New Roman"/>
          <w:b/>
        </w:rPr>
      </w:pPr>
    </w:p>
    <w:p w14:paraId="7332371C"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b/>
        </w:rPr>
        <w:t>*</w:t>
      </w:r>
      <w:r w:rsidRPr="002F70F5">
        <w:rPr>
          <w:rFonts w:ascii="Times New Roman" w:eastAsia="Times New Roman" w:hAnsi="Times New Roman" w:cs="Times New Roman"/>
        </w:rPr>
        <w:t>Building utilizations in the range of 80-90% are recommended.  However, programmatic offerings must be considered and the building capacity may be reduced as programmatic offerings are factored into the utilization calculation.</w:t>
      </w:r>
      <w:r w:rsidRPr="002F70F5">
        <w:rPr>
          <w:rFonts w:ascii="Times New Roman" w:eastAsia="Times New Roman" w:hAnsi="Times New Roman" w:cs="Times New Roman"/>
        </w:rPr>
        <w:br w:type="page"/>
      </w:r>
    </w:p>
    <w:p w14:paraId="6879153F"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0830F745"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IMPROVEMENT COST SUMMARY</w:t>
      </w:r>
    </w:p>
    <w:p w14:paraId="598ABC53"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Times New Roman" w:eastAsia="Times New Roman" w:hAnsi="Times New Roman" w:cs="Times New Roman"/>
        </w:rPr>
        <w:t>Early Elementary Education (PreK-5)</w:t>
      </w:r>
    </w:p>
    <w:p w14:paraId="3A67A713" w14:textId="77777777" w:rsidR="002F70F5" w:rsidRPr="002F70F5" w:rsidRDefault="002F70F5" w:rsidP="002F70F5">
      <w:pPr>
        <w:spacing w:after="0" w:line="240" w:lineRule="auto"/>
        <w:jc w:val="center"/>
        <w:rPr>
          <w:rFonts w:ascii="Times New Roman" w:eastAsia="Times New Roman" w:hAnsi="Times New Roman" w:cs="Times New Roman"/>
          <w:b/>
        </w:rPr>
      </w:pPr>
    </w:p>
    <w:p w14:paraId="3581657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401E2660" w14:textId="77777777" w:rsidR="002F70F5" w:rsidRPr="002F70F5" w:rsidRDefault="002F70F5" w:rsidP="002F70F5">
      <w:pPr>
        <w:spacing w:after="0" w:line="240" w:lineRule="auto"/>
        <w:jc w:val="center"/>
        <w:rPr>
          <w:rFonts w:ascii="Georgia" w:eastAsia="Times New Roman" w:hAnsi="Georgia" w:cs="Times New Roman"/>
          <w:i/>
        </w:rPr>
      </w:pPr>
    </w:p>
    <w:p w14:paraId="5FB307CA"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Georgia" w:eastAsia="Times New Roman" w:hAnsi="Georgia" w:cs="Times New Roman"/>
          <w:i/>
        </w:rPr>
        <w:t>(Based on deficiencies identified during the evaluation of existing facilities)</w:t>
      </w:r>
    </w:p>
    <w:p w14:paraId="723EC531" w14:textId="77777777" w:rsidR="002F70F5" w:rsidRPr="002F70F5" w:rsidRDefault="002F70F5" w:rsidP="002F70F5">
      <w:pPr>
        <w:spacing w:after="0" w:line="240" w:lineRule="auto"/>
        <w:jc w:val="center"/>
        <w:rPr>
          <w:rFonts w:ascii="Times New Roman" w:eastAsia="Times New Roman" w:hAnsi="Times New Roman" w:cs="Times New Roman"/>
          <w:b/>
        </w:rPr>
      </w:pPr>
    </w:p>
    <w:p w14:paraId="6D1FEFD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School Name/Use: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7D4031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22B49F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Design Capacity Enrollment: </w:t>
      </w:r>
      <w:r w:rsidRPr="002F70F5">
        <w:rPr>
          <w:rFonts w:ascii="Times New Roman" w:eastAsia="Times New Roman" w:hAnsi="Times New Roman" w:cs="Times New Roman"/>
        </w:rPr>
        <w:tab/>
        <w:t>__________________________________________________</w:t>
      </w:r>
    </w:p>
    <w:p w14:paraId="0658C6CD" w14:textId="77777777" w:rsidR="002F70F5" w:rsidRPr="002F70F5" w:rsidRDefault="002F70F5" w:rsidP="002F70F5">
      <w:pPr>
        <w:spacing w:after="0" w:line="240" w:lineRule="auto"/>
        <w:rPr>
          <w:rFonts w:ascii="Times New Roman" w:eastAsia="Times New Roman" w:hAnsi="Times New Roman" w:cs="Times New Roman"/>
        </w:rPr>
      </w:pPr>
    </w:p>
    <w:p w14:paraId="16CF68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IMPROVEMENT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t>ITEM</w:t>
      </w:r>
      <w:r w:rsidRPr="002F70F5">
        <w:rPr>
          <w:rFonts w:ascii="Times New Roman" w:eastAsia="Times New Roman" w:hAnsi="Times New Roman" w:cs="Times New Roman"/>
        </w:rPr>
        <w:tab/>
      </w:r>
    </w:p>
    <w:p w14:paraId="2DDF98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ITEM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r>
      <w:r w:rsidRPr="002F70F5">
        <w:rPr>
          <w:rFonts w:ascii="Times New Roman" w:eastAsia="Times New Roman" w:hAnsi="Times New Roman" w:cs="Times New Roman"/>
        </w:rPr>
        <w:tab/>
        <w:t>QUANTITY</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 xml:space="preserve">    REMARKS</w:t>
      </w:r>
    </w:p>
    <w:p w14:paraId="75E094C8" w14:textId="77777777" w:rsidR="002F70F5" w:rsidRPr="002F70F5" w:rsidRDefault="002F70F5" w:rsidP="002F70F5">
      <w:pPr>
        <w:spacing w:after="0" w:line="240" w:lineRule="auto"/>
        <w:rPr>
          <w:rFonts w:ascii="Times New Roman" w:eastAsia="Times New Roman" w:hAnsi="Times New Roman" w:cs="Times New Roman"/>
        </w:rPr>
      </w:pPr>
    </w:p>
    <w:p w14:paraId="43B8AC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SITE WORK</w:t>
      </w:r>
    </w:p>
    <w:p w14:paraId="1EAE32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Land Acquisition</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D979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Excavation/Grade</w:t>
      </w:r>
      <w:r w:rsidRPr="002F70F5">
        <w:rPr>
          <w:rFonts w:ascii="Times New Roman" w:eastAsia="Times New Roman" w:hAnsi="Times New Roman" w:cs="Times New Roman"/>
        </w:rPr>
        <w:tab/>
      </w:r>
      <w:r w:rsidRPr="002F70F5">
        <w:rPr>
          <w:rFonts w:ascii="Times New Roman" w:eastAsia="Times New Roman" w:hAnsi="Times New Roman" w:cs="Times New Roman"/>
        </w:rPr>
        <w:tab/>
        <w:t>CUB FT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12908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Drainage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E32DF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Walks (6 ft wide)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0C2A9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6DA65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 Loading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763C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Roads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0E43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Playing Fields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      __________</w:t>
      </w:r>
    </w:p>
    <w:p w14:paraId="2036AE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CCFD84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CA82B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A92F6C7" w14:textId="77777777" w:rsidR="002F70F5" w:rsidRPr="002F70F5" w:rsidRDefault="002F70F5" w:rsidP="002F70F5">
      <w:pPr>
        <w:spacing w:after="0" w:line="240" w:lineRule="auto"/>
        <w:rPr>
          <w:rFonts w:ascii="Times New Roman" w:eastAsia="Times New Roman" w:hAnsi="Times New Roman" w:cs="Times New Roman"/>
        </w:rPr>
      </w:pPr>
    </w:p>
    <w:p w14:paraId="5312123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51FE0E" w14:textId="77777777" w:rsidR="002F70F5" w:rsidRPr="002F70F5" w:rsidRDefault="002F70F5" w:rsidP="002F70F5">
      <w:pPr>
        <w:spacing w:after="0" w:line="240" w:lineRule="auto"/>
        <w:rPr>
          <w:rFonts w:ascii="Times New Roman" w:eastAsia="Times New Roman" w:hAnsi="Times New Roman" w:cs="Times New Roman"/>
        </w:rPr>
      </w:pPr>
    </w:p>
    <w:p w14:paraId="1F8C47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RENOVATIONS, EXTERIOR:</w:t>
      </w:r>
    </w:p>
    <w:p w14:paraId="63A9D4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3FFE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306F2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C8906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Facing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FC94B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Windows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8591F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Doors/Frames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28F3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04CE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Coping/Parapet</w:t>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797C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AA8D5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A0B86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215D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61103CF" w14:textId="77777777" w:rsidR="002F70F5" w:rsidRPr="002F70F5" w:rsidRDefault="002F70F5" w:rsidP="002F70F5">
      <w:pPr>
        <w:spacing w:after="0" w:line="240" w:lineRule="auto"/>
        <w:rPr>
          <w:rFonts w:ascii="Times New Roman" w:eastAsia="Times New Roman" w:hAnsi="Times New Roman" w:cs="Times New Roman"/>
        </w:rPr>
      </w:pPr>
    </w:p>
    <w:p w14:paraId="65CC09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FA18D29" w14:textId="77777777" w:rsidR="002F70F5" w:rsidRPr="002F70F5" w:rsidRDefault="002F70F5" w:rsidP="002F70F5">
      <w:pPr>
        <w:spacing w:after="0" w:line="240" w:lineRule="auto"/>
        <w:rPr>
          <w:rFonts w:ascii="Times New Roman" w:eastAsia="Times New Roman" w:hAnsi="Times New Roman" w:cs="Times New Roman"/>
        </w:rPr>
      </w:pPr>
    </w:p>
    <w:p w14:paraId="53B14FD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RENOVATIONS, INTERIOR:</w:t>
      </w:r>
    </w:p>
    <w:p w14:paraId="54518F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Covering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F44C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Patch &amp;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21F13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Ceiling Finish</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D3E58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Plumbing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C2C5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Heating/Ventilating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A2FEB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Air Conditioning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B6445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Lighting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0BA7C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495C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Fire Alarm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2708E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Communication System</w:t>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27DD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      __________</w:t>
      </w:r>
    </w:p>
    <w:p w14:paraId="4B7336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Interior Doors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DF0D4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1BC3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31F00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75FADE3" w14:textId="77777777" w:rsidR="002F70F5" w:rsidRPr="002F70F5" w:rsidRDefault="002F70F5" w:rsidP="002F70F5">
      <w:pPr>
        <w:spacing w:after="0" w:line="240" w:lineRule="auto"/>
        <w:rPr>
          <w:rFonts w:ascii="Times New Roman" w:eastAsia="Times New Roman" w:hAnsi="Times New Roman" w:cs="Times New Roman"/>
        </w:rPr>
      </w:pPr>
    </w:p>
    <w:p w14:paraId="3C9EAC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5E4EDB" w14:textId="77777777" w:rsidR="002F70F5" w:rsidRPr="002F70F5" w:rsidRDefault="002F70F5" w:rsidP="002F70F5">
      <w:pPr>
        <w:spacing w:after="0" w:line="240" w:lineRule="auto"/>
        <w:rPr>
          <w:rFonts w:ascii="Times New Roman" w:eastAsia="Times New Roman" w:hAnsi="Times New Roman" w:cs="Times New Roman"/>
        </w:rPr>
      </w:pPr>
    </w:p>
    <w:p w14:paraId="7303FA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BUILDING ADDITIONS INCLUDING FURNITURE, FURNISHINGS, &amp; EQUIPMENT:</w:t>
      </w:r>
    </w:p>
    <w:p w14:paraId="7AA284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      __________</w:t>
      </w:r>
    </w:p>
    <w:p w14:paraId="47B43E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Services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8D29E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Kindergarten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3286D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Primary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0F21B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Media Center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31DFB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Special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04229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3695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Art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23B9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Computer Lab</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7A0FD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Multi-Purpose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62BB0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2C53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Staff/Faculty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09945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Toilets/Fixtures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301D8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General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D9A2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Instructional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04833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CEB72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A719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7994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340E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Circulation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28A863" w14:textId="77777777" w:rsidR="002F70F5" w:rsidRPr="002F70F5" w:rsidRDefault="002F70F5" w:rsidP="002F70F5">
      <w:pPr>
        <w:spacing w:after="0" w:line="240" w:lineRule="auto"/>
        <w:rPr>
          <w:rFonts w:ascii="Times New Roman" w:eastAsia="Times New Roman" w:hAnsi="Times New Roman" w:cs="Times New Roman"/>
        </w:rPr>
      </w:pPr>
    </w:p>
    <w:p w14:paraId="4DD0B6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AFA2D93" w14:textId="77777777" w:rsidR="002F70F5" w:rsidRPr="002F70F5" w:rsidRDefault="002F70F5" w:rsidP="002F70F5">
      <w:pPr>
        <w:spacing w:after="0" w:line="240" w:lineRule="auto"/>
        <w:rPr>
          <w:rFonts w:ascii="Times New Roman" w:eastAsia="Times New Roman" w:hAnsi="Times New Roman" w:cs="Times New Roman"/>
        </w:rPr>
      </w:pPr>
    </w:p>
    <w:p w14:paraId="4AB3555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SPECIAL CONSTRUCTION:</w:t>
      </w:r>
    </w:p>
    <w:p w14:paraId="5CDEBF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Elevator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860C9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Sprinkler System</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43138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 Equipment</w:t>
      </w:r>
      <w:r w:rsidRPr="002F70F5">
        <w:rPr>
          <w:rFonts w:ascii="Times New Roman" w:eastAsia="Times New Roman" w:hAnsi="Times New Roman" w:cs="Times New Roman"/>
        </w:rPr>
        <w:tab/>
      </w:r>
      <w:r w:rsidRPr="002F70F5">
        <w:rPr>
          <w:rFonts w:ascii="Times New Roman" w:eastAsia="Times New Roman" w:hAnsi="Times New Roman" w:cs="Times New Roman"/>
        </w:rPr>
        <w:tab/>
        <w:t>ALL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F4658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Waste Treatment</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CD04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33D0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AC79C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6D1A83B" w14:textId="77777777" w:rsidR="002F70F5" w:rsidRPr="002F70F5" w:rsidRDefault="002F70F5" w:rsidP="002F70F5">
      <w:pPr>
        <w:spacing w:after="0" w:line="240" w:lineRule="auto"/>
        <w:rPr>
          <w:rFonts w:ascii="Times New Roman" w:eastAsia="Times New Roman" w:hAnsi="Times New Roman" w:cs="Times New Roman"/>
        </w:rPr>
      </w:pPr>
    </w:p>
    <w:p w14:paraId="442FB9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DDC45B" w14:textId="77777777" w:rsidR="002F70F5" w:rsidRPr="002F70F5" w:rsidRDefault="002F70F5" w:rsidP="002F70F5">
      <w:pPr>
        <w:spacing w:after="0" w:line="240" w:lineRule="auto"/>
        <w:rPr>
          <w:rFonts w:ascii="Times New Roman" w:eastAsia="Times New Roman" w:hAnsi="Times New Roman" w:cs="Times New Roman"/>
        </w:rPr>
      </w:pPr>
    </w:p>
    <w:p w14:paraId="57C2DF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OTHER SPECIAL COSTS:</w:t>
      </w:r>
    </w:p>
    <w:p w14:paraId="69F3E9A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4D56EBF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1AA7C6E4"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3185CFFA" w14:textId="77777777" w:rsidR="002F70F5" w:rsidRPr="002F70F5" w:rsidRDefault="002F70F5" w:rsidP="002F70F5">
      <w:pPr>
        <w:spacing w:after="0" w:line="240" w:lineRule="auto"/>
        <w:jc w:val="both"/>
        <w:rPr>
          <w:rFonts w:ascii="Times New Roman" w:eastAsia="Times New Roman" w:hAnsi="Times New Roman" w:cs="Times New Roman"/>
        </w:rPr>
      </w:pPr>
    </w:p>
    <w:p w14:paraId="758877AB"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0F63D0C3" w14:textId="77777777" w:rsidR="002F70F5" w:rsidRPr="002F70F5" w:rsidRDefault="002F70F5" w:rsidP="002F70F5">
      <w:pPr>
        <w:spacing w:after="0" w:line="240" w:lineRule="auto"/>
        <w:jc w:val="both"/>
        <w:rPr>
          <w:rFonts w:ascii="Times New Roman" w:eastAsia="Times New Roman" w:hAnsi="Times New Roman" w:cs="Times New Roman"/>
        </w:rPr>
      </w:pPr>
    </w:p>
    <w:p w14:paraId="034C8337"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7.  ARCHITECTURAL/ENGINEERING FEES:</w:t>
      </w:r>
    </w:p>
    <w:p w14:paraId="29527534"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67036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9FADAD8" w14:textId="77777777" w:rsidR="002F70F5" w:rsidRPr="002F70F5" w:rsidRDefault="002F70F5" w:rsidP="002F70F5">
      <w:pPr>
        <w:spacing w:after="0" w:line="240" w:lineRule="auto"/>
        <w:jc w:val="both"/>
        <w:rPr>
          <w:rFonts w:ascii="Times New Roman" w:eastAsia="Times New Roman" w:hAnsi="Times New Roman" w:cs="Times New Roman"/>
        </w:rPr>
      </w:pPr>
    </w:p>
    <w:p w14:paraId="47AA421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9B58FD1" w14:textId="77777777" w:rsidR="002F70F5" w:rsidRPr="002F70F5" w:rsidRDefault="002F70F5" w:rsidP="002F70F5">
      <w:pPr>
        <w:spacing w:after="0" w:line="240" w:lineRule="auto"/>
        <w:jc w:val="both"/>
        <w:rPr>
          <w:rFonts w:ascii="Times New Roman" w:eastAsia="Times New Roman" w:hAnsi="Times New Roman" w:cs="Times New Roman"/>
        </w:rPr>
      </w:pPr>
    </w:p>
    <w:p w14:paraId="755B389D"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8.  MISCELLANEOUS:</w:t>
      </w:r>
    </w:p>
    <w:p w14:paraId="4797CA4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Survey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5371D1F"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Soil Inv.</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E64EB41"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0A1F0E9"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FA3DB6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C24160B"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p>
    <w:p w14:paraId="4F6E7CD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CB8EE18" w14:textId="77777777" w:rsidR="002F70F5" w:rsidRPr="002F70F5" w:rsidRDefault="002F70F5" w:rsidP="002F70F5">
      <w:pPr>
        <w:spacing w:after="0" w:line="240" w:lineRule="auto"/>
        <w:jc w:val="both"/>
        <w:rPr>
          <w:rFonts w:ascii="Times New Roman" w:eastAsia="Times New Roman" w:hAnsi="Times New Roman" w:cs="Times New Roman"/>
        </w:rPr>
      </w:pPr>
    </w:p>
    <w:p w14:paraId="3D92F75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9.  CONTINGENCIES:</w:t>
      </w:r>
    </w:p>
    <w:p w14:paraId="4A26CE25"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2%</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DBF349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523657" w14:textId="77777777" w:rsidR="002F70F5" w:rsidRPr="002F70F5" w:rsidRDefault="002F70F5" w:rsidP="002F70F5">
      <w:pPr>
        <w:spacing w:after="0" w:line="240" w:lineRule="auto"/>
        <w:jc w:val="both"/>
        <w:rPr>
          <w:rFonts w:ascii="Times New Roman" w:eastAsia="Times New Roman" w:hAnsi="Times New Roman" w:cs="Times New Roman"/>
        </w:rPr>
      </w:pPr>
    </w:p>
    <w:p w14:paraId="5BFB702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09C1F6" w14:textId="77777777" w:rsidR="002F70F5" w:rsidRPr="002F70F5" w:rsidRDefault="002F70F5" w:rsidP="002F70F5">
      <w:pPr>
        <w:pBdr>
          <w:bottom w:val="single" w:sz="12" w:space="1" w:color="auto"/>
        </w:pBdr>
        <w:spacing w:after="0" w:line="240" w:lineRule="auto"/>
        <w:jc w:val="both"/>
        <w:rPr>
          <w:rFonts w:ascii="Times New Roman" w:eastAsia="Times New Roman" w:hAnsi="Times New Roman" w:cs="Times New Roman"/>
        </w:rPr>
      </w:pPr>
    </w:p>
    <w:p w14:paraId="0962CCA4" w14:textId="77777777" w:rsidR="002F70F5" w:rsidRPr="002F70F5" w:rsidRDefault="002F70F5" w:rsidP="002F70F5">
      <w:pPr>
        <w:spacing w:after="0" w:line="240" w:lineRule="auto"/>
        <w:jc w:val="both"/>
        <w:rPr>
          <w:rFonts w:ascii="Times New Roman" w:eastAsia="Times New Roman" w:hAnsi="Times New Roman" w:cs="Times New Roman"/>
        </w:rPr>
      </w:pPr>
    </w:p>
    <w:p w14:paraId="2E5173FD" w14:textId="77777777" w:rsidR="002F70F5" w:rsidRPr="002F70F5" w:rsidRDefault="002F70F5" w:rsidP="002F70F5">
      <w:pPr>
        <w:pBdr>
          <w:bottom w:val="single" w:sz="12" w:space="1" w:color="auto"/>
        </w:pBd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  GRAND TOTAL PROJECT COST: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DB8489" w14:textId="77777777" w:rsidR="002F70F5" w:rsidRPr="002F70F5" w:rsidRDefault="002F70F5" w:rsidP="002F70F5">
      <w:pPr>
        <w:pBdr>
          <w:bottom w:val="single" w:sz="12" w:space="1" w:color="auto"/>
        </w:pBdr>
        <w:spacing w:after="0" w:line="240" w:lineRule="auto"/>
        <w:jc w:val="both"/>
        <w:rPr>
          <w:rFonts w:ascii="Times New Roman" w:eastAsia="Times New Roman" w:hAnsi="Times New Roman" w:cs="Times New Roman"/>
        </w:rPr>
      </w:pPr>
    </w:p>
    <w:p w14:paraId="51782428"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90FE8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Additional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25EF0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Improved to Bring to</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F3E01D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State Standard</w:t>
      </w:r>
    </w:p>
    <w:p w14:paraId="18D8B786" w14:textId="77777777" w:rsidR="002F70F5" w:rsidRPr="002F70F5" w:rsidRDefault="002F70F5" w:rsidP="002F70F5">
      <w:pPr>
        <w:spacing w:after="0" w:line="240" w:lineRule="auto"/>
        <w:rPr>
          <w:rFonts w:ascii="Times New Roman" w:eastAsia="Times New Roman" w:hAnsi="Times New Roman" w:cs="Times New Roman"/>
        </w:rPr>
      </w:pPr>
    </w:p>
    <w:p w14:paraId="4D0548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Design/Capacity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t>$/Student</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p>
    <w:p w14:paraId="5EAEBE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Build a New</w:t>
      </w:r>
      <w:r w:rsidRPr="002F70F5">
        <w:rPr>
          <w:rFonts w:ascii="Times New Roman" w:eastAsia="Times New Roman" w:hAnsi="Times New Roman" w:cs="Times New Roman"/>
        </w:rPr>
        <w:tab/>
      </w:r>
    </w:p>
    <w:p w14:paraId="70D085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School/No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0AAFC8F8" w14:textId="77777777" w:rsidR="002F70F5" w:rsidRPr="002F70F5" w:rsidRDefault="002F70F5" w:rsidP="002F70F5">
      <w:pPr>
        <w:spacing w:after="0" w:line="240" w:lineRule="auto"/>
        <w:rPr>
          <w:rFonts w:ascii="Times New Roman" w:eastAsia="Times New Roman" w:hAnsi="Times New Roman" w:cs="Times New Roman"/>
        </w:rPr>
      </w:pPr>
    </w:p>
    <w:p w14:paraId="14BD98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Ratio – Cost to Improve</w:t>
      </w:r>
    </w:p>
    <w:p w14:paraId="4882E3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The Building/Cost of</w:t>
      </w:r>
    </w:p>
    <w:p w14:paraId="6063CB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Building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6F7E99BC"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Times New Roman" w:eastAsia="Times New Roman" w:hAnsi="Times New Roman" w:cs="Times New Roman"/>
        </w:rPr>
        <w:br w:type="page"/>
      </w:r>
      <w:r w:rsidRPr="002F70F5">
        <w:rPr>
          <w:rFonts w:ascii="Georgia" w:eastAsia="Times New Roman" w:hAnsi="Georgia" w:cs="Times New Roman"/>
        </w:rPr>
        <w:t>School Building Authority of West Virginia</w:t>
      </w:r>
    </w:p>
    <w:p w14:paraId="66DCBC67"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FACILITIES SPACES EVALUATION</w:t>
      </w:r>
    </w:p>
    <w:p w14:paraId="3D34A60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Middle School Education (6-8)</w:t>
      </w:r>
    </w:p>
    <w:p w14:paraId="27D2B9AE" w14:textId="77777777" w:rsidR="002F70F5" w:rsidRPr="002F70F5" w:rsidRDefault="002F70F5" w:rsidP="002F70F5">
      <w:pPr>
        <w:spacing w:after="0" w:line="240" w:lineRule="auto"/>
        <w:jc w:val="center"/>
        <w:rPr>
          <w:rFonts w:ascii="Times New Roman" w:eastAsia="Times New Roman" w:hAnsi="Times New Roman" w:cs="Times New Roman"/>
          <w:b/>
        </w:rPr>
      </w:pPr>
    </w:p>
    <w:p w14:paraId="5A2A1F34"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CFBE350" w14:textId="77777777" w:rsidR="002F70F5" w:rsidRPr="002F70F5" w:rsidRDefault="002F70F5" w:rsidP="002F70F5">
      <w:pPr>
        <w:spacing w:after="0" w:line="240" w:lineRule="auto"/>
        <w:jc w:val="center"/>
        <w:rPr>
          <w:rFonts w:ascii="Times New Roman" w:eastAsia="Times New Roman" w:hAnsi="Times New Roman" w:cs="Times New Roman"/>
          <w:b/>
        </w:rPr>
      </w:pPr>
    </w:p>
    <w:p w14:paraId="064C2A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ID#:</w:t>
      </w:r>
      <w:r w:rsidRPr="002F70F5">
        <w:rPr>
          <w:rFonts w:ascii="Times New Roman" w:eastAsia="Times New Roman" w:hAnsi="Times New Roman" w:cs="Times New Roman"/>
        </w:rPr>
        <w:tab/>
        <w:t>_______________________________</w:t>
      </w:r>
      <w:r w:rsidRPr="002F70F5">
        <w:rPr>
          <w:rFonts w:ascii="Times New Roman" w:eastAsia="Times New Roman" w:hAnsi="Times New Roman" w:cs="Times New Roman"/>
        </w:rPr>
        <w:tab/>
        <w:t>County:  ___________________</w:t>
      </w:r>
    </w:p>
    <w:p w14:paraId="32FD26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Name:</w:t>
      </w:r>
      <w:r w:rsidRPr="002F70F5">
        <w:rPr>
          <w:rFonts w:ascii="Times New Roman" w:eastAsia="Times New Roman" w:hAnsi="Times New Roman" w:cs="Times New Roman"/>
        </w:rPr>
        <w:tab/>
        <w:t>___________________________________________________________</w:t>
      </w:r>
    </w:p>
    <w:p w14:paraId="34AD5E4A" w14:textId="77777777" w:rsidR="002F70F5" w:rsidRPr="002F70F5" w:rsidRDefault="002F70F5" w:rsidP="002F70F5">
      <w:pPr>
        <w:spacing w:after="0" w:line="240" w:lineRule="auto"/>
        <w:rPr>
          <w:rFonts w:ascii="Times New Roman" w:eastAsia="Times New Roman" w:hAnsi="Times New Roman" w:cs="Times New Roman"/>
        </w:rPr>
      </w:pPr>
    </w:p>
    <w:p w14:paraId="7A0718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r w:rsidRPr="002F70F5">
        <w:rPr>
          <w:rFonts w:ascii="Times New Roman" w:eastAsia="Times New Roman" w:hAnsi="Times New Roman" w:cs="Times New Roman"/>
        </w:rPr>
        <w:tab/>
        <w:t>Difference = No. of existing rooms – (minus) No. of Required spaces.  No. rooms are evaluated as the same types</w:t>
      </w:r>
    </w:p>
    <w:p w14:paraId="7D4765A4" w14:textId="77777777" w:rsidR="002F70F5" w:rsidRPr="002F70F5" w:rsidRDefault="002F70F5" w:rsidP="002F70F5">
      <w:pPr>
        <w:spacing w:after="0" w:line="240" w:lineRule="auto"/>
        <w:rPr>
          <w:rFonts w:ascii="Times New Roman" w:eastAsia="Times New Roman" w:hAnsi="Times New Roman" w:cs="Times New Roman"/>
        </w:rPr>
      </w:pPr>
    </w:p>
    <w:p w14:paraId="371350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RATING SCALE: 1 = Inadequate  2 = Below Average  3 = Average  4 = Above Average  5 = Excellent</w:t>
      </w:r>
    </w:p>
    <w:p w14:paraId="7B02EA3A" w14:textId="77777777" w:rsidR="002F70F5" w:rsidRPr="002F70F5" w:rsidRDefault="002F70F5" w:rsidP="002F70F5">
      <w:pPr>
        <w:spacing w:after="0" w:line="240" w:lineRule="auto"/>
        <w:rPr>
          <w:rFonts w:ascii="Times New Roman" w:eastAsia="Times New Roman" w:hAnsi="Times New Roman" w:cs="Times New Roman"/>
        </w:rPr>
      </w:pPr>
    </w:p>
    <w:p w14:paraId="39E09C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ADMINISTRATION:  Exist spaces____Reqd spaces____Difference+/- ____</w:t>
      </w:r>
    </w:p>
    <w:p w14:paraId="78E91D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2113B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23F2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028FAED" w14:textId="77777777" w:rsidR="002F70F5" w:rsidRPr="002F70F5" w:rsidRDefault="002F70F5" w:rsidP="002F70F5">
      <w:pPr>
        <w:spacing w:after="0" w:line="240" w:lineRule="auto"/>
        <w:rPr>
          <w:rFonts w:ascii="Times New Roman" w:eastAsia="Times New Roman" w:hAnsi="Times New Roman" w:cs="Times New Roman"/>
        </w:rPr>
      </w:pPr>
    </w:p>
    <w:p w14:paraId="5F2F2C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STUDENT SERVICES:  Exist spaces____Reqd spaces____Difference+/- ____</w:t>
      </w:r>
    </w:p>
    <w:p w14:paraId="2FCAA1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AE59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AA641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73D4EAA" w14:textId="77777777" w:rsidR="002F70F5" w:rsidRPr="002F70F5" w:rsidRDefault="002F70F5" w:rsidP="002F70F5">
      <w:pPr>
        <w:spacing w:after="0" w:line="240" w:lineRule="auto"/>
        <w:rPr>
          <w:rFonts w:ascii="Times New Roman" w:eastAsia="Times New Roman" w:hAnsi="Times New Roman" w:cs="Times New Roman"/>
        </w:rPr>
      </w:pPr>
    </w:p>
    <w:p w14:paraId="25FF90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spaces____Reqd spaces____Difference+/- ____</w:t>
      </w:r>
    </w:p>
    <w:p w14:paraId="58572F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Language Arts </w:t>
      </w:r>
    </w:p>
    <w:p w14:paraId="23C919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4E91F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E707E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CC4C5FE" w14:textId="77777777" w:rsidR="002F70F5" w:rsidRPr="002F70F5" w:rsidRDefault="002F70F5" w:rsidP="002F70F5">
      <w:pPr>
        <w:spacing w:after="0" w:line="240" w:lineRule="auto"/>
        <w:rPr>
          <w:rFonts w:ascii="Times New Roman" w:eastAsia="Times New Roman" w:hAnsi="Times New Roman" w:cs="Times New Roman"/>
        </w:rPr>
      </w:pPr>
    </w:p>
    <w:p w14:paraId="13EC74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4. </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spaces____Reqd spaces____Difference+/- ____</w:t>
      </w:r>
    </w:p>
    <w:p w14:paraId="713C04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Mathematics</w:t>
      </w:r>
    </w:p>
    <w:p w14:paraId="268DCF6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95969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229C8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8DBF82E" w14:textId="77777777" w:rsidR="002F70F5" w:rsidRPr="002F70F5" w:rsidRDefault="002F70F5" w:rsidP="002F70F5">
      <w:pPr>
        <w:spacing w:after="0" w:line="240" w:lineRule="auto"/>
        <w:rPr>
          <w:rFonts w:ascii="Times New Roman" w:eastAsia="Times New Roman" w:hAnsi="Times New Roman" w:cs="Times New Roman"/>
        </w:rPr>
      </w:pPr>
    </w:p>
    <w:p w14:paraId="09CCD0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5. </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spaces____Reqd spaces____Difference+/- ____</w:t>
      </w:r>
    </w:p>
    <w:p w14:paraId="11611B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Social Studies</w:t>
      </w:r>
    </w:p>
    <w:p w14:paraId="556DC5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F4493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4DC5F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53C704F" w14:textId="77777777" w:rsidR="002F70F5" w:rsidRPr="002F70F5" w:rsidRDefault="002F70F5" w:rsidP="002F70F5">
      <w:pPr>
        <w:spacing w:after="0" w:line="240" w:lineRule="auto"/>
        <w:rPr>
          <w:rFonts w:ascii="Times New Roman" w:eastAsia="Times New Roman" w:hAnsi="Times New Roman" w:cs="Times New Roman"/>
        </w:rPr>
      </w:pPr>
    </w:p>
    <w:p w14:paraId="7AAD3F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6. </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spaces____Reqd spaces____Difference+/- ____</w:t>
      </w:r>
    </w:p>
    <w:p w14:paraId="635E39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Science</w:t>
      </w:r>
    </w:p>
    <w:p w14:paraId="30CB29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D1563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8A7B0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419AFAD" w14:textId="77777777" w:rsidR="002F70F5" w:rsidRPr="002F70F5" w:rsidRDefault="002F70F5" w:rsidP="002F70F5">
      <w:pPr>
        <w:spacing w:after="0" w:line="240" w:lineRule="auto"/>
        <w:rPr>
          <w:rFonts w:ascii="Times New Roman" w:eastAsia="Times New Roman" w:hAnsi="Times New Roman" w:cs="Times New Roman"/>
        </w:rPr>
      </w:pPr>
    </w:p>
    <w:p w14:paraId="387548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w:t>
      </w:r>
      <w:r w:rsidRPr="002F70F5">
        <w:rPr>
          <w:rFonts w:ascii="Times New Roman" w:eastAsia="Times New Roman" w:hAnsi="Times New Roman" w:cs="Times New Roman"/>
        </w:rPr>
        <w:tab/>
        <w:t>CORRECTIVE/REMEDIAL:</w:t>
      </w:r>
      <w:r w:rsidRPr="002F70F5">
        <w:rPr>
          <w:rFonts w:ascii="Times New Roman" w:eastAsia="Times New Roman" w:hAnsi="Times New Roman" w:cs="Times New Roman"/>
        </w:rPr>
        <w:tab/>
        <w:t xml:space="preserve">Exist spaces___Reqd spaces___Difference+/- ___ </w:t>
      </w:r>
      <w:r w:rsidRPr="002F70F5">
        <w:rPr>
          <w:rFonts w:ascii="Times New Roman" w:eastAsia="Times New Roman" w:hAnsi="Times New Roman" w:cs="Times New Roman"/>
        </w:rPr>
        <w:tab/>
      </w:r>
    </w:p>
    <w:p w14:paraId="0660C4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96887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A247C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4D45268" w14:textId="77777777" w:rsidR="002F70F5" w:rsidRPr="002F70F5" w:rsidRDefault="002F70F5" w:rsidP="002F70F5">
      <w:pPr>
        <w:spacing w:after="0" w:line="240" w:lineRule="auto"/>
        <w:rPr>
          <w:rFonts w:ascii="Times New Roman" w:eastAsia="Times New Roman" w:hAnsi="Times New Roman" w:cs="Times New Roman"/>
        </w:rPr>
      </w:pPr>
    </w:p>
    <w:p w14:paraId="106A57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w:t>
      </w:r>
      <w:r w:rsidRPr="002F70F5">
        <w:rPr>
          <w:rFonts w:ascii="Times New Roman" w:eastAsia="Times New Roman" w:hAnsi="Times New Roman" w:cs="Times New Roman"/>
        </w:rPr>
        <w:tab/>
        <w:t>HEALTH EDUCATION:  Exist spaces____Reqd spaces____Difference+/- ____</w:t>
      </w:r>
    </w:p>
    <w:p w14:paraId="5AB4E6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8FC55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36DEF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B7AD50C" w14:textId="77777777" w:rsidR="002F70F5" w:rsidRPr="002F70F5" w:rsidRDefault="002F70F5" w:rsidP="002F70F5">
      <w:pPr>
        <w:spacing w:after="0" w:line="240" w:lineRule="auto"/>
        <w:rPr>
          <w:rFonts w:ascii="Times New Roman" w:eastAsia="Times New Roman" w:hAnsi="Times New Roman" w:cs="Times New Roman"/>
        </w:rPr>
      </w:pPr>
    </w:p>
    <w:p w14:paraId="524BF8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w:t>
      </w:r>
      <w:r w:rsidRPr="002F70F5">
        <w:rPr>
          <w:rFonts w:ascii="Times New Roman" w:eastAsia="Times New Roman" w:hAnsi="Times New Roman" w:cs="Times New Roman"/>
        </w:rPr>
        <w:tab/>
        <w:t>COMPUTER LAB:</w:t>
      </w:r>
      <w:r w:rsidRPr="002F70F5">
        <w:rPr>
          <w:rFonts w:ascii="Times New Roman" w:eastAsia="Times New Roman" w:hAnsi="Times New Roman" w:cs="Times New Roman"/>
        </w:rPr>
        <w:tab/>
        <w:t>Exist spaces____Reqd spaces____Difference+/- ____</w:t>
      </w:r>
    </w:p>
    <w:p w14:paraId="479AD9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AA143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37AEB1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3CBDC3A" w14:textId="77777777" w:rsidR="002F70F5" w:rsidRPr="002F70F5" w:rsidRDefault="002F70F5" w:rsidP="002F70F5">
      <w:pPr>
        <w:spacing w:after="0" w:line="240" w:lineRule="auto"/>
        <w:rPr>
          <w:rFonts w:ascii="Times New Roman" w:eastAsia="Times New Roman" w:hAnsi="Times New Roman" w:cs="Times New Roman"/>
        </w:rPr>
      </w:pPr>
    </w:p>
    <w:p w14:paraId="7ECC6A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w:t>
      </w:r>
      <w:r w:rsidRPr="002F70F5">
        <w:rPr>
          <w:rFonts w:ascii="Times New Roman" w:eastAsia="Times New Roman" w:hAnsi="Times New Roman" w:cs="Times New Roman"/>
        </w:rPr>
        <w:tab/>
        <w:t>LIBRARY/MEDIA CTR.:  Exist spaces____Reqd spaces____Difference+/_____</w:t>
      </w:r>
      <w:r w:rsidRPr="002F70F5">
        <w:rPr>
          <w:rFonts w:ascii="Times New Roman" w:eastAsia="Times New Roman" w:hAnsi="Times New Roman" w:cs="Times New Roman"/>
        </w:rPr>
        <w:tab/>
      </w:r>
    </w:p>
    <w:p w14:paraId="03318E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F432A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EB9A5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319DF24" w14:textId="77777777" w:rsidR="002F70F5" w:rsidRPr="002F70F5" w:rsidRDefault="002F70F5" w:rsidP="002F70F5">
      <w:pPr>
        <w:spacing w:after="0" w:line="240" w:lineRule="auto"/>
        <w:rPr>
          <w:rFonts w:ascii="Times New Roman" w:eastAsia="Times New Roman" w:hAnsi="Times New Roman" w:cs="Times New Roman"/>
        </w:rPr>
      </w:pPr>
    </w:p>
    <w:p w14:paraId="729261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w:t>
      </w:r>
      <w:r w:rsidRPr="002F70F5">
        <w:rPr>
          <w:rFonts w:ascii="Times New Roman" w:eastAsia="Times New Roman" w:hAnsi="Times New Roman" w:cs="Times New Roman"/>
        </w:rPr>
        <w:tab/>
        <w:t>ELECTRONIC TECH (LAB):  Exist spaces____Reqd spaces____Difference+/- ____</w:t>
      </w:r>
    </w:p>
    <w:p w14:paraId="74A370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D15E0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4131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F0F59B5" w14:textId="77777777" w:rsidR="002F70F5" w:rsidRPr="002F70F5" w:rsidRDefault="002F70F5" w:rsidP="002F70F5">
      <w:pPr>
        <w:spacing w:after="0" w:line="240" w:lineRule="auto"/>
        <w:rPr>
          <w:rFonts w:ascii="Times New Roman" w:eastAsia="Times New Roman" w:hAnsi="Times New Roman" w:cs="Times New Roman"/>
        </w:rPr>
      </w:pPr>
    </w:p>
    <w:p w14:paraId="6AF152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w:t>
      </w:r>
      <w:r w:rsidRPr="002F70F5">
        <w:rPr>
          <w:rFonts w:ascii="Times New Roman" w:eastAsia="Times New Roman" w:hAnsi="Times New Roman" w:cs="Times New Roman"/>
        </w:rPr>
        <w:tab/>
        <w:t>HOME ECONOMICS:  Exist spaces____Reqd spaces____Difference+/- ____</w:t>
      </w:r>
    </w:p>
    <w:p w14:paraId="4707A7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AD77E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8DCB0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5656C31" w14:textId="77777777" w:rsidR="002F70F5" w:rsidRPr="002F70F5" w:rsidRDefault="002F70F5" w:rsidP="002F70F5">
      <w:pPr>
        <w:spacing w:after="0" w:line="240" w:lineRule="auto"/>
        <w:rPr>
          <w:rFonts w:ascii="Times New Roman" w:eastAsia="Times New Roman" w:hAnsi="Times New Roman" w:cs="Times New Roman"/>
        </w:rPr>
      </w:pPr>
    </w:p>
    <w:p w14:paraId="7EF480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w:t>
      </w:r>
      <w:r w:rsidRPr="002F70F5">
        <w:rPr>
          <w:rFonts w:ascii="Times New Roman" w:eastAsia="Times New Roman" w:hAnsi="Times New Roman" w:cs="Times New Roman"/>
        </w:rPr>
        <w:tab/>
        <w:t>ART:</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spaces____Reqd spaces____Difference+/- ____</w:t>
      </w:r>
    </w:p>
    <w:p w14:paraId="04EABE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C89B5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0462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536B25B" w14:textId="77777777" w:rsidR="002F70F5" w:rsidRPr="002F70F5" w:rsidRDefault="002F70F5" w:rsidP="002F70F5">
      <w:pPr>
        <w:spacing w:after="0" w:line="240" w:lineRule="auto"/>
        <w:rPr>
          <w:rFonts w:ascii="Times New Roman" w:eastAsia="Times New Roman" w:hAnsi="Times New Roman" w:cs="Times New Roman"/>
        </w:rPr>
      </w:pPr>
    </w:p>
    <w:p w14:paraId="7E6549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w:t>
      </w:r>
      <w:r w:rsidRPr="002F70F5">
        <w:rPr>
          <w:rFonts w:ascii="Times New Roman" w:eastAsia="Times New Roman" w:hAnsi="Times New Roman" w:cs="Times New Roman"/>
        </w:rPr>
        <w:tab/>
        <w:t>BUSINESS ED:</w:t>
      </w:r>
      <w:r w:rsidRPr="002F70F5">
        <w:rPr>
          <w:rFonts w:ascii="Times New Roman" w:eastAsia="Times New Roman" w:hAnsi="Times New Roman" w:cs="Times New Roman"/>
        </w:rPr>
        <w:tab/>
        <w:t>Exist spaces____Reqd spaces____Difference+/- ____</w:t>
      </w:r>
    </w:p>
    <w:p w14:paraId="0ECABB18" w14:textId="77777777" w:rsidR="002F70F5" w:rsidRPr="002F70F5" w:rsidRDefault="002F70F5" w:rsidP="002F70F5">
      <w:pPr>
        <w:spacing w:after="0" w:line="240" w:lineRule="auto"/>
        <w:rPr>
          <w:rFonts w:ascii="Times New Roman" w:eastAsia="Times New Roman" w:hAnsi="Times New Roman" w:cs="Times New Roman"/>
        </w:rPr>
      </w:pPr>
    </w:p>
    <w:p w14:paraId="12783C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9BD3C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BBD36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4F1B7A3" w14:textId="77777777" w:rsidR="002F70F5" w:rsidRPr="002F70F5" w:rsidRDefault="002F70F5" w:rsidP="002F70F5">
      <w:pPr>
        <w:spacing w:after="0" w:line="240" w:lineRule="auto"/>
        <w:rPr>
          <w:rFonts w:ascii="Times New Roman" w:eastAsia="Times New Roman" w:hAnsi="Times New Roman" w:cs="Times New Roman"/>
        </w:rPr>
      </w:pPr>
    </w:p>
    <w:p w14:paraId="481E93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w:t>
      </w:r>
      <w:r w:rsidRPr="002F70F5">
        <w:rPr>
          <w:rFonts w:ascii="Times New Roman" w:eastAsia="Times New Roman" w:hAnsi="Times New Roman" w:cs="Times New Roman"/>
        </w:rPr>
        <w:tab/>
        <w:t>TECHNOLOGY EDUCATION:  Exist spaces____Reqd spaces____Difference+/- ____</w:t>
      </w:r>
    </w:p>
    <w:p w14:paraId="581CB4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04273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04AF8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73E22D4" w14:textId="77777777" w:rsidR="002F70F5" w:rsidRPr="002F70F5" w:rsidRDefault="002F70F5" w:rsidP="002F70F5">
      <w:pPr>
        <w:spacing w:after="0" w:line="240" w:lineRule="auto"/>
        <w:rPr>
          <w:rFonts w:ascii="Times New Roman" w:eastAsia="Times New Roman" w:hAnsi="Times New Roman" w:cs="Times New Roman"/>
        </w:rPr>
      </w:pPr>
    </w:p>
    <w:p w14:paraId="75CAE5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w:t>
      </w:r>
      <w:r w:rsidRPr="002F70F5">
        <w:rPr>
          <w:rFonts w:ascii="Times New Roman" w:eastAsia="Times New Roman" w:hAnsi="Times New Roman" w:cs="Times New Roman"/>
        </w:rPr>
        <w:tab/>
        <w:t>MUSIC:</w:t>
      </w:r>
      <w:r w:rsidRPr="002F70F5">
        <w:rPr>
          <w:rFonts w:ascii="Times New Roman" w:eastAsia="Times New Roman" w:hAnsi="Times New Roman" w:cs="Times New Roman"/>
        </w:rPr>
        <w:tab/>
        <w:t>Exist spaces____Reqd spaces____Difference+/- ____</w:t>
      </w:r>
    </w:p>
    <w:p w14:paraId="03D9DC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7E6BB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49C5BB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1BF0BCF" w14:textId="77777777" w:rsidR="002F70F5" w:rsidRPr="002F70F5" w:rsidRDefault="002F70F5" w:rsidP="002F70F5">
      <w:pPr>
        <w:spacing w:after="0" w:line="240" w:lineRule="auto"/>
        <w:rPr>
          <w:rFonts w:ascii="Times New Roman" w:eastAsia="Times New Roman" w:hAnsi="Times New Roman" w:cs="Times New Roman"/>
        </w:rPr>
      </w:pPr>
    </w:p>
    <w:p w14:paraId="5934E4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w:t>
      </w:r>
      <w:r w:rsidRPr="002F70F5">
        <w:rPr>
          <w:rFonts w:ascii="Times New Roman" w:eastAsia="Times New Roman" w:hAnsi="Times New Roman" w:cs="Times New Roman"/>
        </w:rPr>
        <w:tab/>
        <w:t>PHYSICAL ED:  Exist spaces____Reqd spaces____Difference+/- ____</w:t>
      </w:r>
    </w:p>
    <w:p w14:paraId="5D1FCC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01C5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10C2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8F7BFC1" w14:textId="77777777" w:rsidR="002F70F5" w:rsidRPr="002F70F5" w:rsidRDefault="002F70F5" w:rsidP="002F70F5">
      <w:pPr>
        <w:spacing w:after="0" w:line="240" w:lineRule="auto"/>
        <w:rPr>
          <w:rFonts w:ascii="Times New Roman" w:eastAsia="Times New Roman" w:hAnsi="Times New Roman" w:cs="Times New Roman"/>
        </w:rPr>
      </w:pPr>
    </w:p>
    <w:p w14:paraId="238407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w:t>
      </w:r>
      <w:r w:rsidRPr="002F70F5">
        <w:rPr>
          <w:rFonts w:ascii="Times New Roman" w:eastAsia="Times New Roman" w:hAnsi="Times New Roman" w:cs="Times New Roman"/>
        </w:rPr>
        <w:tab/>
        <w:t>AUDITORIUM:  Exist spaces____Reqd spaces____Difference+/- ____</w:t>
      </w:r>
    </w:p>
    <w:p w14:paraId="1B27A3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AC130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0818E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53E6211" w14:textId="77777777" w:rsidR="002F70F5" w:rsidRPr="002F70F5" w:rsidRDefault="002F70F5" w:rsidP="002F70F5">
      <w:pPr>
        <w:spacing w:after="0" w:line="240" w:lineRule="auto"/>
        <w:rPr>
          <w:rFonts w:ascii="Times New Roman" w:eastAsia="Times New Roman" w:hAnsi="Times New Roman" w:cs="Times New Roman"/>
        </w:rPr>
      </w:pPr>
    </w:p>
    <w:p w14:paraId="054504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w:t>
      </w:r>
      <w:r w:rsidRPr="002F70F5">
        <w:rPr>
          <w:rFonts w:ascii="Times New Roman" w:eastAsia="Times New Roman" w:hAnsi="Times New Roman" w:cs="Times New Roman"/>
        </w:rPr>
        <w:tab/>
        <w:t>KITCHEN:</w:t>
      </w:r>
      <w:r w:rsidRPr="002F70F5">
        <w:rPr>
          <w:rFonts w:ascii="Times New Roman" w:eastAsia="Times New Roman" w:hAnsi="Times New Roman" w:cs="Times New Roman"/>
        </w:rPr>
        <w:tab/>
        <w:t>Exist spaces____Reqd spaces____Difference+/- ____</w:t>
      </w:r>
    </w:p>
    <w:p w14:paraId="43C803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B3AEB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6BD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A3C90D0" w14:textId="77777777" w:rsidR="002F70F5" w:rsidRPr="002F70F5" w:rsidRDefault="002F70F5" w:rsidP="002F70F5">
      <w:pPr>
        <w:spacing w:after="0" w:line="240" w:lineRule="auto"/>
        <w:rPr>
          <w:rFonts w:ascii="Times New Roman" w:eastAsia="Times New Roman" w:hAnsi="Times New Roman" w:cs="Times New Roman"/>
        </w:rPr>
      </w:pPr>
    </w:p>
    <w:p w14:paraId="208C34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w:t>
      </w:r>
      <w:r w:rsidRPr="002F70F5">
        <w:rPr>
          <w:rFonts w:ascii="Times New Roman" w:eastAsia="Times New Roman" w:hAnsi="Times New Roman" w:cs="Times New Roman"/>
        </w:rPr>
        <w:tab/>
        <w:t>DINING:</w:t>
      </w:r>
      <w:r w:rsidRPr="002F70F5">
        <w:rPr>
          <w:rFonts w:ascii="Times New Roman" w:eastAsia="Times New Roman" w:hAnsi="Times New Roman" w:cs="Times New Roman"/>
        </w:rPr>
        <w:tab/>
        <w:t>Exist spaces____Reqd spaces____Difference+/- ____</w:t>
      </w:r>
    </w:p>
    <w:p w14:paraId="3DB5FB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98394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7E0F4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C0C1996" w14:textId="77777777" w:rsidR="002F70F5" w:rsidRPr="002F70F5" w:rsidRDefault="002F70F5" w:rsidP="002F70F5">
      <w:pPr>
        <w:spacing w:after="0" w:line="240" w:lineRule="auto"/>
        <w:rPr>
          <w:rFonts w:ascii="Times New Roman" w:eastAsia="Times New Roman" w:hAnsi="Times New Roman" w:cs="Times New Roman"/>
        </w:rPr>
      </w:pPr>
    </w:p>
    <w:p w14:paraId="673E5B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w:t>
      </w:r>
      <w:r w:rsidRPr="002F70F5">
        <w:rPr>
          <w:rFonts w:ascii="Times New Roman" w:eastAsia="Times New Roman" w:hAnsi="Times New Roman" w:cs="Times New Roman"/>
        </w:rPr>
        <w:tab/>
        <w:t>EXCEPTIONAL:  Exist spaces____Reqd spaces____Difference+/- ____</w:t>
      </w:r>
    </w:p>
    <w:p w14:paraId="5E5C0A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STUDENTS INSTRUCTION</w:t>
      </w:r>
    </w:p>
    <w:p w14:paraId="0C0E61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AEEE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7F3C0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D295F5A" w14:textId="77777777" w:rsidR="002F70F5" w:rsidRPr="002F70F5" w:rsidRDefault="002F70F5" w:rsidP="002F70F5">
      <w:pPr>
        <w:spacing w:after="0" w:line="240" w:lineRule="auto"/>
        <w:rPr>
          <w:rFonts w:ascii="Times New Roman" w:eastAsia="Times New Roman" w:hAnsi="Times New Roman" w:cs="Times New Roman"/>
        </w:rPr>
      </w:pPr>
    </w:p>
    <w:p w14:paraId="573BC6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w:t>
      </w:r>
      <w:r w:rsidRPr="002F70F5">
        <w:rPr>
          <w:rFonts w:ascii="Times New Roman" w:eastAsia="Times New Roman" w:hAnsi="Times New Roman" w:cs="Times New Roman"/>
        </w:rPr>
        <w:tab/>
        <w:t>STAFF/FACULTY:  Exist spaces____Reqd spaces____Difference+/- ____</w:t>
      </w:r>
    </w:p>
    <w:p w14:paraId="2B29D0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1FF2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B50E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EFC4A9A" w14:textId="77777777" w:rsidR="002F70F5" w:rsidRPr="002F70F5" w:rsidRDefault="002F70F5" w:rsidP="002F70F5">
      <w:pPr>
        <w:spacing w:after="0" w:line="240" w:lineRule="auto"/>
        <w:rPr>
          <w:rFonts w:ascii="Times New Roman" w:eastAsia="Times New Roman" w:hAnsi="Times New Roman" w:cs="Times New Roman"/>
        </w:rPr>
      </w:pPr>
    </w:p>
    <w:p w14:paraId="2FC701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w:t>
      </w:r>
      <w:r w:rsidRPr="002F70F5">
        <w:rPr>
          <w:rFonts w:ascii="Times New Roman" w:eastAsia="Times New Roman" w:hAnsi="Times New Roman" w:cs="Times New Roman"/>
        </w:rPr>
        <w:tab/>
        <w:t>TOILETS:</w:t>
      </w:r>
      <w:r w:rsidRPr="002F70F5">
        <w:rPr>
          <w:rFonts w:ascii="Times New Roman" w:eastAsia="Times New Roman" w:hAnsi="Times New Roman" w:cs="Times New Roman"/>
        </w:rPr>
        <w:tab/>
        <w:t>Exist spaces____Reqd spaces____Difference+/- ____</w:t>
      </w:r>
    </w:p>
    <w:p w14:paraId="00846E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3946C60" w14:textId="77777777" w:rsidR="002F70F5" w:rsidRPr="002F70F5" w:rsidRDefault="002F70F5" w:rsidP="002F70F5">
      <w:pPr>
        <w:spacing w:after="0" w:line="240" w:lineRule="auto"/>
        <w:rPr>
          <w:rFonts w:ascii="Times New Roman" w:eastAsia="Times New Roman" w:hAnsi="Times New Roman" w:cs="Times New Roman"/>
        </w:rPr>
      </w:pPr>
    </w:p>
    <w:p w14:paraId="200E9B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FIXTURES:</w:t>
      </w:r>
      <w:r w:rsidRPr="002F70F5">
        <w:rPr>
          <w:rFonts w:ascii="Times New Roman" w:eastAsia="Times New Roman" w:hAnsi="Times New Roman" w:cs="Times New Roman"/>
        </w:rPr>
        <w:tab/>
        <w:t>Exist fixtrs____Reqd fixtrs____Difference+/- ____</w:t>
      </w:r>
    </w:p>
    <w:p w14:paraId="6B80E4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4ADD64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A56EBAE" w14:textId="77777777" w:rsidR="002F70F5" w:rsidRPr="002F70F5" w:rsidRDefault="002F70F5" w:rsidP="002F70F5">
      <w:pPr>
        <w:spacing w:after="0" w:line="240" w:lineRule="auto"/>
        <w:rPr>
          <w:rFonts w:ascii="Times New Roman" w:eastAsia="Times New Roman" w:hAnsi="Times New Roman" w:cs="Times New Roman"/>
        </w:rPr>
      </w:pPr>
    </w:p>
    <w:p w14:paraId="639C33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w:t>
      </w:r>
      <w:r w:rsidRPr="002F70F5">
        <w:rPr>
          <w:rFonts w:ascii="Times New Roman" w:eastAsia="Times New Roman" w:hAnsi="Times New Roman" w:cs="Times New Roman"/>
        </w:rPr>
        <w:tab/>
        <w:t>CUSTODIAL:</w:t>
      </w:r>
      <w:r w:rsidRPr="002F70F5">
        <w:rPr>
          <w:rFonts w:ascii="Times New Roman" w:eastAsia="Times New Roman" w:hAnsi="Times New Roman" w:cs="Times New Roman"/>
        </w:rPr>
        <w:tab/>
        <w:t xml:space="preserve">  No. of spaces____Reqd spaces____Difference+/- ____</w:t>
      </w:r>
    </w:p>
    <w:p w14:paraId="7A782A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F006D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7A0D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B763577" w14:textId="77777777" w:rsidR="002F70F5" w:rsidRPr="002F70F5" w:rsidRDefault="002F70F5" w:rsidP="002F70F5">
      <w:pPr>
        <w:spacing w:after="0" w:line="240" w:lineRule="auto"/>
        <w:rPr>
          <w:rFonts w:ascii="Times New Roman" w:eastAsia="Times New Roman" w:hAnsi="Times New Roman" w:cs="Times New Roman"/>
        </w:rPr>
      </w:pPr>
    </w:p>
    <w:p w14:paraId="70EDD8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25.</w:t>
      </w:r>
      <w:r w:rsidRPr="002F70F5">
        <w:rPr>
          <w:rFonts w:ascii="Times New Roman" w:eastAsia="Times New Roman" w:hAnsi="Times New Roman" w:cs="Times New Roman"/>
        </w:rPr>
        <w:tab/>
        <w:t>MECHANICAL:  Exist spaces____Reqd spaces____Difference+/- ____</w:t>
      </w:r>
    </w:p>
    <w:p w14:paraId="6F935D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3669F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09BB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7726670" w14:textId="77777777" w:rsidR="002F70F5" w:rsidRPr="002F70F5" w:rsidRDefault="002F70F5" w:rsidP="002F70F5">
      <w:pPr>
        <w:spacing w:after="0" w:line="240" w:lineRule="auto"/>
        <w:rPr>
          <w:rFonts w:ascii="Times New Roman" w:eastAsia="Times New Roman" w:hAnsi="Times New Roman" w:cs="Times New Roman"/>
        </w:rPr>
      </w:pPr>
    </w:p>
    <w:p w14:paraId="7AD0E1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26:</w:t>
      </w:r>
      <w:r w:rsidRPr="002F70F5">
        <w:rPr>
          <w:rFonts w:ascii="Times New Roman" w:eastAsia="Times New Roman" w:hAnsi="Times New Roman" w:cs="Times New Roman"/>
        </w:rPr>
        <w:tab/>
        <w:t>STORAGE GENERAL:  Exist spaces____Reqd spaces____Difference+/- ____</w:t>
      </w:r>
    </w:p>
    <w:p w14:paraId="3A68E8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5A136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4AD54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3893AB54" w14:textId="77777777" w:rsidR="002F70F5" w:rsidRPr="002F70F5" w:rsidRDefault="002F70F5" w:rsidP="002F70F5">
      <w:pPr>
        <w:spacing w:after="0" w:line="240" w:lineRule="auto"/>
        <w:rPr>
          <w:rFonts w:ascii="Times New Roman" w:eastAsia="Times New Roman" w:hAnsi="Times New Roman" w:cs="Times New Roman"/>
        </w:rPr>
      </w:pPr>
    </w:p>
    <w:p w14:paraId="14209A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27.</w:t>
      </w:r>
      <w:r w:rsidRPr="002F70F5">
        <w:rPr>
          <w:rFonts w:ascii="Times New Roman" w:eastAsia="Times New Roman" w:hAnsi="Times New Roman" w:cs="Times New Roman"/>
        </w:rPr>
        <w:tab/>
        <w:t>STORAGE INSTR:  Exist spaces____Reqd spaces____Difference+/- ____</w:t>
      </w:r>
    </w:p>
    <w:p w14:paraId="41D1D4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9D582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EE7E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E73779B" w14:textId="77777777" w:rsidR="002F70F5" w:rsidRPr="002F70F5" w:rsidRDefault="002F70F5" w:rsidP="002F70F5">
      <w:pPr>
        <w:spacing w:after="0" w:line="240" w:lineRule="auto"/>
        <w:rPr>
          <w:rFonts w:ascii="Times New Roman" w:eastAsia="Times New Roman" w:hAnsi="Times New Roman" w:cs="Times New Roman"/>
        </w:rPr>
      </w:pPr>
    </w:p>
    <w:p w14:paraId="4EC02E7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28.</w:t>
      </w:r>
      <w:r w:rsidRPr="002F70F5">
        <w:rPr>
          <w:rFonts w:ascii="Times New Roman" w:eastAsia="Times New Roman" w:hAnsi="Times New Roman" w:cs="Times New Roman"/>
        </w:rPr>
        <w:tab/>
        <w:t>OTHER SPACES:  No. of spaces____Reqd spaces____Difference+/- ____</w:t>
      </w:r>
    </w:p>
    <w:p w14:paraId="3DC3EE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0AF67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41DDE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8FE69D8" w14:textId="77777777" w:rsidR="002F70F5" w:rsidRPr="002F70F5" w:rsidRDefault="002F70F5" w:rsidP="002F70F5">
      <w:pPr>
        <w:spacing w:after="0" w:line="240" w:lineRule="auto"/>
        <w:rPr>
          <w:rFonts w:ascii="Times New Roman" w:eastAsia="Times New Roman" w:hAnsi="Times New Roman" w:cs="Times New Roman"/>
        </w:rPr>
      </w:pPr>
    </w:p>
    <w:p w14:paraId="232F2FF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29.</w:t>
      </w:r>
      <w:r w:rsidRPr="002F70F5">
        <w:rPr>
          <w:rFonts w:ascii="Times New Roman" w:eastAsia="Times New Roman" w:hAnsi="Times New Roman" w:cs="Times New Roman"/>
        </w:rPr>
        <w:tab/>
        <w:t>ADEQUACY/CONDITION OF FURNISHINGS AND EQUIPMENT:</w:t>
      </w:r>
    </w:p>
    <w:p w14:paraId="64505F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A70E30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7C33B78" w14:textId="77777777" w:rsidR="002F70F5" w:rsidRPr="002F70F5" w:rsidRDefault="002F70F5" w:rsidP="002F70F5">
      <w:pPr>
        <w:spacing w:after="0" w:line="240" w:lineRule="auto"/>
        <w:rPr>
          <w:rFonts w:ascii="Times New Roman" w:eastAsia="Times New Roman" w:hAnsi="Times New Roman" w:cs="Times New Roman"/>
        </w:rPr>
      </w:pPr>
    </w:p>
    <w:p w14:paraId="77CD4B0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30.</w:t>
      </w:r>
      <w:r w:rsidRPr="002F70F5">
        <w:rPr>
          <w:rFonts w:ascii="Times New Roman" w:eastAsia="Times New Roman" w:hAnsi="Times New Roman" w:cs="Times New Roman"/>
        </w:rPr>
        <w:tab/>
        <w:t>ECONOMIES OF SCALE: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9C41C9E" w14:textId="77777777" w:rsidR="002F70F5" w:rsidRPr="002F70F5" w:rsidRDefault="002F70F5" w:rsidP="002F70F5">
      <w:pPr>
        <w:spacing w:after="0" w:line="240" w:lineRule="auto"/>
        <w:rPr>
          <w:rFonts w:ascii="Times New Roman" w:eastAsia="Times New Roman" w:hAnsi="Times New Roman" w:cs="Times New Roman"/>
        </w:rPr>
      </w:pPr>
    </w:p>
    <w:p w14:paraId="138AA1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31.</w:t>
      </w:r>
      <w:r w:rsidRPr="002F70F5">
        <w:rPr>
          <w:rFonts w:ascii="Times New Roman" w:eastAsia="Times New Roman" w:hAnsi="Times New Roman" w:cs="Times New Roman"/>
        </w:rPr>
        <w:tab/>
        <w:t>BLDG UTILIZATION (U):  ____%</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8649B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Current Enrollment</w:t>
      </w:r>
    </w:p>
    <w:p w14:paraId="56A8B292"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100 x _____________________________________</w:t>
      </w:r>
    </w:p>
    <w:p w14:paraId="20D773F1"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Existing Classrooms x 25</w:t>
      </w:r>
    </w:p>
    <w:p w14:paraId="0487A36B" w14:textId="77777777" w:rsidR="002F70F5" w:rsidRPr="002F70F5" w:rsidRDefault="002F70F5" w:rsidP="002F70F5">
      <w:pPr>
        <w:spacing w:after="0" w:line="240" w:lineRule="auto"/>
        <w:ind w:left="720"/>
        <w:rPr>
          <w:rFonts w:ascii="Times New Roman" w:eastAsia="Times New Roman" w:hAnsi="Times New Roman" w:cs="Times New Roman"/>
        </w:rPr>
      </w:pPr>
    </w:p>
    <w:p w14:paraId="6295028E"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___________%</w:t>
      </w:r>
    </w:p>
    <w:p w14:paraId="098FF4C1"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Number of classrooms used for exceptionality education _________________</w:t>
      </w:r>
    </w:p>
    <w:p w14:paraId="72AD4A8E" w14:textId="77777777" w:rsidR="002F70F5" w:rsidRPr="002F70F5" w:rsidRDefault="002F70F5" w:rsidP="002F70F5">
      <w:pPr>
        <w:spacing w:after="0" w:line="240" w:lineRule="auto"/>
        <w:ind w:left="720"/>
        <w:rPr>
          <w:rFonts w:ascii="Times New Roman" w:eastAsia="Times New Roman" w:hAnsi="Times New Roman" w:cs="Times New Roman"/>
        </w:rPr>
      </w:pPr>
    </w:p>
    <w:p w14:paraId="7D121D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Greater</w:t>
      </w:r>
    </w:p>
    <w:p w14:paraId="3B0291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*Below 60</w:t>
      </w:r>
      <w:r w:rsidRPr="002F70F5">
        <w:rPr>
          <w:rFonts w:ascii="Times New Roman" w:eastAsia="Times New Roman" w:hAnsi="Times New Roman" w:cs="Times New Roman"/>
        </w:rPr>
        <w:tab/>
        <w:t xml:space="preserve">          61-70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71-80</w:t>
      </w:r>
      <w:r w:rsidRPr="002F70F5">
        <w:rPr>
          <w:rFonts w:ascii="Times New Roman" w:eastAsia="Times New Roman" w:hAnsi="Times New Roman" w:cs="Times New Roman"/>
        </w:rPr>
        <w:tab/>
        <w:t xml:space="preserve">        81-85</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than 85</w:t>
      </w:r>
      <w:r w:rsidRPr="002F70F5">
        <w:rPr>
          <w:rFonts w:ascii="Times New Roman" w:eastAsia="Times New Roman" w:hAnsi="Times New Roman" w:cs="Times New Roman"/>
        </w:rPr>
        <w:tab/>
      </w:r>
    </w:p>
    <w:p w14:paraId="6C8E88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 Inadequate  2 = Below Average  3 = Average  4 = Above Average  5 = Excellent</w:t>
      </w:r>
    </w:p>
    <w:p w14:paraId="3311C50E" w14:textId="77777777" w:rsidR="002F70F5" w:rsidRPr="002F70F5" w:rsidRDefault="002F70F5" w:rsidP="002F70F5">
      <w:pPr>
        <w:spacing w:after="0" w:line="240" w:lineRule="auto"/>
        <w:jc w:val="center"/>
        <w:rPr>
          <w:rFonts w:ascii="Times New Roman" w:eastAsia="Times New Roman" w:hAnsi="Times New Roman" w:cs="Times New Roman"/>
          <w:b/>
        </w:rPr>
      </w:pPr>
    </w:p>
    <w:p w14:paraId="4BC17457" w14:textId="77777777" w:rsidR="002F70F5" w:rsidRPr="002F70F5" w:rsidRDefault="002F70F5" w:rsidP="002F70F5">
      <w:pPr>
        <w:spacing w:after="0" w:line="240" w:lineRule="auto"/>
        <w:rPr>
          <w:rFonts w:ascii="Georgia" w:eastAsia="Times New Roman" w:hAnsi="Georgia" w:cs="Times New Roman"/>
        </w:rPr>
      </w:pPr>
      <w:r w:rsidRPr="002F70F5">
        <w:rPr>
          <w:rFonts w:ascii="Times New Roman" w:eastAsia="Times New Roman" w:hAnsi="Times New Roman" w:cs="Times New Roman"/>
          <w:b/>
        </w:rPr>
        <w:t>*</w:t>
      </w:r>
      <w:r w:rsidRPr="002F70F5">
        <w:rPr>
          <w:rFonts w:ascii="Times New Roman" w:eastAsia="Times New Roman" w:hAnsi="Times New Roman" w:cs="Times New Roman"/>
        </w:rPr>
        <w:t>Building utilizations in the range of 80-90% are recommended.  However, programmatic offerings must be considered and the building capacity may be reduced as programmatic offerings are factored into the utilization calculation.</w:t>
      </w:r>
    </w:p>
    <w:p w14:paraId="579907AB" w14:textId="77777777" w:rsidR="002F70F5" w:rsidRPr="002F70F5" w:rsidRDefault="002F70F5" w:rsidP="002F70F5">
      <w:pPr>
        <w:spacing w:after="0" w:line="240" w:lineRule="auto"/>
        <w:jc w:val="center"/>
        <w:rPr>
          <w:rFonts w:ascii="Georgia" w:eastAsia="Times New Roman" w:hAnsi="Georgia" w:cs="Times New Roman"/>
        </w:rPr>
      </w:pPr>
    </w:p>
    <w:p w14:paraId="24C811B3"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2A5BCD0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ED66170"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IMPROVEMENT COST SUMMARY</w:t>
      </w:r>
    </w:p>
    <w:p w14:paraId="2164C6E1"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Times New Roman" w:eastAsia="Times New Roman" w:hAnsi="Times New Roman" w:cs="Times New Roman"/>
        </w:rPr>
        <w:t>Middle School Education (6-8)</w:t>
      </w:r>
    </w:p>
    <w:p w14:paraId="322E5A44" w14:textId="77777777" w:rsidR="002F70F5" w:rsidRPr="002F70F5" w:rsidRDefault="002F70F5" w:rsidP="002F70F5">
      <w:pPr>
        <w:spacing w:after="0" w:line="240" w:lineRule="auto"/>
        <w:jc w:val="center"/>
        <w:rPr>
          <w:rFonts w:ascii="Times New Roman" w:eastAsia="Times New Roman" w:hAnsi="Times New Roman" w:cs="Times New Roman"/>
          <w:b/>
        </w:rPr>
      </w:pPr>
    </w:p>
    <w:p w14:paraId="3749A2D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EF8FE87" w14:textId="77777777" w:rsidR="002F70F5" w:rsidRPr="002F70F5" w:rsidRDefault="002F70F5" w:rsidP="002F70F5">
      <w:pPr>
        <w:spacing w:after="0" w:line="240" w:lineRule="auto"/>
        <w:jc w:val="center"/>
        <w:rPr>
          <w:rFonts w:ascii="Georgia" w:eastAsia="Times New Roman" w:hAnsi="Georgia" w:cs="Times New Roman"/>
          <w:i/>
        </w:rPr>
      </w:pPr>
    </w:p>
    <w:p w14:paraId="51495483"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Georgia" w:eastAsia="Times New Roman" w:hAnsi="Georgia" w:cs="Times New Roman"/>
          <w:i/>
        </w:rPr>
        <w:t>(Based on deficiencies identified during the evaluation of existing facilities)</w:t>
      </w:r>
    </w:p>
    <w:p w14:paraId="053C0CC5" w14:textId="77777777" w:rsidR="002F70F5" w:rsidRPr="002F70F5" w:rsidRDefault="002F70F5" w:rsidP="002F70F5">
      <w:pPr>
        <w:spacing w:after="0" w:line="240" w:lineRule="auto"/>
        <w:jc w:val="center"/>
        <w:rPr>
          <w:rFonts w:ascii="Times New Roman" w:eastAsia="Times New Roman" w:hAnsi="Times New Roman" w:cs="Times New Roman"/>
          <w:b/>
        </w:rPr>
      </w:pPr>
    </w:p>
    <w:p w14:paraId="6BC299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School Name/Use: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238BF0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4AA0EC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Design Capacity Enrollment: </w:t>
      </w:r>
      <w:r w:rsidRPr="002F70F5">
        <w:rPr>
          <w:rFonts w:ascii="Times New Roman" w:eastAsia="Times New Roman" w:hAnsi="Times New Roman" w:cs="Times New Roman"/>
        </w:rPr>
        <w:tab/>
        <w:t>__________________________________________________</w:t>
      </w:r>
    </w:p>
    <w:p w14:paraId="1AADB90F" w14:textId="77777777" w:rsidR="002F70F5" w:rsidRPr="002F70F5" w:rsidRDefault="002F70F5" w:rsidP="002F70F5">
      <w:pPr>
        <w:spacing w:after="0" w:line="240" w:lineRule="auto"/>
        <w:rPr>
          <w:rFonts w:ascii="Times New Roman" w:eastAsia="Times New Roman" w:hAnsi="Times New Roman" w:cs="Times New Roman"/>
        </w:rPr>
      </w:pPr>
    </w:p>
    <w:p w14:paraId="15A125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IMPROVEMENT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t>ITEM</w:t>
      </w:r>
      <w:r w:rsidRPr="002F70F5">
        <w:rPr>
          <w:rFonts w:ascii="Times New Roman" w:eastAsia="Times New Roman" w:hAnsi="Times New Roman" w:cs="Times New Roman"/>
        </w:rPr>
        <w:tab/>
      </w:r>
    </w:p>
    <w:p w14:paraId="621845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ITEM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r>
      <w:r w:rsidRPr="002F70F5">
        <w:rPr>
          <w:rFonts w:ascii="Times New Roman" w:eastAsia="Times New Roman" w:hAnsi="Times New Roman" w:cs="Times New Roman"/>
        </w:rPr>
        <w:tab/>
        <w:t>QUANTITY</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 xml:space="preserve">    REMARKS</w:t>
      </w:r>
    </w:p>
    <w:p w14:paraId="5836271C" w14:textId="77777777" w:rsidR="002F70F5" w:rsidRPr="002F70F5" w:rsidRDefault="002F70F5" w:rsidP="002F70F5">
      <w:pPr>
        <w:spacing w:after="0" w:line="240" w:lineRule="auto"/>
        <w:rPr>
          <w:rFonts w:ascii="Times New Roman" w:eastAsia="Times New Roman" w:hAnsi="Times New Roman" w:cs="Times New Roman"/>
        </w:rPr>
      </w:pPr>
    </w:p>
    <w:p w14:paraId="308743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SITE WORK</w:t>
      </w:r>
    </w:p>
    <w:p w14:paraId="50364A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Land Acquisition</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DC808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Excavation/Grade</w:t>
      </w:r>
      <w:r w:rsidRPr="002F70F5">
        <w:rPr>
          <w:rFonts w:ascii="Times New Roman" w:eastAsia="Times New Roman" w:hAnsi="Times New Roman" w:cs="Times New Roman"/>
        </w:rPr>
        <w:tab/>
      </w:r>
      <w:r w:rsidRPr="002F70F5">
        <w:rPr>
          <w:rFonts w:ascii="Times New Roman" w:eastAsia="Times New Roman" w:hAnsi="Times New Roman" w:cs="Times New Roman"/>
        </w:rPr>
        <w:tab/>
        <w:t>CUB FT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E0CF8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Drainage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     </w:t>
      </w:r>
    </w:p>
    <w:p w14:paraId="22A6EB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Walks (6 ft wide)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8AFBC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D231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 Loading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2BB6B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Roads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B23CD8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Playing Fields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915C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E97DB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BD14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B79CD4" w14:textId="77777777" w:rsidR="002F70F5" w:rsidRPr="002F70F5" w:rsidRDefault="002F70F5" w:rsidP="002F70F5">
      <w:pPr>
        <w:spacing w:after="0" w:line="240" w:lineRule="auto"/>
        <w:rPr>
          <w:rFonts w:ascii="Times New Roman" w:eastAsia="Times New Roman" w:hAnsi="Times New Roman" w:cs="Times New Roman"/>
        </w:rPr>
      </w:pPr>
    </w:p>
    <w:p w14:paraId="010843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213142" w14:textId="77777777" w:rsidR="002F70F5" w:rsidRPr="002F70F5" w:rsidRDefault="002F70F5" w:rsidP="002F70F5">
      <w:pPr>
        <w:spacing w:after="0" w:line="240" w:lineRule="auto"/>
        <w:rPr>
          <w:rFonts w:ascii="Times New Roman" w:eastAsia="Times New Roman" w:hAnsi="Times New Roman" w:cs="Times New Roman"/>
        </w:rPr>
      </w:pPr>
    </w:p>
    <w:p w14:paraId="556B89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RENOVATIONS, EXTERIOR:</w:t>
      </w:r>
    </w:p>
    <w:p w14:paraId="1999B2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86287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6EFB5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516C5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Facing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9D5F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Windows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16FAE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Doors/Frames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490FA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8EED9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Coping/Parapet</w:t>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1EDF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178F8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8EC8B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AFFF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F7D019" w14:textId="77777777" w:rsidR="002F70F5" w:rsidRPr="002F70F5" w:rsidRDefault="002F70F5" w:rsidP="002F70F5">
      <w:pPr>
        <w:spacing w:after="0" w:line="240" w:lineRule="auto"/>
        <w:rPr>
          <w:rFonts w:ascii="Times New Roman" w:eastAsia="Times New Roman" w:hAnsi="Times New Roman" w:cs="Times New Roman"/>
        </w:rPr>
      </w:pPr>
    </w:p>
    <w:p w14:paraId="2CF730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1A69B3" w14:textId="77777777" w:rsidR="002F70F5" w:rsidRPr="002F70F5" w:rsidRDefault="002F70F5" w:rsidP="002F70F5">
      <w:pPr>
        <w:spacing w:after="0" w:line="240" w:lineRule="auto"/>
        <w:rPr>
          <w:rFonts w:ascii="Times New Roman" w:eastAsia="Times New Roman" w:hAnsi="Times New Roman" w:cs="Times New Roman"/>
        </w:rPr>
      </w:pPr>
    </w:p>
    <w:p w14:paraId="6A55C294" w14:textId="77777777" w:rsidR="002F70F5" w:rsidRPr="002F70F5" w:rsidRDefault="002F70F5" w:rsidP="002F70F5">
      <w:pPr>
        <w:spacing w:after="0" w:line="240" w:lineRule="auto"/>
        <w:rPr>
          <w:rFonts w:ascii="Times New Roman" w:eastAsia="Times New Roman" w:hAnsi="Times New Roman" w:cs="Times New Roman"/>
        </w:rPr>
      </w:pPr>
    </w:p>
    <w:p w14:paraId="77169D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RENOVATIONS, INTERIOR:</w:t>
      </w:r>
    </w:p>
    <w:p w14:paraId="39ACD8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Covering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6F9DB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Patch &amp;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A6C37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Ceiling Finish</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49B60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Plumbing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D217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Heating/Ventilating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1E0F1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Air Conditioning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A435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Lighting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F996D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00D8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Fire Alarm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83BB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Communication System</w:t>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3B874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64AA0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Interior Doors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F18C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B8B2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0934E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E3F08CA" w14:textId="77777777" w:rsidR="002F70F5" w:rsidRPr="002F70F5" w:rsidRDefault="002F70F5" w:rsidP="002F70F5">
      <w:pPr>
        <w:spacing w:after="0" w:line="240" w:lineRule="auto"/>
        <w:rPr>
          <w:rFonts w:ascii="Times New Roman" w:eastAsia="Times New Roman" w:hAnsi="Times New Roman" w:cs="Times New Roman"/>
        </w:rPr>
      </w:pPr>
    </w:p>
    <w:p w14:paraId="7340E6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C8608B" w14:textId="77777777" w:rsidR="002F70F5" w:rsidRPr="002F70F5" w:rsidRDefault="002F70F5" w:rsidP="002F70F5">
      <w:pPr>
        <w:spacing w:after="0" w:line="240" w:lineRule="auto"/>
        <w:rPr>
          <w:rFonts w:ascii="Times New Roman" w:eastAsia="Times New Roman" w:hAnsi="Times New Roman" w:cs="Times New Roman"/>
        </w:rPr>
      </w:pPr>
    </w:p>
    <w:p w14:paraId="712C79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BUILDING ADDITIONS including Furniture, Furnishings and Equipment:</w:t>
      </w:r>
    </w:p>
    <w:p w14:paraId="524F6E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3F4A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Services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311BB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Basic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611C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A886C7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Health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B653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Computer Lab</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A92F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Inst. Mat. Center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C842F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Home Economics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62AFD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Art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4088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Ind.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8AF9A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3C474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Physical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2A348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Auditorium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D2E51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4F2A2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Dining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B46C3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Business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D12C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Co-Op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7A876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Special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4D2DC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Drivers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87260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Staff/Faculty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6FDC6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Toilets/Fixtures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0A7C6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805B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Mechanical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A4481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 General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138EF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 Instr.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0597C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02F6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0C427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Circulation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0204629" w14:textId="77777777" w:rsidR="002F70F5" w:rsidRPr="002F70F5" w:rsidRDefault="002F70F5" w:rsidP="002F70F5">
      <w:pPr>
        <w:spacing w:after="0" w:line="240" w:lineRule="auto"/>
        <w:rPr>
          <w:rFonts w:ascii="Times New Roman" w:eastAsia="Times New Roman" w:hAnsi="Times New Roman" w:cs="Times New Roman"/>
        </w:rPr>
      </w:pPr>
    </w:p>
    <w:p w14:paraId="213078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7A4697" w14:textId="77777777" w:rsidR="002F70F5" w:rsidRPr="002F70F5" w:rsidRDefault="002F70F5" w:rsidP="002F70F5">
      <w:pPr>
        <w:spacing w:after="0" w:line="240" w:lineRule="auto"/>
        <w:rPr>
          <w:rFonts w:ascii="Times New Roman" w:eastAsia="Times New Roman" w:hAnsi="Times New Roman" w:cs="Times New Roman"/>
        </w:rPr>
      </w:pPr>
    </w:p>
    <w:p w14:paraId="7CF2ED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SPECIAL CONSTRUCTION:</w:t>
      </w:r>
    </w:p>
    <w:p w14:paraId="0E965D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Elevator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9461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Sprinkler System</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C68B4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 Equipment</w:t>
      </w:r>
      <w:r w:rsidRPr="002F70F5">
        <w:rPr>
          <w:rFonts w:ascii="Times New Roman" w:eastAsia="Times New Roman" w:hAnsi="Times New Roman" w:cs="Times New Roman"/>
        </w:rPr>
        <w:tab/>
      </w:r>
      <w:r w:rsidRPr="002F70F5">
        <w:rPr>
          <w:rFonts w:ascii="Times New Roman" w:eastAsia="Times New Roman" w:hAnsi="Times New Roman" w:cs="Times New Roman"/>
        </w:rPr>
        <w:tab/>
        <w:t>ALL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E2AD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Waste Treatment</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E2BEC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62583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2CB6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66C30F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9FD45E" w14:textId="77777777" w:rsidR="002F70F5" w:rsidRPr="002F70F5" w:rsidRDefault="002F70F5" w:rsidP="002F70F5">
      <w:pPr>
        <w:spacing w:after="0" w:line="240" w:lineRule="auto"/>
        <w:rPr>
          <w:rFonts w:ascii="Times New Roman" w:eastAsia="Times New Roman" w:hAnsi="Times New Roman" w:cs="Times New Roman"/>
        </w:rPr>
      </w:pPr>
    </w:p>
    <w:p w14:paraId="71A2E3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OTHER SPECIAL COSTS:</w:t>
      </w:r>
    </w:p>
    <w:p w14:paraId="10ED5F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D816C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921D9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2AA2A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51A51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DA69CD4" w14:textId="77777777" w:rsidR="002F70F5" w:rsidRPr="002F70F5" w:rsidRDefault="002F70F5" w:rsidP="002F70F5">
      <w:pPr>
        <w:spacing w:after="0" w:line="240" w:lineRule="auto"/>
        <w:rPr>
          <w:rFonts w:ascii="Times New Roman" w:eastAsia="Times New Roman" w:hAnsi="Times New Roman" w:cs="Times New Roman"/>
        </w:rPr>
      </w:pPr>
    </w:p>
    <w:p w14:paraId="3BDB3B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ARCHITECTURAL/ENGINEERING FEES:</w:t>
      </w:r>
    </w:p>
    <w:p w14:paraId="64977E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EEB1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A1F71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531E0F" w14:textId="77777777" w:rsidR="002F70F5" w:rsidRPr="002F70F5" w:rsidRDefault="002F70F5" w:rsidP="002F70F5">
      <w:pPr>
        <w:spacing w:after="0" w:line="240" w:lineRule="auto"/>
        <w:rPr>
          <w:rFonts w:ascii="Times New Roman" w:eastAsia="Times New Roman" w:hAnsi="Times New Roman" w:cs="Times New Roman"/>
        </w:rPr>
      </w:pPr>
    </w:p>
    <w:p w14:paraId="06B513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MISCELLANEOUS:</w:t>
      </w:r>
    </w:p>
    <w:p w14:paraId="6BB4E8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Survey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6577A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Soil Inv.</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09FE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73D6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60719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9639011" w14:textId="77777777" w:rsidR="002F70F5" w:rsidRPr="002F70F5" w:rsidRDefault="002F70F5" w:rsidP="002F70F5">
      <w:pPr>
        <w:spacing w:after="0" w:line="240" w:lineRule="auto"/>
        <w:rPr>
          <w:rFonts w:ascii="Times New Roman" w:eastAsia="Times New Roman" w:hAnsi="Times New Roman" w:cs="Times New Roman"/>
        </w:rPr>
      </w:pPr>
    </w:p>
    <w:p w14:paraId="5B9AD3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CONTINGENCIES:</w:t>
      </w:r>
    </w:p>
    <w:p w14:paraId="5DA696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2%</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AEFBB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F418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 </w:t>
      </w:r>
    </w:p>
    <w:p w14:paraId="64669DDF"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4FC354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GRAND TOTAL</w:t>
      </w:r>
    </w:p>
    <w:p w14:paraId="1382CAE1"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ADC7BF"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74D4B217"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C116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Additional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07756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Improved to Bring to</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D4C8F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State Standard</w:t>
      </w:r>
    </w:p>
    <w:p w14:paraId="6D3040E6" w14:textId="77777777" w:rsidR="002F70F5" w:rsidRPr="002F70F5" w:rsidRDefault="002F70F5" w:rsidP="002F70F5">
      <w:pPr>
        <w:spacing w:after="0" w:line="240" w:lineRule="auto"/>
        <w:rPr>
          <w:rFonts w:ascii="Times New Roman" w:eastAsia="Times New Roman" w:hAnsi="Times New Roman" w:cs="Times New Roman"/>
        </w:rPr>
      </w:pPr>
    </w:p>
    <w:p w14:paraId="6F36B7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Design/Capacity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t>$/Student</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p>
    <w:p w14:paraId="211A80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Build a New</w:t>
      </w:r>
      <w:r w:rsidRPr="002F70F5">
        <w:rPr>
          <w:rFonts w:ascii="Times New Roman" w:eastAsia="Times New Roman" w:hAnsi="Times New Roman" w:cs="Times New Roman"/>
        </w:rPr>
        <w:tab/>
      </w:r>
    </w:p>
    <w:p w14:paraId="10BF14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School/No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0D954438" w14:textId="77777777" w:rsidR="002F70F5" w:rsidRPr="002F70F5" w:rsidRDefault="002F70F5" w:rsidP="002F70F5">
      <w:pPr>
        <w:spacing w:after="0" w:line="240" w:lineRule="auto"/>
        <w:rPr>
          <w:rFonts w:ascii="Times New Roman" w:eastAsia="Times New Roman" w:hAnsi="Times New Roman" w:cs="Times New Roman"/>
        </w:rPr>
      </w:pPr>
    </w:p>
    <w:p w14:paraId="3266DA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Ratio – Cost to Improve</w:t>
      </w:r>
    </w:p>
    <w:p w14:paraId="2EC830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The Building/Cost of</w:t>
      </w:r>
    </w:p>
    <w:p w14:paraId="50F535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Building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6A24CD3A"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20E20B41"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AD686A5"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FACILITIES SPACES EVALUATION</w:t>
      </w:r>
    </w:p>
    <w:p w14:paraId="32F82D1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High School Education (9-12)</w:t>
      </w:r>
    </w:p>
    <w:p w14:paraId="75E70B05" w14:textId="77777777" w:rsidR="002F70F5" w:rsidRPr="002F70F5" w:rsidRDefault="002F70F5" w:rsidP="002F70F5">
      <w:pPr>
        <w:spacing w:after="0" w:line="240" w:lineRule="auto"/>
        <w:jc w:val="center"/>
        <w:rPr>
          <w:rFonts w:ascii="Times New Roman" w:eastAsia="Times New Roman" w:hAnsi="Times New Roman" w:cs="Times New Roman"/>
          <w:b/>
        </w:rPr>
      </w:pPr>
    </w:p>
    <w:p w14:paraId="3B9EB11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51FC4C9E" w14:textId="77777777" w:rsidR="002F70F5" w:rsidRPr="002F70F5" w:rsidRDefault="002F70F5" w:rsidP="002F70F5">
      <w:pPr>
        <w:spacing w:after="0" w:line="240" w:lineRule="auto"/>
        <w:jc w:val="center"/>
        <w:rPr>
          <w:rFonts w:ascii="Times New Roman" w:eastAsia="Times New Roman" w:hAnsi="Times New Roman" w:cs="Times New Roman"/>
          <w:b/>
        </w:rPr>
      </w:pPr>
    </w:p>
    <w:p w14:paraId="571429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ID#:</w:t>
      </w:r>
      <w:r w:rsidRPr="002F70F5">
        <w:rPr>
          <w:rFonts w:ascii="Times New Roman" w:eastAsia="Times New Roman" w:hAnsi="Times New Roman" w:cs="Times New Roman"/>
        </w:rPr>
        <w:tab/>
        <w:t>_______________________________</w:t>
      </w:r>
      <w:r w:rsidRPr="002F70F5">
        <w:rPr>
          <w:rFonts w:ascii="Times New Roman" w:eastAsia="Times New Roman" w:hAnsi="Times New Roman" w:cs="Times New Roman"/>
        </w:rPr>
        <w:tab/>
        <w:t>County:  ___________________</w:t>
      </w:r>
    </w:p>
    <w:p w14:paraId="3B7602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Name:</w:t>
      </w:r>
      <w:r w:rsidRPr="002F70F5">
        <w:rPr>
          <w:rFonts w:ascii="Times New Roman" w:eastAsia="Times New Roman" w:hAnsi="Times New Roman" w:cs="Times New Roman"/>
        </w:rPr>
        <w:tab/>
        <w:t>___________________________________________________________</w:t>
      </w:r>
    </w:p>
    <w:p w14:paraId="39591A5A" w14:textId="77777777" w:rsidR="002F70F5" w:rsidRPr="002F70F5" w:rsidRDefault="002F70F5" w:rsidP="002F70F5">
      <w:pPr>
        <w:spacing w:after="0" w:line="240" w:lineRule="auto"/>
        <w:rPr>
          <w:rFonts w:ascii="Times New Roman" w:eastAsia="Times New Roman" w:hAnsi="Times New Roman" w:cs="Times New Roman"/>
        </w:rPr>
      </w:pPr>
    </w:p>
    <w:p w14:paraId="2A54B3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r w:rsidRPr="002F70F5">
        <w:rPr>
          <w:rFonts w:ascii="Times New Roman" w:eastAsia="Times New Roman" w:hAnsi="Times New Roman" w:cs="Times New Roman"/>
        </w:rPr>
        <w:tab/>
        <w:t>Difference = No. of existing rooms – (minus) No. of Required spaces.  No. rooms are evaluated as the same types</w:t>
      </w:r>
    </w:p>
    <w:p w14:paraId="0E7365EA" w14:textId="77777777" w:rsidR="002F70F5" w:rsidRPr="002F70F5" w:rsidRDefault="002F70F5" w:rsidP="002F70F5">
      <w:pPr>
        <w:spacing w:after="0" w:line="240" w:lineRule="auto"/>
        <w:rPr>
          <w:rFonts w:ascii="Times New Roman" w:eastAsia="Times New Roman" w:hAnsi="Times New Roman" w:cs="Times New Roman"/>
        </w:rPr>
      </w:pPr>
    </w:p>
    <w:p w14:paraId="7C1980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RATING SCALE: 1 = Inadequate  2 = Below Average  3 = Average  4 = Above Average  5 = Excellent</w:t>
      </w:r>
    </w:p>
    <w:p w14:paraId="795AD518" w14:textId="77777777" w:rsidR="002F70F5" w:rsidRPr="002F70F5" w:rsidRDefault="002F70F5" w:rsidP="002F70F5">
      <w:pPr>
        <w:spacing w:after="0" w:line="240" w:lineRule="auto"/>
        <w:rPr>
          <w:rFonts w:ascii="Times New Roman" w:eastAsia="Times New Roman" w:hAnsi="Times New Roman" w:cs="Times New Roman"/>
        </w:rPr>
      </w:pPr>
    </w:p>
    <w:p w14:paraId="2CADE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ADMINISTRATION:</w:t>
      </w:r>
      <w:r w:rsidRPr="002F70F5">
        <w:rPr>
          <w:rFonts w:ascii="Times New Roman" w:eastAsia="Times New Roman" w:hAnsi="Times New Roman" w:cs="Times New Roman"/>
        </w:rPr>
        <w:tab/>
        <w:t>Exist spaces____Reqd spaces____Difference+/- ____</w:t>
      </w:r>
    </w:p>
    <w:p w14:paraId="269C44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EAF5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7E175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F6A568A" w14:textId="77777777" w:rsidR="002F70F5" w:rsidRPr="002F70F5" w:rsidRDefault="002F70F5" w:rsidP="002F70F5">
      <w:pPr>
        <w:spacing w:after="0" w:line="240" w:lineRule="auto"/>
        <w:rPr>
          <w:rFonts w:ascii="Times New Roman" w:eastAsia="Times New Roman" w:hAnsi="Times New Roman" w:cs="Times New Roman"/>
        </w:rPr>
      </w:pPr>
    </w:p>
    <w:p w14:paraId="4D86B6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STUDENT SERVICES:</w:t>
      </w:r>
      <w:r w:rsidRPr="002F70F5">
        <w:rPr>
          <w:rFonts w:ascii="Times New Roman" w:eastAsia="Times New Roman" w:hAnsi="Times New Roman" w:cs="Times New Roman"/>
        </w:rPr>
        <w:tab/>
        <w:t>Exist spaces____Reqd spaces____Difference+/- ____</w:t>
      </w:r>
    </w:p>
    <w:p w14:paraId="441B4D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7970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BE4B8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0777EB5" w14:textId="77777777" w:rsidR="002F70F5" w:rsidRPr="002F70F5" w:rsidRDefault="002F70F5" w:rsidP="002F70F5">
      <w:pPr>
        <w:spacing w:after="0" w:line="240" w:lineRule="auto"/>
        <w:rPr>
          <w:rFonts w:ascii="Times New Roman" w:eastAsia="Times New Roman" w:hAnsi="Times New Roman" w:cs="Times New Roman"/>
        </w:rPr>
      </w:pPr>
    </w:p>
    <w:p w14:paraId="3344C7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BASIC:</w:t>
      </w:r>
      <w:r w:rsidRPr="002F70F5">
        <w:rPr>
          <w:rFonts w:ascii="Times New Roman" w:eastAsia="Times New Roman" w:hAnsi="Times New Roman" w:cs="Times New Roman"/>
        </w:rPr>
        <w:tab/>
        <w:t>Exist spaces____Reqd spaces____Difference+/- ____</w:t>
      </w:r>
    </w:p>
    <w:p w14:paraId="70AA8E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Language Arts</w:t>
      </w:r>
    </w:p>
    <w:p w14:paraId="5A1E35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EE13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F6346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E916E3B" w14:textId="77777777" w:rsidR="002F70F5" w:rsidRPr="002F70F5" w:rsidRDefault="002F70F5" w:rsidP="002F70F5">
      <w:pPr>
        <w:spacing w:after="0" w:line="240" w:lineRule="auto"/>
        <w:rPr>
          <w:rFonts w:ascii="Times New Roman" w:eastAsia="Times New Roman" w:hAnsi="Times New Roman" w:cs="Times New Roman"/>
        </w:rPr>
      </w:pPr>
    </w:p>
    <w:p w14:paraId="3C3EB4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BASIC:</w:t>
      </w:r>
      <w:r w:rsidRPr="002F70F5">
        <w:rPr>
          <w:rFonts w:ascii="Times New Roman" w:eastAsia="Times New Roman" w:hAnsi="Times New Roman" w:cs="Times New Roman"/>
        </w:rPr>
        <w:tab/>
        <w:t>Exist spaces____Reqd spaces____Difference+/- ____</w:t>
      </w:r>
    </w:p>
    <w:p w14:paraId="4CAF22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Mathematics</w:t>
      </w:r>
    </w:p>
    <w:p w14:paraId="75CDD8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50834D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6E126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681899A" w14:textId="77777777" w:rsidR="002F70F5" w:rsidRPr="002F70F5" w:rsidRDefault="002F70F5" w:rsidP="002F70F5">
      <w:pPr>
        <w:spacing w:after="0" w:line="240" w:lineRule="auto"/>
        <w:rPr>
          <w:rFonts w:ascii="Times New Roman" w:eastAsia="Times New Roman" w:hAnsi="Times New Roman" w:cs="Times New Roman"/>
        </w:rPr>
      </w:pPr>
    </w:p>
    <w:p w14:paraId="02888D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BASIC:</w:t>
      </w:r>
      <w:r w:rsidRPr="002F70F5">
        <w:rPr>
          <w:rFonts w:ascii="Times New Roman" w:eastAsia="Times New Roman" w:hAnsi="Times New Roman" w:cs="Times New Roman"/>
        </w:rPr>
        <w:tab/>
        <w:t>Exist spaces____Reqd spaces____Difference+/- ____</w:t>
      </w:r>
    </w:p>
    <w:p w14:paraId="4BB67A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Social Studies</w:t>
      </w:r>
    </w:p>
    <w:p w14:paraId="328465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C3A64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30DB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85538A4" w14:textId="77777777" w:rsidR="002F70F5" w:rsidRPr="002F70F5" w:rsidRDefault="002F70F5" w:rsidP="002F70F5">
      <w:pPr>
        <w:spacing w:after="0" w:line="240" w:lineRule="auto"/>
        <w:rPr>
          <w:rFonts w:ascii="Times New Roman" w:eastAsia="Times New Roman" w:hAnsi="Times New Roman" w:cs="Times New Roman"/>
        </w:rPr>
      </w:pPr>
    </w:p>
    <w:p w14:paraId="786AEF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BASIC:</w:t>
      </w:r>
      <w:r w:rsidRPr="002F70F5">
        <w:rPr>
          <w:rFonts w:ascii="Times New Roman" w:eastAsia="Times New Roman" w:hAnsi="Times New Roman" w:cs="Times New Roman"/>
        </w:rPr>
        <w:tab/>
        <w:t>Exist spaces____Reqd spaces____Difference+/- ____</w:t>
      </w:r>
    </w:p>
    <w:p w14:paraId="398522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General Science</w:t>
      </w:r>
    </w:p>
    <w:p w14:paraId="437C5E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54AEB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63E1B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7BAE77E" w14:textId="77777777" w:rsidR="002F70F5" w:rsidRPr="002F70F5" w:rsidRDefault="002F70F5" w:rsidP="002F70F5">
      <w:pPr>
        <w:spacing w:after="0" w:line="240" w:lineRule="auto"/>
        <w:rPr>
          <w:rFonts w:ascii="Times New Roman" w:eastAsia="Times New Roman" w:hAnsi="Times New Roman" w:cs="Times New Roman"/>
        </w:rPr>
      </w:pPr>
    </w:p>
    <w:p w14:paraId="684FB1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BASIC:</w:t>
      </w:r>
      <w:r w:rsidRPr="002F70F5">
        <w:rPr>
          <w:rFonts w:ascii="Times New Roman" w:eastAsia="Times New Roman" w:hAnsi="Times New Roman" w:cs="Times New Roman"/>
        </w:rPr>
        <w:tab/>
        <w:t>Exist spaces____Reqd spaces____Difference+/- ____</w:t>
      </w:r>
    </w:p>
    <w:p w14:paraId="546113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Chemistry/Physics</w:t>
      </w:r>
    </w:p>
    <w:p w14:paraId="2B387E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16B82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48102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4492E81" w14:textId="77777777" w:rsidR="002F70F5" w:rsidRPr="002F70F5" w:rsidRDefault="002F70F5" w:rsidP="002F70F5">
      <w:pPr>
        <w:spacing w:after="0" w:line="240" w:lineRule="auto"/>
        <w:rPr>
          <w:rFonts w:ascii="Times New Roman" w:eastAsia="Times New Roman" w:hAnsi="Times New Roman" w:cs="Times New Roman"/>
        </w:rPr>
      </w:pPr>
    </w:p>
    <w:p w14:paraId="6689F4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BASIC:</w:t>
      </w:r>
      <w:r w:rsidRPr="002F70F5">
        <w:rPr>
          <w:rFonts w:ascii="Times New Roman" w:eastAsia="Times New Roman" w:hAnsi="Times New Roman" w:cs="Times New Roman"/>
        </w:rPr>
        <w:tab/>
        <w:t>Exist spaces____Reqd spaces____Difference+/- ____</w:t>
      </w:r>
    </w:p>
    <w:p w14:paraId="557343E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Lecture Lab</w:t>
      </w:r>
    </w:p>
    <w:p w14:paraId="4200DF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6811D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25D1D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933C200" w14:textId="77777777" w:rsidR="002F70F5" w:rsidRPr="002F70F5" w:rsidRDefault="002F70F5" w:rsidP="002F70F5">
      <w:pPr>
        <w:spacing w:after="0" w:line="240" w:lineRule="auto"/>
        <w:rPr>
          <w:rFonts w:ascii="Times New Roman" w:eastAsia="Times New Roman" w:hAnsi="Times New Roman" w:cs="Times New Roman"/>
        </w:rPr>
      </w:pPr>
    </w:p>
    <w:p w14:paraId="71A63E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BASIC:</w:t>
      </w:r>
      <w:r w:rsidRPr="002F70F5">
        <w:rPr>
          <w:rFonts w:ascii="Times New Roman" w:eastAsia="Times New Roman" w:hAnsi="Times New Roman" w:cs="Times New Roman"/>
        </w:rPr>
        <w:tab/>
        <w:t>Exist spaces____Reqd spaces____Difference+/- ____</w:t>
      </w:r>
    </w:p>
    <w:p w14:paraId="11AF56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Biology</w:t>
      </w:r>
    </w:p>
    <w:p w14:paraId="0E83FB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4D5C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AD4CB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098D279" w14:textId="77777777" w:rsidR="002F70F5" w:rsidRPr="002F70F5" w:rsidRDefault="002F70F5" w:rsidP="002F70F5">
      <w:pPr>
        <w:spacing w:after="0" w:line="240" w:lineRule="auto"/>
        <w:rPr>
          <w:rFonts w:ascii="Times New Roman" w:eastAsia="Times New Roman" w:hAnsi="Times New Roman" w:cs="Times New Roman"/>
        </w:rPr>
      </w:pPr>
    </w:p>
    <w:p w14:paraId="61CF4A5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CORRECTIVE/ REMEDIAL: Exist spaces____Reqd spaces____Difference+/- ____</w:t>
      </w:r>
    </w:p>
    <w:p w14:paraId="6864CC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1531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E1414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374AFD4" w14:textId="77777777" w:rsidR="002F70F5" w:rsidRPr="002F70F5" w:rsidRDefault="002F70F5" w:rsidP="002F70F5">
      <w:pPr>
        <w:spacing w:after="0" w:line="240" w:lineRule="auto"/>
        <w:rPr>
          <w:rFonts w:ascii="Times New Roman" w:eastAsia="Times New Roman" w:hAnsi="Times New Roman" w:cs="Times New Roman"/>
        </w:rPr>
      </w:pPr>
    </w:p>
    <w:p w14:paraId="1E8A34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  HEALTH EDUCATION:  Exist spaces____Reqd spaces____Difference+/- ____</w:t>
      </w:r>
    </w:p>
    <w:p w14:paraId="36FACC7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835F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0F962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A4E8532" w14:textId="77777777" w:rsidR="002F70F5" w:rsidRPr="002F70F5" w:rsidRDefault="002F70F5" w:rsidP="002F70F5">
      <w:pPr>
        <w:spacing w:after="0" w:line="240" w:lineRule="auto"/>
        <w:rPr>
          <w:rFonts w:ascii="Times New Roman" w:eastAsia="Times New Roman" w:hAnsi="Times New Roman" w:cs="Times New Roman"/>
        </w:rPr>
      </w:pPr>
    </w:p>
    <w:p w14:paraId="515885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  COMPUTER LAB:</w:t>
      </w:r>
      <w:r w:rsidRPr="002F70F5">
        <w:rPr>
          <w:rFonts w:ascii="Times New Roman" w:eastAsia="Times New Roman" w:hAnsi="Times New Roman" w:cs="Times New Roman"/>
        </w:rPr>
        <w:tab/>
        <w:t>Exist spaces____Reqd spaces____Difference+/- ____</w:t>
      </w:r>
    </w:p>
    <w:p w14:paraId="4BF49B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1EF70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9ADEF4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0C1DE67" w14:textId="77777777" w:rsidR="002F70F5" w:rsidRPr="002F70F5" w:rsidRDefault="002F70F5" w:rsidP="002F70F5">
      <w:pPr>
        <w:spacing w:after="0" w:line="240" w:lineRule="auto"/>
        <w:rPr>
          <w:rFonts w:ascii="Times New Roman" w:eastAsia="Times New Roman" w:hAnsi="Times New Roman" w:cs="Times New Roman"/>
        </w:rPr>
      </w:pPr>
    </w:p>
    <w:p w14:paraId="287DCA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13.  LIBRARY/MEDIA:  Exist spaces____Reqd spaces____Difference+/- ____      </w:t>
      </w:r>
    </w:p>
    <w:p w14:paraId="7CDB87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CEA26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DCD71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D8C2246" w14:textId="77777777" w:rsidR="002F70F5" w:rsidRPr="002F70F5" w:rsidRDefault="002F70F5" w:rsidP="002F70F5">
      <w:pPr>
        <w:spacing w:after="0" w:line="240" w:lineRule="auto"/>
        <w:rPr>
          <w:rFonts w:ascii="Times New Roman" w:eastAsia="Times New Roman" w:hAnsi="Times New Roman" w:cs="Times New Roman"/>
        </w:rPr>
      </w:pPr>
    </w:p>
    <w:p w14:paraId="240B9E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 FAMILY &amp; CONSUMER SCIENCE: Exist spaces_____Reqd spaces____Difference+/- ____</w:t>
      </w:r>
    </w:p>
    <w:p w14:paraId="6CCDD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F9A44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C3E47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C4358A8" w14:textId="77777777" w:rsidR="002F70F5" w:rsidRPr="002F70F5" w:rsidRDefault="002F70F5" w:rsidP="002F70F5">
      <w:pPr>
        <w:spacing w:after="0" w:line="240" w:lineRule="auto"/>
        <w:rPr>
          <w:rFonts w:ascii="Times New Roman" w:eastAsia="Times New Roman" w:hAnsi="Times New Roman" w:cs="Times New Roman"/>
        </w:rPr>
      </w:pPr>
    </w:p>
    <w:p w14:paraId="0EACD1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  ART:</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spaces____Reqd spaces____Difference+/- ____</w:t>
      </w:r>
    </w:p>
    <w:p w14:paraId="16E1119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6BFB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0A252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E3AECAC" w14:textId="77777777" w:rsidR="002F70F5" w:rsidRPr="002F70F5" w:rsidRDefault="002F70F5" w:rsidP="002F70F5">
      <w:pPr>
        <w:spacing w:after="0" w:line="240" w:lineRule="auto"/>
        <w:rPr>
          <w:rFonts w:ascii="Times New Roman" w:eastAsia="Times New Roman" w:hAnsi="Times New Roman" w:cs="Times New Roman"/>
        </w:rPr>
      </w:pPr>
    </w:p>
    <w:p w14:paraId="559640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 TECHNOLOGY EDUCATION: Exist spaces____Reqd spaces____Difference+/- ____</w:t>
      </w:r>
    </w:p>
    <w:p w14:paraId="00391D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3445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25AF6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6A3DB51" w14:textId="77777777" w:rsidR="002F70F5" w:rsidRPr="002F70F5" w:rsidRDefault="002F70F5" w:rsidP="002F70F5">
      <w:pPr>
        <w:spacing w:after="0" w:line="240" w:lineRule="auto"/>
        <w:rPr>
          <w:rFonts w:ascii="Times New Roman" w:eastAsia="Times New Roman" w:hAnsi="Times New Roman" w:cs="Times New Roman"/>
        </w:rPr>
      </w:pPr>
    </w:p>
    <w:p w14:paraId="372195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 MUSIC:</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spaces____Reqd spaces____Difference+/- ____</w:t>
      </w:r>
    </w:p>
    <w:p w14:paraId="1E762E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6D796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B942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9305756" w14:textId="77777777" w:rsidR="002F70F5" w:rsidRPr="002F70F5" w:rsidRDefault="002F70F5" w:rsidP="002F70F5">
      <w:pPr>
        <w:spacing w:after="0" w:line="240" w:lineRule="auto"/>
        <w:rPr>
          <w:rFonts w:ascii="Times New Roman" w:eastAsia="Times New Roman" w:hAnsi="Times New Roman" w:cs="Times New Roman"/>
        </w:rPr>
      </w:pPr>
    </w:p>
    <w:p w14:paraId="7E936B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 PHYSICAL ED:</w:t>
      </w:r>
      <w:r w:rsidRPr="002F70F5">
        <w:rPr>
          <w:rFonts w:ascii="Times New Roman" w:eastAsia="Times New Roman" w:hAnsi="Times New Roman" w:cs="Times New Roman"/>
        </w:rPr>
        <w:tab/>
        <w:t>Exist spaces_____Reqd spaces_____Difference+/- ____</w:t>
      </w:r>
    </w:p>
    <w:p w14:paraId="7886CE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A11A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D834F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196BCF5" w14:textId="77777777" w:rsidR="002F70F5" w:rsidRPr="002F70F5" w:rsidRDefault="002F70F5" w:rsidP="002F70F5">
      <w:pPr>
        <w:spacing w:after="0" w:line="240" w:lineRule="auto"/>
        <w:rPr>
          <w:rFonts w:ascii="Times New Roman" w:eastAsia="Times New Roman" w:hAnsi="Times New Roman" w:cs="Times New Roman"/>
        </w:rPr>
      </w:pPr>
    </w:p>
    <w:p w14:paraId="4EDBDEC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 AUDITORIUM:</w:t>
      </w:r>
      <w:r w:rsidRPr="002F70F5">
        <w:rPr>
          <w:rFonts w:ascii="Times New Roman" w:eastAsia="Times New Roman" w:hAnsi="Times New Roman" w:cs="Times New Roman"/>
        </w:rPr>
        <w:tab/>
        <w:t>Exist spaces____Reqd spaces____Difference+/- ____</w:t>
      </w:r>
    </w:p>
    <w:p w14:paraId="63FED8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2CF2B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0C971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B0462A2" w14:textId="77777777" w:rsidR="002F70F5" w:rsidRPr="002F70F5" w:rsidRDefault="002F70F5" w:rsidP="002F70F5">
      <w:pPr>
        <w:spacing w:after="0" w:line="240" w:lineRule="auto"/>
        <w:rPr>
          <w:rFonts w:ascii="Times New Roman" w:eastAsia="Times New Roman" w:hAnsi="Times New Roman" w:cs="Times New Roman"/>
        </w:rPr>
      </w:pPr>
    </w:p>
    <w:p w14:paraId="2248D4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 KITCHEN:</w:t>
      </w:r>
      <w:r w:rsidRPr="002F70F5">
        <w:rPr>
          <w:rFonts w:ascii="Times New Roman" w:eastAsia="Times New Roman" w:hAnsi="Times New Roman" w:cs="Times New Roman"/>
        </w:rPr>
        <w:tab/>
        <w:t>Exist spaces____Reqd spaces____Difference+/- ____</w:t>
      </w:r>
    </w:p>
    <w:p w14:paraId="5F0E9D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B78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2E3F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6342E82" w14:textId="77777777" w:rsidR="002F70F5" w:rsidRPr="002F70F5" w:rsidRDefault="002F70F5" w:rsidP="002F70F5">
      <w:pPr>
        <w:spacing w:after="0" w:line="240" w:lineRule="auto"/>
        <w:rPr>
          <w:rFonts w:ascii="Times New Roman" w:eastAsia="Times New Roman" w:hAnsi="Times New Roman" w:cs="Times New Roman"/>
        </w:rPr>
      </w:pPr>
    </w:p>
    <w:p w14:paraId="6AE8F1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 DINING:</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spaces____Reqd spaces____Difference+/- ____</w:t>
      </w:r>
    </w:p>
    <w:p w14:paraId="058908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52427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0DF5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D98F90D" w14:textId="77777777" w:rsidR="002F70F5" w:rsidRPr="002F70F5" w:rsidRDefault="002F70F5" w:rsidP="002F70F5">
      <w:pPr>
        <w:spacing w:after="0" w:line="240" w:lineRule="auto"/>
        <w:rPr>
          <w:rFonts w:ascii="Times New Roman" w:eastAsia="Times New Roman" w:hAnsi="Times New Roman" w:cs="Times New Roman"/>
        </w:rPr>
      </w:pPr>
    </w:p>
    <w:p w14:paraId="309733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 BUSINESS ED:</w:t>
      </w:r>
      <w:r w:rsidRPr="002F70F5">
        <w:rPr>
          <w:rFonts w:ascii="Times New Roman" w:eastAsia="Times New Roman" w:hAnsi="Times New Roman" w:cs="Times New Roman"/>
        </w:rPr>
        <w:tab/>
        <w:t>Exist spaces____Reqd spaces____Difference+/- ____</w:t>
      </w:r>
    </w:p>
    <w:p w14:paraId="33A73A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18BD1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BE40D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6F621FF" w14:textId="77777777" w:rsidR="002F70F5" w:rsidRPr="002F70F5" w:rsidRDefault="002F70F5" w:rsidP="002F70F5">
      <w:pPr>
        <w:spacing w:after="0" w:line="240" w:lineRule="auto"/>
        <w:rPr>
          <w:rFonts w:ascii="Times New Roman" w:eastAsia="Times New Roman" w:hAnsi="Times New Roman" w:cs="Times New Roman"/>
        </w:rPr>
      </w:pPr>
    </w:p>
    <w:p w14:paraId="3B830D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 CO-OP EDUCATION:</w:t>
      </w:r>
      <w:r w:rsidRPr="002F70F5">
        <w:rPr>
          <w:rFonts w:ascii="Times New Roman" w:eastAsia="Times New Roman" w:hAnsi="Times New Roman" w:cs="Times New Roman"/>
        </w:rPr>
        <w:tab/>
        <w:t>Exist spaces____Reqd spaces____Difference+/- ____</w:t>
      </w:r>
    </w:p>
    <w:p w14:paraId="2DAE92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D4007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C6A6F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A401409" w14:textId="77777777" w:rsidR="002F70F5" w:rsidRPr="002F70F5" w:rsidRDefault="002F70F5" w:rsidP="002F70F5">
      <w:pPr>
        <w:spacing w:after="0" w:line="240" w:lineRule="auto"/>
        <w:rPr>
          <w:rFonts w:ascii="Times New Roman" w:eastAsia="Times New Roman" w:hAnsi="Times New Roman" w:cs="Times New Roman"/>
        </w:rPr>
      </w:pPr>
    </w:p>
    <w:p w14:paraId="674D8C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 EXCEPTIONAL</w:t>
      </w:r>
      <w:r w:rsidRPr="002F70F5">
        <w:rPr>
          <w:rFonts w:ascii="Times New Roman" w:eastAsia="Times New Roman" w:hAnsi="Times New Roman" w:cs="Times New Roman"/>
        </w:rPr>
        <w:tab/>
        <w:t>Exist spaces____Reqd spaces____Difference+/- ____</w:t>
      </w:r>
    </w:p>
    <w:p w14:paraId="251DF9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INSTRUCTION</w:t>
      </w:r>
    </w:p>
    <w:p w14:paraId="09F848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4F8F9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E91F2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00551E4" w14:textId="77777777" w:rsidR="002F70F5" w:rsidRPr="002F70F5" w:rsidRDefault="002F70F5" w:rsidP="002F70F5">
      <w:pPr>
        <w:spacing w:after="0" w:line="240" w:lineRule="auto"/>
        <w:rPr>
          <w:rFonts w:ascii="Times New Roman" w:eastAsia="Times New Roman" w:hAnsi="Times New Roman" w:cs="Times New Roman"/>
        </w:rPr>
      </w:pPr>
    </w:p>
    <w:p w14:paraId="572356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25. DRIVERS ED:</w:t>
      </w:r>
      <w:r w:rsidRPr="002F70F5">
        <w:rPr>
          <w:rFonts w:ascii="Times New Roman" w:eastAsia="Times New Roman" w:hAnsi="Times New Roman" w:cs="Times New Roman"/>
        </w:rPr>
        <w:tab/>
        <w:t>Exist spaces_____Reqd spaces____Difference+/- ____</w:t>
      </w:r>
    </w:p>
    <w:p w14:paraId="01BECD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DDB8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7FFF2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1104B19" w14:textId="77777777" w:rsidR="002F70F5" w:rsidRPr="002F70F5" w:rsidRDefault="002F70F5" w:rsidP="002F70F5">
      <w:pPr>
        <w:spacing w:after="0" w:line="240" w:lineRule="auto"/>
        <w:rPr>
          <w:rFonts w:ascii="Times New Roman" w:eastAsia="Times New Roman" w:hAnsi="Times New Roman" w:cs="Times New Roman"/>
        </w:rPr>
      </w:pPr>
    </w:p>
    <w:p w14:paraId="291DE3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26. VOCATIONAL ED:</w:t>
      </w:r>
      <w:r w:rsidRPr="002F70F5">
        <w:rPr>
          <w:rFonts w:ascii="Times New Roman" w:eastAsia="Times New Roman" w:hAnsi="Times New Roman" w:cs="Times New Roman"/>
        </w:rPr>
        <w:tab/>
        <w:t>Exist spaces_____Reqd spaces____Difference+/- ____</w:t>
      </w:r>
    </w:p>
    <w:p w14:paraId="7AA916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Agricultural Ed</w:t>
      </w:r>
    </w:p>
    <w:p w14:paraId="43D59A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492C2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D3801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28A0FB1B" w14:textId="77777777" w:rsidR="002F70F5" w:rsidRPr="002F70F5" w:rsidRDefault="002F70F5" w:rsidP="002F70F5">
      <w:pPr>
        <w:spacing w:after="0" w:line="240" w:lineRule="auto"/>
        <w:rPr>
          <w:rFonts w:ascii="Times New Roman" w:eastAsia="Times New Roman" w:hAnsi="Times New Roman" w:cs="Times New Roman"/>
        </w:rPr>
      </w:pPr>
    </w:p>
    <w:p w14:paraId="42CE16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27. VOCATIONAL ED:</w:t>
      </w:r>
      <w:r w:rsidRPr="002F70F5">
        <w:rPr>
          <w:rFonts w:ascii="Times New Roman" w:eastAsia="Times New Roman" w:hAnsi="Times New Roman" w:cs="Times New Roman"/>
        </w:rPr>
        <w:tab/>
        <w:t>Exist spaces_____Reqd spaces____Difference+/- ____</w:t>
      </w:r>
    </w:p>
    <w:p w14:paraId="773193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Marketing Ed</w:t>
      </w:r>
    </w:p>
    <w:p w14:paraId="43F52D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FD146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91F0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BB9F1E9" w14:textId="77777777" w:rsidR="002F70F5" w:rsidRPr="002F70F5" w:rsidRDefault="002F70F5" w:rsidP="002F70F5">
      <w:pPr>
        <w:spacing w:after="0" w:line="240" w:lineRule="auto"/>
        <w:rPr>
          <w:rFonts w:ascii="Times New Roman" w:eastAsia="Times New Roman" w:hAnsi="Times New Roman" w:cs="Times New Roman"/>
        </w:rPr>
      </w:pPr>
    </w:p>
    <w:p w14:paraId="47822F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28. VOCATIONAL ED:</w:t>
      </w:r>
      <w:r w:rsidRPr="002F70F5">
        <w:rPr>
          <w:rFonts w:ascii="Times New Roman" w:eastAsia="Times New Roman" w:hAnsi="Times New Roman" w:cs="Times New Roman"/>
        </w:rPr>
        <w:tab/>
        <w:t>Exist spaces_____Reqd spaces____Difference+/- ____</w:t>
      </w:r>
    </w:p>
    <w:p w14:paraId="6860EE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Diversified/Cooperative Training</w:t>
      </w:r>
    </w:p>
    <w:p w14:paraId="69ACDE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7F326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622F0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55F8A5E" w14:textId="77777777" w:rsidR="002F70F5" w:rsidRPr="002F70F5" w:rsidRDefault="002F70F5" w:rsidP="002F70F5">
      <w:pPr>
        <w:spacing w:after="0" w:line="240" w:lineRule="auto"/>
        <w:rPr>
          <w:rFonts w:ascii="Times New Roman" w:eastAsia="Times New Roman" w:hAnsi="Times New Roman" w:cs="Times New Roman"/>
        </w:rPr>
      </w:pPr>
    </w:p>
    <w:p w14:paraId="6D4C37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29. VOCATIONAL ED:</w:t>
      </w:r>
      <w:r w:rsidRPr="002F70F5">
        <w:rPr>
          <w:rFonts w:ascii="Times New Roman" w:eastAsia="Times New Roman" w:hAnsi="Times New Roman" w:cs="Times New Roman"/>
        </w:rPr>
        <w:tab/>
        <w:t>Exist spaces_____Reqd spaces____Difference+/- ____</w:t>
      </w:r>
    </w:p>
    <w:p w14:paraId="1FE9C8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Vocational Health Occupations</w:t>
      </w:r>
    </w:p>
    <w:p w14:paraId="66C5F5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5D05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2AB43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F3DC5DB" w14:textId="77777777" w:rsidR="002F70F5" w:rsidRPr="002F70F5" w:rsidRDefault="002F70F5" w:rsidP="002F70F5">
      <w:pPr>
        <w:spacing w:after="0" w:line="240" w:lineRule="auto"/>
        <w:rPr>
          <w:rFonts w:ascii="Times New Roman" w:eastAsia="Times New Roman" w:hAnsi="Times New Roman" w:cs="Times New Roman"/>
        </w:rPr>
      </w:pPr>
    </w:p>
    <w:p w14:paraId="2FDC43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30. VOCATIONAL ED:</w:t>
      </w:r>
      <w:r w:rsidRPr="002F70F5">
        <w:rPr>
          <w:rFonts w:ascii="Times New Roman" w:eastAsia="Times New Roman" w:hAnsi="Times New Roman" w:cs="Times New Roman"/>
        </w:rPr>
        <w:tab/>
        <w:t>Exist spaces_____Reqd spaces____Difference+/- ____</w:t>
      </w:r>
    </w:p>
    <w:p w14:paraId="3019DA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Family and Consumer Science</w:t>
      </w:r>
    </w:p>
    <w:p w14:paraId="6ADBDC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A096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CBBB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8EB95B2" w14:textId="77777777" w:rsidR="002F70F5" w:rsidRPr="002F70F5" w:rsidRDefault="002F70F5" w:rsidP="002F70F5">
      <w:pPr>
        <w:spacing w:after="0" w:line="240" w:lineRule="auto"/>
        <w:rPr>
          <w:rFonts w:ascii="Times New Roman" w:eastAsia="Times New Roman" w:hAnsi="Times New Roman" w:cs="Times New Roman"/>
        </w:rPr>
      </w:pPr>
    </w:p>
    <w:p w14:paraId="50DA89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31. VOCATIONAL ED:</w:t>
      </w:r>
      <w:r w:rsidRPr="002F70F5">
        <w:rPr>
          <w:rFonts w:ascii="Times New Roman" w:eastAsia="Times New Roman" w:hAnsi="Times New Roman" w:cs="Times New Roman"/>
        </w:rPr>
        <w:tab/>
        <w:t>Exist spaces_____Reqd spaces____Difference+/- ____</w:t>
      </w:r>
    </w:p>
    <w:p w14:paraId="6AE684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Child Care Specialist</w:t>
      </w:r>
    </w:p>
    <w:p w14:paraId="287F81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E9638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411AF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590AE5F" w14:textId="77777777" w:rsidR="002F70F5" w:rsidRPr="002F70F5" w:rsidRDefault="002F70F5" w:rsidP="002F70F5">
      <w:pPr>
        <w:spacing w:after="0" w:line="240" w:lineRule="auto"/>
        <w:rPr>
          <w:rFonts w:ascii="Times New Roman" w:eastAsia="Times New Roman" w:hAnsi="Times New Roman" w:cs="Times New Roman"/>
        </w:rPr>
      </w:pPr>
    </w:p>
    <w:p w14:paraId="2A7E46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32. VOCATIONAL ED:</w:t>
      </w:r>
      <w:r w:rsidRPr="002F70F5">
        <w:rPr>
          <w:rFonts w:ascii="Times New Roman" w:eastAsia="Times New Roman" w:hAnsi="Times New Roman" w:cs="Times New Roman"/>
        </w:rPr>
        <w:tab/>
        <w:t>Exist spaces_____Reqd spaces____Difference+/- ____</w:t>
      </w:r>
    </w:p>
    <w:p w14:paraId="497213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Vocational/Industrial Technical</w:t>
      </w:r>
    </w:p>
    <w:p w14:paraId="386EBF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B62A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8B70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E5DA828" w14:textId="77777777" w:rsidR="002F70F5" w:rsidRPr="002F70F5" w:rsidRDefault="002F70F5" w:rsidP="002F70F5">
      <w:pPr>
        <w:spacing w:after="0" w:line="240" w:lineRule="auto"/>
        <w:rPr>
          <w:rFonts w:ascii="Times New Roman" w:eastAsia="Times New Roman" w:hAnsi="Times New Roman" w:cs="Times New Roman"/>
        </w:rPr>
      </w:pPr>
    </w:p>
    <w:p w14:paraId="3A08D1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33. VOCATIONAL ED:</w:t>
      </w:r>
      <w:r w:rsidRPr="002F70F5">
        <w:rPr>
          <w:rFonts w:ascii="Times New Roman" w:eastAsia="Times New Roman" w:hAnsi="Times New Roman" w:cs="Times New Roman"/>
        </w:rPr>
        <w:tab/>
        <w:t>Exist spaces_____Reqd spaces____Difference+/- ____</w:t>
      </w:r>
    </w:p>
    <w:p w14:paraId="7F63E7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Business Ed</w:t>
      </w:r>
    </w:p>
    <w:p w14:paraId="36B131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6CFBE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BB680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2934DFA" w14:textId="77777777" w:rsidR="002F70F5" w:rsidRPr="002F70F5" w:rsidRDefault="002F70F5" w:rsidP="002F70F5">
      <w:pPr>
        <w:spacing w:after="0" w:line="240" w:lineRule="auto"/>
        <w:rPr>
          <w:rFonts w:ascii="Times New Roman" w:eastAsia="Times New Roman" w:hAnsi="Times New Roman" w:cs="Times New Roman"/>
        </w:rPr>
      </w:pPr>
    </w:p>
    <w:p w14:paraId="182363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34. VOCATIONAL ED:</w:t>
      </w:r>
      <w:r w:rsidRPr="002F70F5">
        <w:rPr>
          <w:rFonts w:ascii="Times New Roman" w:eastAsia="Times New Roman" w:hAnsi="Times New Roman" w:cs="Times New Roman"/>
        </w:rPr>
        <w:tab/>
        <w:t>Exist spaces_____Reqd spaces____Difference+/- ____</w:t>
      </w:r>
    </w:p>
    <w:p w14:paraId="20B8DC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 Ed</w:t>
      </w:r>
    </w:p>
    <w:p w14:paraId="6F0083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1BE0A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2AC0C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D6958AF" w14:textId="77777777" w:rsidR="002F70F5" w:rsidRPr="002F70F5" w:rsidRDefault="002F70F5" w:rsidP="002F70F5">
      <w:pPr>
        <w:spacing w:after="0" w:line="240" w:lineRule="auto"/>
        <w:rPr>
          <w:rFonts w:ascii="Times New Roman" w:eastAsia="Times New Roman" w:hAnsi="Times New Roman" w:cs="Times New Roman"/>
        </w:rPr>
      </w:pPr>
    </w:p>
    <w:p w14:paraId="5D7C00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35. STAFF/FACULTY:</w:t>
      </w:r>
      <w:r w:rsidRPr="002F70F5">
        <w:rPr>
          <w:rFonts w:ascii="Times New Roman" w:eastAsia="Times New Roman" w:hAnsi="Times New Roman" w:cs="Times New Roman"/>
        </w:rPr>
        <w:tab/>
        <w:t>Exist spaces____Reqd spaces____Difference+/- ____</w:t>
      </w:r>
    </w:p>
    <w:p w14:paraId="7930C5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F2134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7F527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2FB00F9" w14:textId="77777777" w:rsidR="002F70F5" w:rsidRPr="002F70F5" w:rsidRDefault="002F70F5" w:rsidP="002F70F5">
      <w:pPr>
        <w:spacing w:after="0" w:line="240" w:lineRule="auto"/>
        <w:rPr>
          <w:rFonts w:ascii="Times New Roman" w:eastAsia="Times New Roman" w:hAnsi="Times New Roman" w:cs="Times New Roman"/>
        </w:rPr>
      </w:pPr>
    </w:p>
    <w:p w14:paraId="626125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36. TOILETS:</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spaces____Reqd spaces____Difference+/- ____</w:t>
      </w:r>
    </w:p>
    <w:p w14:paraId="43E87F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972658B" w14:textId="77777777" w:rsidR="002F70F5" w:rsidRPr="002F70F5" w:rsidRDefault="002F70F5" w:rsidP="002F70F5">
      <w:pPr>
        <w:spacing w:after="0" w:line="240" w:lineRule="auto"/>
        <w:rPr>
          <w:rFonts w:ascii="Times New Roman" w:eastAsia="Times New Roman" w:hAnsi="Times New Roman" w:cs="Times New Roman"/>
        </w:rPr>
      </w:pPr>
    </w:p>
    <w:p w14:paraId="44AE62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FIXTURES:</w:t>
      </w:r>
      <w:r w:rsidRPr="002F70F5">
        <w:rPr>
          <w:rFonts w:ascii="Times New Roman" w:eastAsia="Times New Roman" w:hAnsi="Times New Roman" w:cs="Times New Roman"/>
        </w:rPr>
        <w:tab/>
        <w:t>Exist fixtrs____Reqd fixtrs____Difference+/- ____</w:t>
      </w:r>
    </w:p>
    <w:p w14:paraId="70F69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E7733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DF9DFEE" w14:textId="77777777" w:rsidR="002F70F5" w:rsidRPr="002F70F5" w:rsidRDefault="002F70F5" w:rsidP="002F70F5">
      <w:pPr>
        <w:spacing w:after="0" w:line="240" w:lineRule="auto"/>
        <w:rPr>
          <w:rFonts w:ascii="Times New Roman" w:eastAsia="Times New Roman" w:hAnsi="Times New Roman" w:cs="Times New Roman"/>
        </w:rPr>
      </w:pPr>
    </w:p>
    <w:p w14:paraId="76109E4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37. CUSTODIAL:</w:t>
      </w:r>
      <w:r w:rsidRPr="002F70F5">
        <w:rPr>
          <w:rFonts w:ascii="Times New Roman" w:eastAsia="Times New Roman" w:hAnsi="Times New Roman" w:cs="Times New Roman"/>
        </w:rPr>
        <w:tab/>
        <w:t>Exist spaces____Reqd spaces____Difference+/- ____</w:t>
      </w:r>
    </w:p>
    <w:p w14:paraId="7695DF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E9C5D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FBEEA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A26F015" w14:textId="77777777" w:rsidR="002F70F5" w:rsidRPr="002F70F5" w:rsidRDefault="002F70F5" w:rsidP="002F70F5">
      <w:pPr>
        <w:spacing w:after="0" w:line="240" w:lineRule="auto"/>
        <w:rPr>
          <w:rFonts w:ascii="Times New Roman" w:eastAsia="Times New Roman" w:hAnsi="Times New Roman" w:cs="Times New Roman"/>
        </w:rPr>
      </w:pPr>
    </w:p>
    <w:p w14:paraId="22D548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38. MECHANICAL:  Exist spaces____Reqd spaces____Difference+/- ____</w:t>
      </w:r>
    </w:p>
    <w:p w14:paraId="6B45355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91BBD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84CEC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A13860B" w14:textId="77777777" w:rsidR="002F70F5" w:rsidRPr="002F70F5" w:rsidRDefault="002F70F5" w:rsidP="002F70F5">
      <w:pPr>
        <w:spacing w:after="0" w:line="240" w:lineRule="auto"/>
        <w:rPr>
          <w:rFonts w:ascii="Times New Roman" w:eastAsia="Times New Roman" w:hAnsi="Times New Roman" w:cs="Times New Roman"/>
        </w:rPr>
      </w:pPr>
    </w:p>
    <w:p w14:paraId="3A0A35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39. STORAGE GENERAL: Exist spaces____Reqd spaces____Difference+/- ____</w:t>
      </w:r>
    </w:p>
    <w:p w14:paraId="34C3AE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20834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FC326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CAFB043" w14:textId="77777777" w:rsidR="002F70F5" w:rsidRPr="002F70F5" w:rsidRDefault="002F70F5" w:rsidP="002F70F5">
      <w:pPr>
        <w:spacing w:after="0" w:line="240" w:lineRule="auto"/>
        <w:rPr>
          <w:rFonts w:ascii="Times New Roman" w:eastAsia="Times New Roman" w:hAnsi="Times New Roman" w:cs="Times New Roman"/>
        </w:rPr>
      </w:pPr>
    </w:p>
    <w:p w14:paraId="1B09C6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40. STORAGE INSTR:</w:t>
      </w:r>
      <w:r w:rsidRPr="002F70F5">
        <w:rPr>
          <w:rFonts w:ascii="Times New Roman" w:eastAsia="Times New Roman" w:hAnsi="Times New Roman" w:cs="Times New Roman"/>
        </w:rPr>
        <w:tab/>
        <w:t>Exist spaces____Reqd spaces____Difference+/- ____</w:t>
      </w:r>
    </w:p>
    <w:p w14:paraId="60FE72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C87ED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B51A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2FBA0983" w14:textId="77777777" w:rsidR="002F70F5" w:rsidRPr="002F70F5" w:rsidRDefault="002F70F5" w:rsidP="002F70F5">
      <w:pPr>
        <w:spacing w:after="0" w:line="240" w:lineRule="auto"/>
        <w:rPr>
          <w:rFonts w:ascii="Times New Roman" w:eastAsia="Times New Roman" w:hAnsi="Times New Roman" w:cs="Times New Roman"/>
        </w:rPr>
      </w:pPr>
    </w:p>
    <w:p w14:paraId="0F0BC6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41. OTHER SPACES:  No. of spaces____Reqd spaces____Difference+/- ____</w:t>
      </w:r>
    </w:p>
    <w:p w14:paraId="51C243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4A61C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A85D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D1A4949" w14:textId="77777777" w:rsidR="002F70F5" w:rsidRPr="002F70F5" w:rsidRDefault="002F70F5" w:rsidP="002F70F5">
      <w:pPr>
        <w:spacing w:after="0" w:line="240" w:lineRule="auto"/>
        <w:rPr>
          <w:rFonts w:ascii="Times New Roman" w:eastAsia="Times New Roman" w:hAnsi="Times New Roman" w:cs="Times New Roman"/>
        </w:rPr>
      </w:pPr>
    </w:p>
    <w:p w14:paraId="347A45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42. ADEQUACY/CONDITION OF FURNISHINGS AND EQUIPMENT:</w:t>
      </w:r>
    </w:p>
    <w:p w14:paraId="51CABF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A0F98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3579DD5" w14:textId="77777777" w:rsidR="002F70F5" w:rsidRPr="002F70F5" w:rsidRDefault="002F70F5" w:rsidP="002F70F5">
      <w:pPr>
        <w:spacing w:after="0" w:line="240" w:lineRule="auto"/>
        <w:rPr>
          <w:rFonts w:ascii="Times New Roman" w:eastAsia="Times New Roman" w:hAnsi="Times New Roman" w:cs="Times New Roman"/>
        </w:rPr>
      </w:pPr>
    </w:p>
    <w:p w14:paraId="034EE7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43. ECONOMIES OF SCALE:</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512C070" w14:textId="77777777" w:rsidR="002F70F5" w:rsidRPr="002F70F5" w:rsidRDefault="002F70F5" w:rsidP="002F70F5">
      <w:pPr>
        <w:spacing w:after="0" w:line="240" w:lineRule="auto"/>
        <w:rPr>
          <w:rFonts w:ascii="Times New Roman" w:eastAsia="Times New Roman" w:hAnsi="Times New Roman" w:cs="Times New Roman"/>
        </w:rPr>
      </w:pPr>
    </w:p>
    <w:p w14:paraId="3B6D340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44. BLDG UTILIZATION (U):  _____%</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70AE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Current Enrollment</w:t>
      </w:r>
    </w:p>
    <w:p w14:paraId="68D0D20D"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100 x _____________________________________</w:t>
      </w:r>
    </w:p>
    <w:p w14:paraId="2E172D91"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Existing Classrooms x 25</w:t>
      </w:r>
    </w:p>
    <w:p w14:paraId="4A3BDC4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___________%</w:t>
      </w:r>
    </w:p>
    <w:p w14:paraId="757E905E"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Number of classrooms used for exceptionality education _________________</w:t>
      </w:r>
    </w:p>
    <w:p w14:paraId="13755A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p>
    <w:p w14:paraId="1823F0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Greater</w:t>
      </w:r>
    </w:p>
    <w:p w14:paraId="35D2B4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*Below 60</w:t>
      </w:r>
      <w:r w:rsidRPr="002F70F5">
        <w:rPr>
          <w:rFonts w:ascii="Times New Roman" w:eastAsia="Times New Roman" w:hAnsi="Times New Roman" w:cs="Times New Roman"/>
        </w:rPr>
        <w:tab/>
        <w:t xml:space="preserve">          61-70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71-80</w:t>
      </w:r>
      <w:r w:rsidRPr="002F70F5">
        <w:rPr>
          <w:rFonts w:ascii="Times New Roman" w:eastAsia="Times New Roman" w:hAnsi="Times New Roman" w:cs="Times New Roman"/>
        </w:rPr>
        <w:tab/>
        <w:t xml:space="preserve">        81-85</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than 85</w:t>
      </w:r>
      <w:r w:rsidRPr="002F70F5">
        <w:rPr>
          <w:rFonts w:ascii="Times New Roman" w:eastAsia="Times New Roman" w:hAnsi="Times New Roman" w:cs="Times New Roman"/>
        </w:rPr>
        <w:tab/>
      </w:r>
    </w:p>
    <w:p w14:paraId="6F6215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 Inadequate  2 = Below Average  3 = Average  4 = Above Average  5 = Excellent</w:t>
      </w:r>
    </w:p>
    <w:p w14:paraId="20E426D1" w14:textId="77777777" w:rsidR="002F70F5" w:rsidRPr="002F70F5" w:rsidRDefault="002F70F5" w:rsidP="002F70F5">
      <w:pPr>
        <w:spacing w:after="0" w:line="240" w:lineRule="auto"/>
        <w:rPr>
          <w:rFonts w:ascii="Times New Roman" w:eastAsia="Times New Roman" w:hAnsi="Times New Roman" w:cs="Times New Roman"/>
        </w:rPr>
      </w:pPr>
    </w:p>
    <w:p w14:paraId="6BB1E0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w:t>
      </w:r>
      <w:r w:rsidRPr="002F70F5">
        <w:rPr>
          <w:rFonts w:ascii="Times New Roman" w:eastAsia="Times New Roman" w:hAnsi="Times New Roman" w:cs="Times New Roman"/>
        </w:rPr>
        <w:t>Building utilizations in the range of 80-90% are recommended.  However, programmatic offerings must be considered and the building capacity may be reduced as programmatic offerings are factored into the utilization calculation.</w:t>
      </w:r>
    </w:p>
    <w:p w14:paraId="21F651D9" w14:textId="77777777" w:rsidR="002F70F5" w:rsidRPr="002F70F5" w:rsidRDefault="002F70F5" w:rsidP="002F70F5">
      <w:pPr>
        <w:spacing w:after="0" w:line="240" w:lineRule="auto"/>
        <w:rPr>
          <w:rFonts w:ascii="Times New Roman" w:eastAsia="Times New Roman" w:hAnsi="Times New Roman" w:cs="Times New Roman"/>
        </w:rPr>
      </w:pPr>
    </w:p>
    <w:p w14:paraId="01AEB918" w14:textId="77777777" w:rsidR="002F70F5" w:rsidRPr="002F70F5" w:rsidRDefault="002F70F5" w:rsidP="002F70F5">
      <w:pPr>
        <w:spacing w:after="0" w:line="240" w:lineRule="auto"/>
        <w:rPr>
          <w:rFonts w:ascii="Times New Roman" w:eastAsia="Times New Roman" w:hAnsi="Times New Roman" w:cs="Times New Roman"/>
        </w:rPr>
      </w:pPr>
    </w:p>
    <w:p w14:paraId="26FF773B" w14:textId="77777777" w:rsidR="002F70F5" w:rsidRPr="002F70F5" w:rsidRDefault="002F70F5" w:rsidP="002F70F5">
      <w:pPr>
        <w:spacing w:after="0" w:line="240" w:lineRule="auto"/>
        <w:jc w:val="center"/>
        <w:rPr>
          <w:rFonts w:ascii="Georgia" w:eastAsia="Times New Roman" w:hAnsi="Georgia" w:cs="Times New Roman"/>
        </w:rPr>
      </w:pPr>
    </w:p>
    <w:p w14:paraId="318DDE0A"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2A8BFAA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71C9EE8"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IMPROVEMENT COST SUMMARY</w:t>
      </w:r>
    </w:p>
    <w:p w14:paraId="0008FEE1"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Times New Roman" w:eastAsia="Times New Roman" w:hAnsi="Times New Roman" w:cs="Times New Roman"/>
        </w:rPr>
        <w:t>High School Education (9-12)</w:t>
      </w:r>
    </w:p>
    <w:p w14:paraId="7426B3FC" w14:textId="77777777" w:rsidR="002F70F5" w:rsidRPr="002F70F5" w:rsidRDefault="002F70F5" w:rsidP="002F70F5">
      <w:pPr>
        <w:spacing w:after="0" w:line="240" w:lineRule="auto"/>
        <w:jc w:val="center"/>
        <w:rPr>
          <w:rFonts w:ascii="Times New Roman" w:eastAsia="Times New Roman" w:hAnsi="Times New Roman" w:cs="Times New Roman"/>
          <w:b/>
        </w:rPr>
      </w:pPr>
    </w:p>
    <w:p w14:paraId="0BD3B7D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5441A7B9" w14:textId="77777777" w:rsidR="002F70F5" w:rsidRPr="002F70F5" w:rsidRDefault="002F70F5" w:rsidP="002F70F5">
      <w:pPr>
        <w:spacing w:after="0" w:line="240" w:lineRule="auto"/>
        <w:jc w:val="center"/>
        <w:rPr>
          <w:rFonts w:ascii="Georgia" w:eastAsia="Times New Roman" w:hAnsi="Georgia" w:cs="Times New Roman"/>
          <w:i/>
        </w:rPr>
      </w:pPr>
    </w:p>
    <w:p w14:paraId="75CC4982"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Georgia" w:eastAsia="Times New Roman" w:hAnsi="Georgia" w:cs="Times New Roman"/>
          <w:i/>
        </w:rPr>
        <w:t>(Based on deficiencies identified during the evaluation of existing facilities)</w:t>
      </w:r>
    </w:p>
    <w:p w14:paraId="392CF03F" w14:textId="77777777" w:rsidR="002F70F5" w:rsidRPr="002F70F5" w:rsidRDefault="002F70F5" w:rsidP="002F70F5">
      <w:pPr>
        <w:spacing w:after="0" w:line="240" w:lineRule="auto"/>
        <w:jc w:val="center"/>
        <w:rPr>
          <w:rFonts w:ascii="Times New Roman" w:eastAsia="Times New Roman" w:hAnsi="Times New Roman" w:cs="Times New Roman"/>
          <w:b/>
        </w:rPr>
      </w:pPr>
    </w:p>
    <w:p w14:paraId="0C0969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School Name/Use: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6026A0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44F0EB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Design Capacity Enrollment: </w:t>
      </w:r>
      <w:r w:rsidRPr="002F70F5">
        <w:rPr>
          <w:rFonts w:ascii="Times New Roman" w:eastAsia="Times New Roman" w:hAnsi="Times New Roman" w:cs="Times New Roman"/>
        </w:rPr>
        <w:tab/>
        <w:t>__________________________________________________</w:t>
      </w:r>
    </w:p>
    <w:p w14:paraId="69948300" w14:textId="77777777" w:rsidR="002F70F5" w:rsidRPr="002F70F5" w:rsidRDefault="002F70F5" w:rsidP="002F70F5">
      <w:pPr>
        <w:spacing w:after="0" w:line="240" w:lineRule="auto"/>
        <w:rPr>
          <w:rFonts w:ascii="Times New Roman" w:eastAsia="Times New Roman" w:hAnsi="Times New Roman" w:cs="Times New Roman"/>
        </w:rPr>
      </w:pPr>
    </w:p>
    <w:p w14:paraId="017286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IMPROVEMENT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t>ITEM</w:t>
      </w:r>
      <w:r w:rsidRPr="002F70F5">
        <w:rPr>
          <w:rFonts w:ascii="Times New Roman" w:eastAsia="Times New Roman" w:hAnsi="Times New Roman" w:cs="Times New Roman"/>
        </w:rPr>
        <w:tab/>
      </w:r>
    </w:p>
    <w:p w14:paraId="219B94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ITEM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r>
      <w:r w:rsidRPr="002F70F5">
        <w:rPr>
          <w:rFonts w:ascii="Times New Roman" w:eastAsia="Times New Roman" w:hAnsi="Times New Roman" w:cs="Times New Roman"/>
        </w:rPr>
        <w:tab/>
        <w:t>QUANTITY</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 xml:space="preserve">    REMARKS</w:t>
      </w:r>
    </w:p>
    <w:p w14:paraId="689E0131" w14:textId="77777777" w:rsidR="002F70F5" w:rsidRPr="002F70F5" w:rsidRDefault="002F70F5" w:rsidP="002F70F5">
      <w:pPr>
        <w:spacing w:after="0" w:line="240" w:lineRule="auto"/>
        <w:rPr>
          <w:rFonts w:ascii="Times New Roman" w:eastAsia="Times New Roman" w:hAnsi="Times New Roman" w:cs="Times New Roman"/>
        </w:rPr>
      </w:pPr>
    </w:p>
    <w:p w14:paraId="10A0AD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SITE WORK</w:t>
      </w:r>
    </w:p>
    <w:p w14:paraId="7F3475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Land Acquisition</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90A3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Excavation/Grade</w:t>
      </w:r>
      <w:r w:rsidRPr="002F70F5">
        <w:rPr>
          <w:rFonts w:ascii="Times New Roman" w:eastAsia="Times New Roman" w:hAnsi="Times New Roman" w:cs="Times New Roman"/>
        </w:rPr>
        <w:tab/>
      </w:r>
      <w:r w:rsidRPr="002F70F5">
        <w:rPr>
          <w:rFonts w:ascii="Times New Roman" w:eastAsia="Times New Roman" w:hAnsi="Times New Roman" w:cs="Times New Roman"/>
        </w:rPr>
        <w:tab/>
        <w:t>CUB FT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D8CB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Drainage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     </w:t>
      </w:r>
    </w:p>
    <w:p w14:paraId="4D162C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Walks (6 ft wide)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6C1C5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2CC85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 Loading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B1870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Roads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AB59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Playing Fields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F8A3B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08DB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FE6608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1124E1" w14:textId="77777777" w:rsidR="002F70F5" w:rsidRPr="002F70F5" w:rsidRDefault="002F70F5" w:rsidP="002F70F5">
      <w:pPr>
        <w:spacing w:after="0" w:line="240" w:lineRule="auto"/>
        <w:rPr>
          <w:rFonts w:ascii="Times New Roman" w:eastAsia="Times New Roman" w:hAnsi="Times New Roman" w:cs="Times New Roman"/>
        </w:rPr>
      </w:pPr>
    </w:p>
    <w:p w14:paraId="50C0BA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CCD4BCA" w14:textId="77777777" w:rsidR="002F70F5" w:rsidRPr="002F70F5" w:rsidRDefault="002F70F5" w:rsidP="002F70F5">
      <w:pPr>
        <w:spacing w:after="0" w:line="240" w:lineRule="auto"/>
        <w:rPr>
          <w:rFonts w:ascii="Times New Roman" w:eastAsia="Times New Roman" w:hAnsi="Times New Roman" w:cs="Times New Roman"/>
        </w:rPr>
      </w:pPr>
    </w:p>
    <w:p w14:paraId="3AE12A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RENOVATIONS, EXTERIOR:</w:t>
      </w:r>
    </w:p>
    <w:p w14:paraId="6B377A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7545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FF8FFD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E7AE2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Facing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4F04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Windows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17A62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Doors/Frames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F0ECA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5853A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Coping/Parapet</w:t>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32C0C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F5E2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2EC46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D5042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14BB6A" w14:textId="77777777" w:rsidR="002F70F5" w:rsidRPr="002F70F5" w:rsidRDefault="002F70F5" w:rsidP="002F70F5">
      <w:pPr>
        <w:spacing w:after="0" w:line="240" w:lineRule="auto"/>
        <w:rPr>
          <w:rFonts w:ascii="Times New Roman" w:eastAsia="Times New Roman" w:hAnsi="Times New Roman" w:cs="Times New Roman"/>
        </w:rPr>
      </w:pPr>
    </w:p>
    <w:p w14:paraId="556695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8F4C1E" w14:textId="77777777" w:rsidR="002F70F5" w:rsidRPr="002F70F5" w:rsidRDefault="002F70F5" w:rsidP="002F70F5">
      <w:pPr>
        <w:spacing w:after="0" w:line="240" w:lineRule="auto"/>
        <w:rPr>
          <w:rFonts w:ascii="Times New Roman" w:eastAsia="Times New Roman" w:hAnsi="Times New Roman" w:cs="Times New Roman"/>
        </w:rPr>
      </w:pPr>
    </w:p>
    <w:p w14:paraId="236814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RENOVATIONS, INTERIOR:</w:t>
      </w:r>
    </w:p>
    <w:p w14:paraId="6AD932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Covering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9658E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Patch &amp;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816F0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Ceiling Finish</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0BA7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Plumbing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129D5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Heating/Ventilating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FAFF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Air Conditioning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4259A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Lighting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1AC44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CFB8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Fire Alarm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D8C0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Communication System</w:t>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D6E41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9D7944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Interior Doors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E6122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F6C71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56C3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18E53BB" w14:textId="77777777" w:rsidR="002F70F5" w:rsidRPr="002F70F5" w:rsidRDefault="002F70F5" w:rsidP="002F70F5">
      <w:pPr>
        <w:spacing w:after="0" w:line="240" w:lineRule="auto"/>
        <w:rPr>
          <w:rFonts w:ascii="Times New Roman" w:eastAsia="Times New Roman" w:hAnsi="Times New Roman" w:cs="Times New Roman"/>
        </w:rPr>
      </w:pPr>
    </w:p>
    <w:p w14:paraId="5C2F1E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6A1A362" w14:textId="77777777" w:rsidR="002F70F5" w:rsidRPr="002F70F5" w:rsidRDefault="002F70F5" w:rsidP="002F70F5">
      <w:pPr>
        <w:spacing w:after="0" w:line="240" w:lineRule="auto"/>
        <w:rPr>
          <w:rFonts w:ascii="Times New Roman" w:eastAsia="Times New Roman" w:hAnsi="Times New Roman" w:cs="Times New Roman"/>
        </w:rPr>
      </w:pPr>
    </w:p>
    <w:p w14:paraId="5205B0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BUILDING ADDITIONS including Furniture, Furnishings and Equipment:</w:t>
      </w:r>
    </w:p>
    <w:p w14:paraId="3F4A7C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9824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Services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2ADEA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Basic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4FF01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EDE8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Health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30642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Computer Lab</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219B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Inst. Mat. Center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E4C24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Home Economics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32C0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Art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815345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Ind.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084A7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C2042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Physical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CB089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Auditorium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91E1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6864C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Dining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93608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Special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901BA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Staff/Faculty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25211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Toilets/Fixtures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1689C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4D54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Mechanical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29E84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General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641FCE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Instructional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C8F1C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94C09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2813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826CCC" w14:textId="77777777" w:rsidR="002F70F5" w:rsidRPr="002F70F5" w:rsidRDefault="002F70F5" w:rsidP="002F70F5">
      <w:pPr>
        <w:spacing w:after="0" w:line="240" w:lineRule="auto"/>
        <w:rPr>
          <w:rFonts w:ascii="Times New Roman" w:eastAsia="Times New Roman" w:hAnsi="Times New Roman" w:cs="Times New Roman"/>
        </w:rPr>
      </w:pPr>
    </w:p>
    <w:p w14:paraId="3F94BBE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Circulation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7F884A0" w14:textId="77777777" w:rsidR="002F70F5" w:rsidRPr="002F70F5" w:rsidRDefault="002F70F5" w:rsidP="002F70F5">
      <w:pPr>
        <w:spacing w:after="0" w:line="240" w:lineRule="auto"/>
        <w:rPr>
          <w:rFonts w:ascii="Times New Roman" w:eastAsia="Times New Roman" w:hAnsi="Times New Roman" w:cs="Times New Roman"/>
        </w:rPr>
      </w:pPr>
    </w:p>
    <w:p w14:paraId="2404B8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4251B2C" w14:textId="77777777" w:rsidR="002F70F5" w:rsidRPr="002F70F5" w:rsidRDefault="002F70F5" w:rsidP="002F70F5">
      <w:pPr>
        <w:spacing w:after="0" w:line="240" w:lineRule="auto"/>
        <w:rPr>
          <w:rFonts w:ascii="Times New Roman" w:eastAsia="Times New Roman" w:hAnsi="Times New Roman" w:cs="Times New Roman"/>
        </w:rPr>
      </w:pPr>
    </w:p>
    <w:p w14:paraId="7E90497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SPECIAL CONSTRUCTION:</w:t>
      </w:r>
    </w:p>
    <w:p w14:paraId="005E41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Elevator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01CB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Sprinkler System</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ED73E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 Equipment</w:t>
      </w:r>
      <w:r w:rsidRPr="002F70F5">
        <w:rPr>
          <w:rFonts w:ascii="Times New Roman" w:eastAsia="Times New Roman" w:hAnsi="Times New Roman" w:cs="Times New Roman"/>
        </w:rPr>
        <w:tab/>
      </w:r>
      <w:r w:rsidRPr="002F70F5">
        <w:rPr>
          <w:rFonts w:ascii="Times New Roman" w:eastAsia="Times New Roman" w:hAnsi="Times New Roman" w:cs="Times New Roman"/>
        </w:rPr>
        <w:tab/>
        <w:t>ALL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29557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Waste Treatment</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65131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3F660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F3B3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4212E0" w14:textId="77777777" w:rsidR="002F70F5" w:rsidRPr="002F70F5" w:rsidRDefault="002F70F5" w:rsidP="002F70F5">
      <w:pPr>
        <w:spacing w:after="0" w:line="240" w:lineRule="auto"/>
        <w:rPr>
          <w:rFonts w:ascii="Times New Roman" w:eastAsia="Times New Roman" w:hAnsi="Times New Roman" w:cs="Times New Roman"/>
        </w:rPr>
      </w:pPr>
    </w:p>
    <w:p w14:paraId="36DAF9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99F096A" w14:textId="77777777" w:rsidR="002F70F5" w:rsidRPr="002F70F5" w:rsidRDefault="002F70F5" w:rsidP="002F70F5">
      <w:pPr>
        <w:spacing w:after="0" w:line="240" w:lineRule="auto"/>
        <w:rPr>
          <w:rFonts w:ascii="Times New Roman" w:eastAsia="Times New Roman" w:hAnsi="Times New Roman" w:cs="Times New Roman"/>
        </w:rPr>
      </w:pPr>
    </w:p>
    <w:p w14:paraId="3538D9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OTHER SPECIAL COSTS:</w:t>
      </w:r>
    </w:p>
    <w:p w14:paraId="610D89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F4EBE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AE5FF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48EB345" w14:textId="77777777" w:rsidR="002F70F5" w:rsidRPr="002F70F5" w:rsidRDefault="002F70F5" w:rsidP="002F70F5">
      <w:pPr>
        <w:spacing w:after="0" w:line="240" w:lineRule="auto"/>
        <w:rPr>
          <w:rFonts w:ascii="Times New Roman" w:eastAsia="Times New Roman" w:hAnsi="Times New Roman" w:cs="Times New Roman"/>
        </w:rPr>
      </w:pPr>
    </w:p>
    <w:p w14:paraId="418017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A198890" w14:textId="77777777" w:rsidR="002F70F5" w:rsidRPr="002F70F5" w:rsidRDefault="002F70F5" w:rsidP="002F70F5">
      <w:pPr>
        <w:spacing w:after="0" w:line="240" w:lineRule="auto"/>
        <w:rPr>
          <w:rFonts w:ascii="Times New Roman" w:eastAsia="Times New Roman" w:hAnsi="Times New Roman" w:cs="Times New Roman"/>
        </w:rPr>
      </w:pPr>
    </w:p>
    <w:p w14:paraId="7098DD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ARCHITECTURAL/ENGINEERNING FEES:</w:t>
      </w:r>
    </w:p>
    <w:p w14:paraId="3364DB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568A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60F74C1" w14:textId="77777777" w:rsidR="002F70F5" w:rsidRPr="002F70F5" w:rsidRDefault="002F70F5" w:rsidP="002F70F5">
      <w:pPr>
        <w:spacing w:after="0" w:line="240" w:lineRule="auto"/>
        <w:rPr>
          <w:rFonts w:ascii="Times New Roman" w:eastAsia="Times New Roman" w:hAnsi="Times New Roman" w:cs="Times New Roman"/>
        </w:rPr>
      </w:pPr>
    </w:p>
    <w:p w14:paraId="49FF0F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F986FB" w14:textId="77777777" w:rsidR="002F70F5" w:rsidRPr="002F70F5" w:rsidRDefault="002F70F5" w:rsidP="002F70F5">
      <w:pPr>
        <w:spacing w:after="0" w:line="240" w:lineRule="auto"/>
        <w:rPr>
          <w:rFonts w:ascii="Times New Roman" w:eastAsia="Times New Roman" w:hAnsi="Times New Roman" w:cs="Times New Roman"/>
        </w:rPr>
      </w:pPr>
    </w:p>
    <w:p w14:paraId="77BC3E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MISCELLANEOUS:</w:t>
      </w:r>
    </w:p>
    <w:p w14:paraId="0BC4DC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Survey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41C0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Soil Inv.</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7939A8A" w14:textId="77777777" w:rsidR="002F70F5" w:rsidRPr="002F70F5" w:rsidRDefault="002F70F5" w:rsidP="002F70F5">
      <w:pPr>
        <w:spacing w:after="0" w:line="240" w:lineRule="auto"/>
        <w:rPr>
          <w:rFonts w:ascii="Times New Roman" w:eastAsia="Times New Roman" w:hAnsi="Times New Roman" w:cs="Times New Roman"/>
        </w:rPr>
      </w:pPr>
    </w:p>
    <w:p w14:paraId="249C9A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6EB1E7C" w14:textId="77777777" w:rsidR="002F70F5" w:rsidRPr="002F70F5" w:rsidRDefault="002F70F5" w:rsidP="002F70F5">
      <w:pPr>
        <w:spacing w:after="0" w:line="240" w:lineRule="auto"/>
        <w:rPr>
          <w:rFonts w:ascii="Times New Roman" w:eastAsia="Times New Roman" w:hAnsi="Times New Roman" w:cs="Times New Roman"/>
        </w:rPr>
      </w:pPr>
    </w:p>
    <w:p w14:paraId="24FD52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CONTINGENCIES:</w:t>
      </w:r>
    </w:p>
    <w:p w14:paraId="25525E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2%</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F78D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00358C" w14:textId="77777777" w:rsidR="002F70F5" w:rsidRPr="002F70F5" w:rsidRDefault="002F70F5" w:rsidP="002F70F5">
      <w:pPr>
        <w:spacing w:after="0" w:line="240" w:lineRule="auto"/>
        <w:rPr>
          <w:rFonts w:ascii="Times New Roman" w:eastAsia="Times New Roman" w:hAnsi="Times New Roman" w:cs="Times New Roman"/>
        </w:rPr>
      </w:pPr>
    </w:p>
    <w:p w14:paraId="421305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EBBE226" w14:textId="77777777" w:rsidR="002F70F5" w:rsidRPr="002F70F5" w:rsidRDefault="002F70F5" w:rsidP="002F70F5">
      <w:pPr>
        <w:spacing w:after="0" w:line="240" w:lineRule="auto"/>
        <w:rPr>
          <w:rFonts w:ascii="Times New Roman" w:eastAsia="Times New Roman" w:hAnsi="Times New Roman" w:cs="Times New Roman"/>
        </w:rPr>
      </w:pPr>
    </w:p>
    <w:p w14:paraId="38DFBD79"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7A7493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GRAND TOTAL</w:t>
      </w:r>
    </w:p>
    <w:p w14:paraId="654DD586"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6056A31"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48C7C4F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2DB6E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Additional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2BF9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Improved to Bring to</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D0110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State Standard</w:t>
      </w:r>
    </w:p>
    <w:p w14:paraId="0CDFEA3C" w14:textId="77777777" w:rsidR="002F70F5" w:rsidRPr="002F70F5" w:rsidRDefault="002F70F5" w:rsidP="002F70F5">
      <w:pPr>
        <w:spacing w:after="0" w:line="240" w:lineRule="auto"/>
        <w:rPr>
          <w:rFonts w:ascii="Times New Roman" w:eastAsia="Times New Roman" w:hAnsi="Times New Roman" w:cs="Times New Roman"/>
        </w:rPr>
      </w:pPr>
    </w:p>
    <w:p w14:paraId="0529C1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Design/Capacity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t>$/Student</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p>
    <w:p w14:paraId="2E02BC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Build a New</w:t>
      </w:r>
      <w:r w:rsidRPr="002F70F5">
        <w:rPr>
          <w:rFonts w:ascii="Times New Roman" w:eastAsia="Times New Roman" w:hAnsi="Times New Roman" w:cs="Times New Roman"/>
        </w:rPr>
        <w:tab/>
      </w:r>
    </w:p>
    <w:p w14:paraId="3A100F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School/No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152BD3B6" w14:textId="77777777" w:rsidR="002F70F5" w:rsidRPr="002F70F5" w:rsidRDefault="002F70F5" w:rsidP="002F70F5">
      <w:pPr>
        <w:spacing w:after="0" w:line="240" w:lineRule="auto"/>
        <w:rPr>
          <w:rFonts w:ascii="Times New Roman" w:eastAsia="Times New Roman" w:hAnsi="Times New Roman" w:cs="Times New Roman"/>
        </w:rPr>
      </w:pPr>
    </w:p>
    <w:p w14:paraId="4D65B9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Ratio – Cost to Improve</w:t>
      </w:r>
    </w:p>
    <w:p w14:paraId="527D8E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The Building/Cost of</w:t>
      </w:r>
    </w:p>
    <w:p w14:paraId="35CF88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Building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75AEE113" w14:textId="77777777" w:rsidR="002F70F5" w:rsidRPr="002F70F5" w:rsidRDefault="002F70F5" w:rsidP="002F70F5">
      <w:pPr>
        <w:spacing w:after="0" w:line="240" w:lineRule="auto"/>
        <w:rPr>
          <w:rFonts w:ascii="Times New Roman" w:eastAsia="Times New Roman" w:hAnsi="Times New Roman" w:cs="Times New Roman"/>
        </w:rPr>
      </w:pPr>
    </w:p>
    <w:p w14:paraId="50FD83D2"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100-B</w:t>
      </w:r>
    </w:p>
    <w:bookmarkEnd w:id="75"/>
    <w:p w14:paraId="28B6FB1D" w14:textId="77777777" w:rsidR="002F70F5" w:rsidRPr="002F70F5" w:rsidRDefault="002F70F5" w:rsidP="002F70F5">
      <w:pPr>
        <w:rPr>
          <w:rFonts w:ascii="Georgia" w:eastAsia="Times New Roman" w:hAnsi="Georgia" w:cs="Times New Roman"/>
          <w:strike/>
        </w:rPr>
      </w:pPr>
      <w:r w:rsidRPr="002F70F5">
        <w:rPr>
          <w:rFonts w:ascii="Georgia" w:eastAsia="Times New Roman" w:hAnsi="Georgia" w:cs="Times New Roman"/>
          <w:strike/>
        </w:rPr>
        <w:br w:type="page"/>
      </w:r>
    </w:p>
    <w:p w14:paraId="0ECC49A0" w14:textId="77777777" w:rsidR="002F70F5" w:rsidRPr="002F70F5" w:rsidRDefault="002F70F5" w:rsidP="002F70F5">
      <w:pPr>
        <w:spacing w:after="0" w:line="240" w:lineRule="auto"/>
        <w:jc w:val="center"/>
        <w:rPr>
          <w:rFonts w:ascii="Georgia" w:eastAsia="Times New Roman" w:hAnsi="Georgia" w:cs="Times New Roman"/>
        </w:rPr>
      </w:pPr>
      <w:bookmarkStart w:id="77" w:name="_Hlk18409764"/>
      <w:bookmarkStart w:id="78" w:name="_Hlk14345192"/>
      <w:r w:rsidRPr="002F70F5">
        <w:rPr>
          <w:rFonts w:ascii="Georgia" w:eastAsia="Times New Roman" w:hAnsi="Georgia" w:cs="Times New Roman"/>
        </w:rPr>
        <w:t>School Building Authority of West Virginia</w:t>
      </w:r>
    </w:p>
    <w:p w14:paraId="4E313A8B"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FACILITY CLASSIFICATION FORM</w:t>
      </w:r>
    </w:p>
    <w:p w14:paraId="519FC1E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100-C</w:t>
      </w:r>
    </w:p>
    <w:p w14:paraId="78DED232" w14:textId="77777777" w:rsidR="002F70F5" w:rsidRPr="002F70F5" w:rsidRDefault="002F70F5" w:rsidP="002F70F5">
      <w:pPr>
        <w:spacing w:after="0" w:line="240" w:lineRule="auto"/>
        <w:jc w:val="center"/>
        <w:rPr>
          <w:rFonts w:ascii="Times New Roman" w:eastAsia="Times New Roman" w:hAnsi="Times New Roman" w:cs="Times New Roman"/>
          <w:b/>
        </w:rPr>
      </w:pPr>
    </w:p>
    <w:p w14:paraId="1732BE1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0B3C1B1" w14:textId="77777777" w:rsidR="002F70F5" w:rsidRPr="002F70F5" w:rsidRDefault="002F70F5" w:rsidP="002F70F5">
      <w:pPr>
        <w:spacing w:after="0" w:line="240" w:lineRule="auto"/>
        <w:rPr>
          <w:rFonts w:ascii="Times New Roman" w:eastAsia="Times New Roman" w:hAnsi="Times New Roman" w:cs="Times New Roman"/>
        </w:rPr>
      </w:pPr>
    </w:p>
    <w:p w14:paraId="5B1A59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 _________________________</w:t>
      </w:r>
    </w:p>
    <w:p w14:paraId="1CE47D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tbl>
      <w:tblPr>
        <w:tblW w:w="5000" w:type="pct"/>
        <w:tblCellMar>
          <w:left w:w="30" w:type="dxa"/>
          <w:right w:w="30" w:type="dxa"/>
        </w:tblCellMar>
        <w:tblLook w:val="0000" w:firstRow="0" w:lastRow="0" w:firstColumn="0" w:lastColumn="0" w:noHBand="0" w:noVBand="0"/>
      </w:tblPr>
      <w:tblGrid>
        <w:gridCol w:w="2062"/>
        <w:gridCol w:w="1159"/>
        <w:gridCol w:w="1372"/>
        <w:gridCol w:w="1226"/>
        <w:gridCol w:w="3525"/>
      </w:tblGrid>
      <w:tr w:rsidR="002F70F5" w:rsidRPr="002F70F5" w14:paraId="56122CF8" w14:textId="77777777" w:rsidTr="004868A2">
        <w:trPr>
          <w:trHeight w:val="252"/>
        </w:trPr>
        <w:tc>
          <w:tcPr>
            <w:tcW w:w="1103" w:type="pct"/>
            <w:tcBorders>
              <w:top w:val="single" w:sz="12" w:space="0" w:color="auto"/>
              <w:left w:val="single" w:sz="6" w:space="0" w:color="auto"/>
              <w:bottom w:val="nil"/>
              <w:right w:val="single" w:sz="6" w:space="0" w:color="auto"/>
            </w:tcBorders>
            <w:shd w:val="clear" w:color="auto" w:fill="D9D9D9"/>
          </w:tcPr>
          <w:p w14:paraId="04AD144C"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 xml:space="preserve">Facility / </w:t>
            </w:r>
          </w:p>
        </w:tc>
        <w:tc>
          <w:tcPr>
            <w:tcW w:w="620" w:type="pct"/>
            <w:tcBorders>
              <w:top w:val="single" w:sz="12" w:space="0" w:color="auto"/>
              <w:left w:val="single" w:sz="6" w:space="0" w:color="auto"/>
              <w:bottom w:val="nil"/>
              <w:right w:val="single" w:sz="6" w:space="0" w:color="auto"/>
            </w:tcBorders>
            <w:shd w:val="clear" w:color="auto" w:fill="D9D9D9"/>
          </w:tcPr>
          <w:p w14:paraId="7EF05C95"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Current</w:t>
            </w:r>
          </w:p>
        </w:tc>
        <w:tc>
          <w:tcPr>
            <w:tcW w:w="734" w:type="pct"/>
            <w:tcBorders>
              <w:top w:val="single" w:sz="12" w:space="0" w:color="auto"/>
              <w:left w:val="single" w:sz="6" w:space="0" w:color="auto"/>
              <w:bottom w:val="nil"/>
              <w:right w:val="single" w:sz="6" w:space="0" w:color="auto"/>
            </w:tcBorders>
            <w:shd w:val="clear" w:color="auto" w:fill="D9D9D9"/>
          </w:tcPr>
          <w:p w14:paraId="661CAA1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Current Grade</w:t>
            </w:r>
          </w:p>
        </w:tc>
        <w:tc>
          <w:tcPr>
            <w:tcW w:w="656" w:type="pct"/>
            <w:tcBorders>
              <w:top w:val="single" w:sz="12" w:space="0" w:color="auto"/>
              <w:left w:val="single" w:sz="6" w:space="0" w:color="auto"/>
              <w:bottom w:val="nil"/>
              <w:right w:val="single" w:sz="6" w:space="0" w:color="auto"/>
            </w:tcBorders>
            <w:shd w:val="clear" w:color="auto" w:fill="D9D9D9"/>
          </w:tcPr>
          <w:p w14:paraId="74B5951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886" w:type="pct"/>
            <w:tcBorders>
              <w:top w:val="single" w:sz="12" w:space="0" w:color="auto"/>
              <w:left w:val="single" w:sz="6" w:space="0" w:color="auto"/>
              <w:bottom w:val="nil"/>
              <w:right w:val="single" w:sz="6" w:space="0" w:color="auto"/>
            </w:tcBorders>
            <w:shd w:val="clear" w:color="auto" w:fill="D9D9D9"/>
          </w:tcPr>
          <w:p w14:paraId="752636D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Describe Future Use</w:t>
            </w:r>
          </w:p>
        </w:tc>
      </w:tr>
      <w:tr w:rsidR="002F70F5" w:rsidRPr="002F70F5" w14:paraId="620B0BCB" w14:textId="77777777" w:rsidTr="004868A2">
        <w:trPr>
          <w:trHeight w:val="267"/>
        </w:trPr>
        <w:tc>
          <w:tcPr>
            <w:tcW w:w="1103" w:type="pct"/>
            <w:tcBorders>
              <w:top w:val="nil"/>
              <w:left w:val="single" w:sz="6" w:space="0" w:color="auto"/>
              <w:bottom w:val="single" w:sz="12" w:space="0" w:color="auto"/>
              <w:right w:val="single" w:sz="6" w:space="0" w:color="auto"/>
            </w:tcBorders>
            <w:shd w:val="clear" w:color="auto" w:fill="D9D9D9"/>
          </w:tcPr>
          <w:p w14:paraId="12540ABA"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Facility Name</w:t>
            </w:r>
          </w:p>
        </w:tc>
        <w:tc>
          <w:tcPr>
            <w:tcW w:w="620" w:type="pct"/>
            <w:tcBorders>
              <w:top w:val="nil"/>
              <w:left w:val="single" w:sz="6" w:space="0" w:color="auto"/>
              <w:bottom w:val="single" w:sz="12" w:space="0" w:color="auto"/>
              <w:right w:val="single" w:sz="6" w:space="0" w:color="auto"/>
            </w:tcBorders>
            <w:shd w:val="clear" w:color="auto" w:fill="D9D9D9"/>
          </w:tcPr>
          <w:p w14:paraId="3D2C32E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Enrollment</w:t>
            </w:r>
          </w:p>
        </w:tc>
        <w:tc>
          <w:tcPr>
            <w:tcW w:w="734" w:type="pct"/>
            <w:tcBorders>
              <w:top w:val="nil"/>
              <w:left w:val="single" w:sz="6" w:space="0" w:color="auto"/>
              <w:bottom w:val="single" w:sz="12" w:space="0" w:color="auto"/>
              <w:right w:val="single" w:sz="6" w:space="0" w:color="auto"/>
            </w:tcBorders>
            <w:shd w:val="clear" w:color="auto" w:fill="D9D9D9"/>
          </w:tcPr>
          <w:p w14:paraId="63A882C8"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Configuration</w:t>
            </w:r>
          </w:p>
        </w:tc>
        <w:tc>
          <w:tcPr>
            <w:tcW w:w="656" w:type="pct"/>
            <w:tcBorders>
              <w:top w:val="nil"/>
              <w:left w:val="single" w:sz="6" w:space="0" w:color="auto"/>
              <w:bottom w:val="single" w:sz="12" w:space="0" w:color="auto"/>
              <w:right w:val="single" w:sz="6" w:space="0" w:color="auto"/>
            </w:tcBorders>
            <w:shd w:val="clear" w:color="auto" w:fill="D9D9D9"/>
          </w:tcPr>
          <w:p w14:paraId="52AE107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Classification</w:t>
            </w:r>
          </w:p>
        </w:tc>
        <w:tc>
          <w:tcPr>
            <w:tcW w:w="1886" w:type="pct"/>
            <w:tcBorders>
              <w:top w:val="nil"/>
              <w:left w:val="single" w:sz="6" w:space="0" w:color="auto"/>
              <w:bottom w:val="single" w:sz="12" w:space="0" w:color="auto"/>
              <w:right w:val="single" w:sz="6" w:space="0" w:color="auto"/>
            </w:tcBorders>
            <w:shd w:val="clear" w:color="auto" w:fill="D9D9D9"/>
          </w:tcPr>
          <w:p w14:paraId="7ABA8EF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Transitional Facility</w:t>
            </w:r>
          </w:p>
        </w:tc>
      </w:tr>
      <w:tr w:rsidR="002F70F5" w:rsidRPr="002F70F5" w14:paraId="1D3AE165" w14:textId="77777777" w:rsidTr="004868A2">
        <w:trPr>
          <w:trHeight w:val="252"/>
        </w:trPr>
        <w:tc>
          <w:tcPr>
            <w:tcW w:w="1103" w:type="pct"/>
            <w:tcBorders>
              <w:top w:val="single" w:sz="12" w:space="0" w:color="auto"/>
              <w:left w:val="single" w:sz="6" w:space="0" w:color="auto"/>
              <w:bottom w:val="single" w:sz="6" w:space="0" w:color="auto"/>
              <w:right w:val="single" w:sz="6" w:space="0" w:color="auto"/>
            </w:tcBorders>
          </w:tcPr>
          <w:p w14:paraId="5CD04C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12" w:space="0" w:color="auto"/>
              <w:left w:val="single" w:sz="6" w:space="0" w:color="auto"/>
              <w:bottom w:val="single" w:sz="6" w:space="0" w:color="auto"/>
              <w:right w:val="single" w:sz="6" w:space="0" w:color="auto"/>
            </w:tcBorders>
          </w:tcPr>
          <w:p w14:paraId="3E25F1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12" w:space="0" w:color="auto"/>
              <w:left w:val="single" w:sz="6" w:space="0" w:color="auto"/>
              <w:bottom w:val="single" w:sz="6" w:space="0" w:color="auto"/>
              <w:right w:val="single" w:sz="6" w:space="0" w:color="auto"/>
            </w:tcBorders>
          </w:tcPr>
          <w:p w14:paraId="50B5786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12" w:space="0" w:color="auto"/>
              <w:left w:val="single" w:sz="6" w:space="0" w:color="auto"/>
              <w:bottom w:val="single" w:sz="6" w:space="0" w:color="auto"/>
              <w:right w:val="single" w:sz="6" w:space="0" w:color="auto"/>
            </w:tcBorders>
          </w:tcPr>
          <w:p w14:paraId="5CD8D9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12" w:space="0" w:color="auto"/>
              <w:left w:val="single" w:sz="6" w:space="0" w:color="auto"/>
              <w:bottom w:val="single" w:sz="6" w:space="0" w:color="auto"/>
              <w:right w:val="single" w:sz="6" w:space="0" w:color="auto"/>
            </w:tcBorders>
          </w:tcPr>
          <w:p w14:paraId="0612E0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F9E1290"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76E5AC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640BBF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31AF00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21A4572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38B0BF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4FD08E8"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1E3B0B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5A2321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10C24AD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08BCE9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5250E8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8A1DB26"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7A4B5D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385D8A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77929F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4EEAB5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1D35EB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19B8BF0"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346115B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0B8A46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52B1FCA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1135FB7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5EFBEC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47C8C95"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475428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0295B3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44018B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0A3E641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169245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035D073"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3929EA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181BB6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7A41924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409638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5E0992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3743F6B"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1B8A94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2E76CD4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1EAEC0A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12119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5DE9F5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15B0AB9"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4DB1F1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3E94DC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6FE83E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BACE9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737DEF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97CBF07"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5CB73EA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7CEACE7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5700014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63EBE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202D00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6E0B304"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41B95A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7ECD891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2E1029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D1E2C7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499CFE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4DAED25"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15405C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6119F5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3BDA3ED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EA8F5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72D949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3424B21"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2DC86B6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7CCD02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5FE29EF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13F8FF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52813E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341C5C1"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6149068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498D60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4FAAFD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6DCE362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1B017DB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2660538"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2D4C4D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6354CFF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47BAE9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68A3A5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691DAC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976913A"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0EE2F36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339FDF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1756B65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749E044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6D177F2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9BD861B"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14AE3A9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7B0B32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77A35BE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5108A2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534FDC2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FE7A52C"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36CE8DA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2D1D23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51E0F0F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D88BD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41DF55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F3FB30A"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64B847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0C8C7A2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0437E0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6E9916B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02089B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5BA93E5"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69C4459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29ADF91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12389A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208929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490DE9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7FD23D4"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51C888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15385E5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2E88A6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4B681D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742E1C3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16D2FB2" w14:textId="77777777" w:rsidTr="004868A2">
        <w:trPr>
          <w:trHeight w:val="252"/>
        </w:trPr>
        <w:tc>
          <w:tcPr>
            <w:tcW w:w="1103" w:type="pct"/>
            <w:tcBorders>
              <w:top w:val="single" w:sz="6" w:space="0" w:color="auto"/>
              <w:left w:val="single" w:sz="6" w:space="0" w:color="auto"/>
              <w:bottom w:val="single" w:sz="6" w:space="0" w:color="auto"/>
              <w:right w:val="single" w:sz="6" w:space="0" w:color="auto"/>
            </w:tcBorders>
          </w:tcPr>
          <w:p w14:paraId="355438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20" w:type="pct"/>
            <w:tcBorders>
              <w:top w:val="single" w:sz="6" w:space="0" w:color="auto"/>
              <w:left w:val="single" w:sz="6" w:space="0" w:color="auto"/>
              <w:bottom w:val="single" w:sz="6" w:space="0" w:color="auto"/>
              <w:right w:val="single" w:sz="6" w:space="0" w:color="auto"/>
            </w:tcBorders>
          </w:tcPr>
          <w:p w14:paraId="7AFC37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34" w:type="pct"/>
            <w:tcBorders>
              <w:top w:val="single" w:sz="6" w:space="0" w:color="auto"/>
              <w:left w:val="single" w:sz="6" w:space="0" w:color="auto"/>
              <w:bottom w:val="single" w:sz="6" w:space="0" w:color="auto"/>
              <w:right w:val="single" w:sz="6" w:space="0" w:color="auto"/>
            </w:tcBorders>
          </w:tcPr>
          <w:p w14:paraId="38E7D81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56" w:type="pct"/>
            <w:tcBorders>
              <w:top w:val="single" w:sz="6" w:space="0" w:color="auto"/>
              <w:left w:val="single" w:sz="6" w:space="0" w:color="auto"/>
              <w:bottom w:val="single" w:sz="6" w:space="0" w:color="auto"/>
              <w:right w:val="single" w:sz="6" w:space="0" w:color="auto"/>
            </w:tcBorders>
          </w:tcPr>
          <w:p w14:paraId="315AF0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886" w:type="pct"/>
            <w:tcBorders>
              <w:top w:val="single" w:sz="6" w:space="0" w:color="auto"/>
              <w:left w:val="single" w:sz="6" w:space="0" w:color="auto"/>
              <w:bottom w:val="single" w:sz="6" w:space="0" w:color="auto"/>
              <w:right w:val="single" w:sz="6" w:space="0" w:color="auto"/>
            </w:tcBorders>
          </w:tcPr>
          <w:p w14:paraId="08CF3D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24CB6D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B3B273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SCHOOL CLASSIFICATION CATEGORIES:</w:t>
      </w:r>
    </w:p>
    <w:p w14:paraId="175B56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 Permanent</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school facility that is to be utilized throughout the 10-year planning period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without a change in its present use or grade configuration.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603BC8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T= Transitional</w:t>
      </w:r>
      <w:r w:rsidRPr="002F70F5">
        <w:rPr>
          <w:rFonts w:ascii="Times New Roman" w:eastAsia="Times New Roman" w:hAnsi="Times New Roman" w:cs="Times New Roman"/>
        </w:rPr>
        <w:tab/>
        <w:t xml:space="preserve">A school facility that is projected to be utilized throughout the 10-year planning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period but will experience a change in its grade configuration or use.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86361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F= Functional</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school facility that is projected for closure between the 5th and 10th year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during the 10-year planning period.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792E92A" w14:textId="77777777" w:rsidR="002F70F5" w:rsidRPr="002F70F5" w:rsidRDefault="002F70F5" w:rsidP="002F70F5">
      <w:pPr>
        <w:spacing w:after="0" w:line="240" w:lineRule="auto"/>
        <w:rPr>
          <w:rFonts w:ascii="Times New Roman" w:eastAsia="Times New Roman" w:hAnsi="Times New Roman" w:cs="Times New Roman"/>
        </w:rPr>
      </w:pPr>
    </w:p>
    <w:p w14:paraId="7A07BB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C= Closure</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school facility that is projected for closure before the 5th year of the 10-year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planning period.</w:t>
      </w:r>
    </w:p>
    <w:p w14:paraId="15B34BD9" w14:textId="77777777" w:rsidR="002F70F5" w:rsidRPr="002F70F5" w:rsidRDefault="002F70F5" w:rsidP="002F70F5">
      <w:pPr>
        <w:spacing w:after="0" w:line="240" w:lineRule="auto"/>
        <w:rPr>
          <w:rFonts w:ascii="Times New Roman" w:eastAsia="Times New Roman" w:hAnsi="Times New Roman" w:cs="Times New Roman"/>
        </w:rPr>
      </w:pPr>
    </w:p>
    <w:p w14:paraId="1A7170B7"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SBA100-C</w:t>
      </w:r>
    </w:p>
    <w:bookmarkEnd w:id="77"/>
    <w:p w14:paraId="0CFDEE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br w:type="page"/>
      </w:r>
    </w:p>
    <w:p w14:paraId="04BD2687" w14:textId="77777777" w:rsidR="002F70F5" w:rsidRPr="002F70F5" w:rsidRDefault="002F70F5" w:rsidP="002F70F5">
      <w:pPr>
        <w:spacing w:after="0" w:line="240" w:lineRule="auto"/>
        <w:jc w:val="center"/>
        <w:rPr>
          <w:rFonts w:ascii="Georgia" w:eastAsia="Times New Roman" w:hAnsi="Georgia" w:cs="Times New Roman"/>
        </w:rPr>
      </w:pPr>
      <w:bookmarkStart w:id="79" w:name="_Hlk18409812"/>
      <w:r w:rsidRPr="002F70F5">
        <w:rPr>
          <w:rFonts w:ascii="Georgia" w:eastAsia="Times New Roman" w:hAnsi="Georgia" w:cs="Times New Roman"/>
        </w:rPr>
        <w:t>School Building Authority of West Virginia</w:t>
      </w:r>
    </w:p>
    <w:p w14:paraId="677BB64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HIGH SCHOOL ATTENDANCE AREA FEEDER SUMMARY</w:t>
      </w:r>
    </w:p>
    <w:p w14:paraId="100D76B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100-D</w:t>
      </w:r>
    </w:p>
    <w:p w14:paraId="6F906D5F" w14:textId="77777777" w:rsidR="002F70F5" w:rsidRPr="002F70F5" w:rsidRDefault="002F70F5" w:rsidP="002F70F5">
      <w:pPr>
        <w:spacing w:after="0" w:line="240" w:lineRule="auto"/>
        <w:jc w:val="center"/>
        <w:rPr>
          <w:rFonts w:ascii="Times New Roman" w:eastAsia="Times New Roman" w:hAnsi="Times New Roman" w:cs="Times New Roman"/>
          <w:b/>
        </w:rPr>
      </w:pPr>
    </w:p>
    <w:p w14:paraId="12C0D15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0A2CE6BB" w14:textId="77777777" w:rsidR="002F70F5" w:rsidRPr="002F70F5" w:rsidRDefault="002F70F5" w:rsidP="002F70F5">
      <w:pPr>
        <w:spacing w:after="0" w:line="240" w:lineRule="auto"/>
        <w:jc w:val="center"/>
        <w:rPr>
          <w:rFonts w:ascii="Times New Roman" w:eastAsia="Times New Roman" w:hAnsi="Times New Roman" w:cs="Times New Roman"/>
          <w:b/>
        </w:rPr>
      </w:pPr>
    </w:p>
    <w:p w14:paraId="779C56C4"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Instructions</w:t>
      </w:r>
      <w:r w:rsidRPr="002F70F5">
        <w:rPr>
          <w:rFonts w:ascii="Times New Roman" w:eastAsia="Times New Roman" w:hAnsi="Times New Roman" w:cs="Times New Roman"/>
        </w:rPr>
        <w:t>: (To Be Submitted with The Annual Update)</w:t>
      </w:r>
    </w:p>
    <w:p w14:paraId="43B99E4E" w14:textId="77777777" w:rsidR="002F70F5" w:rsidRPr="002F70F5" w:rsidRDefault="002F70F5" w:rsidP="002F70F5">
      <w:pPr>
        <w:spacing w:after="0" w:line="240" w:lineRule="auto"/>
        <w:rPr>
          <w:rFonts w:ascii="Times New Roman" w:eastAsia="Times New Roman" w:hAnsi="Times New Roman" w:cs="Times New Roman"/>
          <w:b/>
        </w:rPr>
      </w:pPr>
    </w:p>
    <w:p w14:paraId="42FAEEF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 xml:space="preserve">The purpose of this form is to track all schools and their usage throughout the ten year planning cycle.  One form should be completed for each high school attendance area. </w:t>
      </w:r>
    </w:p>
    <w:p w14:paraId="2FAEC217"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E58BAF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All facilities that were in operation during the first year of the current planning cycle must be shown in the dashed box.  Second month enrollments for these facilities must be shown in the brackets [ ].  Only facilities that will be in operation during the entire ten year planning cycle will be in solid boxes.  The 8</w:t>
      </w:r>
      <w:r w:rsidRPr="002F70F5">
        <w:rPr>
          <w:rFonts w:ascii="Times New Roman" w:eastAsia="Times New Roman" w:hAnsi="Times New Roman" w:cs="Times New Roman"/>
          <w:vertAlign w:val="superscript"/>
        </w:rPr>
        <w:t>th</w:t>
      </w:r>
      <w:r w:rsidRPr="002F70F5">
        <w:rPr>
          <w:rFonts w:ascii="Times New Roman" w:eastAsia="Times New Roman" w:hAnsi="Times New Roman" w:cs="Times New Roman"/>
        </w:rPr>
        <w:t xml:space="preserve"> year projected enrollments must be within parenthesis ( ).</w:t>
      </w:r>
    </w:p>
    <w:p w14:paraId="0D09113D" w14:textId="77777777" w:rsidR="002F70F5" w:rsidRPr="002F70F5" w:rsidRDefault="002F70F5" w:rsidP="002F70F5">
      <w:pPr>
        <w:spacing w:after="0" w:line="240" w:lineRule="auto"/>
        <w:rPr>
          <w:rFonts w:ascii="Times New Roman" w:eastAsia="Times New Roman" w:hAnsi="Times New Roman" w:cs="Times New Roman"/>
        </w:rPr>
      </w:pPr>
    </w:p>
    <w:p w14:paraId="2FE7088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If the facility is to be built during the current ten year planning cycle, list “NEW” in the brackets.  If the facility is to be redesignated from its current usage, list “REDSG” in the brackets.</w:t>
      </w:r>
    </w:p>
    <w:p w14:paraId="4D3F2C29" w14:textId="77777777" w:rsidR="002F70F5" w:rsidRPr="002F70F5" w:rsidRDefault="002F70F5" w:rsidP="002F70F5">
      <w:pPr>
        <w:spacing w:after="0" w:line="240" w:lineRule="auto"/>
        <w:rPr>
          <w:rFonts w:ascii="Times New Roman" w:eastAsia="Times New Roman" w:hAnsi="Times New Roman" w:cs="Times New Roman"/>
        </w:rPr>
      </w:pPr>
    </w:p>
    <w:p w14:paraId="0B8E0A2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r>
      <w:r w:rsidRPr="002F70F5">
        <w:rPr>
          <w:rFonts w:ascii="Times New Roman" w:eastAsia="Times New Roman" w:hAnsi="Times New Roman" w:cs="Times New Roman"/>
          <w:b/>
        </w:rPr>
        <w:t xml:space="preserve">CLOSURES – </w:t>
      </w:r>
      <w:r w:rsidRPr="002F70F5">
        <w:rPr>
          <w:rFonts w:ascii="Times New Roman" w:eastAsia="Times New Roman" w:hAnsi="Times New Roman" w:cs="Times New Roman"/>
        </w:rPr>
        <w:t>In the Closure column, list schools that are scheduled for closure during the current ten year planning cycle and will not be used by the county board of education for other purposes.</w:t>
      </w:r>
    </w:p>
    <w:p w14:paraId="6328F553" w14:textId="77777777" w:rsidR="002F70F5" w:rsidRPr="002F70F5" w:rsidRDefault="002F70F5" w:rsidP="002F70F5">
      <w:pPr>
        <w:spacing w:after="0" w:line="240" w:lineRule="auto"/>
        <w:rPr>
          <w:rFonts w:ascii="Times New Roman" w:eastAsia="Times New Roman" w:hAnsi="Times New Roman" w:cs="Times New Roman"/>
        </w:rPr>
      </w:pPr>
    </w:p>
    <w:p w14:paraId="35586BF6"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b/>
        </w:rPr>
        <w:t xml:space="preserve">FACILITY REDESIGNATION – </w:t>
      </w:r>
      <w:r w:rsidRPr="002F70F5">
        <w:rPr>
          <w:rFonts w:ascii="Times New Roman" w:eastAsia="Times New Roman" w:hAnsi="Times New Roman" w:cs="Times New Roman"/>
        </w:rPr>
        <w:t>In the Facility Redesignation column, list schools that are scheduled to change their current usage during the current ten year planning.  Designate what type of facility it will become.</w:t>
      </w:r>
    </w:p>
    <w:p w14:paraId="1C328B0B" w14:textId="77777777" w:rsidR="002F70F5" w:rsidRPr="002F70F5" w:rsidRDefault="002F70F5" w:rsidP="002F70F5">
      <w:pPr>
        <w:spacing w:after="0" w:line="240" w:lineRule="auto"/>
        <w:rPr>
          <w:rFonts w:ascii="Times New Roman" w:eastAsia="Times New Roman" w:hAnsi="Times New Roman" w:cs="Times New Roman"/>
        </w:rPr>
      </w:pPr>
    </w:p>
    <w:p w14:paraId="5A0CF432"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b/>
        </w:rPr>
        <w:t xml:space="preserve">ELEMENTARY – </w:t>
      </w:r>
      <w:r w:rsidRPr="002F70F5">
        <w:rPr>
          <w:rFonts w:ascii="Times New Roman" w:eastAsia="Times New Roman" w:hAnsi="Times New Roman" w:cs="Times New Roman"/>
        </w:rPr>
        <w:t>In the Elementary column, list only those schools that will still be operational at the end of the current ten year planning cycle.</w:t>
      </w:r>
    </w:p>
    <w:p w14:paraId="3E00FBC7" w14:textId="77777777" w:rsidR="002F70F5" w:rsidRPr="002F70F5" w:rsidRDefault="002F70F5" w:rsidP="002F70F5">
      <w:pPr>
        <w:spacing w:after="0" w:line="240" w:lineRule="auto"/>
        <w:rPr>
          <w:rFonts w:ascii="Times New Roman" w:eastAsia="Times New Roman" w:hAnsi="Times New Roman" w:cs="Times New Roman"/>
        </w:rPr>
      </w:pPr>
    </w:p>
    <w:p w14:paraId="46C7E46C"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b/>
        </w:rPr>
        <w:t xml:space="preserve">MIDDLE – </w:t>
      </w:r>
      <w:r w:rsidRPr="002F70F5">
        <w:rPr>
          <w:rFonts w:ascii="Times New Roman" w:eastAsia="Times New Roman" w:hAnsi="Times New Roman" w:cs="Times New Roman"/>
        </w:rPr>
        <w:t>In the Middle column, list only those schools that will still be operational at the end of the current ten year planning cycle.</w:t>
      </w:r>
    </w:p>
    <w:p w14:paraId="7D92E8FC" w14:textId="77777777" w:rsidR="002F70F5" w:rsidRPr="002F70F5" w:rsidRDefault="002F70F5" w:rsidP="002F70F5">
      <w:pPr>
        <w:spacing w:after="0" w:line="240" w:lineRule="auto"/>
        <w:rPr>
          <w:rFonts w:ascii="Times New Roman" w:eastAsia="Times New Roman" w:hAnsi="Times New Roman" w:cs="Times New Roman"/>
        </w:rPr>
      </w:pPr>
    </w:p>
    <w:p w14:paraId="0800FF04"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b/>
        </w:rPr>
        <w:t xml:space="preserve">HIGH SCHOOL – </w:t>
      </w:r>
      <w:r w:rsidRPr="002F70F5">
        <w:rPr>
          <w:rFonts w:ascii="Times New Roman" w:eastAsia="Times New Roman" w:hAnsi="Times New Roman" w:cs="Times New Roman"/>
        </w:rPr>
        <w:t>In the High School column, list only the high school for this attendance area that will be in effect at the end of the current ten year funding cycle.</w:t>
      </w:r>
    </w:p>
    <w:p w14:paraId="2943EC7C" w14:textId="77777777" w:rsidR="002F70F5" w:rsidRPr="002F70F5" w:rsidRDefault="002F70F5" w:rsidP="002F70F5">
      <w:pPr>
        <w:spacing w:after="0" w:line="240" w:lineRule="auto"/>
        <w:jc w:val="center"/>
        <w:rPr>
          <w:rFonts w:ascii="Times New Roman" w:eastAsia="Times New Roman" w:hAnsi="Times New Roman" w:cs="Times New Roman"/>
          <w:b/>
          <w:i/>
          <w:strike/>
        </w:rPr>
      </w:pPr>
    </w:p>
    <w:p w14:paraId="2DD41515" w14:textId="77777777" w:rsidR="002F70F5" w:rsidRPr="002F70F5" w:rsidRDefault="002F70F5" w:rsidP="002F70F5">
      <w:pPr>
        <w:spacing w:after="0" w:line="240" w:lineRule="auto"/>
        <w:jc w:val="center"/>
        <w:rPr>
          <w:rFonts w:ascii="Times New Roman" w:eastAsia="Times New Roman" w:hAnsi="Times New Roman" w:cs="Times New Roman"/>
          <w:b/>
          <w:i/>
          <w:strike/>
        </w:rPr>
      </w:pPr>
    </w:p>
    <w:p w14:paraId="3C399DC5" w14:textId="77777777" w:rsidR="002F70F5" w:rsidRPr="002F70F5" w:rsidRDefault="002F70F5" w:rsidP="002F70F5">
      <w:pPr>
        <w:spacing w:after="0" w:line="240" w:lineRule="auto"/>
        <w:rPr>
          <w:rFonts w:ascii="Times New Roman" w:eastAsia="Times New Roman" w:hAnsi="Times New Roman" w:cs="Times New Roman"/>
          <w:strike/>
        </w:rPr>
      </w:pPr>
    </w:p>
    <w:p w14:paraId="096671ED" w14:textId="77777777" w:rsidR="002F70F5" w:rsidRPr="002F70F5" w:rsidRDefault="002F70F5" w:rsidP="002F70F5">
      <w:pPr>
        <w:spacing w:after="0" w:line="240" w:lineRule="auto"/>
        <w:rPr>
          <w:rFonts w:ascii="Times New Roman" w:eastAsia="Times New Roman" w:hAnsi="Times New Roman" w:cs="Times New Roman"/>
          <w:strike/>
        </w:rPr>
      </w:pPr>
    </w:p>
    <w:p w14:paraId="3A2D3F08"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noProof/>
          <w:szCs w:val="20"/>
        </w:rPr>
        <w:drawing>
          <wp:inline distT="0" distB="0" distL="0" distR="0" wp14:anchorId="16823B2F" wp14:editId="1D252563">
            <wp:extent cx="6487038" cy="5911349"/>
            <wp:effectExtent l="1905"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6497696" cy="5921061"/>
                    </a:xfrm>
                    <a:prstGeom prst="rect">
                      <a:avLst/>
                    </a:prstGeom>
                    <a:noFill/>
                    <a:ln>
                      <a:noFill/>
                    </a:ln>
                  </pic:spPr>
                </pic:pic>
              </a:graphicData>
            </a:graphic>
          </wp:inline>
        </w:drawing>
      </w:r>
    </w:p>
    <w:p w14:paraId="74D7D6A4" w14:textId="77777777" w:rsidR="002F70F5" w:rsidRPr="002F70F5" w:rsidRDefault="002F70F5" w:rsidP="002F70F5">
      <w:pPr>
        <w:spacing w:after="0" w:line="240" w:lineRule="auto"/>
        <w:rPr>
          <w:rFonts w:ascii="Times New Roman" w:eastAsia="Times New Roman" w:hAnsi="Times New Roman" w:cs="Times New Roman"/>
          <w:strike/>
        </w:rPr>
      </w:pPr>
    </w:p>
    <w:p w14:paraId="17524F63" w14:textId="77777777" w:rsidR="002F70F5" w:rsidRPr="002F70F5" w:rsidRDefault="002F70F5" w:rsidP="002F70F5">
      <w:pPr>
        <w:rPr>
          <w:rFonts w:ascii="Georgia" w:eastAsia="Times New Roman" w:hAnsi="Georgia" w:cs="Times New Roman"/>
        </w:rPr>
      </w:pPr>
      <w:r w:rsidRPr="002F70F5">
        <w:rPr>
          <w:rFonts w:ascii="Times New Roman" w:eastAsia="Times New Roman" w:hAnsi="Times New Roman" w:cs="Times New Roman"/>
        </w:rPr>
        <w:t>SBA 100-D</w:t>
      </w:r>
      <w:bookmarkEnd w:id="79"/>
      <w:r w:rsidRPr="002F70F5">
        <w:rPr>
          <w:rFonts w:ascii="Georgia" w:eastAsia="Times New Roman" w:hAnsi="Georgia" w:cs="Times New Roman"/>
        </w:rPr>
        <w:br w:type="page"/>
      </w:r>
    </w:p>
    <w:p w14:paraId="4BBC3B8B" w14:textId="77777777" w:rsidR="002F70F5" w:rsidRPr="002F70F5" w:rsidRDefault="002F70F5" w:rsidP="002F70F5">
      <w:pPr>
        <w:spacing w:after="0" w:line="240" w:lineRule="auto"/>
        <w:jc w:val="center"/>
        <w:rPr>
          <w:rFonts w:ascii="Georgia" w:eastAsia="Times New Roman" w:hAnsi="Georgia" w:cs="Times New Roman"/>
        </w:rPr>
      </w:pPr>
      <w:bookmarkStart w:id="80" w:name="_Hlk18409871"/>
      <w:r w:rsidRPr="002F70F5">
        <w:rPr>
          <w:rFonts w:ascii="Georgia" w:eastAsia="Times New Roman" w:hAnsi="Georgia" w:cs="Times New Roman"/>
        </w:rPr>
        <w:t>School Building Authority of West Virginia</w:t>
      </w:r>
    </w:p>
    <w:p w14:paraId="0F450E47" w14:textId="77777777" w:rsidR="002F70F5" w:rsidRPr="002F70F5" w:rsidRDefault="002F70F5" w:rsidP="002F70F5">
      <w:pPr>
        <w:spacing w:after="0" w:line="240" w:lineRule="auto"/>
        <w:jc w:val="center"/>
        <w:rPr>
          <w:rFonts w:ascii="Times New Roman" w:eastAsia="Times New Roman" w:hAnsi="Times New Roman" w:cs="Times New Roman"/>
          <w:b/>
          <w:sz w:val="28"/>
        </w:rPr>
      </w:pPr>
      <w:r w:rsidRPr="002F70F5">
        <w:rPr>
          <w:rFonts w:ascii="Georgia" w:eastAsia="Times New Roman" w:hAnsi="Georgia" w:cs="Times New Roman"/>
          <w:sz w:val="28"/>
        </w:rPr>
        <w:t>CEFP PROGRESS REPORT</w:t>
      </w:r>
    </w:p>
    <w:p w14:paraId="674177E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100-E</w:t>
      </w:r>
    </w:p>
    <w:p w14:paraId="55A1EF5F" w14:textId="77777777" w:rsidR="002F70F5" w:rsidRPr="002F70F5" w:rsidRDefault="002F70F5" w:rsidP="002F70F5">
      <w:pPr>
        <w:spacing w:after="0" w:line="240" w:lineRule="auto"/>
        <w:jc w:val="center"/>
        <w:rPr>
          <w:rFonts w:ascii="Times New Roman" w:eastAsia="Times New Roman" w:hAnsi="Times New Roman" w:cs="Times New Roman"/>
          <w:b/>
        </w:rPr>
      </w:pPr>
    </w:p>
    <w:p w14:paraId="4069058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805C2BE" w14:textId="77777777" w:rsidR="002F70F5" w:rsidRPr="002F70F5" w:rsidRDefault="002F70F5" w:rsidP="002F70F5">
      <w:pPr>
        <w:spacing w:after="0" w:line="240" w:lineRule="auto"/>
        <w:jc w:val="center"/>
        <w:rPr>
          <w:rFonts w:ascii="Times New Roman" w:eastAsia="Times New Roman" w:hAnsi="Times New Roman" w:cs="Times New Roman"/>
          <w:b/>
        </w:rPr>
      </w:pPr>
    </w:p>
    <w:p w14:paraId="300CBD6E" w14:textId="3AD1F31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This progress report is to verify that the Planning Teams and Committees have completed the data collection portion of the CEFP – Phase I.  Listed below are the key dates and information for which data has been compiled.  This form shall be submitted to the WV</w:t>
      </w:r>
      <w:r w:rsidR="001C3404">
        <w:rPr>
          <w:rFonts w:ascii="Times New Roman" w:eastAsia="Times New Roman" w:hAnsi="Times New Roman" w:cs="Times New Roman"/>
        </w:rPr>
        <w:t>B</w:t>
      </w:r>
      <w:r w:rsidRPr="002F70F5">
        <w:rPr>
          <w:rFonts w:ascii="Times New Roman" w:eastAsia="Times New Roman" w:hAnsi="Times New Roman" w:cs="Times New Roman"/>
        </w:rPr>
        <w:t xml:space="preserve">E and the SBA by </w:t>
      </w:r>
      <w:r w:rsidR="001C3404">
        <w:rPr>
          <w:rFonts w:ascii="Times New Roman" w:eastAsia="Times New Roman" w:hAnsi="Times New Roman" w:cs="Times New Roman"/>
        </w:rPr>
        <w:t>September 30</w:t>
      </w:r>
      <w:r w:rsidRPr="002F70F5">
        <w:rPr>
          <w:rFonts w:ascii="Times New Roman" w:eastAsia="Times New Roman" w:hAnsi="Times New Roman" w:cs="Times New Roman"/>
        </w:rPr>
        <w:t xml:space="preserve">, the first year of each planning cycle. </w:t>
      </w:r>
    </w:p>
    <w:p w14:paraId="73CBE698" w14:textId="77777777" w:rsidR="002F70F5" w:rsidRPr="002F70F5" w:rsidRDefault="002F70F5" w:rsidP="002F70F5">
      <w:pPr>
        <w:spacing w:after="0" w:line="240" w:lineRule="auto"/>
        <w:rPr>
          <w:rFonts w:ascii="Times New Roman" w:eastAsia="Times New Roman" w:hAnsi="Times New Roman" w:cs="Times New Roman"/>
        </w:rPr>
      </w:pPr>
    </w:p>
    <w:p w14:paraId="705A59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Anticipated No. of</w:t>
      </w:r>
      <w:r w:rsidRPr="002F70F5">
        <w:rPr>
          <w:rFonts w:ascii="Times New Roman" w:eastAsia="Times New Roman" w:hAnsi="Times New Roman" w:cs="Times New Roman"/>
        </w:rPr>
        <w:tab/>
        <w:t xml:space="preserve">Projected </w:t>
      </w:r>
      <w:r w:rsidRPr="002F70F5">
        <w:rPr>
          <w:rFonts w:ascii="Times New Roman" w:eastAsia="Times New Roman" w:hAnsi="Times New Roman" w:cs="Times New Roman"/>
          <w:i/>
        </w:rPr>
        <w:t>or</w:t>
      </w:r>
      <w:r w:rsidRPr="002F70F5">
        <w:rPr>
          <w:rFonts w:ascii="Times New Roman" w:eastAsia="Times New Roman" w:hAnsi="Times New Roman" w:cs="Times New Roman"/>
        </w:rPr>
        <w:t xml:space="preserve"> Actual </w:t>
      </w:r>
    </w:p>
    <w:p w14:paraId="55385A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Phase I Activities: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Meetings Remaining</w:t>
      </w:r>
      <w:r w:rsidRPr="002F70F5">
        <w:rPr>
          <w:rFonts w:ascii="Times New Roman" w:eastAsia="Times New Roman" w:hAnsi="Times New Roman" w:cs="Times New Roman"/>
        </w:rPr>
        <w:tab/>
        <w:t>Date Completed</w:t>
      </w:r>
    </w:p>
    <w:p w14:paraId="6DEA0C0E" w14:textId="77777777" w:rsidR="002F70F5" w:rsidRPr="002F70F5" w:rsidRDefault="002F70F5" w:rsidP="002F70F5">
      <w:pPr>
        <w:spacing w:after="0" w:line="240" w:lineRule="auto"/>
        <w:rPr>
          <w:rFonts w:ascii="Times New Roman" w:eastAsia="Times New Roman" w:hAnsi="Times New Roman" w:cs="Times New Roman"/>
        </w:rPr>
      </w:pPr>
    </w:p>
    <w:p w14:paraId="46DD5C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w:t>
      </w:r>
      <w:r w:rsidRPr="002F70F5">
        <w:rPr>
          <w:rFonts w:ascii="Times New Roman" w:eastAsia="Times New Roman" w:hAnsi="Times New Roman" w:cs="Times New Roman"/>
        </w:rPr>
        <w:tab/>
        <w:t>Goals and Objectives – Adopted by the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3537B44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County Board of Education</w:t>
      </w:r>
    </w:p>
    <w:p w14:paraId="350AEF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w:t>
      </w:r>
      <w:r w:rsidRPr="002F70F5">
        <w:rPr>
          <w:rFonts w:ascii="Times New Roman" w:eastAsia="Times New Roman" w:hAnsi="Times New Roman" w:cs="Times New Roman"/>
        </w:rPr>
        <w:tab/>
        <w:t>Community Analysis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7F9A171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w:t>
      </w:r>
      <w:r w:rsidRPr="002F70F5">
        <w:rPr>
          <w:rFonts w:ascii="Times New Roman" w:eastAsia="Times New Roman" w:hAnsi="Times New Roman" w:cs="Times New Roman"/>
        </w:rPr>
        <w:tab/>
        <w:t>Population and Enrollment Study</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5575AE1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w:t>
      </w:r>
      <w:r w:rsidRPr="002F70F5">
        <w:rPr>
          <w:rFonts w:ascii="Times New Roman" w:eastAsia="Times New Roman" w:hAnsi="Times New Roman" w:cs="Times New Roman"/>
        </w:rPr>
        <w:tab/>
        <w:t>Educational Plan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1EA595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w:t>
      </w:r>
      <w:r w:rsidRPr="002F70F5">
        <w:rPr>
          <w:rFonts w:ascii="Times New Roman" w:eastAsia="Times New Roman" w:hAnsi="Times New Roman" w:cs="Times New Roman"/>
        </w:rPr>
        <w:tab/>
        <w:t>Evaluation and Inventory of Existing Facilities</w:t>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51532F78" w14:textId="77777777" w:rsidR="002F70F5" w:rsidRPr="002F70F5" w:rsidRDefault="002F70F5" w:rsidP="002F70F5">
      <w:pPr>
        <w:spacing w:after="0" w:line="240" w:lineRule="auto"/>
        <w:rPr>
          <w:rFonts w:ascii="Times New Roman" w:eastAsia="Times New Roman" w:hAnsi="Times New Roman" w:cs="Times New Roman"/>
        </w:rPr>
      </w:pPr>
    </w:p>
    <w:p w14:paraId="7F50E7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your projected completion date for the plan?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5DBDFE53" w14:textId="77777777" w:rsidR="002F70F5" w:rsidRPr="002F70F5" w:rsidRDefault="002F70F5" w:rsidP="002F70F5">
      <w:pPr>
        <w:spacing w:after="0" w:line="240" w:lineRule="auto"/>
        <w:rPr>
          <w:rFonts w:ascii="Times New Roman" w:eastAsia="Times New Roman" w:hAnsi="Times New Roman" w:cs="Times New Roman"/>
        </w:rPr>
      </w:pPr>
    </w:p>
    <w:p w14:paraId="5CD28C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Are you (ahead of / on target with / behind) the state’s scheduled timelines for the CEFP development? </w:t>
      </w:r>
    </w:p>
    <w:p w14:paraId="1477DA1F" w14:textId="77777777" w:rsidR="002F70F5" w:rsidRPr="002F70F5" w:rsidRDefault="002F70F5" w:rsidP="002F70F5">
      <w:pPr>
        <w:spacing w:after="0" w:line="240" w:lineRule="auto"/>
        <w:rPr>
          <w:rFonts w:ascii="Times New Roman" w:eastAsia="Times New Roman" w:hAnsi="Times New Roman" w:cs="Times New Roman"/>
        </w:rPr>
      </w:pPr>
    </w:p>
    <w:p w14:paraId="54F795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What are the major issues you face as the Phase deadlines the CEFP approaches? </w:t>
      </w:r>
    </w:p>
    <w:p w14:paraId="3935F373" w14:textId="77777777" w:rsidR="002F70F5" w:rsidRPr="002F70F5" w:rsidRDefault="002F70F5" w:rsidP="002F70F5">
      <w:pPr>
        <w:spacing w:after="0" w:line="240" w:lineRule="auto"/>
        <w:rPr>
          <w:rFonts w:ascii="Times New Roman" w:eastAsia="Times New Roman" w:hAnsi="Times New Roman" w:cs="Times New Roman"/>
        </w:rPr>
      </w:pPr>
    </w:p>
    <w:p w14:paraId="65C9684E" w14:textId="77777777" w:rsidR="002F70F5" w:rsidRPr="002F70F5" w:rsidRDefault="002F70F5" w:rsidP="002F70F5">
      <w:pPr>
        <w:spacing w:after="0" w:line="240" w:lineRule="auto"/>
        <w:rPr>
          <w:rFonts w:ascii="Times New Roman" w:eastAsia="Times New Roman" w:hAnsi="Times New Roman" w:cs="Times New Roman"/>
        </w:rPr>
      </w:pPr>
    </w:p>
    <w:p w14:paraId="7AB356E4" w14:textId="77777777" w:rsidR="002F70F5" w:rsidRPr="002F70F5" w:rsidRDefault="002F70F5" w:rsidP="002F70F5">
      <w:pPr>
        <w:spacing w:after="0" w:line="240" w:lineRule="auto"/>
        <w:rPr>
          <w:rFonts w:ascii="Times New Roman" w:eastAsia="Times New Roman" w:hAnsi="Times New Roman" w:cs="Times New Roman"/>
        </w:rPr>
      </w:pPr>
    </w:p>
    <w:p w14:paraId="4D1971DF" w14:textId="77777777" w:rsidR="002F70F5" w:rsidRPr="002F70F5" w:rsidRDefault="002F70F5" w:rsidP="002F70F5">
      <w:pPr>
        <w:spacing w:after="0" w:line="240" w:lineRule="auto"/>
        <w:rPr>
          <w:rFonts w:ascii="Times New Roman" w:eastAsia="Times New Roman" w:hAnsi="Times New Roman" w:cs="Times New Roman"/>
        </w:rPr>
      </w:pPr>
    </w:p>
    <w:p w14:paraId="64325A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Do you have any additional feedback to provide to the statewide planning team or contractors? </w:t>
      </w:r>
    </w:p>
    <w:p w14:paraId="7AC29B1F" w14:textId="77777777" w:rsidR="002F70F5" w:rsidRPr="002F70F5" w:rsidRDefault="002F70F5" w:rsidP="002F70F5">
      <w:pPr>
        <w:spacing w:after="0" w:line="240" w:lineRule="auto"/>
        <w:rPr>
          <w:rFonts w:ascii="Times New Roman" w:eastAsia="Times New Roman" w:hAnsi="Times New Roman" w:cs="Times New Roman"/>
        </w:rPr>
      </w:pPr>
    </w:p>
    <w:p w14:paraId="16C5EA94" w14:textId="77777777" w:rsidR="002F70F5" w:rsidRPr="002F70F5" w:rsidRDefault="002F70F5" w:rsidP="002F70F5">
      <w:pPr>
        <w:spacing w:after="0" w:line="240" w:lineRule="auto"/>
        <w:rPr>
          <w:rFonts w:ascii="Times New Roman" w:eastAsia="Times New Roman" w:hAnsi="Times New Roman" w:cs="Times New Roman"/>
        </w:rPr>
      </w:pPr>
    </w:p>
    <w:p w14:paraId="41C4DC0C" w14:textId="77777777" w:rsidR="002F70F5" w:rsidRPr="002F70F5" w:rsidRDefault="002F70F5" w:rsidP="002F70F5">
      <w:pPr>
        <w:spacing w:after="0" w:line="240" w:lineRule="auto"/>
        <w:rPr>
          <w:rFonts w:ascii="Times New Roman" w:eastAsia="Times New Roman" w:hAnsi="Times New Roman" w:cs="Times New Roman"/>
        </w:rPr>
      </w:pPr>
    </w:p>
    <w:p w14:paraId="383A9F9D" w14:textId="77777777" w:rsidR="002F70F5" w:rsidRPr="002F70F5" w:rsidRDefault="002F70F5" w:rsidP="002F70F5">
      <w:pPr>
        <w:spacing w:after="0" w:line="240" w:lineRule="auto"/>
        <w:rPr>
          <w:rFonts w:ascii="Times New Roman" w:eastAsia="Times New Roman" w:hAnsi="Times New Roman" w:cs="Times New Roman"/>
        </w:rPr>
      </w:pPr>
    </w:p>
    <w:p w14:paraId="3C0A090D" w14:textId="77777777" w:rsidR="002F70F5" w:rsidRPr="002F70F5" w:rsidRDefault="002F70F5" w:rsidP="002F70F5">
      <w:pPr>
        <w:spacing w:after="0" w:line="240" w:lineRule="auto"/>
        <w:rPr>
          <w:rFonts w:ascii="Times New Roman" w:eastAsia="Times New Roman" w:hAnsi="Times New Roman" w:cs="Times New Roman"/>
        </w:rPr>
      </w:pPr>
    </w:p>
    <w:p w14:paraId="680A08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w:t>
      </w:r>
      <w:r w:rsidRPr="002F70F5">
        <w:rPr>
          <w:rFonts w:ascii="Times New Roman" w:eastAsia="Times New Roman" w:hAnsi="Times New Roman" w:cs="Times New Roman"/>
        </w:rPr>
        <w:tab/>
        <w:t>____________________________________</w:t>
      </w:r>
    </w:p>
    <w:p w14:paraId="63EF02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Superintendent Signature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Submitted by</w:t>
      </w:r>
    </w:p>
    <w:p w14:paraId="634EC662" w14:textId="77777777" w:rsidR="002F70F5" w:rsidRPr="002F70F5" w:rsidRDefault="002F70F5" w:rsidP="002F70F5">
      <w:pPr>
        <w:spacing w:after="0" w:line="240" w:lineRule="auto"/>
        <w:rPr>
          <w:rFonts w:ascii="Times New Roman" w:eastAsia="Times New Roman" w:hAnsi="Times New Roman" w:cs="Times New Roman"/>
        </w:rPr>
      </w:pPr>
    </w:p>
    <w:p w14:paraId="601D8A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100-E</w:t>
      </w:r>
    </w:p>
    <w:bookmarkEnd w:id="80"/>
    <w:p w14:paraId="68561ADF"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4A51D1D3" w14:textId="77777777" w:rsidR="002F70F5" w:rsidRPr="002F70F5" w:rsidRDefault="002F70F5" w:rsidP="002F70F5">
      <w:pPr>
        <w:spacing w:after="0" w:line="240" w:lineRule="auto"/>
        <w:jc w:val="center"/>
        <w:rPr>
          <w:rFonts w:ascii="Georgia" w:eastAsia="Times New Roman" w:hAnsi="Georgia" w:cs="Times New Roman"/>
        </w:rPr>
      </w:pPr>
      <w:bookmarkStart w:id="81" w:name="_Hlk18409916"/>
      <w:r w:rsidRPr="002F70F5">
        <w:rPr>
          <w:rFonts w:ascii="Georgia" w:eastAsia="Times New Roman" w:hAnsi="Georgia" w:cs="Times New Roman"/>
        </w:rPr>
        <w:t>School Building Authority of West Virginia</w:t>
      </w:r>
    </w:p>
    <w:p w14:paraId="3FEB6C4F"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TRANSLATING EDUCATIONAL NEEDS INTO FACILITY NEEDS</w:t>
      </w:r>
    </w:p>
    <w:p w14:paraId="45A6F8A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Georgia" w:eastAsia="Times New Roman" w:hAnsi="Georgia" w:cs="Times New Roman"/>
        </w:rPr>
        <w:t>Review and Recommendations</w:t>
      </w:r>
    </w:p>
    <w:p w14:paraId="319EE6D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100-F</w:t>
      </w:r>
    </w:p>
    <w:p w14:paraId="380B2983" w14:textId="77777777" w:rsidR="002F70F5" w:rsidRPr="002F70F5" w:rsidRDefault="002F70F5" w:rsidP="002F70F5">
      <w:pPr>
        <w:spacing w:after="0" w:line="240" w:lineRule="auto"/>
        <w:jc w:val="center"/>
        <w:rPr>
          <w:rFonts w:ascii="Times New Roman" w:eastAsia="Times New Roman" w:hAnsi="Times New Roman" w:cs="Times New Roman"/>
          <w:b/>
        </w:rPr>
      </w:pPr>
    </w:p>
    <w:p w14:paraId="1F446B2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ECF3B24"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0F1C9F9C"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School Name &amp; Address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Phone</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Date</w:t>
      </w:r>
    </w:p>
    <w:p w14:paraId="5823DABE"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728B9844"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705D627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School</w:t>
      </w:r>
      <w:r w:rsidRPr="002F70F5">
        <w:rPr>
          <w:rFonts w:ascii="Times New Roman" w:eastAsia="Times New Roman" w:hAnsi="Times New Roman" w:cs="Times New Roman"/>
          <w:b/>
        </w:rPr>
        <w:tab/>
      </w:r>
      <w:r w:rsidRPr="002F70F5">
        <w:rPr>
          <w:rFonts w:ascii="Times New Roman" w:eastAsia="Times New Roman" w:hAnsi="Times New Roman" w:cs="Times New Roman"/>
          <w:b/>
        </w:rPr>
        <w:tab/>
        <w:t>Grades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t>Building</w:t>
      </w:r>
      <w:r w:rsidRPr="002F70F5">
        <w:rPr>
          <w:rFonts w:ascii="Times New Roman" w:eastAsia="Times New Roman" w:hAnsi="Times New Roman" w:cs="Times New Roman"/>
          <w:b/>
        </w:rPr>
        <w:tab/>
        <w:t>Program %</w:t>
      </w:r>
      <w:r w:rsidRPr="002F70F5">
        <w:rPr>
          <w:rFonts w:ascii="Times New Roman" w:eastAsia="Times New Roman" w:hAnsi="Times New Roman" w:cs="Times New Roman"/>
          <w:b/>
        </w:rPr>
        <w:tab/>
        <w:t>Date of</w:t>
      </w:r>
      <w:r w:rsidRPr="002F70F5">
        <w:rPr>
          <w:rFonts w:ascii="Times New Roman" w:eastAsia="Times New Roman" w:hAnsi="Times New Roman" w:cs="Times New Roman"/>
          <w:b/>
        </w:rPr>
        <w:tab/>
      </w:r>
      <w:r w:rsidRPr="002F70F5">
        <w:rPr>
          <w:rFonts w:ascii="Times New Roman" w:eastAsia="Times New Roman" w:hAnsi="Times New Roman" w:cs="Times New Roman"/>
          <w:b/>
        </w:rPr>
        <w:tab/>
        <w:t>Additions</w:t>
      </w:r>
    </w:p>
    <w:p w14:paraId="4997292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Number</w:t>
      </w:r>
      <w:r w:rsidRPr="002F70F5">
        <w:rPr>
          <w:rFonts w:ascii="Times New Roman" w:eastAsia="Times New Roman" w:hAnsi="Times New Roman" w:cs="Times New Roman"/>
          <w:b/>
        </w:rPr>
        <w:tab/>
        <w:t>Served</w:t>
      </w:r>
      <w:r w:rsidRPr="002F70F5">
        <w:rPr>
          <w:rFonts w:ascii="Times New Roman" w:eastAsia="Times New Roman" w:hAnsi="Times New Roman" w:cs="Times New Roman"/>
          <w:b/>
        </w:rPr>
        <w:tab/>
      </w:r>
      <w:r w:rsidRPr="002F70F5">
        <w:rPr>
          <w:rFonts w:ascii="Times New Roman" w:eastAsia="Times New Roman" w:hAnsi="Times New Roman" w:cs="Times New Roman"/>
          <w:b/>
        </w:rPr>
        <w:tab/>
        <w:t>Program</w:t>
      </w:r>
      <w:r w:rsidRPr="002F70F5">
        <w:rPr>
          <w:rFonts w:ascii="Times New Roman" w:eastAsia="Times New Roman" w:hAnsi="Times New Roman" w:cs="Times New Roman"/>
          <w:b/>
        </w:rPr>
        <w:tab/>
        <w:t>Utilization</w:t>
      </w:r>
      <w:r w:rsidRPr="002F70F5">
        <w:rPr>
          <w:rFonts w:ascii="Times New Roman" w:eastAsia="Times New Roman" w:hAnsi="Times New Roman" w:cs="Times New Roman"/>
          <w:b/>
        </w:rPr>
        <w:tab/>
        <w:t>Original</w:t>
      </w:r>
      <w:r w:rsidRPr="002F70F5">
        <w:rPr>
          <w:rFonts w:ascii="Times New Roman" w:eastAsia="Times New Roman" w:hAnsi="Times New Roman" w:cs="Times New Roman"/>
          <w:b/>
        </w:rPr>
        <w:tab/>
      </w:r>
    </w:p>
    <w:p w14:paraId="47128061"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Capacity</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Construction</w:t>
      </w:r>
    </w:p>
    <w:p w14:paraId="2BD3E075"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7A56AC76"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6A232167" w14:textId="77777777" w:rsidR="002F70F5" w:rsidRPr="002F70F5" w:rsidRDefault="002F70F5" w:rsidP="002F70F5">
      <w:pPr>
        <w:spacing w:after="0" w:line="240" w:lineRule="auto"/>
        <w:rPr>
          <w:rFonts w:ascii="Times New Roman" w:eastAsia="Times New Roman" w:hAnsi="Times New Roman" w:cs="Times New Roman"/>
          <w:b/>
        </w:rPr>
      </w:pPr>
    </w:p>
    <w:p w14:paraId="60C5540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Ten Year Enrollment Projections</w:t>
      </w:r>
    </w:p>
    <w:p w14:paraId="0D360BDB" w14:textId="77777777" w:rsidR="002F70F5" w:rsidRPr="002F70F5" w:rsidRDefault="002F70F5" w:rsidP="002F70F5">
      <w:pPr>
        <w:spacing w:after="0" w:line="240" w:lineRule="auto"/>
        <w:jc w:val="center"/>
        <w:rPr>
          <w:rFonts w:ascii="Times New Roman" w:eastAsia="Times New Roman" w:hAnsi="Times New Roman" w:cs="Times New Roman"/>
          <w:b/>
        </w:rPr>
      </w:pPr>
    </w:p>
    <w:p w14:paraId="6D718C93" w14:textId="0D5DD08C" w:rsidR="002F70F5" w:rsidRPr="002F70F5" w:rsidRDefault="002F70F5" w:rsidP="002F70F5">
      <w:pPr>
        <w:spacing w:after="0" w:line="240" w:lineRule="auto"/>
        <w:rPr>
          <w:rFonts w:ascii="Times New Roman" w:eastAsia="Times New Roman" w:hAnsi="Times New Roman" w:cs="Times New Roman"/>
          <w:b/>
          <w:sz w:val="20"/>
        </w:rPr>
      </w:pPr>
      <w:r w:rsidRPr="002F70F5">
        <w:rPr>
          <w:rFonts w:ascii="Times New Roman" w:eastAsia="Times New Roman" w:hAnsi="Times New Roman" w:cs="Times New Roman"/>
          <w:b/>
          <w:sz w:val="20"/>
        </w:rPr>
        <w:tab/>
        <w:t>Previous Ten-Year Enrollments:</w:t>
      </w:r>
      <w:r w:rsidRPr="002F70F5">
        <w:rPr>
          <w:rFonts w:ascii="Times New Roman" w:eastAsia="Times New Roman" w:hAnsi="Times New Roman" w:cs="Times New Roman"/>
          <w:b/>
          <w:sz w:val="20"/>
        </w:rPr>
        <w:tab/>
      </w:r>
      <w:r w:rsidRPr="002F70F5">
        <w:rPr>
          <w:rFonts w:ascii="Times New Roman" w:eastAsia="Times New Roman" w:hAnsi="Times New Roman" w:cs="Times New Roman"/>
          <w:b/>
          <w:sz w:val="20"/>
        </w:rPr>
        <w:tab/>
      </w:r>
      <w:r w:rsidRPr="002F70F5">
        <w:rPr>
          <w:rFonts w:ascii="Times New Roman" w:eastAsia="Times New Roman" w:hAnsi="Times New Roman" w:cs="Times New Roman"/>
          <w:b/>
          <w:sz w:val="20"/>
        </w:rPr>
        <w:tab/>
      </w:r>
      <w:r w:rsidRPr="002F70F5">
        <w:rPr>
          <w:rFonts w:ascii="Times New Roman" w:eastAsia="Times New Roman" w:hAnsi="Times New Roman" w:cs="Times New Roman"/>
          <w:b/>
          <w:sz w:val="20"/>
        </w:rPr>
        <w:tab/>
        <w:t xml:space="preserve">Future </w:t>
      </w:r>
      <w:r w:rsidR="00786160" w:rsidRPr="002F70F5">
        <w:rPr>
          <w:rFonts w:ascii="Times New Roman" w:eastAsia="Times New Roman" w:hAnsi="Times New Roman" w:cs="Times New Roman"/>
          <w:b/>
          <w:sz w:val="20"/>
        </w:rPr>
        <w:t>Ten-Year</w:t>
      </w:r>
      <w:r w:rsidRPr="002F70F5">
        <w:rPr>
          <w:rFonts w:ascii="Times New Roman" w:eastAsia="Times New Roman" w:hAnsi="Times New Roman" w:cs="Times New Roman"/>
          <w:b/>
          <w:sz w:val="20"/>
        </w:rPr>
        <w:t xml:space="preserve"> Enrollments:</w:t>
      </w:r>
    </w:p>
    <w:p w14:paraId="382AD033" w14:textId="77777777" w:rsidR="002F70F5" w:rsidRPr="002F70F5" w:rsidRDefault="002F70F5" w:rsidP="002F70F5">
      <w:pPr>
        <w:spacing w:after="0" w:line="240" w:lineRule="auto"/>
        <w:rPr>
          <w:rFonts w:ascii="Times New Roman" w:eastAsia="Times New Roman" w:hAnsi="Times New Roman" w:cs="Times New Roman"/>
          <w:b/>
          <w:sz w:val="20"/>
        </w:rPr>
      </w:pPr>
    </w:p>
    <w:p w14:paraId="5D8204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2011 Enrollment ____ 2016 Enrollment ____ </w:t>
      </w:r>
      <w:r w:rsidRPr="002F70F5">
        <w:rPr>
          <w:rFonts w:ascii="Times New Roman" w:eastAsia="Times New Roman" w:hAnsi="Times New Roman" w:cs="Times New Roman"/>
        </w:rPr>
        <w:tab/>
      </w:r>
      <w:r w:rsidRPr="002F70F5">
        <w:rPr>
          <w:rFonts w:ascii="Times New Roman" w:eastAsia="Times New Roman" w:hAnsi="Times New Roman" w:cs="Times New Roman"/>
        </w:rPr>
        <w:tab/>
        <w:t>2021 Enrollment ____ 2026 Enrollment ____</w:t>
      </w:r>
    </w:p>
    <w:p w14:paraId="5FF28EE4" w14:textId="77777777" w:rsidR="002F70F5" w:rsidRPr="002F70F5" w:rsidRDefault="002F70F5" w:rsidP="002F70F5">
      <w:pPr>
        <w:spacing w:after="0" w:line="240" w:lineRule="auto"/>
        <w:rPr>
          <w:rFonts w:ascii="Times New Roman" w:eastAsia="Times New Roman" w:hAnsi="Times New Roman" w:cs="Times New Roman"/>
        </w:rPr>
      </w:pPr>
    </w:p>
    <w:p w14:paraId="7760A1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2012 Enrollment ____ 2017 Enrollment ____ </w:t>
      </w:r>
      <w:r w:rsidRPr="002F70F5">
        <w:rPr>
          <w:rFonts w:ascii="Times New Roman" w:eastAsia="Times New Roman" w:hAnsi="Times New Roman" w:cs="Times New Roman"/>
        </w:rPr>
        <w:tab/>
      </w:r>
      <w:r w:rsidRPr="002F70F5">
        <w:rPr>
          <w:rFonts w:ascii="Times New Roman" w:eastAsia="Times New Roman" w:hAnsi="Times New Roman" w:cs="Times New Roman"/>
        </w:rPr>
        <w:tab/>
        <w:t>2022 Enrollment ____ 2027 Enrollment ____</w:t>
      </w:r>
    </w:p>
    <w:p w14:paraId="511198AC" w14:textId="77777777" w:rsidR="002F70F5" w:rsidRPr="002F70F5" w:rsidRDefault="002F70F5" w:rsidP="002F70F5">
      <w:pPr>
        <w:spacing w:after="0" w:line="240" w:lineRule="auto"/>
        <w:rPr>
          <w:rFonts w:ascii="Times New Roman" w:eastAsia="Times New Roman" w:hAnsi="Times New Roman" w:cs="Times New Roman"/>
        </w:rPr>
      </w:pPr>
    </w:p>
    <w:p w14:paraId="2B1ACE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2013 Enrollment ____ 2018 Enrollment ____ </w:t>
      </w:r>
      <w:r w:rsidRPr="002F70F5">
        <w:rPr>
          <w:rFonts w:ascii="Times New Roman" w:eastAsia="Times New Roman" w:hAnsi="Times New Roman" w:cs="Times New Roman"/>
        </w:rPr>
        <w:tab/>
      </w:r>
      <w:r w:rsidRPr="002F70F5">
        <w:rPr>
          <w:rFonts w:ascii="Times New Roman" w:eastAsia="Times New Roman" w:hAnsi="Times New Roman" w:cs="Times New Roman"/>
        </w:rPr>
        <w:tab/>
        <w:t>2023 Enrollment ____ 2028 Enrollment ____</w:t>
      </w:r>
    </w:p>
    <w:p w14:paraId="3E79CA61" w14:textId="77777777" w:rsidR="002F70F5" w:rsidRPr="002F70F5" w:rsidRDefault="002F70F5" w:rsidP="002F70F5">
      <w:pPr>
        <w:spacing w:after="0" w:line="240" w:lineRule="auto"/>
        <w:rPr>
          <w:rFonts w:ascii="Times New Roman" w:eastAsia="Times New Roman" w:hAnsi="Times New Roman" w:cs="Times New Roman"/>
        </w:rPr>
      </w:pPr>
    </w:p>
    <w:p w14:paraId="6155BB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2014 Enrollment ____ 2019 Enrollment ____ </w:t>
      </w:r>
      <w:r w:rsidRPr="002F70F5">
        <w:rPr>
          <w:rFonts w:ascii="Times New Roman" w:eastAsia="Times New Roman" w:hAnsi="Times New Roman" w:cs="Times New Roman"/>
        </w:rPr>
        <w:tab/>
      </w:r>
      <w:r w:rsidRPr="002F70F5">
        <w:rPr>
          <w:rFonts w:ascii="Times New Roman" w:eastAsia="Times New Roman" w:hAnsi="Times New Roman" w:cs="Times New Roman"/>
        </w:rPr>
        <w:tab/>
        <w:t>2024 Enrollment ____ 2029 Enrollment ____</w:t>
      </w:r>
    </w:p>
    <w:p w14:paraId="30F53345" w14:textId="77777777" w:rsidR="002F70F5" w:rsidRPr="002F70F5" w:rsidRDefault="002F70F5" w:rsidP="002F70F5">
      <w:pPr>
        <w:spacing w:after="0" w:line="240" w:lineRule="auto"/>
        <w:rPr>
          <w:rFonts w:ascii="Times New Roman" w:eastAsia="Times New Roman" w:hAnsi="Times New Roman" w:cs="Times New Roman"/>
        </w:rPr>
      </w:pPr>
    </w:p>
    <w:p w14:paraId="49BCA0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2015 Enrollment ____ 2020 Enrollment ____ </w:t>
      </w:r>
      <w:r w:rsidRPr="002F70F5">
        <w:rPr>
          <w:rFonts w:ascii="Times New Roman" w:eastAsia="Times New Roman" w:hAnsi="Times New Roman" w:cs="Times New Roman"/>
        </w:rPr>
        <w:tab/>
      </w:r>
      <w:r w:rsidRPr="002F70F5">
        <w:rPr>
          <w:rFonts w:ascii="Times New Roman" w:eastAsia="Times New Roman" w:hAnsi="Times New Roman" w:cs="Times New Roman"/>
        </w:rPr>
        <w:tab/>
        <w:t>2025 Enrollment ____ 2030 Enrollment ____</w:t>
      </w:r>
    </w:p>
    <w:p w14:paraId="645BB9D1" w14:textId="77777777" w:rsidR="002F70F5" w:rsidRPr="002F70F5" w:rsidRDefault="002F70F5" w:rsidP="002F70F5">
      <w:pPr>
        <w:spacing w:after="0" w:line="240" w:lineRule="auto"/>
        <w:rPr>
          <w:rFonts w:ascii="Times New Roman" w:eastAsia="Times New Roman" w:hAnsi="Times New Roman" w:cs="Times New Roman"/>
        </w:rPr>
      </w:pPr>
    </w:p>
    <w:p w14:paraId="2DF48495" w14:textId="77777777" w:rsidR="002F70F5" w:rsidRPr="002F70F5" w:rsidRDefault="002F70F5" w:rsidP="002F70F5">
      <w:pPr>
        <w:spacing w:after="0" w:line="240" w:lineRule="auto"/>
        <w:jc w:val="center"/>
        <w:rPr>
          <w:rFonts w:ascii="Times New Roman" w:eastAsia="Times New Roman" w:hAnsi="Times New Roman" w:cs="Times New Roman"/>
        </w:rPr>
      </w:pPr>
    </w:p>
    <w:p w14:paraId="188F130F" w14:textId="77777777" w:rsidR="002F70F5" w:rsidRPr="002F70F5" w:rsidRDefault="002F70F5" w:rsidP="002F70F5">
      <w:pPr>
        <w:spacing w:after="0" w:line="240" w:lineRule="auto"/>
        <w:jc w:val="center"/>
        <w:rPr>
          <w:rFonts w:ascii="Times New Roman" w:eastAsia="Times New Roman" w:hAnsi="Times New Roman" w:cs="Times New Roman"/>
          <w:b/>
        </w:rPr>
      </w:pPr>
    </w:p>
    <w:p w14:paraId="43DAF280"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Existing Facility Data</w:t>
      </w:r>
    </w:p>
    <w:p w14:paraId="4196005A" w14:textId="77777777" w:rsidR="002F70F5" w:rsidRPr="002F70F5" w:rsidRDefault="002F70F5" w:rsidP="002F70F5">
      <w:pPr>
        <w:spacing w:after="0" w:line="240" w:lineRule="auto"/>
        <w:jc w:val="center"/>
        <w:rPr>
          <w:rFonts w:ascii="Times New Roman" w:eastAsia="Times New Roman" w:hAnsi="Times New Roman" w:cs="Times New Roman"/>
          <w:b/>
        </w:rPr>
      </w:pPr>
    </w:p>
    <w:p w14:paraId="32984D1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Describe Existing Facility:</w:t>
      </w:r>
    </w:p>
    <w:p w14:paraId="17D267BD" w14:textId="77777777" w:rsidR="002F70F5" w:rsidRPr="002F70F5" w:rsidRDefault="002F70F5" w:rsidP="002F70F5">
      <w:pPr>
        <w:spacing w:after="0" w:line="240" w:lineRule="auto"/>
        <w:rPr>
          <w:rFonts w:ascii="Times New Roman" w:eastAsia="Times New Roman" w:hAnsi="Times New Roman" w:cs="Times New Roman"/>
          <w:b/>
        </w:rPr>
      </w:pPr>
    </w:p>
    <w:p w14:paraId="7DE28537" w14:textId="77777777" w:rsidR="002F70F5" w:rsidRPr="002F70F5" w:rsidRDefault="002F70F5" w:rsidP="002F70F5">
      <w:pPr>
        <w:spacing w:after="0" w:line="240" w:lineRule="auto"/>
        <w:rPr>
          <w:rFonts w:ascii="Times New Roman" w:eastAsia="Times New Roman" w:hAnsi="Times New Roman" w:cs="Times New Roman"/>
          <w:b/>
        </w:rPr>
      </w:pPr>
    </w:p>
    <w:p w14:paraId="761D7AB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Describe Existing Facility Site:</w:t>
      </w:r>
    </w:p>
    <w:p w14:paraId="63FA1333" w14:textId="77777777" w:rsidR="002F70F5" w:rsidRPr="002F70F5" w:rsidRDefault="002F70F5" w:rsidP="002F70F5">
      <w:pPr>
        <w:spacing w:after="0" w:line="240" w:lineRule="auto"/>
        <w:rPr>
          <w:rFonts w:ascii="Times New Roman" w:eastAsia="Times New Roman" w:hAnsi="Times New Roman" w:cs="Times New Roman"/>
          <w:b/>
        </w:rPr>
      </w:pPr>
    </w:p>
    <w:p w14:paraId="0BBF7F72" w14:textId="77777777" w:rsidR="002F70F5" w:rsidRPr="002F70F5" w:rsidRDefault="002F70F5" w:rsidP="002F70F5">
      <w:pPr>
        <w:spacing w:after="0" w:line="240" w:lineRule="auto"/>
        <w:rPr>
          <w:rFonts w:ascii="Times New Roman" w:eastAsia="Times New Roman" w:hAnsi="Times New Roman" w:cs="Times New Roman"/>
          <w:b/>
        </w:rPr>
      </w:pPr>
    </w:p>
    <w:p w14:paraId="4C88EBD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Recommendations for Future Use of Existing Facility:</w:t>
      </w:r>
    </w:p>
    <w:p w14:paraId="3BCB7BA1"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 xml:space="preserve">Describe any recommended changes to grade configuration(s), specific improvements/renovations necessary, new square footage required, or if a new facility is an option. </w:t>
      </w:r>
    </w:p>
    <w:p w14:paraId="0852AD01" w14:textId="77777777" w:rsidR="002F70F5" w:rsidRPr="002F70F5" w:rsidRDefault="002F70F5" w:rsidP="002F70F5">
      <w:pPr>
        <w:spacing w:after="0" w:line="240" w:lineRule="auto"/>
        <w:rPr>
          <w:rFonts w:ascii="Times New Roman" w:eastAsia="Times New Roman" w:hAnsi="Times New Roman" w:cs="Times New Roman"/>
          <w:b/>
        </w:rPr>
      </w:pPr>
    </w:p>
    <w:p w14:paraId="66C3A6D9" w14:textId="77777777" w:rsidR="002F70F5" w:rsidRPr="002F70F5" w:rsidRDefault="002F70F5" w:rsidP="002F70F5">
      <w:pPr>
        <w:spacing w:after="0" w:line="240" w:lineRule="auto"/>
        <w:rPr>
          <w:rFonts w:ascii="Times New Roman" w:eastAsia="Times New Roman" w:hAnsi="Times New Roman" w:cs="Times New Roman"/>
          <w:b/>
        </w:rPr>
      </w:pPr>
    </w:p>
    <w:p w14:paraId="7AE4C87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(Additional Sheets May Be Needed)</w:t>
      </w:r>
    </w:p>
    <w:p w14:paraId="35EB842D" w14:textId="77777777" w:rsidR="002F70F5" w:rsidRPr="002F70F5" w:rsidRDefault="002F70F5" w:rsidP="002F70F5">
      <w:pPr>
        <w:spacing w:after="0" w:line="240" w:lineRule="auto"/>
        <w:jc w:val="center"/>
        <w:rPr>
          <w:rFonts w:ascii="Georgia" w:eastAsia="Times New Roman" w:hAnsi="Georgia" w:cs="Times New Roman"/>
        </w:rPr>
      </w:pPr>
    </w:p>
    <w:p w14:paraId="273A916F"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0CEA160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Building Improvement Cost Summary</w:t>
      </w:r>
    </w:p>
    <w:p w14:paraId="0B5D02E9" w14:textId="77777777" w:rsidR="002F70F5" w:rsidRPr="002F70F5" w:rsidRDefault="002F70F5" w:rsidP="002F70F5">
      <w:pPr>
        <w:spacing w:after="0" w:line="240" w:lineRule="auto"/>
        <w:jc w:val="center"/>
        <w:rPr>
          <w:rFonts w:ascii="Times New Roman" w:eastAsia="Times New Roman" w:hAnsi="Times New Roman" w:cs="Times New Roman"/>
          <w:b/>
        </w:rPr>
      </w:pPr>
    </w:p>
    <w:p w14:paraId="0A4566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School</w:t>
      </w:r>
      <w:r w:rsidRPr="002F70F5">
        <w:rPr>
          <w:rFonts w:ascii="Times New Roman" w:eastAsia="Times New Roman" w:hAnsi="Times New Roman" w:cs="Times New Roman"/>
        </w:rPr>
        <w:t>:</w:t>
      </w:r>
      <w:r w:rsidRPr="002F70F5">
        <w:rPr>
          <w:rFonts w:ascii="Times New Roman" w:eastAsia="Times New Roman" w:hAnsi="Times New Roman" w:cs="Times New Roman"/>
        </w:rPr>
        <w:tab/>
        <w:t>______________________________________________________________________________</w:t>
      </w:r>
    </w:p>
    <w:p w14:paraId="2382F5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Anticipated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Anticipated</w:t>
      </w:r>
    </w:p>
    <w:p w14:paraId="721948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Completion</w:t>
      </w:r>
      <w:r w:rsidRPr="002F70F5">
        <w:rPr>
          <w:rFonts w:ascii="Times New Roman" w:eastAsia="Times New Roman" w:hAnsi="Times New Roman" w:cs="Times New Roman"/>
        </w:rPr>
        <w:tab/>
      </w:r>
      <w:r w:rsidRPr="002F70F5">
        <w:rPr>
          <w:rFonts w:ascii="Times New Roman" w:eastAsia="Times New Roman" w:hAnsi="Times New Roman" w:cs="Times New Roman"/>
        </w:rPr>
        <w:tab/>
        <w:t>Total</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Funding</w:t>
      </w:r>
    </w:p>
    <w:p w14:paraId="4F0E43BF"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Description</w:t>
      </w:r>
      <w:r w:rsidRPr="002F70F5">
        <w:rPr>
          <w:rFonts w:ascii="Times New Roman" w:eastAsia="Times New Roman" w:hAnsi="Times New Roman" w:cs="Times New Roman"/>
        </w:rPr>
        <w:tab/>
        <w:t>Priority</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Date</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Source</w:t>
      </w:r>
    </w:p>
    <w:p w14:paraId="7149C60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Improvements:</w:t>
      </w:r>
    </w:p>
    <w:p w14:paraId="363F24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2F619B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4E94C0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3BB90DA6" w14:textId="77777777" w:rsidR="002F70F5" w:rsidRPr="002F70F5" w:rsidRDefault="002F70F5" w:rsidP="002F70F5">
      <w:pPr>
        <w:spacing w:after="0" w:line="240" w:lineRule="auto"/>
        <w:rPr>
          <w:rFonts w:ascii="Times New Roman" w:eastAsia="Times New Roman" w:hAnsi="Times New Roman" w:cs="Times New Roman"/>
        </w:rPr>
      </w:pPr>
    </w:p>
    <w:p w14:paraId="454D67D4"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New Construction:</w:t>
      </w:r>
    </w:p>
    <w:p w14:paraId="45951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__________</w:t>
      </w:r>
      <w:r w:rsidRPr="002F70F5">
        <w:rPr>
          <w:rFonts w:ascii="Times New Roman" w:eastAsia="Times New Roman" w:hAnsi="Times New Roman" w:cs="Times New Roman"/>
          <w:b/>
        </w:rPr>
        <w:tab/>
        <w:t>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03B8D07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642114B4" w14:textId="77777777" w:rsidR="002F70F5" w:rsidRPr="002F70F5" w:rsidRDefault="002F70F5" w:rsidP="002F70F5">
      <w:pPr>
        <w:spacing w:after="0" w:line="240" w:lineRule="auto"/>
        <w:rPr>
          <w:rFonts w:ascii="Times New Roman" w:eastAsia="Times New Roman" w:hAnsi="Times New Roman" w:cs="Times New Roman"/>
        </w:rPr>
      </w:pPr>
    </w:p>
    <w:p w14:paraId="64242A2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Renovations/Additions (List each separate):</w:t>
      </w:r>
    </w:p>
    <w:p w14:paraId="5A734362"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__________</w:t>
      </w:r>
      <w:r w:rsidRPr="002F70F5">
        <w:rPr>
          <w:rFonts w:ascii="Times New Roman" w:eastAsia="Times New Roman" w:hAnsi="Times New Roman" w:cs="Times New Roman"/>
          <w:b/>
        </w:rPr>
        <w:tab/>
        <w:t>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w:t>
      </w:r>
      <w:r w:rsidRPr="002F70F5">
        <w:rPr>
          <w:rFonts w:ascii="Times New Roman" w:eastAsia="Times New Roman" w:hAnsi="Times New Roman" w:cs="Times New Roman"/>
          <w:b/>
        </w:rPr>
        <w:t>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___________</w:t>
      </w:r>
    </w:p>
    <w:p w14:paraId="12ECFF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__________</w:t>
      </w:r>
      <w:r w:rsidRPr="002F70F5">
        <w:rPr>
          <w:rFonts w:ascii="Times New Roman" w:eastAsia="Times New Roman" w:hAnsi="Times New Roman" w:cs="Times New Roman"/>
          <w:b/>
        </w:rPr>
        <w:tab/>
        <w:t>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29140B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00F8DB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65FEE9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7F622415" w14:textId="77777777" w:rsidR="002F70F5" w:rsidRPr="002F70F5" w:rsidRDefault="002F70F5" w:rsidP="002F70F5">
      <w:pPr>
        <w:spacing w:after="0" w:line="240" w:lineRule="auto"/>
        <w:rPr>
          <w:rFonts w:ascii="Times New Roman" w:eastAsia="Times New Roman" w:hAnsi="Times New Roman" w:cs="Times New Roman"/>
        </w:rPr>
      </w:pPr>
    </w:p>
    <w:p w14:paraId="730F3B4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Technology:</w:t>
      </w:r>
    </w:p>
    <w:p w14:paraId="2A610F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_________</w:t>
      </w:r>
      <w:r w:rsidRPr="002F70F5">
        <w:rPr>
          <w:rFonts w:ascii="Times New Roman" w:eastAsia="Times New Roman" w:hAnsi="Times New Roman" w:cs="Times New Roman"/>
          <w:b/>
        </w:rPr>
        <w:tab/>
        <w:t>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68A5D1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3C706C44" w14:textId="77777777" w:rsidR="002F70F5" w:rsidRPr="002F70F5" w:rsidRDefault="002F70F5" w:rsidP="002F70F5">
      <w:pPr>
        <w:spacing w:after="0" w:line="240" w:lineRule="auto"/>
        <w:rPr>
          <w:rFonts w:ascii="Times New Roman" w:eastAsia="Times New Roman" w:hAnsi="Times New Roman" w:cs="Times New Roman"/>
        </w:rPr>
      </w:pPr>
    </w:p>
    <w:p w14:paraId="3FF63EE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Others (Describe):</w:t>
      </w:r>
    </w:p>
    <w:p w14:paraId="64D7E1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48ED5E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55423F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6990038A" w14:textId="77777777" w:rsidR="002F70F5" w:rsidRPr="002F70F5" w:rsidRDefault="002F70F5" w:rsidP="002F70F5">
      <w:pPr>
        <w:spacing w:after="0" w:line="240" w:lineRule="auto"/>
        <w:rPr>
          <w:rFonts w:ascii="Times New Roman" w:eastAsia="Times New Roman" w:hAnsi="Times New Roman" w:cs="Times New Roman"/>
        </w:rPr>
      </w:pPr>
    </w:p>
    <w:p w14:paraId="54E4AF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Contingency @ ___% addition/renovation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64234C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 &amp; E Fees at ___% on $_____________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3929F5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 Management at ___% on $_________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19C1DA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Survey, geotechnical, contingency and other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3CE6D60E" w14:textId="77777777" w:rsidR="002F70F5" w:rsidRPr="002F70F5" w:rsidRDefault="002F70F5" w:rsidP="002F70F5">
      <w:pPr>
        <w:spacing w:after="0" w:line="240" w:lineRule="auto"/>
        <w:rPr>
          <w:rFonts w:ascii="Times New Roman" w:eastAsia="Times New Roman" w:hAnsi="Times New Roman" w:cs="Times New Roman"/>
        </w:rPr>
      </w:pPr>
    </w:p>
    <w:p w14:paraId="7EAEB43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Total Improvement Cost</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$__________</w:t>
      </w:r>
    </w:p>
    <w:p w14:paraId="0F44C015" w14:textId="77777777" w:rsidR="002F70F5" w:rsidRPr="002F70F5" w:rsidRDefault="002F70F5" w:rsidP="002F70F5">
      <w:pPr>
        <w:spacing w:after="0" w:line="240" w:lineRule="auto"/>
        <w:rPr>
          <w:rFonts w:ascii="Times New Roman" w:eastAsia="Times New Roman" w:hAnsi="Times New Roman" w:cs="Times New Roman"/>
          <w:b/>
        </w:rPr>
      </w:pPr>
    </w:p>
    <w:p w14:paraId="5B89A34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 - - - - - - - - - - - - - - - - - - - - - - - - - - - - - - - - - - - - - - - - - - - - - - - - - - - - - - - - - - - - - </w:t>
      </w:r>
    </w:p>
    <w:p w14:paraId="4A4A60E4"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SUMMARY OF FUNDING SOURCES:</w:t>
      </w:r>
    </w:p>
    <w:p w14:paraId="2273F33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5545EC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Bond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769694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Levy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09DC124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Needs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5AB601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MIP</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1352AEE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(Describe)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660CBEB0" w14:textId="77777777" w:rsidR="002F70F5" w:rsidRPr="002F70F5" w:rsidRDefault="002F70F5" w:rsidP="002F70F5">
      <w:pPr>
        <w:rPr>
          <w:rFonts w:ascii="Times New Roman" w:eastAsia="Times New Roman" w:hAnsi="Times New Roman" w:cs="Times New Roman"/>
          <w:strike/>
        </w:rPr>
      </w:pPr>
    </w:p>
    <w:p w14:paraId="11FC5FED"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rPr>
        <w:t>SBA 100-F</w:t>
      </w:r>
      <w:bookmarkEnd w:id="81"/>
      <w:r w:rsidRPr="002F70F5">
        <w:rPr>
          <w:rFonts w:ascii="Times New Roman" w:eastAsia="Times New Roman" w:hAnsi="Times New Roman" w:cs="Times New Roman"/>
          <w:u w:val="single"/>
        </w:rPr>
        <w:br w:type="page"/>
      </w:r>
    </w:p>
    <w:p w14:paraId="19F8AF7D" w14:textId="77777777" w:rsidR="002F70F5" w:rsidRPr="002F70F5" w:rsidRDefault="002F70F5" w:rsidP="002F70F5">
      <w:pPr>
        <w:spacing w:after="0" w:line="240" w:lineRule="auto"/>
        <w:jc w:val="center"/>
        <w:rPr>
          <w:rFonts w:ascii="Georgia" w:eastAsia="Times New Roman" w:hAnsi="Georgia" w:cs="Times New Roman"/>
        </w:rPr>
      </w:pPr>
      <w:bookmarkStart w:id="82" w:name="_Hlk18409985"/>
      <w:r w:rsidRPr="002F70F5">
        <w:rPr>
          <w:rFonts w:ascii="Georgia" w:eastAsia="Times New Roman" w:hAnsi="Georgia" w:cs="Times New Roman"/>
        </w:rPr>
        <w:t>School Building Authority of West Virginia</w:t>
      </w:r>
    </w:p>
    <w:p w14:paraId="7470FE36"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MAJOR IMPROVEMENT PROGRAM ANNUAL UPDATE</w:t>
      </w:r>
    </w:p>
    <w:p w14:paraId="2DD5597A"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100-G</w:t>
      </w:r>
    </w:p>
    <w:p w14:paraId="6CD65A89" w14:textId="77777777" w:rsidR="002F70F5" w:rsidRPr="002F70F5" w:rsidRDefault="002F70F5" w:rsidP="002F70F5">
      <w:pPr>
        <w:spacing w:after="0" w:line="240" w:lineRule="auto"/>
        <w:jc w:val="center"/>
        <w:rPr>
          <w:rFonts w:ascii="Times New Roman" w:eastAsia="Times New Roman" w:hAnsi="Times New Roman" w:cs="Times New Roman"/>
          <w:b/>
        </w:rPr>
      </w:pPr>
    </w:p>
    <w:p w14:paraId="765C22F7"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47B65ED5" w14:textId="77777777" w:rsidR="002F70F5" w:rsidRPr="002F70F5" w:rsidRDefault="002F70F5" w:rsidP="002F70F5">
      <w:pPr>
        <w:spacing w:after="0" w:line="240" w:lineRule="auto"/>
        <w:jc w:val="center"/>
        <w:rPr>
          <w:rFonts w:ascii="Times New Roman" w:eastAsia="Times New Roman" w:hAnsi="Times New Roman" w:cs="Times New Roman"/>
          <w:b/>
        </w:rPr>
      </w:pPr>
    </w:p>
    <w:p w14:paraId="3A60EA0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COUNTY</w:t>
      </w:r>
      <w:r w:rsidRPr="002F70F5">
        <w:rPr>
          <w:rFonts w:ascii="Times New Roman" w:eastAsia="Times New Roman" w:hAnsi="Times New Roman" w:cs="Times New Roman"/>
          <w:b/>
        </w:rPr>
        <w:tab/>
        <w:t>_________________________________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DATE</w:t>
      </w:r>
      <w:r w:rsidRPr="002F70F5">
        <w:rPr>
          <w:rFonts w:ascii="Times New Roman" w:eastAsia="Times New Roman" w:hAnsi="Times New Roman" w:cs="Times New Roman"/>
          <w:b/>
        </w:rPr>
        <w:tab/>
        <w:t>___________________</w:t>
      </w:r>
    </w:p>
    <w:p w14:paraId="32FE9716" w14:textId="77777777" w:rsidR="002F70F5" w:rsidRPr="002F70F5" w:rsidRDefault="002F70F5" w:rsidP="002F70F5">
      <w:pPr>
        <w:spacing w:after="0" w:line="240" w:lineRule="auto"/>
        <w:rPr>
          <w:rFonts w:ascii="Times New Roman" w:eastAsia="Times New Roman" w:hAnsi="Times New Roman" w:cs="Times New Roman"/>
        </w:rPr>
      </w:pPr>
    </w:p>
    <w:p w14:paraId="6BF6F597" w14:textId="77777777" w:rsidR="002F70F5" w:rsidRPr="002F70F5" w:rsidRDefault="002F70F5" w:rsidP="002F70F5">
      <w:pPr>
        <w:spacing w:after="0" w:line="240" w:lineRule="auto"/>
        <w:jc w:val="center"/>
        <w:rPr>
          <w:rFonts w:ascii="Times New Roman" w:eastAsia="Times New Roman" w:hAnsi="Times New Roman" w:cs="Times New Roman"/>
        </w:rPr>
      </w:pPr>
    </w:p>
    <w:p w14:paraId="7C389072"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COMPLETED PROJECTS</w:t>
      </w:r>
    </w:p>
    <w:p w14:paraId="210A6984" w14:textId="77777777" w:rsidR="002F70F5" w:rsidRPr="002F70F5" w:rsidRDefault="002F70F5" w:rsidP="002F70F5">
      <w:pPr>
        <w:spacing w:after="0" w:line="240" w:lineRule="auto"/>
        <w:rPr>
          <w:rFonts w:ascii="Times New Roman" w:eastAsia="Times New Roman" w:hAnsi="Times New Roman" w:cs="Times New Roman"/>
        </w:rPr>
      </w:pPr>
    </w:p>
    <w:p w14:paraId="277EA9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Listed below are proposed capital improvement projects </w:t>
      </w:r>
      <w:r w:rsidRPr="002F70F5">
        <w:rPr>
          <w:rFonts w:ascii="Times New Roman" w:eastAsia="Times New Roman" w:hAnsi="Times New Roman" w:cs="Times New Roman"/>
          <w:b/>
        </w:rPr>
        <w:t>completed since January 1</w:t>
      </w:r>
      <w:r w:rsidRPr="002F70F5">
        <w:rPr>
          <w:rFonts w:ascii="Times New Roman" w:eastAsia="Times New Roman" w:hAnsi="Times New Roman" w:cs="Times New Roman"/>
        </w:rPr>
        <w:t xml:space="preserve"> of the previous calendar year.  These projects are currently in the Major Improvement Plan or are being amended into the plan with this action.  </w:t>
      </w:r>
    </w:p>
    <w:p w14:paraId="41365E1D" w14:textId="77777777" w:rsidR="002F70F5" w:rsidRPr="002F70F5" w:rsidRDefault="002F70F5" w:rsidP="002F70F5">
      <w:pPr>
        <w:spacing w:after="0" w:line="240" w:lineRule="auto"/>
        <w:rPr>
          <w:rFonts w:ascii="Times New Roman" w:eastAsia="Times New Roman" w:hAnsi="Times New Roman" w:cs="Times New Roman"/>
          <w:b/>
        </w:rPr>
      </w:pPr>
    </w:p>
    <w:tbl>
      <w:tblPr>
        <w:tblW w:w="5000" w:type="pct"/>
        <w:tblCellMar>
          <w:left w:w="30" w:type="dxa"/>
          <w:right w:w="30" w:type="dxa"/>
        </w:tblCellMar>
        <w:tblLook w:val="0000" w:firstRow="0" w:lastRow="0" w:firstColumn="0" w:lastColumn="0" w:noHBand="0" w:noVBand="0"/>
      </w:tblPr>
      <w:tblGrid>
        <w:gridCol w:w="1615"/>
        <w:gridCol w:w="3687"/>
        <w:gridCol w:w="1620"/>
        <w:gridCol w:w="1080"/>
        <w:gridCol w:w="1342"/>
      </w:tblGrid>
      <w:tr w:rsidR="002F70F5" w:rsidRPr="002F70F5" w14:paraId="1D74CC8F" w14:textId="77777777" w:rsidTr="004868A2">
        <w:trPr>
          <w:trHeight w:val="252"/>
        </w:trPr>
        <w:tc>
          <w:tcPr>
            <w:tcW w:w="864" w:type="pct"/>
            <w:tcBorders>
              <w:top w:val="single" w:sz="12" w:space="0" w:color="auto"/>
              <w:left w:val="single" w:sz="6" w:space="0" w:color="auto"/>
              <w:bottom w:val="nil"/>
              <w:right w:val="single" w:sz="6" w:space="0" w:color="auto"/>
            </w:tcBorders>
            <w:shd w:val="clear" w:color="auto" w:fill="D9D9D9"/>
          </w:tcPr>
          <w:p w14:paraId="5DC55C1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 xml:space="preserve">School / </w:t>
            </w:r>
          </w:p>
        </w:tc>
        <w:tc>
          <w:tcPr>
            <w:tcW w:w="1973" w:type="pct"/>
            <w:tcBorders>
              <w:top w:val="single" w:sz="12" w:space="0" w:color="auto"/>
              <w:left w:val="single" w:sz="6" w:space="0" w:color="auto"/>
              <w:bottom w:val="nil"/>
              <w:right w:val="single" w:sz="6" w:space="0" w:color="auto"/>
            </w:tcBorders>
            <w:shd w:val="clear" w:color="auto" w:fill="D9D9D9"/>
          </w:tcPr>
          <w:p w14:paraId="776BE61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867" w:type="pct"/>
            <w:tcBorders>
              <w:top w:val="single" w:sz="12" w:space="0" w:color="auto"/>
              <w:left w:val="single" w:sz="6" w:space="0" w:color="auto"/>
              <w:bottom w:val="nil"/>
              <w:right w:val="single" w:sz="6" w:space="0" w:color="auto"/>
            </w:tcBorders>
            <w:shd w:val="clear" w:color="auto" w:fill="D9D9D9"/>
          </w:tcPr>
          <w:p w14:paraId="01667EC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578" w:type="pct"/>
            <w:tcBorders>
              <w:top w:val="single" w:sz="12" w:space="0" w:color="auto"/>
              <w:left w:val="single" w:sz="6" w:space="0" w:color="auto"/>
              <w:bottom w:val="nil"/>
              <w:right w:val="single" w:sz="6" w:space="0" w:color="auto"/>
            </w:tcBorders>
            <w:shd w:val="clear" w:color="auto" w:fill="D9D9D9"/>
          </w:tcPr>
          <w:p w14:paraId="541A9FB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In Current</w:t>
            </w:r>
          </w:p>
        </w:tc>
        <w:tc>
          <w:tcPr>
            <w:tcW w:w="718" w:type="pct"/>
            <w:tcBorders>
              <w:top w:val="single" w:sz="12" w:space="0" w:color="auto"/>
              <w:left w:val="single" w:sz="6" w:space="0" w:color="auto"/>
              <w:bottom w:val="nil"/>
              <w:right w:val="single" w:sz="6" w:space="0" w:color="auto"/>
            </w:tcBorders>
            <w:shd w:val="clear" w:color="auto" w:fill="D9D9D9"/>
          </w:tcPr>
          <w:p w14:paraId="1C6D056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Project Status</w:t>
            </w:r>
          </w:p>
        </w:tc>
      </w:tr>
      <w:tr w:rsidR="002F70F5" w:rsidRPr="002F70F5" w14:paraId="5AD3D884" w14:textId="77777777" w:rsidTr="004868A2">
        <w:trPr>
          <w:trHeight w:val="267"/>
        </w:trPr>
        <w:tc>
          <w:tcPr>
            <w:tcW w:w="864" w:type="pct"/>
            <w:tcBorders>
              <w:top w:val="nil"/>
              <w:left w:val="single" w:sz="6" w:space="0" w:color="auto"/>
              <w:bottom w:val="single" w:sz="12" w:space="0" w:color="auto"/>
              <w:right w:val="single" w:sz="6" w:space="0" w:color="auto"/>
            </w:tcBorders>
            <w:shd w:val="clear" w:color="auto" w:fill="D9D9D9"/>
          </w:tcPr>
          <w:p w14:paraId="24D84DC3"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Facility Name</w:t>
            </w:r>
          </w:p>
        </w:tc>
        <w:tc>
          <w:tcPr>
            <w:tcW w:w="1973" w:type="pct"/>
            <w:tcBorders>
              <w:top w:val="nil"/>
              <w:left w:val="single" w:sz="6" w:space="0" w:color="auto"/>
              <w:bottom w:val="single" w:sz="12" w:space="0" w:color="auto"/>
              <w:right w:val="single" w:sz="6" w:space="0" w:color="auto"/>
            </w:tcBorders>
            <w:shd w:val="clear" w:color="auto" w:fill="D9D9D9"/>
          </w:tcPr>
          <w:p w14:paraId="192BF41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Project</w:t>
            </w:r>
          </w:p>
        </w:tc>
        <w:tc>
          <w:tcPr>
            <w:tcW w:w="867" w:type="pct"/>
            <w:tcBorders>
              <w:top w:val="nil"/>
              <w:left w:val="single" w:sz="6" w:space="0" w:color="auto"/>
              <w:bottom w:val="single" w:sz="12" w:space="0" w:color="auto"/>
              <w:right w:val="single" w:sz="6" w:space="0" w:color="auto"/>
            </w:tcBorders>
            <w:shd w:val="clear" w:color="auto" w:fill="D9D9D9"/>
          </w:tcPr>
          <w:p w14:paraId="463F6C9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Cost</w:t>
            </w:r>
          </w:p>
        </w:tc>
        <w:tc>
          <w:tcPr>
            <w:tcW w:w="578" w:type="pct"/>
            <w:tcBorders>
              <w:top w:val="nil"/>
              <w:left w:val="single" w:sz="6" w:space="0" w:color="auto"/>
              <w:bottom w:val="single" w:sz="12" w:space="0" w:color="auto"/>
              <w:right w:val="single" w:sz="6" w:space="0" w:color="auto"/>
            </w:tcBorders>
            <w:shd w:val="clear" w:color="auto" w:fill="D9D9D9"/>
          </w:tcPr>
          <w:p w14:paraId="0A36E2F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Plan? Y / N</w:t>
            </w:r>
          </w:p>
        </w:tc>
        <w:tc>
          <w:tcPr>
            <w:tcW w:w="718" w:type="pct"/>
            <w:tcBorders>
              <w:top w:val="nil"/>
              <w:left w:val="single" w:sz="6" w:space="0" w:color="auto"/>
              <w:bottom w:val="single" w:sz="12" w:space="0" w:color="auto"/>
              <w:right w:val="single" w:sz="6" w:space="0" w:color="auto"/>
            </w:tcBorders>
            <w:shd w:val="clear" w:color="auto" w:fill="D9D9D9"/>
          </w:tcPr>
          <w:p w14:paraId="76ACB62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N / C / CO*</w:t>
            </w:r>
          </w:p>
        </w:tc>
      </w:tr>
      <w:tr w:rsidR="002F70F5" w:rsidRPr="002F70F5" w14:paraId="13EBBA46" w14:textId="77777777" w:rsidTr="004868A2">
        <w:trPr>
          <w:trHeight w:val="252"/>
        </w:trPr>
        <w:tc>
          <w:tcPr>
            <w:tcW w:w="864" w:type="pct"/>
            <w:tcBorders>
              <w:top w:val="single" w:sz="12" w:space="0" w:color="auto"/>
              <w:left w:val="single" w:sz="6" w:space="0" w:color="auto"/>
              <w:bottom w:val="single" w:sz="6" w:space="0" w:color="auto"/>
              <w:right w:val="single" w:sz="6" w:space="0" w:color="auto"/>
            </w:tcBorders>
          </w:tcPr>
          <w:p w14:paraId="0C2639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12" w:space="0" w:color="auto"/>
              <w:left w:val="single" w:sz="6" w:space="0" w:color="auto"/>
              <w:bottom w:val="single" w:sz="6" w:space="0" w:color="auto"/>
              <w:right w:val="single" w:sz="6" w:space="0" w:color="auto"/>
            </w:tcBorders>
          </w:tcPr>
          <w:p w14:paraId="317B1B9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12" w:space="0" w:color="auto"/>
              <w:left w:val="single" w:sz="6" w:space="0" w:color="auto"/>
              <w:bottom w:val="single" w:sz="6" w:space="0" w:color="auto"/>
              <w:right w:val="single" w:sz="6" w:space="0" w:color="auto"/>
            </w:tcBorders>
          </w:tcPr>
          <w:p w14:paraId="5ADE0DE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12" w:space="0" w:color="auto"/>
              <w:left w:val="single" w:sz="6" w:space="0" w:color="auto"/>
              <w:bottom w:val="single" w:sz="6" w:space="0" w:color="auto"/>
              <w:right w:val="single" w:sz="6" w:space="0" w:color="auto"/>
            </w:tcBorders>
          </w:tcPr>
          <w:p w14:paraId="13C82A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12" w:space="0" w:color="auto"/>
              <w:left w:val="single" w:sz="6" w:space="0" w:color="auto"/>
              <w:bottom w:val="single" w:sz="6" w:space="0" w:color="auto"/>
              <w:right w:val="single" w:sz="6" w:space="0" w:color="auto"/>
            </w:tcBorders>
          </w:tcPr>
          <w:p w14:paraId="0114BE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B339841"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555BE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57C62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1FED1B7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66442C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071DC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0A1C2AF"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564BA6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44FAB2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4F65D7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110FDF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290CF1B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CEEA8F8"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8B69F2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1052E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1ED6DF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43D0E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256ACA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E5BE9BB"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AD4DC3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31093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7E05E22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42C29E1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3F384FD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3F54716"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722AA1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7E3F14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EABD7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1180F2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1ADDA4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2EA5EFA"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3B4EF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3F514F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D6409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1C163E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2322A3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9A0865B"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744A5A1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36FD4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5431FB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1C7FAF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98DA2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69C9C29"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1E4F3A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077F0E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74624B0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9E5155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470CE0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4404B66"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11FC4E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4AD0F2D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4D00C2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12BC8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7A5F1F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93C1329"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21996A9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59AD0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6F4B75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CFA649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CF1F47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B380711"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0B7B9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35AFB0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45C81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0BEB61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FF6D43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98E74F9"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4F73DCC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2AE9DB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68850E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538B79E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28D189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2287145"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92A27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214ACD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4DBA5A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012FBB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1F3011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FACB8FA"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48E2A1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4CF171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658F07F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B30D3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B301BF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C24B772"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04133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0541AF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159B27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C3DF9A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0A02E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A348370"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79E6D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3D20C1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C2782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52C79EF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4F2ADB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E6FA670"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BA33E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0ABF8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06F57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A71C1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39167A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6327512"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C50E1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5DDD7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7A91B02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42207CD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3635E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219E507"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18C216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8D584E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6258A65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DF29E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FA4D8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C9B7E7A"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4674188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EDCFA5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E7C772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7F4F3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0B3072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FD15E95"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44FF2E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A254C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3E440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0688996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4171A4F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32DEFD1"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E265A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006477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953BB4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0C4540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7CF34E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5455F399" w14:textId="77777777" w:rsidR="002F70F5" w:rsidRPr="002F70F5" w:rsidRDefault="002F70F5" w:rsidP="002F70F5">
      <w:pPr>
        <w:spacing w:after="0" w:line="240" w:lineRule="auto"/>
        <w:rPr>
          <w:rFonts w:ascii="Times New Roman" w:eastAsia="Times New Roman" w:hAnsi="Times New Roman" w:cs="Times New Roman"/>
          <w:b/>
        </w:rPr>
      </w:pPr>
    </w:p>
    <w:p w14:paraId="006F2A2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*N – New</w:t>
      </w:r>
      <w:r w:rsidRPr="002F70F5">
        <w:rPr>
          <w:rFonts w:ascii="Times New Roman" w:eastAsia="Times New Roman" w:hAnsi="Times New Roman" w:cs="Times New Roman"/>
          <w:b/>
        </w:rPr>
        <w:tab/>
        <w:t>C – Completed</w:t>
      </w:r>
      <w:r w:rsidRPr="002F70F5">
        <w:rPr>
          <w:rFonts w:ascii="Times New Roman" w:eastAsia="Times New Roman" w:hAnsi="Times New Roman" w:cs="Times New Roman"/>
          <w:b/>
        </w:rPr>
        <w:tab/>
      </w:r>
      <w:r w:rsidRPr="002F70F5">
        <w:rPr>
          <w:rFonts w:ascii="Times New Roman" w:eastAsia="Times New Roman" w:hAnsi="Times New Roman" w:cs="Times New Roman"/>
          <w:b/>
        </w:rPr>
        <w:tab/>
        <w:t>CO – Continuous</w:t>
      </w:r>
    </w:p>
    <w:p w14:paraId="43B0A70E" w14:textId="77777777" w:rsidR="002F70F5" w:rsidRPr="002F70F5" w:rsidRDefault="002F70F5" w:rsidP="002F70F5">
      <w:pPr>
        <w:spacing w:after="0" w:line="240" w:lineRule="auto"/>
        <w:rPr>
          <w:rFonts w:ascii="Times New Roman" w:eastAsia="Times New Roman" w:hAnsi="Times New Roman" w:cs="Times New Roman"/>
          <w:b/>
        </w:rPr>
      </w:pPr>
    </w:p>
    <w:p w14:paraId="6B05A737"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52ECDA32"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PROPOSED PROJECTS</w:t>
      </w:r>
    </w:p>
    <w:p w14:paraId="637B9BAF" w14:textId="77777777" w:rsidR="002F70F5" w:rsidRPr="002F70F5" w:rsidRDefault="002F70F5" w:rsidP="002F70F5">
      <w:pPr>
        <w:spacing w:after="0" w:line="240" w:lineRule="auto"/>
        <w:rPr>
          <w:rFonts w:ascii="Times New Roman" w:eastAsia="Times New Roman" w:hAnsi="Times New Roman" w:cs="Times New Roman"/>
        </w:rPr>
      </w:pPr>
    </w:p>
    <w:p w14:paraId="18107B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Listed below are </w:t>
      </w:r>
      <w:r w:rsidRPr="002F70F5">
        <w:rPr>
          <w:rFonts w:ascii="Times New Roman" w:eastAsia="Times New Roman" w:hAnsi="Times New Roman" w:cs="Times New Roman"/>
          <w:b/>
        </w:rPr>
        <w:t>proposed</w:t>
      </w:r>
      <w:r w:rsidRPr="002F70F5">
        <w:rPr>
          <w:rFonts w:ascii="Times New Roman" w:eastAsia="Times New Roman" w:hAnsi="Times New Roman" w:cs="Times New Roman"/>
        </w:rPr>
        <w:t xml:space="preserve"> capital improvement projects in order of priority.  These projects are currently in the Major Improvement Plan or are being amended into the plan with this action.  (Use additional forms as needed)</w:t>
      </w:r>
    </w:p>
    <w:p w14:paraId="4B5F42DB" w14:textId="77777777" w:rsidR="002F70F5" w:rsidRPr="002F70F5" w:rsidRDefault="002F70F5" w:rsidP="002F70F5">
      <w:pPr>
        <w:spacing w:after="0" w:line="240" w:lineRule="auto"/>
        <w:rPr>
          <w:rFonts w:ascii="Times New Roman" w:eastAsia="Times New Roman" w:hAnsi="Times New Roman" w:cs="Times New Roman"/>
        </w:rPr>
      </w:pPr>
    </w:p>
    <w:tbl>
      <w:tblPr>
        <w:tblW w:w="5000" w:type="pct"/>
        <w:tblCellMar>
          <w:left w:w="30" w:type="dxa"/>
          <w:right w:w="30" w:type="dxa"/>
        </w:tblCellMar>
        <w:tblLook w:val="0000" w:firstRow="0" w:lastRow="0" w:firstColumn="0" w:lastColumn="0" w:noHBand="0" w:noVBand="0"/>
      </w:tblPr>
      <w:tblGrid>
        <w:gridCol w:w="1615"/>
        <w:gridCol w:w="3687"/>
        <w:gridCol w:w="1620"/>
        <w:gridCol w:w="1080"/>
        <w:gridCol w:w="1342"/>
      </w:tblGrid>
      <w:tr w:rsidR="002F70F5" w:rsidRPr="002F70F5" w14:paraId="4BE7CB4B" w14:textId="77777777" w:rsidTr="004868A2">
        <w:trPr>
          <w:trHeight w:val="252"/>
        </w:trPr>
        <w:tc>
          <w:tcPr>
            <w:tcW w:w="864" w:type="pct"/>
            <w:tcBorders>
              <w:top w:val="single" w:sz="12" w:space="0" w:color="auto"/>
              <w:left w:val="single" w:sz="6" w:space="0" w:color="auto"/>
              <w:bottom w:val="nil"/>
              <w:right w:val="single" w:sz="6" w:space="0" w:color="auto"/>
            </w:tcBorders>
            <w:shd w:val="clear" w:color="auto" w:fill="D9D9D9"/>
          </w:tcPr>
          <w:p w14:paraId="2094A57A"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 xml:space="preserve">School / </w:t>
            </w:r>
          </w:p>
        </w:tc>
        <w:tc>
          <w:tcPr>
            <w:tcW w:w="1973" w:type="pct"/>
            <w:tcBorders>
              <w:top w:val="single" w:sz="12" w:space="0" w:color="auto"/>
              <w:left w:val="single" w:sz="6" w:space="0" w:color="auto"/>
              <w:bottom w:val="nil"/>
              <w:right w:val="single" w:sz="6" w:space="0" w:color="auto"/>
            </w:tcBorders>
            <w:shd w:val="clear" w:color="auto" w:fill="D9D9D9"/>
          </w:tcPr>
          <w:p w14:paraId="019CEB9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867" w:type="pct"/>
            <w:tcBorders>
              <w:top w:val="single" w:sz="12" w:space="0" w:color="auto"/>
              <w:left w:val="single" w:sz="6" w:space="0" w:color="auto"/>
              <w:bottom w:val="nil"/>
              <w:right w:val="single" w:sz="6" w:space="0" w:color="auto"/>
            </w:tcBorders>
            <w:shd w:val="clear" w:color="auto" w:fill="D9D9D9"/>
          </w:tcPr>
          <w:p w14:paraId="7C0721D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578" w:type="pct"/>
            <w:tcBorders>
              <w:top w:val="single" w:sz="12" w:space="0" w:color="auto"/>
              <w:left w:val="single" w:sz="6" w:space="0" w:color="auto"/>
              <w:bottom w:val="nil"/>
              <w:right w:val="single" w:sz="6" w:space="0" w:color="auto"/>
            </w:tcBorders>
            <w:shd w:val="clear" w:color="auto" w:fill="D9D9D9"/>
          </w:tcPr>
          <w:p w14:paraId="38AA76C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In Current</w:t>
            </w:r>
          </w:p>
        </w:tc>
        <w:tc>
          <w:tcPr>
            <w:tcW w:w="718" w:type="pct"/>
            <w:tcBorders>
              <w:top w:val="single" w:sz="12" w:space="0" w:color="auto"/>
              <w:left w:val="single" w:sz="6" w:space="0" w:color="auto"/>
              <w:bottom w:val="nil"/>
              <w:right w:val="single" w:sz="6" w:space="0" w:color="auto"/>
            </w:tcBorders>
            <w:shd w:val="clear" w:color="auto" w:fill="D9D9D9"/>
          </w:tcPr>
          <w:p w14:paraId="7E9C43F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Project Status</w:t>
            </w:r>
          </w:p>
        </w:tc>
      </w:tr>
      <w:tr w:rsidR="002F70F5" w:rsidRPr="002F70F5" w14:paraId="77FAB74D" w14:textId="77777777" w:rsidTr="004868A2">
        <w:trPr>
          <w:trHeight w:val="267"/>
        </w:trPr>
        <w:tc>
          <w:tcPr>
            <w:tcW w:w="864" w:type="pct"/>
            <w:tcBorders>
              <w:top w:val="nil"/>
              <w:left w:val="single" w:sz="6" w:space="0" w:color="auto"/>
              <w:bottom w:val="single" w:sz="12" w:space="0" w:color="auto"/>
              <w:right w:val="single" w:sz="6" w:space="0" w:color="auto"/>
            </w:tcBorders>
            <w:shd w:val="clear" w:color="auto" w:fill="D9D9D9"/>
          </w:tcPr>
          <w:p w14:paraId="166EEC91"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Facility Name</w:t>
            </w:r>
          </w:p>
        </w:tc>
        <w:tc>
          <w:tcPr>
            <w:tcW w:w="1973" w:type="pct"/>
            <w:tcBorders>
              <w:top w:val="nil"/>
              <w:left w:val="single" w:sz="6" w:space="0" w:color="auto"/>
              <w:bottom w:val="single" w:sz="12" w:space="0" w:color="auto"/>
              <w:right w:val="single" w:sz="6" w:space="0" w:color="auto"/>
            </w:tcBorders>
            <w:shd w:val="clear" w:color="auto" w:fill="D9D9D9"/>
          </w:tcPr>
          <w:p w14:paraId="387634D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Project</w:t>
            </w:r>
          </w:p>
        </w:tc>
        <w:tc>
          <w:tcPr>
            <w:tcW w:w="867" w:type="pct"/>
            <w:tcBorders>
              <w:top w:val="nil"/>
              <w:left w:val="single" w:sz="6" w:space="0" w:color="auto"/>
              <w:bottom w:val="single" w:sz="12" w:space="0" w:color="auto"/>
              <w:right w:val="single" w:sz="6" w:space="0" w:color="auto"/>
            </w:tcBorders>
            <w:shd w:val="clear" w:color="auto" w:fill="D9D9D9"/>
          </w:tcPr>
          <w:p w14:paraId="29D6F95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Cost</w:t>
            </w:r>
          </w:p>
        </w:tc>
        <w:tc>
          <w:tcPr>
            <w:tcW w:w="578" w:type="pct"/>
            <w:tcBorders>
              <w:top w:val="nil"/>
              <w:left w:val="single" w:sz="6" w:space="0" w:color="auto"/>
              <w:bottom w:val="single" w:sz="12" w:space="0" w:color="auto"/>
              <w:right w:val="single" w:sz="6" w:space="0" w:color="auto"/>
            </w:tcBorders>
            <w:shd w:val="clear" w:color="auto" w:fill="D9D9D9"/>
          </w:tcPr>
          <w:p w14:paraId="372896D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Plan? Y / N</w:t>
            </w:r>
          </w:p>
        </w:tc>
        <w:tc>
          <w:tcPr>
            <w:tcW w:w="718" w:type="pct"/>
            <w:tcBorders>
              <w:top w:val="nil"/>
              <w:left w:val="single" w:sz="6" w:space="0" w:color="auto"/>
              <w:bottom w:val="single" w:sz="12" w:space="0" w:color="auto"/>
              <w:right w:val="single" w:sz="6" w:space="0" w:color="auto"/>
            </w:tcBorders>
            <w:shd w:val="clear" w:color="auto" w:fill="D9D9D9"/>
          </w:tcPr>
          <w:p w14:paraId="2B30535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N / C / CO*</w:t>
            </w:r>
          </w:p>
        </w:tc>
      </w:tr>
      <w:tr w:rsidR="002F70F5" w:rsidRPr="002F70F5" w14:paraId="03952915" w14:textId="77777777" w:rsidTr="004868A2">
        <w:trPr>
          <w:trHeight w:val="252"/>
        </w:trPr>
        <w:tc>
          <w:tcPr>
            <w:tcW w:w="864" w:type="pct"/>
            <w:tcBorders>
              <w:top w:val="single" w:sz="12" w:space="0" w:color="auto"/>
              <w:left w:val="single" w:sz="6" w:space="0" w:color="auto"/>
              <w:bottom w:val="single" w:sz="6" w:space="0" w:color="auto"/>
              <w:right w:val="single" w:sz="6" w:space="0" w:color="auto"/>
            </w:tcBorders>
          </w:tcPr>
          <w:p w14:paraId="6856FE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12" w:space="0" w:color="auto"/>
              <w:left w:val="single" w:sz="6" w:space="0" w:color="auto"/>
              <w:bottom w:val="single" w:sz="6" w:space="0" w:color="auto"/>
              <w:right w:val="single" w:sz="6" w:space="0" w:color="auto"/>
            </w:tcBorders>
          </w:tcPr>
          <w:p w14:paraId="6C772C3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12" w:space="0" w:color="auto"/>
              <w:left w:val="single" w:sz="6" w:space="0" w:color="auto"/>
              <w:bottom w:val="single" w:sz="6" w:space="0" w:color="auto"/>
              <w:right w:val="single" w:sz="6" w:space="0" w:color="auto"/>
            </w:tcBorders>
          </w:tcPr>
          <w:p w14:paraId="32E823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12" w:space="0" w:color="auto"/>
              <w:left w:val="single" w:sz="6" w:space="0" w:color="auto"/>
              <w:bottom w:val="single" w:sz="6" w:space="0" w:color="auto"/>
              <w:right w:val="single" w:sz="6" w:space="0" w:color="auto"/>
            </w:tcBorders>
          </w:tcPr>
          <w:p w14:paraId="0EA5F5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12" w:space="0" w:color="auto"/>
              <w:left w:val="single" w:sz="6" w:space="0" w:color="auto"/>
              <w:bottom w:val="single" w:sz="6" w:space="0" w:color="auto"/>
              <w:right w:val="single" w:sz="6" w:space="0" w:color="auto"/>
            </w:tcBorders>
          </w:tcPr>
          <w:p w14:paraId="0FD899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52CA194"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C55CF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2FD25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54A278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7E3C8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89207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B117F4C"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6C3F6C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82BA9E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1E2115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63528A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0662E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A09E9DC"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94D48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74D0D7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0AEC55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27A4D3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95EEF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05D383F"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795D816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33A16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6707F7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14D6623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F822F4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ADDE1A9"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343A7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657303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0859745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6AD1856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02F778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D037313"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D26F58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3AA6F5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2128FA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0D1D63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3B8734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1092ED3"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18627E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5A0174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9AA4BF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553069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3D4BD3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ECDDBA4"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785615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990B3F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5F55FDD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00F861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3B6970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E510D56"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A6FE2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153B3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530D07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5E9ABB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06E30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F6CB95B"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679A9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0464DCB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C741B7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D4E8CE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498070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0E2F9B7"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690FCA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1DC90C7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44EFA32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3852969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367D1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F4F9512"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2E92B9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4DE6ED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2F2FA6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521DBF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5A49E12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825B514"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B16AF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005F4FE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63891DA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1E431CC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0FB404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BD52F51"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29A076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0BEF6CE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7B3201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485D85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46E35F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87EDF5D"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C84E5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71619C5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48B7EC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530479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DA39B0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D7A10D0"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764BD6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67CD63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0E3297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45F596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989FB4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08212A7"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0EE3C7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36DB9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38109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864394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37F72CE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95B2E03"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91252C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0EFD97E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31B907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22658F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2D4CE0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26DAC83"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3A011DF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7E7E77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76A6E2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7B43537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60E529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CBE423A"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547FF30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4B9A70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7ED1A0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4B0E84C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0708EE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EFBE6D2"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29FFB2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179E1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4BC2F1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10C2022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DD8BD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7E39D7A" w14:textId="77777777" w:rsidTr="004868A2">
        <w:trPr>
          <w:trHeight w:val="252"/>
        </w:trPr>
        <w:tc>
          <w:tcPr>
            <w:tcW w:w="864" w:type="pct"/>
            <w:tcBorders>
              <w:top w:val="single" w:sz="6" w:space="0" w:color="auto"/>
              <w:left w:val="single" w:sz="6" w:space="0" w:color="auto"/>
              <w:bottom w:val="single" w:sz="6" w:space="0" w:color="auto"/>
              <w:right w:val="single" w:sz="6" w:space="0" w:color="auto"/>
            </w:tcBorders>
          </w:tcPr>
          <w:p w14:paraId="20D2F4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973" w:type="pct"/>
            <w:tcBorders>
              <w:top w:val="single" w:sz="6" w:space="0" w:color="auto"/>
              <w:left w:val="single" w:sz="6" w:space="0" w:color="auto"/>
              <w:bottom w:val="single" w:sz="6" w:space="0" w:color="auto"/>
              <w:right w:val="single" w:sz="6" w:space="0" w:color="auto"/>
            </w:tcBorders>
          </w:tcPr>
          <w:p w14:paraId="57FB00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867" w:type="pct"/>
            <w:tcBorders>
              <w:top w:val="single" w:sz="6" w:space="0" w:color="auto"/>
              <w:left w:val="single" w:sz="6" w:space="0" w:color="auto"/>
              <w:bottom w:val="single" w:sz="6" w:space="0" w:color="auto"/>
              <w:right w:val="single" w:sz="6" w:space="0" w:color="auto"/>
            </w:tcBorders>
          </w:tcPr>
          <w:p w14:paraId="535145E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78" w:type="pct"/>
            <w:tcBorders>
              <w:top w:val="single" w:sz="6" w:space="0" w:color="auto"/>
              <w:left w:val="single" w:sz="6" w:space="0" w:color="auto"/>
              <w:bottom w:val="single" w:sz="6" w:space="0" w:color="auto"/>
              <w:right w:val="single" w:sz="6" w:space="0" w:color="auto"/>
            </w:tcBorders>
          </w:tcPr>
          <w:p w14:paraId="6FF4054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18" w:type="pct"/>
            <w:tcBorders>
              <w:top w:val="single" w:sz="6" w:space="0" w:color="auto"/>
              <w:left w:val="single" w:sz="6" w:space="0" w:color="auto"/>
              <w:bottom w:val="single" w:sz="6" w:space="0" w:color="auto"/>
              <w:right w:val="single" w:sz="6" w:space="0" w:color="auto"/>
            </w:tcBorders>
          </w:tcPr>
          <w:p w14:paraId="7F7BB53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021D2877" w14:textId="77777777" w:rsidR="002F70F5" w:rsidRPr="002F70F5" w:rsidRDefault="002F70F5" w:rsidP="002F70F5">
      <w:pPr>
        <w:spacing w:after="0" w:line="240" w:lineRule="auto"/>
        <w:rPr>
          <w:rFonts w:ascii="Times New Roman" w:eastAsia="Times New Roman" w:hAnsi="Times New Roman" w:cs="Times New Roman"/>
          <w:strike/>
        </w:rPr>
      </w:pPr>
    </w:p>
    <w:p w14:paraId="33A61A39"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100-G</w:t>
      </w:r>
      <w:bookmarkEnd w:id="82"/>
      <w:r w:rsidRPr="002F70F5">
        <w:rPr>
          <w:rFonts w:ascii="Times New Roman" w:eastAsia="Times New Roman" w:hAnsi="Times New Roman" w:cs="Times New Roman"/>
        </w:rPr>
        <w:br w:type="page"/>
      </w:r>
    </w:p>
    <w:p w14:paraId="0648D102" w14:textId="77777777" w:rsidR="002F70F5" w:rsidRPr="002F70F5" w:rsidRDefault="002F70F5" w:rsidP="002F70F5">
      <w:pPr>
        <w:spacing w:after="0" w:line="240" w:lineRule="auto"/>
        <w:jc w:val="center"/>
        <w:rPr>
          <w:rFonts w:ascii="Georgia" w:eastAsia="Times New Roman" w:hAnsi="Georgia" w:cs="Times New Roman"/>
        </w:rPr>
      </w:pPr>
      <w:bookmarkStart w:id="83" w:name="_Hlk18410041"/>
      <w:r w:rsidRPr="002F70F5">
        <w:rPr>
          <w:rFonts w:ascii="Georgia" w:eastAsia="Times New Roman" w:hAnsi="Georgia" w:cs="Times New Roman"/>
        </w:rPr>
        <w:t>School Building Authority of West Virginia</w:t>
      </w:r>
    </w:p>
    <w:p w14:paraId="3286EB1B"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ABANDONED SCHOOLS REPORT</w:t>
      </w:r>
    </w:p>
    <w:p w14:paraId="7CF6392E"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100-H</w:t>
      </w:r>
    </w:p>
    <w:p w14:paraId="0CFC99C4" w14:textId="77777777" w:rsidR="002F70F5" w:rsidRPr="002F70F5" w:rsidRDefault="002F70F5" w:rsidP="002F70F5">
      <w:pPr>
        <w:spacing w:after="0" w:line="240" w:lineRule="auto"/>
        <w:jc w:val="center"/>
        <w:rPr>
          <w:rFonts w:ascii="Times New Roman" w:eastAsia="Times New Roman" w:hAnsi="Times New Roman" w:cs="Times New Roman"/>
          <w:b/>
        </w:rPr>
      </w:pPr>
    </w:p>
    <w:p w14:paraId="51A3B80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0D733B1" w14:textId="77777777" w:rsidR="002F70F5" w:rsidRPr="002F70F5" w:rsidRDefault="002F70F5" w:rsidP="002F70F5">
      <w:pPr>
        <w:spacing w:after="0" w:line="240" w:lineRule="auto"/>
        <w:jc w:val="center"/>
        <w:rPr>
          <w:rFonts w:ascii="Times New Roman" w:eastAsia="Times New Roman" w:hAnsi="Times New Roman" w:cs="Times New Roman"/>
          <w:b/>
        </w:rPr>
      </w:pPr>
    </w:p>
    <w:tbl>
      <w:tblPr>
        <w:tblW w:w="9384" w:type="dxa"/>
        <w:tblLayout w:type="fixed"/>
        <w:tblCellMar>
          <w:left w:w="30" w:type="dxa"/>
          <w:right w:w="30" w:type="dxa"/>
        </w:tblCellMar>
        <w:tblLook w:val="0000" w:firstRow="0" w:lastRow="0" w:firstColumn="0" w:lastColumn="0" w:noHBand="0" w:noVBand="0"/>
      </w:tblPr>
      <w:tblGrid>
        <w:gridCol w:w="2018"/>
        <w:gridCol w:w="2240"/>
        <w:gridCol w:w="1341"/>
        <w:gridCol w:w="1387"/>
        <w:gridCol w:w="2398"/>
      </w:tblGrid>
      <w:tr w:rsidR="002F70F5" w:rsidRPr="002F70F5" w14:paraId="74C5BE33" w14:textId="77777777" w:rsidTr="004868A2">
        <w:trPr>
          <w:trHeight w:val="247"/>
        </w:trPr>
        <w:tc>
          <w:tcPr>
            <w:tcW w:w="9384" w:type="dxa"/>
            <w:gridSpan w:val="5"/>
            <w:tcBorders>
              <w:top w:val="nil"/>
              <w:left w:val="nil"/>
              <w:bottom w:val="nil"/>
              <w:right w:val="nil"/>
            </w:tcBorders>
          </w:tcPr>
          <w:p w14:paraId="2AE6D6A8"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(List only abandoned schools still in the ownership of the LEA)</w:t>
            </w:r>
          </w:p>
        </w:tc>
      </w:tr>
      <w:tr w:rsidR="002F70F5" w:rsidRPr="002F70F5" w14:paraId="7B5D7BA4" w14:textId="77777777" w:rsidTr="004868A2">
        <w:trPr>
          <w:trHeight w:val="120"/>
        </w:trPr>
        <w:tc>
          <w:tcPr>
            <w:tcW w:w="2018" w:type="dxa"/>
            <w:tcBorders>
              <w:top w:val="single" w:sz="6" w:space="0" w:color="auto"/>
              <w:left w:val="single" w:sz="6" w:space="0" w:color="auto"/>
              <w:bottom w:val="nil"/>
              <w:right w:val="single" w:sz="6" w:space="0" w:color="auto"/>
            </w:tcBorders>
            <w:shd w:val="clear" w:color="auto" w:fill="D9D9D9"/>
          </w:tcPr>
          <w:p w14:paraId="611E9C3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p>
        </w:tc>
        <w:tc>
          <w:tcPr>
            <w:tcW w:w="2240" w:type="dxa"/>
            <w:tcBorders>
              <w:top w:val="single" w:sz="6" w:space="0" w:color="auto"/>
              <w:left w:val="single" w:sz="6" w:space="0" w:color="auto"/>
              <w:bottom w:val="nil"/>
              <w:right w:val="single" w:sz="6" w:space="0" w:color="auto"/>
            </w:tcBorders>
            <w:shd w:val="clear" w:color="auto" w:fill="D9D9D9"/>
          </w:tcPr>
          <w:p w14:paraId="6E5AF2C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p>
        </w:tc>
        <w:tc>
          <w:tcPr>
            <w:tcW w:w="1341" w:type="dxa"/>
            <w:tcBorders>
              <w:top w:val="single" w:sz="6" w:space="0" w:color="auto"/>
              <w:left w:val="single" w:sz="6" w:space="0" w:color="auto"/>
              <w:bottom w:val="nil"/>
              <w:right w:val="single" w:sz="6" w:space="0" w:color="auto"/>
            </w:tcBorders>
            <w:shd w:val="clear" w:color="auto" w:fill="D9D9D9"/>
          </w:tcPr>
          <w:p w14:paraId="322049C8"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Approximate</w:t>
            </w:r>
          </w:p>
        </w:tc>
        <w:tc>
          <w:tcPr>
            <w:tcW w:w="1387" w:type="dxa"/>
            <w:tcBorders>
              <w:top w:val="single" w:sz="6" w:space="0" w:color="auto"/>
              <w:left w:val="single" w:sz="6" w:space="0" w:color="auto"/>
              <w:bottom w:val="nil"/>
              <w:right w:val="single" w:sz="6" w:space="0" w:color="auto"/>
            </w:tcBorders>
            <w:shd w:val="clear" w:color="auto" w:fill="D9D9D9"/>
          </w:tcPr>
          <w:p w14:paraId="1BBB4BC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Dates of</w:t>
            </w:r>
          </w:p>
        </w:tc>
        <w:tc>
          <w:tcPr>
            <w:tcW w:w="2398" w:type="dxa"/>
            <w:tcBorders>
              <w:top w:val="single" w:sz="6" w:space="0" w:color="auto"/>
              <w:left w:val="single" w:sz="6" w:space="0" w:color="auto"/>
              <w:bottom w:val="nil"/>
              <w:right w:val="single" w:sz="6" w:space="0" w:color="auto"/>
            </w:tcBorders>
            <w:shd w:val="clear" w:color="auto" w:fill="D9D9D9"/>
          </w:tcPr>
          <w:p w14:paraId="7B5808F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Condition of Building</w:t>
            </w:r>
          </w:p>
        </w:tc>
      </w:tr>
      <w:tr w:rsidR="002F70F5" w:rsidRPr="002F70F5" w14:paraId="3342051C" w14:textId="77777777" w:rsidTr="004868A2">
        <w:trPr>
          <w:trHeight w:val="247"/>
        </w:trPr>
        <w:tc>
          <w:tcPr>
            <w:tcW w:w="2018" w:type="dxa"/>
            <w:tcBorders>
              <w:top w:val="nil"/>
              <w:left w:val="single" w:sz="6" w:space="0" w:color="auto"/>
              <w:bottom w:val="single" w:sz="6" w:space="0" w:color="auto"/>
              <w:right w:val="single" w:sz="6" w:space="0" w:color="auto"/>
            </w:tcBorders>
            <w:shd w:val="clear" w:color="auto" w:fill="D9D9D9"/>
          </w:tcPr>
          <w:p w14:paraId="4C5D498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School</w:t>
            </w:r>
          </w:p>
        </w:tc>
        <w:tc>
          <w:tcPr>
            <w:tcW w:w="2240" w:type="dxa"/>
            <w:tcBorders>
              <w:top w:val="nil"/>
              <w:left w:val="single" w:sz="6" w:space="0" w:color="auto"/>
              <w:bottom w:val="single" w:sz="6" w:space="0" w:color="auto"/>
              <w:right w:val="single" w:sz="6" w:space="0" w:color="auto"/>
            </w:tcBorders>
            <w:shd w:val="clear" w:color="auto" w:fill="D9D9D9"/>
          </w:tcPr>
          <w:p w14:paraId="31DA78C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Location</w:t>
            </w:r>
          </w:p>
        </w:tc>
        <w:tc>
          <w:tcPr>
            <w:tcW w:w="1341" w:type="dxa"/>
            <w:tcBorders>
              <w:top w:val="nil"/>
              <w:left w:val="single" w:sz="6" w:space="0" w:color="auto"/>
              <w:bottom w:val="single" w:sz="6" w:space="0" w:color="auto"/>
              <w:right w:val="single" w:sz="6" w:space="0" w:color="auto"/>
            </w:tcBorders>
            <w:shd w:val="clear" w:color="auto" w:fill="D9D9D9"/>
          </w:tcPr>
          <w:p w14:paraId="2557BDF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Sq. Footage</w:t>
            </w:r>
          </w:p>
        </w:tc>
        <w:tc>
          <w:tcPr>
            <w:tcW w:w="1387" w:type="dxa"/>
            <w:tcBorders>
              <w:top w:val="nil"/>
              <w:left w:val="single" w:sz="6" w:space="0" w:color="auto"/>
              <w:bottom w:val="single" w:sz="6" w:space="0" w:color="auto"/>
              <w:right w:val="single" w:sz="6" w:space="0" w:color="auto"/>
            </w:tcBorders>
            <w:shd w:val="clear" w:color="auto" w:fill="D9D9D9"/>
          </w:tcPr>
          <w:p w14:paraId="321E65A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Construction</w:t>
            </w:r>
          </w:p>
        </w:tc>
        <w:tc>
          <w:tcPr>
            <w:tcW w:w="2398" w:type="dxa"/>
            <w:tcBorders>
              <w:top w:val="nil"/>
              <w:left w:val="single" w:sz="6" w:space="0" w:color="auto"/>
              <w:bottom w:val="single" w:sz="6" w:space="0" w:color="auto"/>
              <w:right w:val="single" w:sz="6" w:space="0" w:color="auto"/>
            </w:tcBorders>
            <w:shd w:val="clear" w:color="auto" w:fill="D9D9D9"/>
          </w:tcPr>
          <w:p w14:paraId="532E536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(Excellent, Fair or Poor)</w:t>
            </w:r>
          </w:p>
        </w:tc>
      </w:tr>
      <w:tr w:rsidR="002F70F5" w:rsidRPr="002F70F5" w14:paraId="0CE921B1"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6CADE9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FC9EB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704AFAE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078978E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3FF09D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2B6665F"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66BE3AA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ADDBB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1764FC7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183510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46B4D7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F430180"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4A8219B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7C2134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0F0CD1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50F7C4A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4C3F9B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2C16D1C"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89D6F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1AC3DB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66B85CA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49C6D9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C89EF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2EF79BE"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5183725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3AC70D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0151CC2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3A117B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4BCA82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77008F9"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281E3F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B7B89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3D4AA26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7345D49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58FA5A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CCCD034"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4014EB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7DA361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7FEF00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0F009E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25D94F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AE9E85B"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785C0C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7E55412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7B279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04ECCE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0BB0DB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42F045C"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1A839B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45F5A47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7BB409B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44E5245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25B10C3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4ACBEBFF"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6AC6F7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6E116DD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DAFE5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5016F1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1B4540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338C943"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C297B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E69B8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8DF16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116EE8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6E67C3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07C93CC"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248DE3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725A05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028BBE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461499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1F6067D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2F2CAFE"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563EDA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444379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6B9A4A2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191C45D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CAF0F8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5E12DD2"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76220F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5A9710B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706877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72C1EB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146F88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D984427"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7AA78D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08FEB4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E715F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4E655C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219072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ADDADFE"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157B69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3A94E5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7D45CC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79D573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0CC774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A611380"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568D9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278FA0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161C7C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5DE1A09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33DB2D2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79DACE1"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793614E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ACBCD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6796EE7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2447B5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E149B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C0BA05B"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66FDFC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38CC55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12092B0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04C3B1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274206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FEE24E9"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51378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5701F4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00FD849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18D4B9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33DF13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0BC6201"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3E0AAB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3A6D3B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0B9E566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5466052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8DFE7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19A914A"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608C4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1968A5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5EA1B7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7D19E12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single" w:sz="6" w:space="0" w:color="auto"/>
              <w:bottom w:val="single" w:sz="6" w:space="0" w:color="auto"/>
              <w:right w:val="single" w:sz="6" w:space="0" w:color="auto"/>
            </w:tcBorders>
          </w:tcPr>
          <w:p w14:paraId="64E072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60FDC153"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71C46E9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17D385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8AACA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3B39A8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2E03C0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547866F"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1EE75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341F96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3AEB2F1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6B7A8CE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577C43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A10638B"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33FD43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160A539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5363B3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2C8AD25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64B475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DB592B6"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61C7BA1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463AE21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5C006F1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17B36E7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59A0ED1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DCFF7AA"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9C9F8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244C63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2184F5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04CB5F5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09160BD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6FF76D5" w14:textId="77777777" w:rsidTr="004868A2">
        <w:trPr>
          <w:trHeight w:val="247"/>
        </w:trPr>
        <w:tc>
          <w:tcPr>
            <w:tcW w:w="2018" w:type="dxa"/>
            <w:tcBorders>
              <w:top w:val="nil"/>
              <w:left w:val="single" w:sz="6" w:space="0" w:color="auto"/>
              <w:bottom w:val="single" w:sz="6" w:space="0" w:color="auto"/>
              <w:right w:val="single" w:sz="6" w:space="0" w:color="auto"/>
            </w:tcBorders>
          </w:tcPr>
          <w:p w14:paraId="1E5D0B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nil"/>
              <w:left w:val="single" w:sz="6" w:space="0" w:color="auto"/>
              <w:bottom w:val="single" w:sz="6" w:space="0" w:color="auto"/>
              <w:right w:val="single" w:sz="6" w:space="0" w:color="auto"/>
            </w:tcBorders>
          </w:tcPr>
          <w:p w14:paraId="727EBB5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nil"/>
              <w:left w:val="single" w:sz="6" w:space="0" w:color="auto"/>
              <w:bottom w:val="single" w:sz="6" w:space="0" w:color="auto"/>
              <w:right w:val="single" w:sz="6" w:space="0" w:color="auto"/>
            </w:tcBorders>
          </w:tcPr>
          <w:p w14:paraId="02E5872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nil"/>
              <w:left w:val="single" w:sz="6" w:space="0" w:color="auto"/>
              <w:bottom w:val="single" w:sz="6" w:space="0" w:color="auto"/>
              <w:right w:val="single" w:sz="6" w:space="0" w:color="auto"/>
            </w:tcBorders>
          </w:tcPr>
          <w:p w14:paraId="3A7E533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nil"/>
              <w:left w:val="nil"/>
              <w:bottom w:val="single" w:sz="6" w:space="0" w:color="auto"/>
              <w:right w:val="single" w:sz="6" w:space="0" w:color="auto"/>
            </w:tcBorders>
          </w:tcPr>
          <w:p w14:paraId="1B4AFE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46A4791"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317E96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606582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31558E3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3A3D89A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65D5C16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E4074E2" w14:textId="77777777" w:rsidTr="004868A2">
        <w:trPr>
          <w:trHeight w:val="247"/>
        </w:trPr>
        <w:tc>
          <w:tcPr>
            <w:tcW w:w="2018" w:type="dxa"/>
            <w:tcBorders>
              <w:top w:val="single" w:sz="6" w:space="0" w:color="auto"/>
              <w:left w:val="single" w:sz="6" w:space="0" w:color="auto"/>
              <w:bottom w:val="single" w:sz="6" w:space="0" w:color="auto"/>
              <w:right w:val="single" w:sz="6" w:space="0" w:color="auto"/>
            </w:tcBorders>
          </w:tcPr>
          <w:p w14:paraId="0C485E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240" w:type="dxa"/>
            <w:tcBorders>
              <w:top w:val="single" w:sz="6" w:space="0" w:color="auto"/>
              <w:left w:val="single" w:sz="6" w:space="0" w:color="auto"/>
              <w:bottom w:val="single" w:sz="6" w:space="0" w:color="auto"/>
              <w:right w:val="single" w:sz="6" w:space="0" w:color="auto"/>
            </w:tcBorders>
          </w:tcPr>
          <w:p w14:paraId="4F685DE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41" w:type="dxa"/>
            <w:tcBorders>
              <w:top w:val="single" w:sz="6" w:space="0" w:color="auto"/>
              <w:left w:val="single" w:sz="6" w:space="0" w:color="auto"/>
              <w:bottom w:val="single" w:sz="6" w:space="0" w:color="auto"/>
              <w:right w:val="single" w:sz="6" w:space="0" w:color="auto"/>
            </w:tcBorders>
          </w:tcPr>
          <w:p w14:paraId="71E7DC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1387" w:type="dxa"/>
            <w:tcBorders>
              <w:top w:val="single" w:sz="6" w:space="0" w:color="auto"/>
              <w:left w:val="single" w:sz="6" w:space="0" w:color="auto"/>
              <w:bottom w:val="single" w:sz="6" w:space="0" w:color="auto"/>
              <w:right w:val="single" w:sz="6" w:space="0" w:color="auto"/>
            </w:tcBorders>
          </w:tcPr>
          <w:p w14:paraId="6707172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398" w:type="dxa"/>
            <w:tcBorders>
              <w:top w:val="single" w:sz="6" w:space="0" w:color="auto"/>
              <w:left w:val="nil"/>
              <w:bottom w:val="single" w:sz="6" w:space="0" w:color="auto"/>
              <w:right w:val="single" w:sz="6" w:space="0" w:color="auto"/>
            </w:tcBorders>
          </w:tcPr>
          <w:p w14:paraId="160FFB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CEFC87A" w14:textId="77777777" w:rsidTr="004868A2">
        <w:trPr>
          <w:trHeight w:val="247"/>
        </w:trPr>
        <w:tc>
          <w:tcPr>
            <w:tcW w:w="2018" w:type="dxa"/>
            <w:tcBorders>
              <w:top w:val="nil"/>
              <w:left w:val="nil"/>
              <w:bottom w:val="nil"/>
              <w:right w:val="nil"/>
            </w:tcBorders>
          </w:tcPr>
          <w:p w14:paraId="09D0EE6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strike/>
                <w:color w:val="000000"/>
              </w:rPr>
            </w:pPr>
          </w:p>
        </w:tc>
        <w:tc>
          <w:tcPr>
            <w:tcW w:w="2240" w:type="dxa"/>
            <w:tcBorders>
              <w:top w:val="nil"/>
              <w:left w:val="nil"/>
              <w:bottom w:val="nil"/>
              <w:right w:val="nil"/>
            </w:tcBorders>
          </w:tcPr>
          <w:p w14:paraId="2F559E7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strike/>
                <w:color w:val="000000"/>
              </w:rPr>
            </w:pPr>
          </w:p>
        </w:tc>
        <w:tc>
          <w:tcPr>
            <w:tcW w:w="1341" w:type="dxa"/>
            <w:tcBorders>
              <w:top w:val="nil"/>
              <w:left w:val="nil"/>
              <w:bottom w:val="nil"/>
              <w:right w:val="nil"/>
            </w:tcBorders>
          </w:tcPr>
          <w:p w14:paraId="02ADCB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strike/>
                <w:color w:val="000000"/>
              </w:rPr>
            </w:pPr>
          </w:p>
        </w:tc>
        <w:tc>
          <w:tcPr>
            <w:tcW w:w="1387" w:type="dxa"/>
            <w:tcBorders>
              <w:top w:val="nil"/>
              <w:left w:val="nil"/>
              <w:bottom w:val="nil"/>
              <w:right w:val="nil"/>
            </w:tcBorders>
          </w:tcPr>
          <w:p w14:paraId="60544B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strike/>
                <w:color w:val="000000"/>
              </w:rPr>
            </w:pPr>
          </w:p>
        </w:tc>
        <w:tc>
          <w:tcPr>
            <w:tcW w:w="2398" w:type="dxa"/>
            <w:tcBorders>
              <w:top w:val="nil"/>
              <w:left w:val="nil"/>
              <w:bottom w:val="nil"/>
              <w:right w:val="nil"/>
            </w:tcBorders>
          </w:tcPr>
          <w:p w14:paraId="1CD11A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strike/>
                <w:color w:val="000000"/>
              </w:rPr>
            </w:pPr>
          </w:p>
        </w:tc>
      </w:tr>
    </w:tbl>
    <w:p w14:paraId="35EAB3FB"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100-H</w:t>
      </w:r>
    </w:p>
    <w:bookmarkEnd w:id="83"/>
    <w:p w14:paraId="08077EDA"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229A1C6E" w14:textId="77777777" w:rsidR="002F70F5" w:rsidRPr="002F70F5" w:rsidRDefault="002F70F5" w:rsidP="002F70F5">
      <w:pPr>
        <w:spacing w:after="0" w:line="240" w:lineRule="auto"/>
        <w:jc w:val="center"/>
        <w:rPr>
          <w:rFonts w:ascii="Georgia" w:eastAsia="Times New Roman" w:hAnsi="Georgia" w:cs="Times New Roman"/>
        </w:rPr>
      </w:pPr>
      <w:bookmarkStart w:id="84" w:name="_Hlk18410085"/>
      <w:bookmarkStart w:id="85" w:name="_Hlk8460693"/>
      <w:r w:rsidRPr="002F70F5">
        <w:rPr>
          <w:rFonts w:ascii="Georgia" w:eastAsia="Calibri" w:hAnsi="Georgia" w:cs="Times New Roman"/>
        </w:rPr>
        <w:t>School Building Authority of West Virginia</w:t>
      </w:r>
    </w:p>
    <w:p w14:paraId="0D417A63"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CEFP EXECUTIVE SUMMARY</w:t>
      </w:r>
    </w:p>
    <w:p w14:paraId="2400D3F3"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100-I</w:t>
      </w:r>
    </w:p>
    <w:p w14:paraId="4ECFDCA8" w14:textId="77777777" w:rsidR="002F70F5" w:rsidRPr="002F70F5" w:rsidRDefault="002F70F5" w:rsidP="002F70F5">
      <w:pPr>
        <w:spacing w:after="0" w:line="240" w:lineRule="auto"/>
        <w:jc w:val="center"/>
        <w:rPr>
          <w:rFonts w:ascii="Times New Roman" w:eastAsia="Times New Roman" w:hAnsi="Times New Roman" w:cs="Times New Roman"/>
          <w:b/>
        </w:rPr>
      </w:pPr>
    </w:p>
    <w:p w14:paraId="1750E88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5F57889" w14:textId="77777777" w:rsidR="002F70F5" w:rsidRPr="002F70F5" w:rsidRDefault="002F70F5" w:rsidP="002F70F5">
      <w:pPr>
        <w:spacing w:after="0" w:line="240" w:lineRule="auto"/>
        <w:jc w:val="center"/>
        <w:rPr>
          <w:rFonts w:ascii="Times New Roman" w:eastAsia="Times New Roman" w:hAnsi="Times New Roman" w:cs="Times New Roman"/>
          <w:b/>
        </w:rPr>
      </w:pPr>
    </w:p>
    <w:p w14:paraId="051DCC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COUNTY: __________________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PLANNING CYCLE: __________</w:t>
      </w:r>
    </w:p>
    <w:p w14:paraId="6329F5F9" w14:textId="77777777" w:rsidR="002F70F5" w:rsidRPr="002F70F5" w:rsidRDefault="002F70F5" w:rsidP="002F70F5">
      <w:pPr>
        <w:spacing w:after="0" w:line="240" w:lineRule="auto"/>
        <w:rPr>
          <w:rFonts w:ascii="Times New Roman" w:eastAsia="Times New Roman" w:hAnsi="Times New Roman" w:cs="Times New Roman"/>
        </w:rPr>
      </w:pPr>
    </w:p>
    <w:p w14:paraId="5BCE36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Number of existing schools currently within the county (Include vocational,</w:t>
      </w:r>
      <w:r w:rsidRPr="002F70F5">
        <w:rPr>
          <w:rFonts w:ascii="Times New Roman" w:eastAsia="Times New Roman" w:hAnsi="Times New Roman" w:cs="Times New Roman"/>
        </w:rPr>
        <w:tab/>
        <w:t>____________</w:t>
      </w:r>
    </w:p>
    <w:p w14:paraId="111A80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special education, adult education)</w:t>
      </w:r>
    </w:p>
    <w:p w14:paraId="40BB5AB5" w14:textId="77777777" w:rsidR="002F70F5" w:rsidRPr="002F70F5" w:rsidRDefault="002F70F5" w:rsidP="002F70F5">
      <w:pPr>
        <w:spacing w:after="0" w:line="240" w:lineRule="auto"/>
        <w:rPr>
          <w:rFonts w:ascii="Times New Roman" w:eastAsia="Times New Roman" w:hAnsi="Times New Roman" w:cs="Times New Roman"/>
        </w:rPr>
      </w:pPr>
    </w:p>
    <w:p w14:paraId="6E93B3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Number of schools that will be closed during the ten-year planning period</w:t>
      </w:r>
      <w:r w:rsidRPr="002F70F5">
        <w:rPr>
          <w:rFonts w:ascii="Times New Roman" w:eastAsia="Times New Roman" w:hAnsi="Times New Roman" w:cs="Times New Roman"/>
        </w:rPr>
        <w:tab/>
        <w:t>____________</w:t>
      </w:r>
    </w:p>
    <w:p w14:paraId="3352CA92" w14:textId="77777777" w:rsidR="002F70F5" w:rsidRPr="002F70F5" w:rsidRDefault="002F70F5" w:rsidP="002F70F5">
      <w:pPr>
        <w:spacing w:after="0" w:line="240" w:lineRule="auto"/>
        <w:rPr>
          <w:rFonts w:ascii="Times New Roman" w:eastAsia="Times New Roman" w:hAnsi="Times New Roman" w:cs="Times New Roman"/>
        </w:rPr>
      </w:pPr>
    </w:p>
    <w:p w14:paraId="0A321A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 xml:space="preserve">Number of schools that will exist in the county at the close of the </w:t>
      </w:r>
      <w:r w:rsidRPr="002F70F5">
        <w:rPr>
          <w:rFonts w:ascii="Times New Roman" w:eastAsia="Times New Roman" w:hAnsi="Times New Roman" w:cs="Times New Roman"/>
          <w:strike/>
        </w:rPr>
        <w:t>ten-year</w:t>
      </w:r>
      <w:r w:rsidRPr="002F70F5">
        <w:rPr>
          <w:rFonts w:ascii="Times New Roman" w:eastAsia="Times New Roman" w:hAnsi="Times New Roman" w:cs="Times New Roman"/>
        </w:rPr>
        <w:tab/>
        <w:t>____________</w:t>
      </w:r>
    </w:p>
    <w:p w14:paraId="3F1D7A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planning period if the CEFP is completed.</w:t>
      </w:r>
    </w:p>
    <w:p w14:paraId="68EA9EB0" w14:textId="77777777" w:rsidR="002F70F5" w:rsidRPr="002F70F5" w:rsidRDefault="002F70F5" w:rsidP="002F70F5">
      <w:pPr>
        <w:spacing w:after="0" w:line="240" w:lineRule="auto"/>
        <w:rPr>
          <w:rFonts w:ascii="Times New Roman" w:eastAsia="Times New Roman" w:hAnsi="Times New Roman" w:cs="Times New Roman"/>
        </w:rPr>
      </w:pPr>
    </w:p>
    <w:p w14:paraId="0BD6AC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t>Total estimated cost remaining to implement the entire CEFP</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459C715E" w14:textId="77777777" w:rsidR="002F70F5" w:rsidRPr="002F70F5" w:rsidRDefault="002F70F5" w:rsidP="002F70F5">
      <w:pPr>
        <w:spacing w:after="0" w:line="240" w:lineRule="auto"/>
        <w:rPr>
          <w:rFonts w:ascii="Times New Roman" w:eastAsia="Times New Roman" w:hAnsi="Times New Roman" w:cs="Times New Roman"/>
        </w:rPr>
      </w:pPr>
    </w:p>
    <w:p w14:paraId="1DB5FE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w:t>
      </w:r>
      <w:r w:rsidRPr="002F70F5">
        <w:rPr>
          <w:rFonts w:ascii="Times New Roman" w:eastAsia="Times New Roman" w:hAnsi="Times New Roman" w:cs="Times New Roman"/>
        </w:rPr>
        <w:tab/>
        <w:t>Total estimated cost of anticipated SBA-funded Needs and MIP projects in</w:t>
      </w:r>
      <w:r w:rsidRPr="002F70F5">
        <w:rPr>
          <w:rFonts w:ascii="Times New Roman" w:eastAsia="Times New Roman" w:hAnsi="Times New Roman" w:cs="Times New Roman"/>
        </w:rPr>
        <w:tab/>
        <w:t>$___________</w:t>
      </w:r>
    </w:p>
    <w:p w14:paraId="69FF24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the CEFP.</w:t>
      </w:r>
    </w:p>
    <w:p w14:paraId="7C224FC8" w14:textId="77777777" w:rsidR="002F70F5" w:rsidRPr="002F70F5" w:rsidRDefault="002F70F5" w:rsidP="002F70F5">
      <w:pPr>
        <w:spacing w:after="0" w:line="240" w:lineRule="auto"/>
        <w:rPr>
          <w:rFonts w:ascii="Times New Roman" w:eastAsia="Times New Roman" w:hAnsi="Times New Roman" w:cs="Times New Roman"/>
        </w:rPr>
      </w:pPr>
    </w:p>
    <w:p w14:paraId="4B5BA9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w:t>
      </w:r>
      <w:r w:rsidRPr="002F70F5">
        <w:rPr>
          <w:rFonts w:ascii="Times New Roman" w:eastAsia="Times New Roman" w:hAnsi="Times New Roman" w:cs="Times New Roman"/>
        </w:rPr>
        <w:tab/>
        <w:t>Total cost for all other projects within the CEFP to be funded from county or</w:t>
      </w:r>
      <w:r w:rsidRPr="002F70F5">
        <w:rPr>
          <w:rFonts w:ascii="Times New Roman" w:eastAsia="Times New Roman" w:hAnsi="Times New Roman" w:cs="Times New Roman"/>
        </w:rPr>
        <w:tab/>
        <w:t>$___________</w:t>
      </w:r>
    </w:p>
    <w:p w14:paraId="1686AC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sources excluding SBA funds.</w:t>
      </w:r>
    </w:p>
    <w:p w14:paraId="47965FC2" w14:textId="77777777" w:rsidR="002F70F5" w:rsidRPr="002F70F5" w:rsidRDefault="002F70F5" w:rsidP="002F70F5">
      <w:pPr>
        <w:spacing w:after="0" w:line="240" w:lineRule="auto"/>
        <w:rPr>
          <w:rFonts w:ascii="Times New Roman" w:eastAsia="Times New Roman" w:hAnsi="Times New Roman" w:cs="Times New Roman"/>
        </w:rPr>
      </w:pPr>
    </w:p>
    <w:p w14:paraId="6EE47A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w:t>
      </w:r>
      <w:r w:rsidRPr="002F70F5">
        <w:rPr>
          <w:rFonts w:ascii="Times New Roman" w:eastAsia="Times New Roman" w:hAnsi="Times New Roman" w:cs="Times New Roman"/>
        </w:rPr>
        <w:tab/>
        <w:t xml:space="preserve">Has regionalization of school facilities been considered within the CEFP?  </w:t>
      </w:r>
      <w:r w:rsidRPr="002F70F5">
        <w:rPr>
          <w:rFonts w:ascii="Times New Roman" w:eastAsia="Times New Roman" w:hAnsi="Times New Roman" w:cs="Times New Roman"/>
        </w:rPr>
        <w:tab/>
        <w:t>Yes: 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If so, please give a brief description.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No: _________</w:t>
      </w:r>
    </w:p>
    <w:p w14:paraId="4E4434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299CA0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78B30EBE" w14:textId="77777777" w:rsidR="002F70F5" w:rsidRPr="002F70F5" w:rsidRDefault="002F70F5" w:rsidP="002F70F5">
      <w:pPr>
        <w:spacing w:after="0" w:line="240" w:lineRule="auto"/>
        <w:rPr>
          <w:rFonts w:ascii="Times New Roman" w:eastAsia="Times New Roman" w:hAnsi="Times New Roman" w:cs="Times New Roman"/>
        </w:rPr>
      </w:pPr>
    </w:p>
    <w:p w14:paraId="08497A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w:t>
      </w:r>
      <w:r w:rsidRPr="002F70F5">
        <w:rPr>
          <w:rFonts w:ascii="Times New Roman" w:eastAsia="Times New Roman" w:hAnsi="Times New Roman" w:cs="Times New Roman"/>
        </w:rPr>
        <w:tab/>
        <w:t>*Approximate annual cost savings as a result of school closures anticipated in the CEFP?</w:t>
      </w:r>
      <w:r w:rsidRPr="002F70F5">
        <w:rPr>
          <w:rFonts w:ascii="Times New Roman" w:eastAsia="Times New Roman" w:hAnsi="Times New Roman" w:cs="Times New Roman"/>
        </w:rPr>
        <w:tab/>
      </w:r>
    </w:p>
    <w:p w14:paraId="05F4D9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Annual Cost Savings: $__________ </w:t>
      </w:r>
      <w:r w:rsidRPr="002F70F5">
        <w:rPr>
          <w:rFonts w:ascii="Times New Roman" w:eastAsia="Times New Roman" w:hAnsi="Times New Roman" w:cs="Times New Roman"/>
        </w:rPr>
        <w:tab/>
        <w:t>Avoided Costs:  $__________</w:t>
      </w:r>
    </w:p>
    <w:p w14:paraId="1D3F5D3F"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Include approximate savings such as:  annual utilities, annual maintenance &amp; reduced staff. Also, subtract any related costs associated with additional transportation, one-time cost for moving of student and staff from a closed facility, etc.</w:t>
      </w:r>
    </w:p>
    <w:p w14:paraId="22E8EA11" w14:textId="77777777" w:rsidR="002F70F5" w:rsidRPr="002F70F5" w:rsidRDefault="002F70F5" w:rsidP="002F70F5">
      <w:pPr>
        <w:spacing w:after="0" w:line="240" w:lineRule="auto"/>
        <w:rPr>
          <w:rFonts w:ascii="Times New Roman" w:eastAsia="Times New Roman" w:hAnsi="Times New Roman" w:cs="Times New Roman"/>
        </w:rPr>
      </w:pPr>
    </w:p>
    <w:p w14:paraId="5C6860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w:t>
      </w:r>
      <w:r w:rsidRPr="002F70F5">
        <w:rPr>
          <w:rFonts w:ascii="Times New Roman" w:eastAsia="Times New Roman" w:hAnsi="Times New Roman" w:cs="Times New Roman"/>
        </w:rPr>
        <w:tab/>
        <w:t xml:space="preserve">Have educational innovations been addressed with the CEFP?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Yes________</w:t>
      </w:r>
    </w:p>
    <w:p w14:paraId="2B3D60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If so, please give a brief description.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No ________</w:t>
      </w:r>
    </w:p>
    <w:p w14:paraId="6CB3BD7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46797E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3DF2804B" w14:textId="77777777" w:rsidR="002F70F5" w:rsidRPr="002F70F5" w:rsidRDefault="002F70F5" w:rsidP="002F70F5">
      <w:pPr>
        <w:spacing w:after="0" w:line="240" w:lineRule="auto"/>
        <w:rPr>
          <w:rFonts w:ascii="Times New Roman" w:eastAsia="Times New Roman" w:hAnsi="Times New Roman" w:cs="Times New Roman"/>
        </w:rPr>
      </w:pPr>
    </w:p>
    <w:p w14:paraId="1B309F6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*Please indicate annual cost savings per county as indicated.  Also, please indicate any cost avoided per county such as anticipated expenditures on schools scheduled to be closed for major renovations that may be required should the facility remain open.</w:t>
      </w:r>
    </w:p>
    <w:p w14:paraId="33600A4F" w14:textId="77777777" w:rsidR="002F70F5" w:rsidRPr="002F70F5" w:rsidRDefault="002F70F5" w:rsidP="002F70F5">
      <w:pPr>
        <w:spacing w:after="0" w:line="240" w:lineRule="auto"/>
        <w:rPr>
          <w:rFonts w:ascii="Times New Roman" w:eastAsia="Times New Roman" w:hAnsi="Times New Roman" w:cs="Times New Roman"/>
        </w:rPr>
      </w:pPr>
    </w:p>
    <w:p w14:paraId="06785504" w14:textId="77777777" w:rsidR="002F70F5" w:rsidRPr="002F70F5" w:rsidRDefault="002F70F5" w:rsidP="002F70F5">
      <w:pPr>
        <w:spacing w:after="0" w:line="240" w:lineRule="auto"/>
        <w:rPr>
          <w:rFonts w:ascii="Times New Roman" w:eastAsia="Times New Roman" w:hAnsi="Times New Roman" w:cs="Times New Roman"/>
        </w:rPr>
      </w:pPr>
    </w:p>
    <w:p w14:paraId="516225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w:t>
      </w:r>
    </w:p>
    <w:p w14:paraId="3D46E3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Date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Superintendent Signature</w:t>
      </w:r>
    </w:p>
    <w:p w14:paraId="6396FE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SBA 100-I </w:t>
      </w:r>
    </w:p>
    <w:bookmarkEnd w:id="78"/>
    <w:bookmarkEnd w:id="84"/>
    <w:p w14:paraId="32C0FA8A"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305856AD" w14:textId="77777777" w:rsidR="002F70F5" w:rsidRPr="002F70F5" w:rsidRDefault="002F70F5" w:rsidP="002F70F5">
      <w:pPr>
        <w:spacing w:after="0" w:line="240" w:lineRule="auto"/>
        <w:jc w:val="center"/>
        <w:rPr>
          <w:rFonts w:ascii="Georgia" w:eastAsia="Times New Roman" w:hAnsi="Georgia" w:cs="Times New Roman"/>
        </w:rPr>
      </w:pPr>
      <w:bookmarkStart w:id="86" w:name="_Hlk18410128"/>
      <w:r w:rsidRPr="002F70F5">
        <w:rPr>
          <w:rFonts w:ascii="Georgia" w:eastAsia="Times New Roman" w:hAnsi="Georgia" w:cs="Times New Roman"/>
        </w:rPr>
        <w:t>School Building Authority of West Virginia</w:t>
      </w:r>
    </w:p>
    <w:p w14:paraId="4801FCD2"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COMPREHENSIVE EDUCATIONAL FACILITIES PLAN</w:t>
      </w:r>
    </w:p>
    <w:p w14:paraId="0F4CD33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APPLICATION FOR AMENDMENT</w:t>
      </w:r>
    </w:p>
    <w:p w14:paraId="114EBC8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101</w:t>
      </w:r>
    </w:p>
    <w:p w14:paraId="14A3EDC0" w14:textId="77777777" w:rsidR="002F70F5" w:rsidRPr="002F70F5" w:rsidRDefault="002F70F5" w:rsidP="002F70F5">
      <w:pPr>
        <w:spacing w:after="0" w:line="240" w:lineRule="auto"/>
        <w:jc w:val="center"/>
        <w:rPr>
          <w:rFonts w:ascii="Georgia" w:eastAsia="Times New Roman" w:hAnsi="Georgia" w:cs="Times New Roman"/>
        </w:rPr>
      </w:pPr>
    </w:p>
    <w:p w14:paraId="6FE49CA3" w14:textId="5DD06E69"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To be submitted to the SBA and the WV</w:t>
      </w:r>
      <w:r w:rsidR="001C3404">
        <w:rPr>
          <w:rFonts w:ascii="Times New Roman" w:eastAsia="Times New Roman" w:hAnsi="Times New Roman" w:cs="Times New Roman"/>
        </w:rPr>
        <w:t>B</w:t>
      </w:r>
      <w:r w:rsidRPr="002F70F5">
        <w:rPr>
          <w:rFonts w:ascii="Times New Roman" w:eastAsia="Times New Roman" w:hAnsi="Times New Roman" w:cs="Times New Roman"/>
        </w:rPr>
        <w:t>E</w:t>
      </w:r>
    </w:p>
    <w:p w14:paraId="305A1AC4" w14:textId="77777777" w:rsidR="002F70F5" w:rsidRPr="002F70F5" w:rsidRDefault="002F70F5" w:rsidP="002F70F5">
      <w:pPr>
        <w:spacing w:after="0" w:line="240" w:lineRule="auto"/>
        <w:jc w:val="center"/>
        <w:rPr>
          <w:rFonts w:ascii="Georgia" w:eastAsia="Times New Roman" w:hAnsi="Georgia" w:cs="Times New Roman"/>
        </w:rPr>
      </w:pPr>
    </w:p>
    <w:p w14:paraId="0BC1AD4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2021D2CA" w14:textId="77777777" w:rsidR="002F70F5" w:rsidRPr="002F70F5" w:rsidRDefault="002F70F5" w:rsidP="002F70F5">
      <w:pPr>
        <w:spacing w:after="0" w:line="240" w:lineRule="auto"/>
        <w:jc w:val="center"/>
        <w:rPr>
          <w:rFonts w:ascii="Times New Roman" w:eastAsia="Times New Roman" w:hAnsi="Times New Roman" w:cs="Times New Roman"/>
          <w:b/>
        </w:rPr>
      </w:pPr>
    </w:p>
    <w:p w14:paraId="4CA060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____________________________</w:t>
      </w:r>
      <w:r w:rsidRPr="002F70F5">
        <w:rPr>
          <w:rFonts w:ascii="Times New Roman" w:eastAsia="Times New Roman" w:hAnsi="Times New Roman" w:cs="Times New Roman"/>
        </w:rPr>
        <w:tab/>
        <w:t>DATE: _____________________________________</w:t>
      </w:r>
    </w:p>
    <w:p w14:paraId="3F9890E6" w14:textId="77777777" w:rsidR="002F70F5" w:rsidRPr="002F70F5" w:rsidRDefault="002F70F5" w:rsidP="002F70F5">
      <w:pPr>
        <w:spacing w:after="0" w:line="240" w:lineRule="auto"/>
        <w:rPr>
          <w:rFonts w:ascii="Times New Roman" w:eastAsia="Times New Roman" w:hAnsi="Times New Roman" w:cs="Times New Roman"/>
        </w:rPr>
      </w:pPr>
    </w:p>
    <w:p w14:paraId="5AFB9C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AMENDMENT #: ______________________</w:t>
      </w:r>
      <w:r w:rsidRPr="002F70F5">
        <w:rPr>
          <w:rFonts w:ascii="Times New Roman" w:eastAsia="Times New Roman" w:hAnsi="Times New Roman" w:cs="Times New Roman"/>
        </w:rPr>
        <w:tab/>
        <w:t>AMENDMENT TYPE(s):</w:t>
      </w:r>
    </w:p>
    <w:p w14:paraId="01B93963" w14:textId="77777777" w:rsidR="002F70F5" w:rsidRPr="002F70F5" w:rsidRDefault="002F70F5" w:rsidP="002F70F5">
      <w:pPr>
        <w:numPr>
          <w:ilvl w:val="3"/>
          <w:numId w:val="1"/>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Budget___B. Project___C. Overall Plan__________</w:t>
      </w:r>
    </w:p>
    <w:p w14:paraId="39DB30F4" w14:textId="77777777" w:rsidR="002F70F5" w:rsidRPr="002F70F5" w:rsidRDefault="002F70F5" w:rsidP="002F70F5">
      <w:pPr>
        <w:spacing w:after="0" w:line="240" w:lineRule="auto"/>
        <w:rPr>
          <w:rFonts w:ascii="Times New Roman" w:eastAsia="Times New Roman" w:hAnsi="Times New Roman" w:cs="Times New Roman"/>
        </w:rPr>
      </w:pPr>
    </w:p>
    <w:p w14:paraId="28F1DE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Date Amendment Approved by LEA: _______</w:t>
      </w:r>
      <w:r w:rsidRPr="002F70F5">
        <w:rPr>
          <w:rFonts w:ascii="Times New Roman" w:eastAsia="Times New Roman" w:hAnsi="Times New Roman" w:cs="Times New Roman"/>
        </w:rPr>
        <w:tab/>
        <w:t>Signature-County Superintendent: _________________</w:t>
      </w:r>
    </w:p>
    <w:p w14:paraId="61DEA347" w14:textId="77777777" w:rsidR="002F70F5" w:rsidRPr="002F70F5" w:rsidRDefault="002F70F5" w:rsidP="002F70F5">
      <w:pPr>
        <w:spacing w:after="0" w:line="240" w:lineRule="auto"/>
        <w:rPr>
          <w:rFonts w:ascii="Times New Roman" w:eastAsia="Times New Roman" w:hAnsi="Times New Roman" w:cs="Times New Roman"/>
        </w:rPr>
      </w:pPr>
    </w:p>
    <w:p w14:paraId="352ACF9B"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Briefly describe the nature of the amendment and/or scope of work to be completed:</w:t>
      </w:r>
    </w:p>
    <w:p w14:paraId="466B4DF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D9AE2B6"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59F81BC2"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E4DD1CC"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2A763D4D"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51A83AC"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353A2903"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344358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3AC642ED" w14:textId="77777777" w:rsidR="002F70F5" w:rsidRPr="002F70F5" w:rsidRDefault="002F70F5" w:rsidP="002F70F5">
      <w:pPr>
        <w:spacing w:after="0" w:line="240" w:lineRule="auto"/>
        <w:rPr>
          <w:rFonts w:ascii="Times New Roman" w:eastAsia="Times New Roman" w:hAnsi="Times New Roman" w:cs="Times New Roman"/>
          <w:b/>
        </w:rPr>
      </w:pPr>
    </w:p>
    <w:p w14:paraId="6302517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  BUDGET AMENDMENTS FOR PREVIOUSLY APPROVED PROJECT WITHIN THE CURRENT CEFP</w:t>
      </w:r>
    </w:p>
    <w:p w14:paraId="6AFD2EFB" w14:textId="77777777" w:rsidR="002F70F5" w:rsidRPr="002F70F5" w:rsidRDefault="002F70F5" w:rsidP="002F70F5">
      <w:pPr>
        <w:spacing w:after="0" w:line="240" w:lineRule="auto"/>
        <w:rPr>
          <w:rFonts w:ascii="Times New Roman" w:eastAsia="Times New Roman" w:hAnsi="Times New Roman" w:cs="Times New Roman"/>
          <w:b/>
        </w:rPr>
      </w:pPr>
    </w:p>
    <w:p w14:paraId="0E0035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Include a revised CEFP finance plan summary sheet and any other altered CEFP pages with revision date as per Section E to specifically reflect the project expenditures requested in this amendment.  Briefly describe the need to adjust the present budget.</w:t>
      </w:r>
    </w:p>
    <w:p w14:paraId="391981ED" w14:textId="77777777" w:rsidR="002F70F5" w:rsidRPr="002F70F5" w:rsidRDefault="002F70F5" w:rsidP="002F70F5">
      <w:pPr>
        <w:spacing w:after="0" w:line="240" w:lineRule="auto"/>
        <w:rPr>
          <w:rFonts w:ascii="Times New Roman" w:eastAsia="Times New Roman" w:hAnsi="Times New Roman" w:cs="Times New Roman"/>
        </w:rPr>
      </w:pPr>
    </w:p>
    <w:p w14:paraId="229A2FC6" w14:textId="77777777" w:rsidR="002F70F5" w:rsidRPr="002F70F5" w:rsidRDefault="002F70F5" w:rsidP="002F70F5">
      <w:pPr>
        <w:spacing w:after="0" w:line="240" w:lineRule="auto"/>
        <w:rPr>
          <w:rFonts w:ascii="Times New Roman" w:eastAsia="Times New Roman" w:hAnsi="Times New Roman" w:cs="Times New Roman"/>
        </w:rPr>
      </w:pPr>
    </w:p>
    <w:p w14:paraId="10278E22" w14:textId="77777777" w:rsidR="002F70F5" w:rsidRPr="002F70F5" w:rsidRDefault="002F70F5" w:rsidP="002F70F5">
      <w:pPr>
        <w:spacing w:after="0" w:line="240" w:lineRule="auto"/>
        <w:rPr>
          <w:rFonts w:ascii="Times New Roman" w:eastAsia="Times New Roman" w:hAnsi="Times New Roman" w:cs="Times New Roman"/>
        </w:rPr>
      </w:pPr>
    </w:p>
    <w:p w14:paraId="5884619A" w14:textId="77777777" w:rsidR="002F70F5" w:rsidRPr="002F70F5" w:rsidRDefault="002F70F5" w:rsidP="002F70F5">
      <w:pPr>
        <w:spacing w:after="0" w:line="240" w:lineRule="auto"/>
        <w:rPr>
          <w:rFonts w:ascii="Times New Roman" w:eastAsia="Times New Roman" w:hAnsi="Times New Roman" w:cs="Times New Roman"/>
        </w:rPr>
      </w:pPr>
    </w:p>
    <w:p w14:paraId="69A13413" w14:textId="77777777" w:rsidR="002F70F5" w:rsidRPr="002F70F5" w:rsidRDefault="002F70F5" w:rsidP="002F70F5">
      <w:pPr>
        <w:spacing w:after="0" w:line="240" w:lineRule="auto"/>
        <w:rPr>
          <w:rFonts w:ascii="Times New Roman" w:eastAsia="Times New Roman" w:hAnsi="Times New Roman" w:cs="Times New Roman"/>
        </w:rPr>
      </w:pPr>
    </w:p>
    <w:p w14:paraId="6857A2A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b/>
        </w:rPr>
        <w:t>Budget Amount</w:t>
      </w:r>
    </w:p>
    <w:p w14:paraId="0507D4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Total project budget previously approved in CEFP</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1861F2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w:t>
      </w:r>
      <w:r w:rsidRPr="002F70F5">
        <w:rPr>
          <w:rFonts w:ascii="Times New Roman" w:eastAsia="Times New Roman" w:hAnsi="Times New Roman" w:cs="Times New Roman"/>
        </w:rPr>
        <w:tab/>
        <w:t>SBA Grant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00A76D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w:t>
      </w:r>
      <w:r w:rsidRPr="002F70F5">
        <w:rPr>
          <w:rFonts w:ascii="Times New Roman" w:eastAsia="Times New Roman" w:hAnsi="Times New Roman" w:cs="Times New Roman"/>
        </w:rPr>
        <w:tab/>
        <w:t>Other (describe)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3222957D" w14:textId="77777777" w:rsidR="002F70F5" w:rsidRPr="002F70F5" w:rsidRDefault="002F70F5" w:rsidP="002F70F5">
      <w:pPr>
        <w:spacing w:after="0" w:line="240" w:lineRule="auto"/>
        <w:rPr>
          <w:rFonts w:ascii="Times New Roman" w:eastAsia="Times New Roman" w:hAnsi="Times New Roman" w:cs="Times New Roman"/>
        </w:rPr>
      </w:pPr>
    </w:p>
    <w:p w14:paraId="73CD99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Amendment to this project budget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317484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w:t>
      </w:r>
      <w:r w:rsidRPr="002F70F5">
        <w:rPr>
          <w:rFonts w:ascii="Times New Roman" w:eastAsia="Times New Roman" w:hAnsi="Times New Roman" w:cs="Times New Roman"/>
        </w:rPr>
        <w:tab/>
        <w:t>SBA Grant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5E19CFF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w:t>
      </w:r>
      <w:r w:rsidRPr="002F70F5">
        <w:rPr>
          <w:rFonts w:ascii="Times New Roman" w:eastAsia="Times New Roman" w:hAnsi="Times New Roman" w:cs="Times New Roman"/>
        </w:rPr>
        <w:tab/>
        <w:t>Other (describe)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1F4B89ED" w14:textId="77777777" w:rsidR="002F70F5" w:rsidRPr="002F70F5" w:rsidRDefault="002F70F5" w:rsidP="002F70F5">
      <w:pPr>
        <w:spacing w:after="0" w:line="240" w:lineRule="auto"/>
        <w:rPr>
          <w:rFonts w:ascii="Times New Roman" w:eastAsia="Times New Roman" w:hAnsi="Times New Roman" w:cs="Times New Roman"/>
        </w:rPr>
      </w:pPr>
    </w:p>
    <w:p w14:paraId="2FF70B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Total amount of this project if amendment is approved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33720BFC" w14:textId="77777777" w:rsidR="002F70F5" w:rsidRPr="002F70F5" w:rsidRDefault="002F70F5" w:rsidP="002F70F5">
      <w:pPr>
        <w:spacing w:after="0" w:line="240" w:lineRule="auto"/>
        <w:rPr>
          <w:rFonts w:ascii="Times New Roman" w:eastAsia="Times New Roman" w:hAnsi="Times New Roman" w:cs="Times New Roman"/>
        </w:rPr>
      </w:pPr>
    </w:p>
    <w:p w14:paraId="3942A215"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4C50C9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B.  AMENDMENT TO EXISTING OR NEW PROJECT</w:t>
      </w:r>
      <w:r w:rsidRPr="002F70F5">
        <w:rPr>
          <w:rFonts w:ascii="Times New Roman" w:eastAsia="Times New Roman" w:hAnsi="Times New Roman" w:cs="Times New Roman"/>
        </w:rPr>
        <w:t xml:space="preserve"> (Complete information on additional pages if 2, 3, or 4 are checked below)</w:t>
      </w:r>
    </w:p>
    <w:p w14:paraId="525ADD4B" w14:textId="77777777" w:rsidR="002F70F5" w:rsidRPr="002F70F5" w:rsidRDefault="002F70F5" w:rsidP="002F70F5">
      <w:pPr>
        <w:spacing w:after="0" w:line="240" w:lineRule="auto"/>
        <w:rPr>
          <w:rFonts w:ascii="Times New Roman" w:eastAsia="Times New Roman" w:hAnsi="Times New Roman" w:cs="Times New Roman"/>
        </w:rPr>
      </w:pPr>
    </w:p>
    <w:p w14:paraId="02E870F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___Revise the scope of an existing project</w:t>
      </w:r>
      <w:r w:rsidRPr="002F70F5">
        <w:rPr>
          <w:rFonts w:ascii="Times New Roman" w:eastAsia="Times New Roman" w:hAnsi="Times New Roman" w:cs="Times New Roman"/>
        </w:rPr>
        <w:tab/>
        <w:t>2. ___Add a new project not currently in CEFP</w:t>
      </w:r>
    </w:p>
    <w:p w14:paraId="2A41C0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___New addition or renovation project</w:t>
      </w:r>
      <w:r w:rsidRPr="002F70F5">
        <w:rPr>
          <w:rFonts w:ascii="Times New Roman" w:eastAsia="Times New Roman" w:hAnsi="Times New Roman" w:cs="Times New Roman"/>
        </w:rPr>
        <w:tab/>
        <w:t xml:space="preserve">4. ___Technology and/or bldg. infrastructure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Improvements</w:t>
      </w:r>
    </w:p>
    <w:p w14:paraId="37854D8D" w14:textId="77777777" w:rsidR="002F70F5" w:rsidRPr="002F70F5" w:rsidRDefault="002F70F5" w:rsidP="002F70F5">
      <w:pPr>
        <w:spacing w:after="0" w:line="240" w:lineRule="auto"/>
        <w:rPr>
          <w:rFonts w:ascii="Times New Roman" w:eastAsia="Times New Roman" w:hAnsi="Times New Roman" w:cs="Times New Roman"/>
        </w:rPr>
      </w:pPr>
    </w:p>
    <w:p w14:paraId="0FFCE0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Provide a revised budget in Part A for the project(s) affected by this amendment.  Also, provide replacement sheets for the current approved plan on file in the SBA and WVDE offices for all chapters of the plan affected by the amendment.  Include revision dates on all replacement sheets as per Section E.</w:t>
      </w:r>
    </w:p>
    <w:p w14:paraId="73435CFA" w14:textId="77777777" w:rsidR="002F70F5" w:rsidRPr="002F70F5" w:rsidRDefault="002F70F5" w:rsidP="002F70F5">
      <w:pPr>
        <w:spacing w:after="0" w:line="240" w:lineRule="auto"/>
        <w:rPr>
          <w:rFonts w:ascii="Times New Roman" w:eastAsia="Times New Roman" w:hAnsi="Times New Roman" w:cs="Times New Roman"/>
        </w:rPr>
      </w:pPr>
    </w:p>
    <w:p w14:paraId="7A52DBC0" w14:textId="77777777" w:rsidR="002F70F5" w:rsidRPr="002F70F5" w:rsidRDefault="002F70F5" w:rsidP="002F70F5">
      <w:pPr>
        <w:spacing w:after="0" w:line="240" w:lineRule="auto"/>
        <w:rPr>
          <w:rFonts w:ascii="Times New Roman" w:eastAsia="Times New Roman" w:hAnsi="Times New Roman" w:cs="Times New Roman"/>
          <w:b/>
        </w:rPr>
      </w:pPr>
    </w:p>
    <w:p w14:paraId="57C55B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C.  OVERALL PLAN AMENDMENT </w:t>
      </w:r>
      <w:r w:rsidRPr="002F70F5">
        <w:rPr>
          <w:rFonts w:ascii="Times New Roman" w:eastAsia="Times New Roman" w:hAnsi="Times New Roman" w:cs="Times New Roman"/>
        </w:rPr>
        <w:t>(Complete Information on additional pages)</w:t>
      </w:r>
    </w:p>
    <w:p w14:paraId="4955DB02" w14:textId="3D9E913F"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Amendments to the overall plan are defined as those changes that alter the educational delivery models (grade configuration, delivery system, etc.) or dramatically affect the major elements of the CEFP identified in </w:t>
      </w:r>
      <w:r w:rsidR="001C3404">
        <w:rPr>
          <w:rFonts w:ascii="Times New Roman" w:eastAsia="Times New Roman" w:hAnsi="Times New Roman" w:cs="Times New Roman"/>
        </w:rPr>
        <w:t>WVBE</w:t>
      </w:r>
      <w:r w:rsidRPr="002F70F5">
        <w:rPr>
          <w:rFonts w:ascii="Times New Roman" w:eastAsia="Times New Roman" w:hAnsi="Times New Roman" w:cs="Times New Roman"/>
        </w:rPr>
        <w:t xml:space="preserve"> 6200, Chapter 1, Handbook on Planning Schools or Goals and Objectives of the SBA (West Virginia Code §18-9D-15).  Provide replacement sheets for the current approved plan on file in the SBA and WVDE offices for all chapters of the plan affected by the amendment, including revisions dates on all replacement sheets as per Section E.</w:t>
      </w:r>
    </w:p>
    <w:p w14:paraId="7DBFAAB3" w14:textId="77777777" w:rsidR="002F70F5" w:rsidRPr="002F70F5" w:rsidRDefault="002F70F5" w:rsidP="002F70F5">
      <w:pPr>
        <w:spacing w:after="0" w:line="240" w:lineRule="auto"/>
        <w:rPr>
          <w:rFonts w:ascii="Times New Roman" w:eastAsia="Times New Roman" w:hAnsi="Times New Roman" w:cs="Times New Roman"/>
          <w:b/>
        </w:rPr>
      </w:pPr>
    </w:p>
    <w:p w14:paraId="3D04801A" w14:textId="77777777" w:rsidR="002F70F5" w:rsidRPr="002F70F5" w:rsidRDefault="002F70F5" w:rsidP="002F70F5">
      <w:pPr>
        <w:spacing w:after="0" w:line="240" w:lineRule="auto"/>
        <w:rPr>
          <w:rFonts w:ascii="Times New Roman" w:eastAsia="Times New Roman" w:hAnsi="Times New Roman" w:cs="Times New Roman"/>
          <w:b/>
        </w:rPr>
      </w:pPr>
    </w:p>
    <w:p w14:paraId="70B32E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D.  AMENDMENT JUSTIFICATION AS REQUIRED IN WEST VIRGINIA CODE §18-9D-15</w:t>
      </w:r>
      <w:r w:rsidRPr="002F70F5">
        <w:rPr>
          <w:rFonts w:ascii="Times New Roman" w:eastAsia="Times New Roman" w:hAnsi="Times New Roman" w:cs="Times New Roman"/>
        </w:rPr>
        <w:t xml:space="preserve"> (Attachment additional backup information, if required)</w:t>
      </w:r>
    </w:p>
    <w:p w14:paraId="251181E7" w14:textId="77777777" w:rsidR="002F70F5" w:rsidRPr="002F70F5" w:rsidRDefault="002F70F5" w:rsidP="002F70F5">
      <w:pPr>
        <w:spacing w:after="0" w:line="240" w:lineRule="auto"/>
        <w:rPr>
          <w:rFonts w:ascii="Times New Roman" w:eastAsia="Times New Roman" w:hAnsi="Times New Roman" w:cs="Times New Roman"/>
        </w:rPr>
      </w:pPr>
    </w:p>
    <w:p w14:paraId="2BB14E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Describe how the amendment alters the current ten-year comprehensive educational facilities plan, project, finance plan, and changes in the scope of the project.  (Narrative)</w:t>
      </w:r>
    </w:p>
    <w:p w14:paraId="4C1BF303" w14:textId="77777777" w:rsidR="002F70F5" w:rsidRPr="002F70F5" w:rsidRDefault="002F70F5" w:rsidP="002F70F5">
      <w:pPr>
        <w:spacing w:after="0" w:line="240" w:lineRule="auto"/>
        <w:rPr>
          <w:rFonts w:ascii="Times New Roman" w:eastAsia="Times New Roman" w:hAnsi="Times New Roman" w:cs="Times New Roman"/>
        </w:rPr>
      </w:pPr>
    </w:p>
    <w:p w14:paraId="67469460" w14:textId="77777777" w:rsidR="002F70F5" w:rsidRPr="002F70F5" w:rsidRDefault="002F70F5" w:rsidP="002F70F5">
      <w:pPr>
        <w:spacing w:after="0" w:line="240" w:lineRule="auto"/>
        <w:rPr>
          <w:rFonts w:ascii="Times New Roman" w:eastAsia="Times New Roman" w:hAnsi="Times New Roman" w:cs="Times New Roman"/>
        </w:rPr>
      </w:pPr>
    </w:p>
    <w:p w14:paraId="19B7225C" w14:textId="77777777" w:rsidR="002F70F5" w:rsidRPr="002F70F5" w:rsidRDefault="002F70F5" w:rsidP="002F70F5">
      <w:pPr>
        <w:spacing w:after="0" w:line="240" w:lineRule="auto"/>
        <w:rPr>
          <w:rFonts w:ascii="Times New Roman" w:eastAsia="Times New Roman" w:hAnsi="Times New Roman" w:cs="Times New Roman"/>
        </w:rPr>
      </w:pPr>
    </w:p>
    <w:p w14:paraId="21ADE4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2.Provide the impact of this amendment upon the educational opportunities of students and the budget of the LEA.  (Narrative)</w:t>
      </w:r>
    </w:p>
    <w:p w14:paraId="2713F078" w14:textId="77777777" w:rsidR="002F70F5" w:rsidRPr="002F70F5" w:rsidRDefault="002F70F5" w:rsidP="002F70F5">
      <w:pPr>
        <w:spacing w:after="0" w:line="240" w:lineRule="auto"/>
        <w:rPr>
          <w:rFonts w:ascii="Times New Roman" w:eastAsia="Times New Roman" w:hAnsi="Times New Roman" w:cs="Times New Roman"/>
        </w:rPr>
      </w:pPr>
    </w:p>
    <w:p w14:paraId="42FCE237" w14:textId="77777777" w:rsidR="002F70F5" w:rsidRPr="002F70F5" w:rsidRDefault="002F70F5" w:rsidP="002F70F5">
      <w:pPr>
        <w:spacing w:after="0" w:line="240" w:lineRule="auto"/>
        <w:rPr>
          <w:rFonts w:ascii="Times New Roman" w:eastAsia="Times New Roman" w:hAnsi="Times New Roman" w:cs="Times New Roman"/>
        </w:rPr>
      </w:pPr>
    </w:p>
    <w:p w14:paraId="7A7F41C7" w14:textId="77777777" w:rsidR="002F70F5" w:rsidRPr="002F70F5" w:rsidRDefault="002F70F5" w:rsidP="002F70F5">
      <w:pPr>
        <w:spacing w:after="0" w:line="240" w:lineRule="auto"/>
        <w:rPr>
          <w:rFonts w:ascii="Times New Roman" w:eastAsia="Times New Roman" w:hAnsi="Times New Roman" w:cs="Times New Roman"/>
        </w:rPr>
      </w:pPr>
    </w:p>
    <w:p w14:paraId="7F0B5B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Describe how the existing facility plan does not and the proposed amendment does meet the following goals of the SBA as described in WV Code §18-9D-16:</w:t>
      </w:r>
    </w:p>
    <w:p w14:paraId="71BECF8A" w14:textId="77777777" w:rsidR="002F70F5" w:rsidRPr="002F70F5" w:rsidRDefault="002F70F5" w:rsidP="002F70F5">
      <w:pPr>
        <w:spacing w:after="0" w:line="240" w:lineRule="auto"/>
        <w:rPr>
          <w:rFonts w:ascii="Times New Roman" w:eastAsia="Times New Roman" w:hAnsi="Times New Roman" w:cs="Times New Roman"/>
        </w:rPr>
      </w:pPr>
    </w:p>
    <w:p w14:paraId="402CDFD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 Student health and safety including, but not limited to, critical health and safety needs</w:t>
      </w:r>
    </w:p>
    <w:p w14:paraId="1493F494" w14:textId="77777777" w:rsidR="002F70F5" w:rsidRPr="002F70F5" w:rsidRDefault="002F70F5" w:rsidP="002F70F5">
      <w:pPr>
        <w:spacing w:after="0" w:line="240" w:lineRule="auto"/>
        <w:rPr>
          <w:rFonts w:ascii="Times New Roman" w:eastAsia="Times New Roman" w:hAnsi="Times New Roman" w:cs="Times New Roman"/>
        </w:rPr>
      </w:pPr>
    </w:p>
    <w:p w14:paraId="0B1A91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 Economies of Scale, including compatibility with similar schools that have achieved the most economical organization, facility use, and pupil-teacher ratios</w:t>
      </w:r>
    </w:p>
    <w:p w14:paraId="154AF81E" w14:textId="77777777" w:rsidR="002F70F5" w:rsidRPr="002F70F5" w:rsidRDefault="002F70F5" w:rsidP="002F70F5">
      <w:pPr>
        <w:spacing w:after="0" w:line="240" w:lineRule="auto"/>
        <w:rPr>
          <w:rFonts w:ascii="Times New Roman" w:eastAsia="Times New Roman" w:hAnsi="Times New Roman" w:cs="Times New Roman"/>
        </w:rPr>
      </w:pPr>
    </w:p>
    <w:p w14:paraId="781D5C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 Reasonable Travel Time </w:t>
      </w:r>
      <w:r w:rsidRPr="002F70F5">
        <w:rPr>
          <w:rFonts w:ascii="Times New Roman" w:eastAsia="Times New Roman" w:hAnsi="Times New Roman" w:cs="Times New Roman"/>
          <w:szCs w:val="20"/>
        </w:rPr>
        <w:t>and practical means of addressing other demographic considerations</w:t>
      </w:r>
    </w:p>
    <w:p w14:paraId="197B56DD" w14:textId="77777777" w:rsidR="002F70F5" w:rsidRPr="002F70F5" w:rsidRDefault="002F70F5" w:rsidP="002F70F5">
      <w:pPr>
        <w:spacing w:after="0" w:line="240" w:lineRule="auto"/>
        <w:rPr>
          <w:rFonts w:ascii="Times New Roman" w:eastAsia="Times New Roman" w:hAnsi="Times New Roman" w:cs="Times New Roman"/>
        </w:rPr>
      </w:pPr>
    </w:p>
    <w:p w14:paraId="2BC0298A" w14:textId="041A583E"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d. Multi-County </w:t>
      </w:r>
      <w:r w:rsidRPr="002F70F5">
        <w:rPr>
          <w:rFonts w:ascii="Times New Roman" w:eastAsia="Times New Roman" w:hAnsi="Times New Roman" w:cs="Times New Roman"/>
          <w:szCs w:val="20"/>
        </w:rPr>
        <w:t>and regional planning to achieve the most effective and efficient instructional delivery system</w:t>
      </w:r>
    </w:p>
    <w:p w14:paraId="06065107" w14:textId="77777777" w:rsidR="002F70F5" w:rsidRPr="002F70F5" w:rsidRDefault="002F70F5" w:rsidP="002F70F5">
      <w:pPr>
        <w:spacing w:after="0" w:line="240" w:lineRule="auto"/>
        <w:rPr>
          <w:rFonts w:ascii="Times New Roman" w:eastAsia="Times New Roman" w:hAnsi="Times New Roman" w:cs="Times New Roman"/>
        </w:rPr>
      </w:pPr>
    </w:p>
    <w:p w14:paraId="3B5F2E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e. Curriculum improvements and diversification, including the use of instructional technology, distance learning and access to advanced courses in science, mathematics, language arts, and social studies</w:t>
      </w:r>
    </w:p>
    <w:p w14:paraId="4D82A829" w14:textId="77777777" w:rsidR="002F70F5" w:rsidRPr="002F70F5" w:rsidRDefault="002F70F5" w:rsidP="002F70F5">
      <w:pPr>
        <w:spacing w:after="0" w:line="240" w:lineRule="auto"/>
        <w:rPr>
          <w:rFonts w:ascii="Times New Roman" w:eastAsia="Times New Roman" w:hAnsi="Times New Roman" w:cs="Times New Roman"/>
        </w:rPr>
      </w:pPr>
    </w:p>
    <w:p w14:paraId="287A08D5" w14:textId="01B80776"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 Innovations in Education</w:t>
      </w:r>
    </w:p>
    <w:p w14:paraId="6CB1A858" w14:textId="77777777" w:rsidR="002F70F5" w:rsidRPr="002F70F5" w:rsidRDefault="002F70F5" w:rsidP="002F70F5">
      <w:pPr>
        <w:spacing w:after="0" w:line="240" w:lineRule="auto"/>
        <w:rPr>
          <w:rFonts w:ascii="Times New Roman" w:eastAsia="Times New Roman" w:hAnsi="Times New Roman" w:cs="Times New Roman"/>
        </w:rPr>
      </w:pPr>
    </w:p>
    <w:p w14:paraId="769437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g. Adequate Space for projected student enrollments </w:t>
      </w:r>
    </w:p>
    <w:p w14:paraId="2F1F0307" w14:textId="77777777" w:rsidR="002F70F5" w:rsidRPr="002F70F5" w:rsidRDefault="002F70F5" w:rsidP="002F70F5">
      <w:pPr>
        <w:spacing w:after="0" w:line="240" w:lineRule="auto"/>
        <w:rPr>
          <w:rFonts w:ascii="Times New Roman" w:eastAsia="Times New Roman" w:hAnsi="Times New Roman" w:cs="Times New Roman"/>
        </w:rPr>
      </w:pPr>
    </w:p>
    <w:p w14:paraId="53C3E0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h. The history of efforts taken by the LEA to propose or adopt local school bond issues or special levies to the extent Constitutionally permissible</w:t>
      </w:r>
    </w:p>
    <w:p w14:paraId="1C86DC32" w14:textId="77777777" w:rsidR="002F70F5" w:rsidRPr="002F70F5" w:rsidRDefault="002F70F5" w:rsidP="002F70F5">
      <w:pPr>
        <w:spacing w:after="0" w:line="240" w:lineRule="auto"/>
        <w:rPr>
          <w:rFonts w:ascii="Times New Roman" w:eastAsia="Times New Roman" w:hAnsi="Times New Roman" w:cs="Times New Roman"/>
        </w:rPr>
      </w:pPr>
    </w:p>
    <w:p w14:paraId="7CBA2F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 Regularly scheduled preventive maintenance</w:t>
      </w:r>
    </w:p>
    <w:p w14:paraId="0DAAD040" w14:textId="77777777" w:rsidR="002F70F5" w:rsidRPr="002F70F5" w:rsidRDefault="002F70F5" w:rsidP="002F70F5">
      <w:pPr>
        <w:spacing w:after="0" w:line="240" w:lineRule="auto"/>
        <w:rPr>
          <w:rFonts w:ascii="Times New Roman" w:eastAsia="Times New Roman" w:hAnsi="Times New Roman" w:cs="Times New Roman"/>
        </w:rPr>
      </w:pPr>
    </w:p>
    <w:p w14:paraId="6D03DD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j. How the project will assure the prudent and resourceful expenditure of state funds and achieve the purposes of this article for constructing, expanding, renovating or otherwise improving and maintaining school facilities for a thorough and efficient education</w:t>
      </w:r>
    </w:p>
    <w:p w14:paraId="48525E96" w14:textId="77777777" w:rsidR="002F70F5" w:rsidRPr="002F70F5" w:rsidRDefault="002F70F5" w:rsidP="002F70F5">
      <w:pPr>
        <w:spacing w:after="0" w:line="240" w:lineRule="auto"/>
        <w:rPr>
          <w:rFonts w:ascii="Times New Roman" w:eastAsia="Times New Roman" w:hAnsi="Times New Roman" w:cs="Times New Roman"/>
        </w:rPr>
      </w:pPr>
    </w:p>
    <w:p w14:paraId="1B037F21" w14:textId="77777777" w:rsidR="002F70F5" w:rsidRPr="002F70F5" w:rsidRDefault="002F70F5" w:rsidP="002F70F5">
      <w:pPr>
        <w:spacing w:after="0" w:line="240" w:lineRule="auto"/>
        <w:rPr>
          <w:rFonts w:ascii="Times New Roman" w:eastAsia="Times New Roman" w:hAnsi="Times New Roman" w:cs="Times New Roman"/>
        </w:rPr>
      </w:pPr>
    </w:p>
    <w:p w14:paraId="7030D845" w14:textId="77777777" w:rsidR="002F70F5" w:rsidRPr="002F70F5" w:rsidRDefault="002F70F5" w:rsidP="002F70F5">
      <w:pPr>
        <w:spacing w:after="0" w:line="240" w:lineRule="auto"/>
        <w:rPr>
          <w:rFonts w:ascii="Times New Roman" w:eastAsia="Times New Roman" w:hAnsi="Times New Roman" w:cs="Times New Roman"/>
          <w:b/>
        </w:rPr>
      </w:pPr>
    </w:p>
    <w:p w14:paraId="1CE5D39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  SUBMISSION OF REVISED CEFP PAGES</w:t>
      </w:r>
    </w:p>
    <w:p w14:paraId="37F41450" w14:textId="77777777" w:rsidR="002F70F5" w:rsidRPr="002F70F5" w:rsidRDefault="002F70F5" w:rsidP="002F70F5">
      <w:pPr>
        <w:spacing w:after="0" w:line="240" w:lineRule="auto"/>
        <w:rPr>
          <w:rFonts w:ascii="Times New Roman" w:eastAsia="Times New Roman" w:hAnsi="Times New Roman" w:cs="Times New Roman"/>
        </w:rPr>
      </w:pPr>
    </w:p>
    <w:p w14:paraId="29BC18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List the page numbers changed in the CEFP by this amendment, attach the altered pages to this form, place the revision date (revised [date]) on the bottom right hand corner of each revised page, and submit one copy to both the SBA and the WVDE.  If additional pages are required, use the page number from the preceding page in the CEFP and add successive letters, i.e., 47, 47a, 47b, 48.</w:t>
      </w:r>
    </w:p>
    <w:p w14:paraId="3007C59A"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353464A3"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360583D4"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0C9F21D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 SBA AND WVDE USE ONLY</w:t>
      </w:r>
    </w:p>
    <w:p w14:paraId="4FE266C3" w14:textId="77777777" w:rsidR="002F70F5" w:rsidRPr="002F70F5" w:rsidRDefault="002F70F5" w:rsidP="002F70F5">
      <w:pPr>
        <w:spacing w:after="0" w:line="240" w:lineRule="auto"/>
        <w:jc w:val="center"/>
        <w:rPr>
          <w:rFonts w:ascii="Times New Roman" w:eastAsia="Times New Roman" w:hAnsi="Times New Roman" w:cs="Times New Roman"/>
          <w:b/>
        </w:rPr>
      </w:pPr>
    </w:p>
    <w:p w14:paraId="3B8D14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Number: _____ </w:t>
      </w:r>
    </w:p>
    <w:p w14:paraId="2E45BABE" w14:textId="77777777" w:rsidR="002F70F5" w:rsidRPr="002F70F5" w:rsidRDefault="002F70F5" w:rsidP="002F70F5">
      <w:pPr>
        <w:spacing w:after="0" w:line="240" w:lineRule="auto"/>
        <w:rPr>
          <w:rFonts w:ascii="Times New Roman" w:eastAsia="Times New Roman" w:hAnsi="Times New Roman" w:cs="Times New Roman"/>
        </w:rPr>
      </w:pPr>
    </w:p>
    <w:p w14:paraId="4419C3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Previous Budget Approved:  $____________Amended Budget Approved:  $____________</w:t>
      </w:r>
    </w:p>
    <w:p w14:paraId="2B7FDCBC" w14:textId="77777777" w:rsidR="002F70F5" w:rsidRPr="002F70F5" w:rsidRDefault="002F70F5" w:rsidP="002F70F5">
      <w:pPr>
        <w:spacing w:after="0" w:line="240" w:lineRule="auto"/>
        <w:rPr>
          <w:rFonts w:ascii="Times New Roman" w:eastAsia="Times New Roman" w:hAnsi="Times New Roman" w:cs="Times New Roman"/>
        </w:rPr>
      </w:pPr>
    </w:p>
    <w:p w14:paraId="6343D164" w14:textId="065D235D"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SBA APPROVAL DATE: _______________ WV</w:t>
      </w:r>
      <w:r w:rsidR="001C3404">
        <w:rPr>
          <w:rFonts w:ascii="Times New Roman" w:eastAsia="Times New Roman" w:hAnsi="Times New Roman" w:cs="Times New Roman"/>
          <w:b/>
        </w:rPr>
        <w:t>B</w:t>
      </w:r>
      <w:r w:rsidRPr="002F70F5">
        <w:rPr>
          <w:rFonts w:ascii="Times New Roman" w:eastAsia="Times New Roman" w:hAnsi="Times New Roman" w:cs="Times New Roman"/>
          <w:b/>
        </w:rPr>
        <w:t xml:space="preserve">E APPROVAL DATE: _______________ </w:t>
      </w:r>
    </w:p>
    <w:p w14:paraId="3BC4D2E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08DBBF23" w14:textId="77777777" w:rsidR="002F70F5" w:rsidRPr="002F70F5" w:rsidRDefault="002F70F5" w:rsidP="002F70F5">
      <w:pPr>
        <w:spacing w:after="0" w:line="240" w:lineRule="auto"/>
        <w:rPr>
          <w:rFonts w:ascii="Times New Roman" w:eastAsia="Times New Roman" w:hAnsi="Times New Roman" w:cs="Times New Roman"/>
        </w:rPr>
      </w:pPr>
    </w:p>
    <w:p w14:paraId="714065AC"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101</w:t>
      </w:r>
    </w:p>
    <w:bookmarkEnd w:id="85"/>
    <w:bookmarkEnd w:id="86"/>
    <w:p w14:paraId="4E896E05"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094E9D72" w14:textId="77777777" w:rsidR="002F70F5" w:rsidRPr="002F70F5" w:rsidRDefault="002F70F5" w:rsidP="002F70F5">
      <w:pPr>
        <w:spacing w:after="0" w:line="240" w:lineRule="auto"/>
        <w:jc w:val="center"/>
        <w:rPr>
          <w:rFonts w:ascii="Georgia" w:eastAsia="Calibri" w:hAnsi="Georgia" w:cs="Times New Roman"/>
        </w:rPr>
      </w:pPr>
      <w:r w:rsidRPr="002F70F5">
        <w:rPr>
          <w:rFonts w:ascii="Georgia" w:eastAsia="Calibri" w:hAnsi="Georgia" w:cs="Times New Roman"/>
        </w:rPr>
        <w:t>School Building Authority of West Virginia</w:t>
      </w:r>
    </w:p>
    <w:p w14:paraId="27FAD9E9"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ANNUAL ENERGY USE</w:t>
      </w:r>
    </w:p>
    <w:p w14:paraId="5D867BA9" w14:textId="77777777" w:rsidR="002F70F5" w:rsidRPr="002F70F5" w:rsidRDefault="002F70F5" w:rsidP="002F70F5">
      <w:pPr>
        <w:spacing w:after="0" w:line="240" w:lineRule="auto"/>
        <w:jc w:val="center"/>
        <w:rPr>
          <w:rFonts w:ascii="Calibri" w:eastAsia="Calibri" w:hAnsi="Calibri" w:cs="Times New Roman"/>
          <w:b/>
        </w:rPr>
      </w:pPr>
      <w:r w:rsidRPr="002F70F5">
        <w:rPr>
          <w:rFonts w:ascii="Times New Roman" w:eastAsia="Calibri" w:hAnsi="Times New Roman" w:cs="Times New Roman"/>
          <w:b/>
        </w:rPr>
        <w:t>SBA FORM 110</w:t>
      </w:r>
    </w:p>
    <w:p w14:paraId="0B42EF32"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Please complete this form and send to SBA and SDE</w:t>
      </w:r>
    </w:p>
    <w:p w14:paraId="21DEFAC0" w14:textId="77777777" w:rsidR="002F70F5" w:rsidRPr="002F70F5" w:rsidRDefault="002F70F5" w:rsidP="002F70F5">
      <w:pPr>
        <w:spacing w:after="0" w:line="240" w:lineRule="auto"/>
        <w:jc w:val="center"/>
        <w:rPr>
          <w:rFonts w:ascii="Times New Roman" w:eastAsia="Times New Roman" w:hAnsi="Times New Roman" w:cs="Times New Roman"/>
        </w:rPr>
      </w:pPr>
    </w:p>
    <w:p w14:paraId="02466A5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6269AC12" w14:textId="77777777" w:rsidR="002F70F5" w:rsidRPr="002F70F5" w:rsidRDefault="002F70F5" w:rsidP="002F70F5">
      <w:pPr>
        <w:spacing w:after="0" w:line="240" w:lineRule="auto"/>
        <w:jc w:val="center"/>
        <w:rPr>
          <w:rFonts w:ascii="Times New Roman" w:eastAsia="Times New Roman" w:hAnsi="Times New Roman" w:cs="Times New Roman"/>
        </w:rPr>
      </w:pPr>
    </w:p>
    <w:p w14:paraId="0AFB180B"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_________________________________________</w:t>
      </w:r>
      <w:r w:rsidRPr="002F70F5">
        <w:rPr>
          <w:rFonts w:ascii="Times New Roman" w:eastAsia="Times New Roman" w:hAnsi="Times New Roman" w:cs="Times New Roman"/>
        </w:rPr>
        <w:tab/>
        <w:t xml:space="preserve">Date: ______________________________ </w:t>
      </w:r>
    </w:p>
    <w:p w14:paraId="5DD61EE2" w14:textId="77777777" w:rsidR="002F70F5" w:rsidRPr="002F70F5" w:rsidRDefault="002F70F5" w:rsidP="002F70F5">
      <w:pPr>
        <w:tabs>
          <w:tab w:val="left" w:pos="5040"/>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 _________________________________________</w:t>
      </w:r>
      <w:r w:rsidRPr="002F70F5">
        <w:rPr>
          <w:rFonts w:ascii="Times New Roman" w:eastAsia="Times New Roman" w:hAnsi="Times New Roman" w:cs="Times New Roman"/>
        </w:rPr>
        <w:tab/>
        <w:t>Year Occupied: ______________________</w:t>
      </w:r>
    </w:p>
    <w:p w14:paraId="7A6BA97A"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Grade Configuration: ______________________________</w:t>
      </w:r>
      <w:r w:rsidRPr="002F70F5">
        <w:rPr>
          <w:rFonts w:ascii="Times New Roman" w:eastAsia="Times New Roman" w:hAnsi="Times New Roman" w:cs="Times New Roman"/>
        </w:rPr>
        <w:tab/>
        <w:t>Building Square Footage: ______________</w:t>
      </w:r>
    </w:p>
    <w:p w14:paraId="0F51A44F"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Architect / Engineer: ______________________________</w:t>
      </w:r>
      <w:r w:rsidRPr="002F70F5">
        <w:rPr>
          <w:rFonts w:ascii="Times New Roman" w:eastAsia="Times New Roman" w:hAnsi="Times New Roman" w:cs="Times New Roman"/>
        </w:rPr>
        <w:tab/>
        <w:t>Conditioned Square Footage: ___________</w:t>
      </w:r>
    </w:p>
    <w:p w14:paraId="4A192F4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4336D889"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Briefly describe the HVAC type and other major sources of energy demand within this facility: </w:t>
      </w:r>
    </w:p>
    <w:p w14:paraId="2A1DC647"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534C68B5"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3559DC91"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536F8755"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78A7ADDA"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current or proposed energy conservation projects for this school:</w:t>
      </w:r>
    </w:p>
    <w:p w14:paraId="53C58C90"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5CAE60A1"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28BDE50B"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1808A7B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1F16233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2F50EC3D"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ENERGY INDEXES: List the total amount of each fuel source consumed for the previous year, then multiply by the BTU Conversion factor to give the Total BTU used.</w:t>
      </w:r>
    </w:p>
    <w:tbl>
      <w:tblPr>
        <w:tblW w:w="5000" w:type="pct"/>
        <w:tblCellMar>
          <w:left w:w="30" w:type="dxa"/>
          <w:right w:w="30" w:type="dxa"/>
        </w:tblCellMar>
        <w:tblLook w:val="0000" w:firstRow="0" w:lastRow="0" w:firstColumn="0" w:lastColumn="0" w:noHBand="0" w:noVBand="0"/>
      </w:tblPr>
      <w:tblGrid>
        <w:gridCol w:w="2422"/>
        <w:gridCol w:w="2250"/>
        <w:gridCol w:w="2336"/>
        <w:gridCol w:w="2336"/>
      </w:tblGrid>
      <w:tr w:rsidR="002F70F5" w:rsidRPr="002F70F5" w14:paraId="6CC05057" w14:textId="77777777" w:rsidTr="004868A2">
        <w:trPr>
          <w:trHeight w:val="288"/>
        </w:trPr>
        <w:tc>
          <w:tcPr>
            <w:tcW w:w="1296" w:type="pct"/>
            <w:tcBorders>
              <w:top w:val="single" w:sz="12" w:space="0" w:color="auto"/>
              <w:left w:val="single" w:sz="6" w:space="0" w:color="auto"/>
              <w:bottom w:val="nil"/>
              <w:right w:val="single" w:sz="6" w:space="0" w:color="auto"/>
            </w:tcBorders>
            <w:shd w:val="clear" w:color="auto" w:fill="D9D9D9"/>
          </w:tcPr>
          <w:p w14:paraId="4E83A70B"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 xml:space="preserve">Source (Units) </w:t>
            </w:r>
          </w:p>
        </w:tc>
        <w:tc>
          <w:tcPr>
            <w:tcW w:w="1204" w:type="pct"/>
            <w:tcBorders>
              <w:top w:val="single" w:sz="12" w:space="0" w:color="auto"/>
              <w:left w:val="single" w:sz="6" w:space="0" w:color="auto"/>
              <w:bottom w:val="nil"/>
              <w:right w:val="single" w:sz="6" w:space="0" w:color="auto"/>
            </w:tcBorders>
            <w:shd w:val="clear" w:color="auto" w:fill="D9D9D9"/>
          </w:tcPr>
          <w:p w14:paraId="2BAC2465"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Consumption Per Year</w:t>
            </w:r>
          </w:p>
        </w:tc>
        <w:tc>
          <w:tcPr>
            <w:tcW w:w="1250" w:type="pct"/>
            <w:tcBorders>
              <w:top w:val="single" w:sz="12" w:space="0" w:color="auto"/>
              <w:left w:val="single" w:sz="6" w:space="0" w:color="auto"/>
              <w:bottom w:val="nil"/>
              <w:right w:val="single" w:sz="6" w:space="0" w:color="auto"/>
            </w:tcBorders>
            <w:shd w:val="clear" w:color="auto" w:fill="D9D9D9"/>
          </w:tcPr>
          <w:p w14:paraId="05FCF08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Conversion (BTU/Unit)</w:t>
            </w:r>
          </w:p>
        </w:tc>
        <w:tc>
          <w:tcPr>
            <w:tcW w:w="1250" w:type="pct"/>
            <w:tcBorders>
              <w:top w:val="single" w:sz="12" w:space="0" w:color="auto"/>
              <w:left w:val="single" w:sz="6" w:space="0" w:color="auto"/>
              <w:bottom w:val="nil"/>
              <w:right w:val="single" w:sz="6" w:space="0" w:color="auto"/>
            </w:tcBorders>
            <w:shd w:val="clear" w:color="auto" w:fill="D9D9D9"/>
          </w:tcPr>
          <w:p w14:paraId="53A49A4D"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 Total BTU</w:t>
            </w:r>
          </w:p>
        </w:tc>
      </w:tr>
      <w:tr w:rsidR="002F70F5" w:rsidRPr="002F70F5" w14:paraId="4BF36299" w14:textId="77777777" w:rsidTr="004868A2">
        <w:trPr>
          <w:trHeight w:val="288"/>
        </w:trPr>
        <w:tc>
          <w:tcPr>
            <w:tcW w:w="1296" w:type="pct"/>
            <w:tcBorders>
              <w:top w:val="single" w:sz="12" w:space="0" w:color="auto"/>
              <w:left w:val="single" w:sz="6" w:space="0" w:color="auto"/>
              <w:bottom w:val="single" w:sz="6" w:space="0" w:color="auto"/>
              <w:right w:val="single" w:sz="6" w:space="0" w:color="auto"/>
            </w:tcBorders>
          </w:tcPr>
          <w:p w14:paraId="28D707AD"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Electric (Kilowatt-Hrs)</w:t>
            </w:r>
          </w:p>
        </w:tc>
        <w:tc>
          <w:tcPr>
            <w:tcW w:w="1204" w:type="pct"/>
            <w:tcBorders>
              <w:top w:val="single" w:sz="12" w:space="0" w:color="auto"/>
              <w:left w:val="single" w:sz="6" w:space="0" w:color="auto"/>
              <w:bottom w:val="single" w:sz="6" w:space="0" w:color="auto"/>
              <w:right w:val="single" w:sz="6" w:space="0" w:color="auto"/>
            </w:tcBorders>
          </w:tcPr>
          <w:p w14:paraId="5C4E4B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12" w:space="0" w:color="auto"/>
              <w:left w:val="single" w:sz="6" w:space="0" w:color="auto"/>
              <w:bottom w:val="single" w:sz="6" w:space="0" w:color="auto"/>
              <w:right w:val="single" w:sz="6" w:space="0" w:color="auto"/>
            </w:tcBorders>
          </w:tcPr>
          <w:p w14:paraId="42A969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3,412</w:t>
            </w:r>
          </w:p>
        </w:tc>
        <w:tc>
          <w:tcPr>
            <w:tcW w:w="1250" w:type="pct"/>
            <w:tcBorders>
              <w:top w:val="single" w:sz="12" w:space="0" w:color="auto"/>
              <w:left w:val="single" w:sz="6" w:space="0" w:color="auto"/>
              <w:bottom w:val="single" w:sz="6" w:space="0" w:color="auto"/>
              <w:right w:val="single" w:sz="6" w:space="0" w:color="auto"/>
            </w:tcBorders>
          </w:tcPr>
          <w:p w14:paraId="784A0D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2475203D"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531A75CD"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Natural Gas (MCF) -or-</w:t>
            </w:r>
          </w:p>
        </w:tc>
        <w:tc>
          <w:tcPr>
            <w:tcW w:w="1204" w:type="pct"/>
            <w:tcBorders>
              <w:top w:val="single" w:sz="6" w:space="0" w:color="auto"/>
              <w:left w:val="single" w:sz="6" w:space="0" w:color="auto"/>
              <w:bottom w:val="single" w:sz="6" w:space="0" w:color="auto"/>
              <w:right w:val="single" w:sz="6" w:space="0" w:color="auto"/>
            </w:tcBorders>
          </w:tcPr>
          <w:p w14:paraId="39261A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05DC48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1,037,000</w:t>
            </w:r>
          </w:p>
        </w:tc>
        <w:tc>
          <w:tcPr>
            <w:tcW w:w="1250" w:type="pct"/>
            <w:tcBorders>
              <w:top w:val="single" w:sz="6" w:space="0" w:color="auto"/>
              <w:left w:val="single" w:sz="6" w:space="0" w:color="auto"/>
              <w:bottom w:val="single" w:sz="6" w:space="0" w:color="auto"/>
              <w:right w:val="single" w:sz="6" w:space="0" w:color="auto"/>
            </w:tcBorders>
          </w:tcPr>
          <w:p w14:paraId="6EE6B9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58A61F17"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3C628C9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Natural Gas (Decotherms)</w:t>
            </w:r>
          </w:p>
        </w:tc>
        <w:tc>
          <w:tcPr>
            <w:tcW w:w="1204" w:type="pct"/>
            <w:tcBorders>
              <w:top w:val="single" w:sz="6" w:space="0" w:color="auto"/>
              <w:left w:val="single" w:sz="6" w:space="0" w:color="auto"/>
              <w:bottom w:val="single" w:sz="6" w:space="0" w:color="auto"/>
              <w:right w:val="single" w:sz="6" w:space="0" w:color="auto"/>
            </w:tcBorders>
          </w:tcPr>
          <w:p w14:paraId="2BB955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0018A4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1,000,000</w:t>
            </w:r>
          </w:p>
        </w:tc>
        <w:tc>
          <w:tcPr>
            <w:tcW w:w="1250" w:type="pct"/>
            <w:tcBorders>
              <w:top w:val="single" w:sz="6" w:space="0" w:color="auto"/>
              <w:left w:val="single" w:sz="6" w:space="0" w:color="auto"/>
              <w:bottom w:val="single" w:sz="6" w:space="0" w:color="auto"/>
              <w:right w:val="single" w:sz="6" w:space="0" w:color="auto"/>
            </w:tcBorders>
          </w:tcPr>
          <w:p w14:paraId="4C61A2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2783B36E"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7803A658"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Coal (Tons)</w:t>
            </w:r>
          </w:p>
        </w:tc>
        <w:tc>
          <w:tcPr>
            <w:tcW w:w="1204" w:type="pct"/>
            <w:tcBorders>
              <w:top w:val="single" w:sz="6" w:space="0" w:color="auto"/>
              <w:left w:val="single" w:sz="6" w:space="0" w:color="auto"/>
              <w:bottom w:val="single" w:sz="6" w:space="0" w:color="auto"/>
              <w:right w:val="single" w:sz="6" w:space="0" w:color="auto"/>
            </w:tcBorders>
          </w:tcPr>
          <w:p w14:paraId="3F117AE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CA3B5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24,000,000</w:t>
            </w:r>
          </w:p>
        </w:tc>
        <w:tc>
          <w:tcPr>
            <w:tcW w:w="1250" w:type="pct"/>
            <w:tcBorders>
              <w:top w:val="single" w:sz="6" w:space="0" w:color="auto"/>
              <w:left w:val="single" w:sz="6" w:space="0" w:color="auto"/>
              <w:bottom w:val="single" w:sz="6" w:space="0" w:color="auto"/>
              <w:right w:val="single" w:sz="6" w:space="0" w:color="auto"/>
            </w:tcBorders>
          </w:tcPr>
          <w:p w14:paraId="4F73C6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2A56E437"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02875097"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#2 Fuel Oil (Gallons)</w:t>
            </w:r>
          </w:p>
        </w:tc>
        <w:tc>
          <w:tcPr>
            <w:tcW w:w="1204" w:type="pct"/>
            <w:tcBorders>
              <w:top w:val="single" w:sz="6" w:space="0" w:color="auto"/>
              <w:left w:val="single" w:sz="6" w:space="0" w:color="auto"/>
              <w:bottom w:val="single" w:sz="6" w:space="0" w:color="auto"/>
              <w:right w:val="single" w:sz="6" w:space="0" w:color="auto"/>
            </w:tcBorders>
          </w:tcPr>
          <w:p w14:paraId="1C2B6B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48BD56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138,874</w:t>
            </w:r>
          </w:p>
        </w:tc>
        <w:tc>
          <w:tcPr>
            <w:tcW w:w="1250" w:type="pct"/>
            <w:tcBorders>
              <w:top w:val="single" w:sz="6" w:space="0" w:color="auto"/>
              <w:left w:val="single" w:sz="6" w:space="0" w:color="auto"/>
              <w:bottom w:val="single" w:sz="6" w:space="0" w:color="auto"/>
              <w:right w:val="single" w:sz="6" w:space="0" w:color="auto"/>
            </w:tcBorders>
          </w:tcPr>
          <w:p w14:paraId="22B239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49CE9AB3"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627DCD79"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Propane (Pounds)</w:t>
            </w:r>
          </w:p>
        </w:tc>
        <w:tc>
          <w:tcPr>
            <w:tcW w:w="1204" w:type="pct"/>
            <w:tcBorders>
              <w:top w:val="single" w:sz="6" w:space="0" w:color="auto"/>
              <w:left w:val="single" w:sz="6" w:space="0" w:color="auto"/>
              <w:bottom w:val="single" w:sz="6" w:space="0" w:color="auto"/>
              <w:right w:val="single" w:sz="6" w:space="0" w:color="auto"/>
            </w:tcBorders>
          </w:tcPr>
          <w:p w14:paraId="0F407D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381539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21,600</w:t>
            </w:r>
          </w:p>
        </w:tc>
        <w:tc>
          <w:tcPr>
            <w:tcW w:w="1250" w:type="pct"/>
            <w:tcBorders>
              <w:top w:val="single" w:sz="6" w:space="0" w:color="auto"/>
              <w:left w:val="single" w:sz="6" w:space="0" w:color="auto"/>
              <w:bottom w:val="single" w:sz="6" w:space="0" w:color="auto"/>
              <w:right w:val="single" w:sz="6" w:space="0" w:color="auto"/>
            </w:tcBorders>
          </w:tcPr>
          <w:p w14:paraId="213A04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106AADAD"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1611A550"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Used Oil (Gallons)</w:t>
            </w:r>
          </w:p>
        </w:tc>
        <w:tc>
          <w:tcPr>
            <w:tcW w:w="1204" w:type="pct"/>
            <w:tcBorders>
              <w:top w:val="single" w:sz="6" w:space="0" w:color="auto"/>
              <w:left w:val="single" w:sz="6" w:space="0" w:color="auto"/>
              <w:bottom w:val="single" w:sz="6" w:space="0" w:color="auto"/>
              <w:right w:val="single" w:sz="6" w:space="0" w:color="auto"/>
            </w:tcBorders>
          </w:tcPr>
          <w:p w14:paraId="3DFFB13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53DC1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125,000</w:t>
            </w:r>
          </w:p>
        </w:tc>
        <w:tc>
          <w:tcPr>
            <w:tcW w:w="1250" w:type="pct"/>
            <w:tcBorders>
              <w:top w:val="single" w:sz="6" w:space="0" w:color="auto"/>
              <w:left w:val="single" w:sz="6" w:space="0" w:color="auto"/>
              <w:bottom w:val="single" w:sz="6" w:space="0" w:color="auto"/>
              <w:right w:val="single" w:sz="6" w:space="0" w:color="auto"/>
            </w:tcBorders>
          </w:tcPr>
          <w:p w14:paraId="7D3FB7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65911F32"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67958A8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Wood Chips (Tons)</w:t>
            </w:r>
          </w:p>
        </w:tc>
        <w:tc>
          <w:tcPr>
            <w:tcW w:w="1204" w:type="pct"/>
            <w:tcBorders>
              <w:top w:val="single" w:sz="6" w:space="0" w:color="auto"/>
              <w:left w:val="single" w:sz="6" w:space="0" w:color="auto"/>
              <w:bottom w:val="single" w:sz="6" w:space="0" w:color="auto"/>
              <w:right w:val="single" w:sz="6" w:space="0" w:color="auto"/>
            </w:tcBorders>
          </w:tcPr>
          <w:p w14:paraId="6EF159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3BF338E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16,500,000</w:t>
            </w:r>
          </w:p>
        </w:tc>
        <w:tc>
          <w:tcPr>
            <w:tcW w:w="1250" w:type="pct"/>
            <w:tcBorders>
              <w:top w:val="single" w:sz="6" w:space="0" w:color="auto"/>
              <w:left w:val="single" w:sz="6" w:space="0" w:color="auto"/>
              <w:bottom w:val="single" w:sz="6" w:space="0" w:color="auto"/>
              <w:right w:val="single" w:sz="6" w:space="0" w:color="auto"/>
            </w:tcBorders>
          </w:tcPr>
          <w:p w14:paraId="7CDA80E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71C50C13"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0B66C15F"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Other (Specify</w:t>
            </w:r>
          </w:p>
        </w:tc>
        <w:tc>
          <w:tcPr>
            <w:tcW w:w="1204" w:type="pct"/>
            <w:tcBorders>
              <w:top w:val="single" w:sz="6" w:space="0" w:color="auto"/>
              <w:left w:val="single" w:sz="6" w:space="0" w:color="auto"/>
              <w:bottom w:val="single" w:sz="6" w:space="0" w:color="auto"/>
              <w:right w:val="single" w:sz="6" w:space="0" w:color="auto"/>
            </w:tcBorders>
          </w:tcPr>
          <w:p w14:paraId="001504D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4166C5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EBA72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7E58208B"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2F6D297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    Amount: </w:t>
            </w:r>
          </w:p>
        </w:tc>
        <w:tc>
          <w:tcPr>
            <w:tcW w:w="1204" w:type="pct"/>
            <w:tcBorders>
              <w:top w:val="single" w:sz="6" w:space="0" w:color="auto"/>
              <w:left w:val="single" w:sz="6" w:space="0" w:color="auto"/>
              <w:bottom w:val="single" w:sz="6" w:space="0" w:color="auto"/>
              <w:right w:val="single" w:sz="6" w:space="0" w:color="auto"/>
            </w:tcBorders>
          </w:tcPr>
          <w:p w14:paraId="09DD92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44B110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ED8CDB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1A99CD60"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15E57081"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    Units: </w:t>
            </w:r>
          </w:p>
        </w:tc>
        <w:tc>
          <w:tcPr>
            <w:tcW w:w="1204" w:type="pct"/>
            <w:tcBorders>
              <w:top w:val="single" w:sz="6" w:space="0" w:color="auto"/>
              <w:left w:val="single" w:sz="6" w:space="0" w:color="auto"/>
              <w:bottom w:val="single" w:sz="6" w:space="0" w:color="auto"/>
              <w:right w:val="single" w:sz="6" w:space="0" w:color="auto"/>
            </w:tcBorders>
          </w:tcPr>
          <w:p w14:paraId="1E19D0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5F4E0A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4FF239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08ECE98E" w14:textId="77777777" w:rsidTr="004868A2">
        <w:trPr>
          <w:trHeight w:val="288"/>
        </w:trPr>
        <w:tc>
          <w:tcPr>
            <w:tcW w:w="3750" w:type="pct"/>
            <w:gridSpan w:val="3"/>
            <w:tcBorders>
              <w:top w:val="single" w:sz="6" w:space="0" w:color="auto"/>
              <w:left w:val="single" w:sz="6" w:space="0" w:color="auto"/>
              <w:bottom w:val="single" w:sz="6" w:space="0" w:color="auto"/>
              <w:right w:val="single" w:sz="6" w:space="0" w:color="auto"/>
            </w:tcBorders>
          </w:tcPr>
          <w:p w14:paraId="1968A75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Total Btu Used: </w:t>
            </w:r>
          </w:p>
        </w:tc>
        <w:tc>
          <w:tcPr>
            <w:tcW w:w="1250" w:type="pct"/>
            <w:tcBorders>
              <w:top w:val="single" w:sz="6" w:space="0" w:color="auto"/>
              <w:left w:val="single" w:sz="6" w:space="0" w:color="auto"/>
              <w:bottom w:val="single" w:sz="6" w:space="0" w:color="auto"/>
              <w:right w:val="single" w:sz="6" w:space="0" w:color="auto"/>
            </w:tcBorders>
          </w:tcPr>
          <w:p w14:paraId="5EE817F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756E6562" w14:textId="77777777" w:rsidTr="004868A2">
        <w:trPr>
          <w:trHeight w:val="288"/>
        </w:trPr>
        <w:tc>
          <w:tcPr>
            <w:tcW w:w="3750" w:type="pct"/>
            <w:gridSpan w:val="3"/>
            <w:tcBorders>
              <w:top w:val="single" w:sz="6" w:space="0" w:color="auto"/>
              <w:left w:val="single" w:sz="6" w:space="0" w:color="auto"/>
              <w:bottom w:val="single" w:sz="6" w:space="0" w:color="auto"/>
              <w:right w:val="single" w:sz="6" w:space="0" w:color="auto"/>
            </w:tcBorders>
          </w:tcPr>
          <w:p w14:paraId="03C899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Divided by Conditioned Square Footage: </w:t>
            </w:r>
          </w:p>
        </w:tc>
        <w:tc>
          <w:tcPr>
            <w:tcW w:w="1250" w:type="pct"/>
            <w:tcBorders>
              <w:top w:val="single" w:sz="6" w:space="0" w:color="auto"/>
              <w:left w:val="single" w:sz="6" w:space="0" w:color="auto"/>
              <w:bottom w:val="single" w:sz="6" w:space="0" w:color="auto"/>
              <w:right w:val="single" w:sz="6" w:space="0" w:color="auto"/>
            </w:tcBorders>
          </w:tcPr>
          <w:p w14:paraId="41ABC3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522CFB33" w14:textId="77777777" w:rsidTr="004868A2">
        <w:trPr>
          <w:trHeight w:val="288"/>
        </w:trPr>
        <w:tc>
          <w:tcPr>
            <w:tcW w:w="3750" w:type="pct"/>
            <w:gridSpan w:val="3"/>
            <w:tcBorders>
              <w:top w:val="single" w:sz="6" w:space="0" w:color="auto"/>
              <w:left w:val="single" w:sz="6" w:space="0" w:color="auto"/>
              <w:bottom w:val="single" w:sz="6" w:space="0" w:color="auto"/>
              <w:right w:val="single" w:sz="6" w:space="0" w:color="auto"/>
            </w:tcBorders>
          </w:tcPr>
          <w:p w14:paraId="273459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 xml:space="preserve">ENERGY USAGE INDEX (EUI): </w:t>
            </w:r>
          </w:p>
        </w:tc>
        <w:tc>
          <w:tcPr>
            <w:tcW w:w="1250" w:type="pct"/>
            <w:tcBorders>
              <w:top w:val="single" w:sz="6" w:space="0" w:color="auto"/>
              <w:left w:val="single" w:sz="6" w:space="0" w:color="auto"/>
              <w:bottom w:val="single" w:sz="6" w:space="0" w:color="auto"/>
              <w:right w:val="single" w:sz="6" w:space="0" w:color="auto"/>
            </w:tcBorders>
          </w:tcPr>
          <w:p w14:paraId="1E58DD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color w:val="000000"/>
                <w:szCs w:val="20"/>
              </w:rPr>
            </w:pPr>
          </w:p>
        </w:tc>
      </w:tr>
    </w:tbl>
    <w:p w14:paraId="22ADC5A5"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0970164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Information Prepared By: ______________________________________</w:t>
      </w:r>
      <w:r w:rsidRPr="002F70F5">
        <w:rPr>
          <w:rFonts w:ascii="Times New Roman" w:eastAsia="Times New Roman" w:hAnsi="Times New Roman" w:cs="Times New Roman"/>
        </w:rPr>
        <w:tab/>
        <w:t>Date _______________</w:t>
      </w:r>
    </w:p>
    <w:p w14:paraId="7DFCCB3A" w14:textId="77777777" w:rsidR="00EB6ADC" w:rsidRDefault="00EB6ADC" w:rsidP="002F70F5">
      <w:pPr>
        <w:tabs>
          <w:tab w:val="left" w:pos="5400"/>
        </w:tabs>
        <w:spacing w:after="0" w:line="240" w:lineRule="auto"/>
        <w:rPr>
          <w:rFonts w:ascii="Times New Roman" w:eastAsia="Times New Roman" w:hAnsi="Times New Roman" w:cs="Times New Roman"/>
        </w:rPr>
      </w:pPr>
    </w:p>
    <w:p w14:paraId="2A939675" w14:textId="77777777" w:rsidR="00EB6ADC" w:rsidRDefault="00EB6ADC" w:rsidP="002F70F5">
      <w:pPr>
        <w:tabs>
          <w:tab w:val="left" w:pos="5400"/>
        </w:tabs>
        <w:spacing w:after="0" w:line="240" w:lineRule="auto"/>
        <w:rPr>
          <w:rFonts w:ascii="Times New Roman" w:eastAsia="Times New Roman" w:hAnsi="Times New Roman" w:cs="Times New Roman"/>
        </w:rPr>
      </w:pPr>
    </w:p>
    <w:p w14:paraId="2C129035" w14:textId="660D62C9"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Signature of Superintendent: ____________________________________</w:t>
      </w:r>
      <w:r w:rsidRPr="002F70F5">
        <w:rPr>
          <w:rFonts w:ascii="Times New Roman" w:eastAsia="Times New Roman" w:hAnsi="Times New Roman" w:cs="Times New Roman"/>
        </w:rPr>
        <w:tab/>
        <w:t>Date _______________</w:t>
      </w:r>
    </w:p>
    <w:p w14:paraId="470D949B" w14:textId="77777777" w:rsidR="002F70F5" w:rsidRPr="002F70F5" w:rsidRDefault="002F70F5" w:rsidP="002F70F5">
      <w:pPr>
        <w:tabs>
          <w:tab w:val="left" w:pos="5400"/>
        </w:tabs>
        <w:spacing w:after="0" w:line="240" w:lineRule="auto"/>
        <w:rPr>
          <w:rFonts w:ascii="Times New Roman" w:eastAsia="Times New Roman" w:hAnsi="Times New Roman" w:cs="Times New Roman"/>
          <w:b/>
          <w:u w:val="single"/>
        </w:rPr>
      </w:pPr>
      <w:r w:rsidRPr="002F70F5">
        <w:rPr>
          <w:rFonts w:ascii="Times New Roman" w:eastAsia="Times New Roman" w:hAnsi="Times New Roman" w:cs="Times New Roman"/>
        </w:rPr>
        <w:t>SBA 110</w:t>
      </w:r>
      <w:r w:rsidRPr="002F70F5">
        <w:rPr>
          <w:rFonts w:ascii="Times New Roman" w:eastAsia="Times New Roman" w:hAnsi="Times New Roman" w:cs="Times New Roman"/>
          <w:u w:val="single"/>
        </w:rPr>
        <w:t xml:space="preserve"> </w:t>
      </w:r>
      <w:r w:rsidRPr="002F70F5">
        <w:rPr>
          <w:rFonts w:ascii="Times New Roman" w:eastAsia="Times New Roman" w:hAnsi="Times New Roman" w:cs="Times New Roman"/>
          <w:b/>
          <w:u w:val="single"/>
        </w:rPr>
        <w:br w:type="page"/>
      </w:r>
    </w:p>
    <w:p w14:paraId="6F0AD8AB"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0E271A9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0D33360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00AC35A3" w14:textId="77777777" w:rsidR="002F70F5" w:rsidRPr="002F70F5" w:rsidRDefault="002F70F5" w:rsidP="002F70F5">
      <w:pPr>
        <w:spacing w:after="0" w:line="240" w:lineRule="auto"/>
        <w:rPr>
          <w:rFonts w:ascii="Times New Roman" w:eastAsia="Times New Roman" w:hAnsi="Times New Roman" w:cs="Times New Roman"/>
        </w:rPr>
      </w:pPr>
    </w:p>
    <w:p w14:paraId="69925D31" w14:textId="77777777" w:rsidR="002F70F5" w:rsidRPr="002F70F5" w:rsidRDefault="002F70F5" w:rsidP="002F70F5">
      <w:pPr>
        <w:spacing w:after="0" w:line="240" w:lineRule="auto"/>
        <w:rPr>
          <w:rFonts w:ascii="Times New Roman" w:eastAsia="Times New Roman" w:hAnsi="Times New Roman" w:cs="Times New Roman"/>
        </w:rPr>
      </w:pPr>
    </w:p>
    <w:p w14:paraId="2F0E1CBC"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2 Forms</w:t>
      </w:r>
    </w:p>
    <w:p w14:paraId="4B7127D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GRANTS, APPLICATIONS, AND FINANCE PROCEDURES</w:t>
      </w:r>
    </w:p>
    <w:p w14:paraId="4F136C1B" w14:textId="77777777" w:rsidR="002F70F5" w:rsidRPr="002F70F5" w:rsidRDefault="002F70F5" w:rsidP="002F70F5">
      <w:pPr>
        <w:spacing w:after="0" w:line="240" w:lineRule="auto"/>
        <w:rPr>
          <w:rFonts w:ascii="Times New Roman" w:eastAsia="Calibri" w:hAnsi="Times New Roman" w:cs="Times New Roman"/>
        </w:rPr>
      </w:pPr>
    </w:p>
    <w:p w14:paraId="37271656"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7190A281"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4B710B8"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SCHOOL CONSTRUCTION FUND NEEDS PROJECT </w:t>
      </w:r>
    </w:p>
    <w:p w14:paraId="0E09456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EXECUTIVE SUMMARY</w:t>
      </w:r>
    </w:p>
    <w:p w14:paraId="14B7483F"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201</w:t>
      </w:r>
    </w:p>
    <w:p w14:paraId="565B6098" w14:textId="77777777" w:rsidR="002F70F5" w:rsidRPr="002F70F5" w:rsidRDefault="002F70F5" w:rsidP="002F70F5">
      <w:pPr>
        <w:spacing w:after="0" w:line="240" w:lineRule="auto"/>
        <w:jc w:val="center"/>
        <w:rPr>
          <w:rFonts w:ascii="Times New Roman" w:eastAsia="Times New Roman" w:hAnsi="Times New Roman" w:cs="Times New Roman"/>
          <w:b/>
        </w:rPr>
      </w:pPr>
    </w:p>
    <w:p w14:paraId="0A957A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In order to provide the best information to the SBA, this form must be filled out completely and with clarity. Please consult with the SBA staff if you have any questions regarding required information on this form. </w:t>
      </w:r>
    </w:p>
    <w:p w14:paraId="238AD960" w14:textId="77777777" w:rsidR="002F70F5" w:rsidRPr="002F70F5" w:rsidRDefault="002F70F5" w:rsidP="002F70F5">
      <w:pPr>
        <w:spacing w:after="0" w:line="240" w:lineRule="auto"/>
        <w:jc w:val="center"/>
        <w:rPr>
          <w:rFonts w:ascii="Times New Roman" w:eastAsia="Times New Roman" w:hAnsi="Times New Roman" w:cs="Times New Roman"/>
          <w:b/>
        </w:rPr>
      </w:pPr>
    </w:p>
    <w:p w14:paraId="20C1F82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w:t>
      </w:r>
      <w:r w:rsidRPr="002F70F5">
        <w:rPr>
          <w:rFonts w:ascii="Times New Roman" w:eastAsia="Times New Roman" w:hAnsi="Times New Roman" w:cs="Times New Roman"/>
          <w:b/>
        </w:rPr>
        <w:tab/>
        <w:t>___________________________________________________________________</w:t>
      </w:r>
    </w:p>
    <w:p w14:paraId="4C5A374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w:t>
      </w:r>
      <w:r w:rsidRPr="002F70F5">
        <w:rPr>
          <w:rFonts w:ascii="Times New Roman" w:eastAsia="Times New Roman" w:hAnsi="Times New Roman" w:cs="Times New Roman"/>
          <w:b/>
        </w:rPr>
        <w:tab/>
        <w:t>_________________________</w:t>
      </w:r>
      <w:r w:rsidRPr="002F70F5">
        <w:rPr>
          <w:rFonts w:ascii="Times New Roman" w:eastAsia="Times New Roman" w:hAnsi="Times New Roman" w:cs="Times New Roman"/>
          <w:b/>
        </w:rPr>
        <w:tab/>
        <w:t>COUNTY PRIORITY: ____________________</w:t>
      </w:r>
    </w:p>
    <w:p w14:paraId="3C0683D8" w14:textId="77777777" w:rsidR="002F70F5" w:rsidRPr="002F70F5" w:rsidRDefault="002F70F5" w:rsidP="002F70F5">
      <w:pPr>
        <w:spacing w:after="0" w:line="240" w:lineRule="auto"/>
        <w:rPr>
          <w:rFonts w:ascii="Times New Roman" w:eastAsia="Times New Roman" w:hAnsi="Times New Roman" w:cs="Times New Roman"/>
          <w:b/>
        </w:rPr>
      </w:pPr>
    </w:p>
    <w:p w14:paraId="60FCB7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PROPOSED FUNDING SOURCES FOR THIS PROJECT</w:t>
      </w:r>
    </w:p>
    <w:p w14:paraId="5A0685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Funds Request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4733A05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Funds Commitment</w:t>
      </w:r>
      <w:r w:rsidRPr="002F70F5">
        <w:rPr>
          <w:rFonts w:ascii="Times New Roman" w:eastAsia="Times New Roman" w:hAnsi="Times New Roman" w:cs="Times New Roman"/>
        </w:rPr>
        <w:tab/>
        <w:t>$_____________________</w:t>
      </w:r>
    </w:p>
    <w:p w14:paraId="229A7E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Federal Funds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1BF1C3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Funds (_______)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24EB37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Total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6EBB44EA" w14:textId="77777777" w:rsidR="002F70F5" w:rsidRPr="002F70F5" w:rsidRDefault="002F70F5" w:rsidP="002F70F5">
      <w:pPr>
        <w:spacing w:after="0" w:line="240" w:lineRule="auto"/>
        <w:rPr>
          <w:rFonts w:ascii="Times New Roman" w:eastAsia="Times New Roman" w:hAnsi="Times New Roman" w:cs="Times New Roman"/>
        </w:rPr>
      </w:pPr>
    </w:p>
    <w:p w14:paraId="214FB4C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DESCRIPTION:</w:t>
      </w:r>
    </w:p>
    <w:p w14:paraId="09D7F69D" w14:textId="77777777" w:rsidR="002F70F5" w:rsidRPr="002F70F5" w:rsidRDefault="002F70F5" w:rsidP="002F70F5">
      <w:pPr>
        <w:spacing w:after="0" w:line="240" w:lineRule="auto"/>
        <w:rPr>
          <w:rFonts w:ascii="Times New Roman" w:eastAsia="Times New Roman" w:hAnsi="Times New Roman" w:cs="Times New Roman"/>
        </w:rPr>
      </w:pPr>
    </w:p>
    <w:p w14:paraId="3D1CAC38" w14:textId="77777777" w:rsidR="002F70F5" w:rsidRPr="002F70F5" w:rsidRDefault="002F70F5" w:rsidP="002F70F5">
      <w:pPr>
        <w:spacing w:after="0" w:line="240" w:lineRule="auto"/>
        <w:rPr>
          <w:rFonts w:ascii="Times New Roman" w:eastAsia="Times New Roman" w:hAnsi="Times New Roman" w:cs="Times New Roman"/>
        </w:rPr>
      </w:pPr>
    </w:p>
    <w:p w14:paraId="1007A941" w14:textId="77777777" w:rsidR="002F70F5" w:rsidRPr="002F70F5" w:rsidRDefault="002F70F5" w:rsidP="002F70F5">
      <w:pPr>
        <w:spacing w:after="0" w:line="240" w:lineRule="auto"/>
        <w:rPr>
          <w:rFonts w:ascii="Times New Roman" w:eastAsia="Times New Roman" w:hAnsi="Times New Roman" w:cs="Times New Roman"/>
        </w:rPr>
      </w:pPr>
    </w:p>
    <w:p w14:paraId="10F4CBFA" w14:textId="77777777" w:rsidR="002F70F5" w:rsidRPr="002F70F5" w:rsidRDefault="002F70F5" w:rsidP="002F70F5">
      <w:pPr>
        <w:spacing w:after="0" w:line="240" w:lineRule="auto"/>
        <w:rPr>
          <w:rFonts w:ascii="Times New Roman" w:eastAsia="Times New Roman" w:hAnsi="Times New Roman" w:cs="Times New Roman"/>
        </w:rPr>
      </w:pPr>
    </w:p>
    <w:p w14:paraId="1A41F37D" w14:textId="77777777" w:rsidR="002F70F5" w:rsidRPr="002F70F5" w:rsidRDefault="002F70F5" w:rsidP="002F70F5">
      <w:pPr>
        <w:spacing w:after="0" w:line="240" w:lineRule="auto"/>
        <w:rPr>
          <w:rFonts w:ascii="Times New Roman" w:eastAsia="Times New Roman" w:hAnsi="Times New Roman" w:cs="Times New Roman"/>
        </w:rPr>
      </w:pPr>
    </w:p>
    <w:p w14:paraId="6F26C8B1" w14:textId="77777777" w:rsidR="002F70F5" w:rsidRPr="002F70F5" w:rsidRDefault="002F70F5" w:rsidP="002F70F5">
      <w:pPr>
        <w:spacing w:after="0" w:line="240" w:lineRule="auto"/>
        <w:rPr>
          <w:rFonts w:ascii="Times New Roman" w:eastAsia="Times New Roman" w:hAnsi="Times New Roman" w:cs="Times New Roman"/>
        </w:rPr>
      </w:pPr>
    </w:p>
    <w:p w14:paraId="3DEE16AD" w14:textId="77777777" w:rsidR="002F70F5" w:rsidRPr="002F70F5" w:rsidRDefault="002F70F5" w:rsidP="002F70F5">
      <w:pPr>
        <w:spacing w:after="0" w:line="240" w:lineRule="auto"/>
        <w:rPr>
          <w:rFonts w:ascii="Times New Roman" w:eastAsia="Times New Roman" w:hAnsi="Times New Roman" w:cs="Times New Roman"/>
        </w:rPr>
      </w:pPr>
    </w:p>
    <w:p w14:paraId="71E8C5BC" w14:textId="77777777" w:rsidR="002F70F5" w:rsidRPr="002F70F5" w:rsidRDefault="002F70F5" w:rsidP="002F70F5">
      <w:pPr>
        <w:spacing w:after="0" w:line="240" w:lineRule="auto"/>
        <w:rPr>
          <w:rFonts w:ascii="Times New Roman" w:eastAsia="Times New Roman" w:hAnsi="Times New Roman" w:cs="Times New Roman"/>
          <w:b/>
        </w:rPr>
      </w:pPr>
    </w:p>
    <w:p w14:paraId="09F6A3CD" w14:textId="77777777" w:rsidR="002F70F5" w:rsidRPr="002F70F5" w:rsidRDefault="002F70F5" w:rsidP="002F70F5">
      <w:pPr>
        <w:spacing w:after="0" w:line="240" w:lineRule="auto"/>
        <w:rPr>
          <w:rFonts w:ascii="Times New Roman" w:eastAsia="Times New Roman" w:hAnsi="Times New Roman" w:cs="Times New Roman"/>
          <w:b/>
        </w:rPr>
      </w:pPr>
    </w:p>
    <w:p w14:paraId="55F6B58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FINANCE INFORMATION: </w:t>
      </w:r>
    </w:p>
    <w:p w14:paraId="749EF5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Bonding Capacity</w:t>
      </w:r>
      <w:r w:rsidRPr="002F70F5">
        <w:rPr>
          <w:rFonts w:ascii="Times New Roman" w:eastAsia="Times New Roman" w:hAnsi="Times New Roman" w:cs="Times New Roman"/>
        </w:rPr>
        <w:tab/>
        <w:t>$_______________</w:t>
      </w:r>
      <w:r w:rsidRPr="002F70F5">
        <w:rPr>
          <w:rFonts w:ascii="Times New Roman" w:eastAsia="Times New Roman" w:hAnsi="Times New Roman" w:cs="Times New Roman"/>
        </w:rPr>
        <w:tab/>
        <w:t>Available Bonding Capacity</w:t>
      </w:r>
      <w:r w:rsidRPr="002F70F5">
        <w:rPr>
          <w:rFonts w:ascii="Times New Roman" w:eastAsia="Times New Roman" w:hAnsi="Times New Roman" w:cs="Times New Roman"/>
        </w:rPr>
        <w:tab/>
        <w:t>$______________</w:t>
      </w:r>
    </w:p>
    <w:p w14:paraId="114B79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Excess Levy Capacity</w:t>
      </w:r>
      <w:r w:rsidRPr="002F70F5">
        <w:rPr>
          <w:rFonts w:ascii="Times New Roman" w:eastAsia="Times New Roman" w:hAnsi="Times New Roman" w:cs="Times New Roman"/>
        </w:rPr>
        <w:tab/>
        <w:t>$_______________</w:t>
      </w:r>
      <w:r w:rsidRPr="002F70F5">
        <w:rPr>
          <w:rFonts w:ascii="Times New Roman" w:eastAsia="Times New Roman" w:hAnsi="Times New Roman" w:cs="Times New Roman"/>
        </w:rPr>
        <w:tab/>
        <w:t>Remaining Levy Capacity</w:t>
      </w:r>
      <w:r w:rsidRPr="002F70F5">
        <w:rPr>
          <w:rFonts w:ascii="Times New Roman" w:eastAsia="Times New Roman" w:hAnsi="Times New Roman" w:cs="Times New Roman"/>
        </w:rPr>
        <w:tab/>
        <w:t>$______________</w:t>
      </w:r>
    </w:p>
    <w:p w14:paraId="1782F4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Financially Distressed County by the WVDE? Yes ____ No ____</w:t>
      </w:r>
    </w:p>
    <w:p w14:paraId="15F29F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If you have an Excess Levy:</w:t>
      </w:r>
    </w:p>
    <w:p w14:paraId="17DC7E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percentage are you currently collecting?</w:t>
      </w:r>
      <w:r w:rsidRPr="002F70F5">
        <w:rPr>
          <w:rFonts w:ascii="Times New Roman" w:eastAsia="Times New Roman" w:hAnsi="Times New Roman" w:cs="Times New Roman"/>
        </w:rPr>
        <w:tab/>
        <w:t>__________%</w:t>
      </w:r>
    </w:p>
    <w:p w14:paraId="00F3D8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What amount of the excess levy is dedicated to capital improvements annually? </w:t>
      </w:r>
      <w:r w:rsidRPr="002F70F5">
        <w:rPr>
          <w:rFonts w:ascii="Times New Roman" w:eastAsia="Times New Roman" w:hAnsi="Times New Roman" w:cs="Times New Roman"/>
        </w:rPr>
        <w:tab/>
        <w:t>$______________</w:t>
      </w:r>
    </w:p>
    <w:p w14:paraId="25C4E4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the expiration date of your levy?</w:t>
      </w:r>
      <w:r w:rsidRPr="002F70F5">
        <w:rPr>
          <w:rFonts w:ascii="Times New Roman" w:eastAsia="Times New Roman" w:hAnsi="Times New Roman" w:cs="Times New Roman"/>
        </w:rPr>
        <w:tab/>
        <w:t>_________________</w:t>
      </w:r>
    </w:p>
    <w:p w14:paraId="0D842805" w14:textId="77777777" w:rsidR="002F70F5" w:rsidRPr="002F70F5" w:rsidRDefault="002F70F5" w:rsidP="002F70F5">
      <w:pPr>
        <w:spacing w:after="0" w:line="240" w:lineRule="auto"/>
        <w:rPr>
          <w:rFonts w:ascii="Times New Roman" w:eastAsia="Times New Roman" w:hAnsi="Times New Roman" w:cs="Times New Roman"/>
        </w:rPr>
      </w:pPr>
    </w:p>
    <w:p w14:paraId="22000EE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STATUS:</w:t>
      </w:r>
    </w:p>
    <w:p w14:paraId="7747EC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Site Selected:</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r w:rsidRPr="002F70F5">
        <w:rPr>
          <w:rFonts w:ascii="Times New Roman" w:eastAsia="Times New Roman" w:hAnsi="Times New Roman" w:cs="Times New Roman"/>
        </w:rPr>
        <w:tab/>
        <w:t>New Site _____</w:t>
      </w:r>
      <w:r w:rsidRPr="002F70F5">
        <w:rPr>
          <w:rFonts w:ascii="Times New Roman" w:eastAsia="Times New Roman" w:hAnsi="Times New Roman" w:cs="Times New Roman"/>
        </w:rPr>
        <w:tab/>
      </w:r>
      <w:r w:rsidRPr="002F70F5">
        <w:rPr>
          <w:rFonts w:ascii="Times New Roman" w:eastAsia="Times New Roman" w:hAnsi="Times New Roman" w:cs="Times New Roman"/>
        </w:rPr>
        <w:tab/>
        <w:t>N/A ______</w:t>
      </w:r>
    </w:p>
    <w:p w14:paraId="1D3964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Flood Elevation Certification Received: </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3DC4A9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Geotechnical:</w:t>
      </w:r>
      <w:bookmarkStart w:id="87" w:name="_Hlk8675157"/>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bookmarkEnd w:id="87"/>
    <w:p w14:paraId="3C9BF2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Existing Board Owned Property:</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r w:rsidRPr="002F70F5">
        <w:rPr>
          <w:rFonts w:ascii="Times New Roman" w:eastAsia="Times New Roman" w:hAnsi="Times New Roman" w:cs="Times New Roman"/>
        </w:rPr>
        <w:tab/>
        <w:t>Option to Purchase ______</w:t>
      </w:r>
      <w:r w:rsidRPr="002F70F5">
        <w:rPr>
          <w:rFonts w:ascii="Times New Roman" w:eastAsia="Times New Roman" w:hAnsi="Times New Roman" w:cs="Times New Roman"/>
        </w:rPr>
        <w:tab/>
      </w:r>
    </w:p>
    <w:p w14:paraId="45BBA4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Survey Performed: </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4A9B4344" w14:textId="77777777" w:rsidR="002F70F5" w:rsidRPr="002F70F5" w:rsidRDefault="002F70F5" w:rsidP="002F70F5">
      <w:pPr>
        <w:spacing w:after="0" w:line="240" w:lineRule="auto"/>
        <w:rPr>
          <w:rFonts w:ascii="Times New Roman" w:eastAsia="Times New Roman" w:hAnsi="Times New Roman" w:cs="Times New Roman"/>
        </w:rPr>
      </w:pPr>
    </w:p>
    <w:p w14:paraId="417056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all Site Programming / Preliminary Building Design Completed at this time:</w:t>
      </w:r>
    </w:p>
    <w:p w14:paraId="0DA03716" w14:textId="77777777" w:rsidR="002F70F5" w:rsidRPr="002F70F5" w:rsidRDefault="002F70F5" w:rsidP="002F70F5">
      <w:pPr>
        <w:spacing w:after="0" w:line="240" w:lineRule="auto"/>
        <w:rPr>
          <w:rFonts w:ascii="Times New Roman" w:eastAsia="Times New Roman" w:hAnsi="Times New Roman" w:cs="Times New Roman"/>
        </w:rPr>
      </w:pPr>
    </w:p>
    <w:p w14:paraId="566E0ED9" w14:textId="77777777" w:rsidR="002F70F5" w:rsidRPr="002F70F5" w:rsidRDefault="002F70F5" w:rsidP="002F70F5">
      <w:pPr>
        <w:spacing w:after="0" w:line="240" w:lineRule="auto"/>
        <w:rPr>
          <w:rFonts w:ascii="Times New Roman" w:eastAsia="Times New Roman" w:hAnsi="Times New Roman" w:cs="Times New Roman"/>
        </w:rPr>
      </w:pPr>
    </w:p>
    <w:p w14:paraId="573C7C16" w14:textId="77777777" w:rsidR="002F70F5" w:rsidRPr="002F70F5" w:rsidRDefault="002F70F5" w:rsidP="002F70F5">
      <w:pPr>
        <w:spacing w:after="0" w:line="240" w:lineRule="auto"/>
        <w:rPr>
          <w:rFonts w:ascii="Times New Roman" w:eastAsia="Times New Roman" w:hAnsi="Times New Roman" w:cs="Times New Roman"/>
        </w:rPr>
      </w:pPr>
    </w:p>
    <w:p w14:paraId="46714F5A" w14:textId="77777777" w:rsidR="002F70F5" w:rsidRPr="002F70F5" w:rsidRDefault="002F70F5" w:rsidP="002F70F5">
      <w:pPr>
        <w:spacing w:after="0" w:line="240" w:lineRule="auto"/>
        <w:rPr>
          <w:rFonts w:ascii="Times New Roman" w:eastAsia="Times New Roman" w:hAnsi="Times New Roman" w:cs="Times New Roman"/>
        </w:rPr>
      </w:pPr>
    </w:p>
    <w:p w14:paraId="03FE171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SCHOOL CLOSURE STATUS: </w:t>
      </w:r>
    </w:p>
    <w:p w14:paraId="45C8E7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Closure Required</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47540C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Hearing Complete</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7E7627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BOE Approved</w:t>
      </w:r>
      <w:r w:rsidRPr="002F70F5">
        <w:rPr>
          <w:rFonts w:ascii="Times New Roman" w:eastAsia="Times New Roman" w:hAnsi="Times New Roman" w:cs="Times New Roman"/>
        </w:rPr>
        <w:tab/>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15E87C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WV BOE Approved</w:t>
      </w:r>
      <w:r w:rsidRPr="002F70F5">
        <w:rPr>
          <w:rFonts w:ascii="Times New Roman" w:eastAsia="Times New Roman" w:hAnsi="Times New Roman" w:cs="Times New Roman"/>
        </w:rPr>
        <w:tab/>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r w:rsidRPr="002F70F5">
        <w:rPr>
          <w:rFonts w:ascii="Times New Roman" w:eastAsia="Times New Roman" w:hAnsi="Times New Roman" w:cs="Times New Roman"/>
        </w:rPr>
        <w:tab/>
        <w:t>If No, Date Scheduled: __________</w:t>
      </w:r>
    </w:p>
    <w:p w14:paraId="12F6B2E8" w14:textId="77777777" w:rsidR="002F70F5" w:rsidRPr="002F70F5" w:rsidRDefault="002F70F5" w:rsidP="002F70F5">
      <w:pPr>
        <w:spacing w:after="0" w:line="240" w:lineRule="auto"/>
        <w:rPr>
          <w:rFonts w:ascii="Times New Roman" w:eastAsia="Times New Roman" w:hAnsi="Times New Roman" w:cs="Times New Roman"/>
        </w:rPr>
      </w:pPr>
    </w:p>
    <w:p w14:paraId="1D3A2295" w14:textId="77777777" w:rsidR="002F70F5" w:rsidRPr="002F70F5" w:rsidRDefault="002F70F5" w:rsidP="002F70F5">
      <w:pPr>
        <w:spacing w:after="0" w:line="240" w:lineRule="auto"/>
        <w:rPr>
          <w:rFonts w:ascii="Times New Roman" w:eastAsia="Times New Roman" w:hAnsi="Times New Roman" w:cs="Times New Roman"/>
          <w:b/>
        </w:rPr>
      </w:pPr>
    </w:p>
    <w:p w14:paraId="5A4D7FB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OPERATIONAL AND FINANCIAL IMPACTS OF THIS PROPOSED PROJECT</w:t>
      </w:r>
    </w:p>
    <w:p w14:paraId="6A29D4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Anticipated Annual Savings: </w:t>
      </w:r>
      <w:r w:rsidRPr="002F70F5">
        <w:rPr>
          <w:rFonts w:ascii="Times New Roman" w:eastAsia="Times New Roman" w:hAnsi="Times New Roman" w:cs="Times New Roman"/>
        </w:rPr>
        <w:tab/>
        <w:t xml:space="preserve">$ __________ </w:t>
      </w:r>
    </w:p>
    <w:p w14:paraId="61DCE69E" w14:textId="77777777" w:rsidR="002F70F5" w:rsidRPr="002F70F5" w:rsidRDefault="002F70F5" w:rsidP="002F70F5">
      <w:pPr>
        <w:spacing w:after="0" w:line="240" w:lineRule="auto"/>
        <w:rPr>
          <w:rFonts w:ascii="Times New Roman" w:eastAsia="Times New Roman" w:hAnsi="Times New Roman" w:cs="Times New Roman"/>
        </w:rPr>
      </w:pPr>
    </w:p>
    <w:p w14:paraId="72882D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Projected Cost Avoidance: </w:t>
      </w:r>
      <w:r w:rsidRPr="002F70F5">
        <w:rPr>
          <w:rFonts w:ascii="Times New Roman" w:eastAsia="Times New Roman" w:hAnsi="Times New Roman" w:cs="Times New Roman"/>
        </w:rPr>
        <w:tab/>
      </w:r>
      <w:r w:rsidRPr="002F70F5">
        <w:rPr>
          <w:rFonts w:ascii="Times New Roman" w:eastAsia="Times New Roman" w:hAnsi="Times New Roman" w:cs="Times New Roman"/>
        </w:rPr>
        <w:tab/>
        <w:t>$ __________</w:t>
      </w:r>
    </w:p>
    <w:p w14:paraId="6D388D93" w14:textId="77777777" w:rsidR="002F70F5" w:rsidRPr="002F70F5" w:rsidRDefault="002F70F5" w:rsidP="002F70F5">
      <w:pPr>
        <w:spacing w:after="0" w:line="240" w:lineRule="auto"/>
        <w:rPr>
          <w:rFonts w:ascii="Times New Roman" w:eastAsia="Times New Roman" w:hAnsi="Times New Roman" w:cs="Times New Roman"/>
          <w:b/>
        </w:rPr>
      </w:pPr>
    </w:p>
    <w:p w14:paraId="2D9C35F7" w14:textId="77777777" w:rsidR="002F70F5" w:rsidRPr="002F70F5" w:rsidRDefault="002F70F5" w:rsidP="002F70F5">
      <w:pPr>
        <w:spacing w:after="0" w:line="240" w:lineRule="auto"/>
        <w:rPr>
          <w:rFonts w:ascii="Times New Roman" w:eastAsia="Times New Roman" w:hAnsi="Times New Roman" w:cs="Times New Roman"/>
          <w:b/>
        </w:rPr>
      </w:pPr>
    </w:p>
    <w:p w14:paraId="5CCF1E6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COMPLIANCE WITH SBA REQUIREMENTS AS DESCRIBED IN WV CODE §18-9D-16</w:t>
      </w:r>
    </w:p>
    <w:p w14:paraId="10CED8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current facilities do not meet </w:t>
      </w:r>
      <w:r w:rsidRPr="002F70F5">
        <w:rPr>
          <w:rFonts w:ascii="Times New Roman" w:eastAsia="Times New Roman" w:hAnsi="Times New Roman" w:cs="Times New Roman"/>
          <w:i/>
        </w:rPr>
        <w:t>and</w:t>
      </w:r>
      <w:r w:rsidRPr="002F70F5">
        <w:rPr>
          <w:rFonts w:ascii="Times New Roman" w:eastAsia="Times New Roman" w:hAnsi="Times New Roman" w:cs="Times New Roman"/>
        </w:rPr>
        <w:t xml:space="preserve"> how the project grant request proposes to address the following criteria: </w:t>
      </w:r>
    </w:p>
    <w:p w14:paraId="6A6683B9" w14:textId="77777777" w:rsidR="002F70F5" w:rsidRPr="002F70F5" w:rsidRDefault="002F70F5" w:rsidP="002F70F5">
      <w:pPr>
        <w:spacing w:after="0" w:line="240" w:lineRule="auto"/>
        <w:rPr>
          <w:rFonts w:ascii="Times New Roman" w:eastAsia="Times New Roman" w:hAnsi="Times New Roman" w:cs="Times New Roman"/>
          <w:b/>
        </w:rPr>
      </w:pPr>
    </w:p>
    <w:p w14:paraId="79D844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  HEALTH AND SAFETY</w:t>
      </w:r>
    </w:p>
    <w:p w14:paraId="78B753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facility located in the flood plain  Yes_____    No _____</w:t>
      </w:r>
    </w:p>
    <w:p w14:paraId="2BFDF4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If the facility has previously been damaged by a flooding event, please indicate the year in which the event occurred and the dollar amount of damage sustained.</w:t>
      </w:r>
    </w:p>
    <w:p w14:paraId="48970424" w14:textId="77777777" w:rsidR="002F70F5" w:rsidRPr="002F70F5" w:rsidRDefault="002F70F5" w:rsidP="002F70F5">
      <w:pPr>
        <w:spacing w:after="0" w:line="240" w:lineRule="auto"/>
        <w:rPr>
          <w:rFonts w:ascii="Times New Roman" w:eastAsia="Times New Roman" w:hAnsi="Times New Roman" w:cs="Times New Roman"/>
        </w:rPr>
      </w:pPr>
    </w:p>
    <w:p w14:paraId="6486AD4C" w14:textId="77777777" w:rsidR="002F70F5" w:rsidRPr="002F70F5" w:rsidRDefault="002F70F5" w:rsidP="002F70F5">
      <w:pPr>
        <w:spacing w:after="0" w:line="240" w:lineRule="auto"/>
        <w:rPr>
          <w:rFonts w:ascii="Times New Roman" w:eastAsia="Times New Roman" w:hAnsi="Times New Roman" w:cs="Times New Roman"/>
        </w:rPr>
      </w:pPr>
    </w:p>
    <w:p w14:paraId="1DB31C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project addresses student health and safety including, but not limited to, critical health and safety needs. </w:t>
      </w:r>
    </w:p>
    <w:p w14:paraId="7B628095" w14:textId="77777777" w:rsidR="002F70F5" w:rsidRPr="002F70F5" w:rsidRDefault="002F70F5" w:rsidP="002F70F5">
      <w:pPr>
        <w:spacing w:after="0" w:line="240" w:lineRule="auto"/>
        <w:rPr>
          <w:rFonts w:ascii="Times New Roman" w:eastAsia="Times New Roman" w:hAnsi="Times New Roman" w:cs="Times New Roman"/>
        </w:rPr>
      </w:pPr>
    </w:p>
    <w:p w14:paraId="0CEBD2FC" w14:textId="77777777" w:rsidR="002F70F5" w:rsidRPr="002F70F5" w:rsidRDefault="002F70F5" w:rsidP="002F70F5">
      <w:pPr>
        <w:spacing w:after="0" w:line="240" w:lineRule="auto"/>
        <w:rPr>
          <w:rFonts w:ascii="Times New Roman" w:eastAsia="Times New Roman" w:hAnsi="Times New Roman" w:cs="Times New Roman"/>
          <w:b/>
        </w:rPr>
      </w:pPr>
    </w:p>
    <w:p w14:paraId="4E09D4F4" w14:textId="77777777" w:rsidR="002F70F5" w:rsidRPr="002F70F5" w:rsidRDefault="002F70F5" w:rsidP="002F70F5">
      <w:pPr>
        <w:spacing w:after="0" w:line="240" w:lineRule="auto"/>
        <w:rPr>
          <w:rFonts w:ascii="Times New Roman" w:eastAsia="Times New Roman" w:hAnsi="Times New Roman" w:cs="Times New Roman"/>
          <w:b/>
        </w:rPr>
      </w:pPr>
    </w:p>
    <w:p w14:paraId="6A3B72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  ECONOMIES OF SCALE</w:t>
      </w:r>
    </w:p>
    <w:p w14:paraId="05A28F8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Using the grade configuration described, the proposed facility will _____ will not _____ meet the SBA Economies of Scale Guidelines as set forth in Section 207 of the Policy &amp; Procedures Handbook.  The facility houses (will house) _____ students while ____ students are required to meet Economies of Scale Guidelines of this grade configuration. </w:t>
      </w:r>
    </w:p>
    <w:p w14:paraId="486806A7" w14:textId="77777777" w:rsidR="002F70F5" w:rsidRPr="002F70F5" w:rsidRDefault="002F70F5" w:rsidP="002F70F5">
      <w:pPr>
        <w:spacing w:after="0" w:line="240" w:lineRule="auto"/>
        <w:rPr>
          <w:rFonts w:ascii="Times New Roman" w:eastAsia="Times New Roman" w:hAnsi="Times New Roman" w:cs="Times New Roman"/>
        </w:rPr>
      </w:pPr>
    </w:p>
    <w:p w14:paraId="59D416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387994AC" w14:textId="77777777" w:rsidR="002F70F5" w:rsidRPr="002F70F5" w:rsidRDefault="002F70F5" w:rsidP="002F70F5">
      <w:pPr>
        <w:spacing w:after="0" w:line="240" w:lineRule="auto"/>
        <w:rPr>
          <w:rFonts w:ascii="Times New Roman" w:eastAsia="Times New Roman" w:hAnsi="Times New Roman" w:cs="Times New Roman"/>
        </w:rPr>
      </w:pPr>
    </w:p>
    <w:p w14:paraId="2B496AEB" w14:textId="77777777" w:rsidR="002F70F5" w:rsidRPr="002F70F5" w:rsidRDefault="002F70F5" w:rsidP="002F70F5">
      <w:pPr>
        <w:spacing w:after="0" w:line="240" w:lineRule="auto"/>
        <w:rPr>
          <w:rFonts w:ascii="Times New Roman" w:eastAsia="Times New Roman" w:hAnsi="Times New Roman" w:cs="Times New Roman"/>
        </w:rPr>
      </w:pPr>
    </w:p>
    <w:p w14:paraId="3A978A72" w14:textId="77777777" w:rsidR="002F70F5" w:rsidRPr="002F70F5" w:rsidRDefault="002F70F5" w:rsidP="002F70F5">
      <w:pPr>
        <w:spacing w:after="0" w:line="240" w:lineRule="auto"/>
        <w:rPr>
          <w:rFonts w:ascii="Times New Roman" w:eastAsia="Times New Roman" w:hAnsi="Times New Roman" w:cs="Times New Roman"/>
        </w:rPr>
      </w:pPr>
    </w:p>
    <w:p w14:paraId="62A6FF6B" w14:textId="77777777" w:rsidR="002F70F5" w:rsidRPr="002F70F5" w:rsidRDefault="002F70F5" w:rsidP="002F70F5">
      <w:pPr>
        <w:spacing w:after="0" w:line="240" w:lineRule="auto"/>
        <w:rPr>
          <w:rFonts w:ascii="Times New Roman" w:eastAsia="Times New Roman" w:hAnsi="Times New Roman" w:cs="Times New Roman"/>
        </w:rPr>
      </w:pPr>
    </w:p>
    <w:p w14:paraId="3BA19B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III.  REASONABLE TRAVEL TIME</w:t>
      </w:r>
    </w:p>
    <w:p w14:paraId="41C6A3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any proposed changes to student travel time and the practical means of addressing other demographic considerations. </w:t>
      </w:r>
    </w:p>
    <w:p w14:paraId="7C8BC99C" w14:textId="77777777" w:rsidR="002F70F5" w:rsidRPr="002F70F5" w:rsidRDefault="002F70F5" w:rsidP="002F70F5">
      <w:pPr>
        <w:spacing w:after="0" w:line="240" w:lineRule="auto"/>
        <w:rPr>
          <w:rFonts w:ascii="Times New Roman" w:eastAsia="Times New Roman" w:hAnsi="Times New Roman" w:cs="Times New Roman"/>
        </w:rPr>
      </w:pPr>
    </w:p>
    <w:p w14:paraId="19C251F2" w14:textId="77777777" w:rsidR="002F70F5" w:rsidRPr="002F70F5" w:rsidRDefault="002F70F5" w:rsidP="002F70F5">
      <w:pPr>
        <w:spacing w:after="0" w:line="240" w:lineRule="auto"/>
        <w:rPr>
          <w:rFonts w:ascii="Times New Roman" w:eastAsia="Times New Roman" w:hAnsi="Times New Roman" w:cs="Times New Roman"/>
        </w:rPr>
      </w:pPr>
    </w:p>
    <w:p w14:paraId="4ECE7686" w14:textId="77777777" w:rsidR="002F70F5" w:rsidRPr="002F70F5" w:rsidRDefault="002F70F5" w:rsidP="002F70F5">
      <w:pPr>
        <w:spacing w:after="0" w:line="240" w:lineRule="auto"/>
        <w:rPr>
          <w:rFonts w:ascii="Times New Roman" w:eastAsia="Times New Roman" w:hAnsi="Times New Roman" w:cs="Times New Roman"/>
        </w:rPr>
      </w:pPr>
    </w:p>
    <w:p w14:paraId="61A5C2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IV.  MULTI-COUNTY PROJECT</w:t>
      </w:r>
    </w:p>
    <w:p w14:paraId="2F2B4C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As a part of this project proposal, describe any considerations given include any multi-county and regional planning aspects to achieve the most effective and efficient instructional delivery system. </w:t>
      </w:r>
    </w:p>
    <w:p w14:paraId="2B3322A0" w14:textId="77777777" w:rsidR="002F70F5" w:rsidRPr="002F70F5" w:rsidRDefault="002F70F5" w:rsidP="002F70F5">
      <w:pPr>
        <w:spacing w:after="0" w:line="240" w:lineRule="auto"/>
        <w:rPr>
          <w:rFonts w:ascii="Times New Roman" w:eastAsia="Times New Roman" w:hAnsi="Times New Roman" w:cs="Times New Roman"/>
        </w:rPr>
      </w:pPr>
    </w:p>
    <w:p w14:paraId="63C417A2" w14:textId="77777777" w:rsidR="002F70F5" w:rsidRPr="002F70F5" w:rsidRDefault="002F70F5" w:rsidP="002F70F5">
      <w:pPr>
        <w:spacing w:after="0" w:line="240" w:lineRule="auto"/>
        <w:rPr>
          <w:rFonts w:ascii="Times New Roman" w:eastAsia="Times New Roman" w:hAnsi="Times New Roman" w:cs="Times New Roman"/>
        </w:rPr>
      </w:pPr>
    </w:p>
    <w:p w14:paraId="74CB94F0" w14:textId="77777777" w:rsidR="002F70F5" w:rsidRPr="002F70F5" w:rsidRDefault="002F70F5" w:rsidP="002F70F5">
      <w:pPr>
        <w:spacing w:after="0" w:line="240" w:lineRule="auto"/>
        <w:rPr>
          <w:rFonts w:ascii="Times New Roman" w:eastAsia="Times New Roman" w:hAnsi="Times New Roman" w:cs="Times New Roman"/>
        </w:rPr>
      </w:pPr>
    </w:p>
    <w:p w14:paraId="411DBB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 CURRICULUM IMPROVEMENT AND DIVERSIFICATION</w:t>
      </w:r>
    </w:p>
    <w:p w14:paraId="2CAABD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considerations given in this project toward curriculum improvement and diversification, including the use of instructional technology, distance learning and access to advanced courses in science, mathematics, language arts and social studies</w:t>
      </w:r>
    </w:p>
    <w:p w14:paraId="2D246243" w14:textId="77777777" w:rsidR="002F70F5" w:rsidRPr="002F70F5" w:rsidRDefault="002F70F5" w:rsidP="002F70F5">
      <w:pPr>
        <w:spacing w:after="0" w:line="240" w:lineRule="auto"/>
        <w:rPr>
          <w:rFonts w:ascii="Times New Roman" w:eastAsia="Times New Roman" w:hAnsi="Times New Roman" w:cs="Times New Roman"/>
        </w:rPr>
      </w:pPr>
    </w:p>
    <w:p w14:paraId="67DA6E71" w14:textId="77777777" w:rsidR="002F70F5" w:rsidRPr="002F70F5" w:rsidRDefault="002F70F5" w:rsidP="002F70F5">
      <w:pPr>
        <w:spacing w:after="0" w:line="240" w:lineRule="auto"/>
        <w:rPr>
          <w:rFonts w:ascii="Times New Roman" w:eastAsia="Times New Roman" w:hAnsi="Times New Roman" w:cs="Times New Roman"/>
        </w:rPr>
      </w:pPr>
    </w:p>
    <w:p w14:paraId="41CBD78B" w14:textId="77777777" w:rsidR="002F70F5" w:rsidRPr="002F70F5" w:rsidRDefault="002F70F5" w:rsidP="002F70F5">
      <w:pPr>
        <w:spacing w:after="0" w:line="240" w:lineRule="auto"/>
        <w:rPr>
          <w:rFonts w:ascii="Times New Roman" w:eastAsia="Times New Roman" w:hAnsi="Times New Roman" w:cs="Times New Roman"/>
        </w:rPr>
      </w:pPr>
    </w:p>
    <w:p w14:paraId="4418B7F4" w14:textId="77777777" w:rsidR="002F70F5" w:rsidRPr="002F70F5" w:rsidRDefault="002F70F5" w:rsidP="002F70F5">
      <w:pPr>
        <w:spacing w:after="0" w:line="240" w:lineRule="auto"/>
        <w:rPr>
          <w:rFonts w:ascii="Times New Roman" w:eastAsia="Times New Roman" w:hAnsi="Times New Roman" w:cs="Times New Roman"/>
        </w:rPr>
      </w:pPr>
    </w:p>
    <w:p w14:paraId="0355D7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  EDUCATIONAL INNOVATIONS </w:t>
      </w:r>
    </w:p>
    <w:p w14:paraId="0F4928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provisions within this project proposal that strive to achieve innovations in education.</w:t>
      </w:r>
    </w:p>
    <w:p w14:paraId="04ADAB3E" w14:textId="77777777" w:rsidR="002F70F5" w:rsidRPr="002F70F5" w:rsidRDefault="002F70F5" w:rsidP="002F70F5">
      <w:pPr>
        <w:spacing w:after="0" w:line="240" w:lineRule="auto"/>
        <w:rPr>
          <w:rFonts w:ascii="Times New Roman" w:eastAsia="Times New Roman" w:hAnsi="Times New Roman" w:cs="Times New Roman"/>
        </w:rPr>
      </w:pPr>
    </w:p>
    <w:p w14:paraId="158F1A4E" w14:textId="77777777" w:rsidR="002F70F5" w:rsidRPr="002F70F5" w:rsidRDefault="002F70F5" w:rsidP="002F70F5">
      <w:pPr>
        <w:spacing w:after="0" w:line="240" w:lineRule="auto"/>
        <w:rPr>
          <w:rFonts w:ascii="Times New Roman" w:eastAsia="Times New Roman" w:hAnsi="Times New Roman" w:cs="Times New Roman"/>
        </w:rPr>
      </w:pPr>
    </w:p>
    <w:p w14:paraId="2DF0DF54" w14:textId="77777777" w:rsidR="002F70F5" w:rsidRPr="002F70F5" w:rsidRDefault="002F70F5" w:rsidP="002F70F5">
      <w:pPr>
        <w:spacing w:after="0" w:line="240" w:lineRule="auto"/>
        <w:rPr>
          <w:rFonts w:ascii="Times New Roman" w:eastAsia="Times New Roman" w:hAnsi="Times New Roman" w:cs="Times New Roman"/>
        </w:rPr>
      </w:pPr>
    </w:p>
    <w:p w14:paraId="0CB46DD0" w14:textId="77777777" w:rsidR="002F70F5" w:rsidRPr="002F70F5" w:rsidRDefault="002F70F5" w:rsidP="002F70F5">
      <w:pPr>
        <w:spacing w:after="0" w:line="240" w:lineRule="auto"/>
        <w:rPr>
          <w:rFonts w:ascii="Times New Roman" w:eastAsia="Times New Roman" w:hAnsi="Times New Roman" w:cs="Times New Roman"/>
        </w:rPr>
      </w:pPr>
    </w:p>
    <w:p w14:paraId="00E5854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VII.  ADEQUATE SPACE </w:t>
      </w:r>
    </w:p>
    <w:p w14:paraId="0037B2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this proposal affects the ability to provide adequate space for the projected student enrollment. </w:t>
      </w:r>
    </w:p>
    <w:p w14:paraId="73C4655F" w14:textId="77777777" w:rsidR="002F70F5" w:rsidRPr="002F70F5" w:rsidRDefault="002F70F5" w:rsidP="002F70F5">
      <w:pPr>
        <w:spacing w:after="0" w:line="240" w:lineRule="auto"/>
        <w:rPr>
          <w:rFonts w:ascii="Times New Roman" w:eastAsia="Times New Roman" w:hAnsi="Times New Roman" w:cs="Times New Roman"/>
          <w:strike/>
        </w:rPr>
      </w:pPr>
    </w:p>
    <w:p w14:paraId="5071E32F" w14:textId="77777777" w:rsidR="002F70F5" w:rsidRPr="002F70F5" w:rsidRDefault="002F70F5" w:rsidP="002F70F5">
      <w:pPr>
        <w:spacing w:after="0" w:line="240" w:lineRule="auto"/>
        <w:rPr>
          <w:rFonts w:ascii="Times New Roman" w:eastAsia="Times New Roman" w:hAnsi="Times New Roman" w:cs="Times New Roman"/>
          <w:strike/>
        </w:rPr>
      </w:pPr>
    </w:p>
    <w:p w14:paraId="3C256534" w14:textId="77777777" w:rsidR="002F70F5" w:rsidRPr="002F70F5" w:rsidRDefault="002F70F5" w:rsidP="002F70F5">
      <w:pPr>
        <w:spacing w:after="0" w:line="240" w:lineRule="auto"/>
        <w:rPr>
          <w:rFonts w:ascii="Times New Roman" w:eastAsia="Times New Roman" w:hAnsi="Times New Roman" w:cs="Times New Roman"/>
          <w:strike/>
        </w:rPr>
      </w:pPr>
    </w:p>
    <w:p w14:paraId="01A861A6" w14:textId="77777777" w:rsidR="002F70F5" w:rsidRPr="002F70F5" w:rsidRDefault="002F70F5" w:rsidP="002F70F5">
      <w:pPr>
        <w:spacing w:after="0" w:line="240" w:lineRule="auto"/>
        <w:rPr>
          <w:rFonts w:ascii="Times New Roman" w:eastAsia="Times New Roman" w:hAnsi="Times New Roman" w:cs="Times New Roman"/>
        </w:rPr>
      </w:pPr>
    </w:p>
    <w:p w14:paraId="33B6C4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VIII.  LOCAL BOND HISTORY EFFORTS</w:t>
      </w:r>
    </w:p>
    <w:p w14:paraId="058BB0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the history of efforts taken by the county board to propose or adopt local school bond issues or special levies to the extent Constitutionally permissible</w:t>
      </w:r>
    </w:p>
    <w:p w14:paraId="5AF7DBFE" w14:textId="77777777" w:rsidR="002F70F5" w:rsidRPr="002F70F5" w:rsidRDefault="002F70F5" w:rsidP="002F70F5">
      <w:pPr>
        <w:spacing w:after="0" w:line="240" w:lineRule="auto"/>
        <w:rPr>
          <w:rFonts w:ascii="Times New Roman" w:eastAsia="Times New Roman" w:hAnsi="Times New Roman" w:cs="Times New Roman"/>
        </w:rPr>
      </w:pPr>
    </w:p>
    <w:p w14:paraId="71BF892F" w14:textId="77777777" w:rsidR="002F70F5" w:rsidRPr="002F70F5" w:rsidRDefault="002F70F5" w:rsidP="002F70F5">
      <w:pPr>
        <w:spacing w:after="0" w:line="240" w:lineRule="auto"/>
        <w:rPr>
          <w:rFonts w:ascii="Times New Roman" w:eastAsia="Times New Roman" w:hAnsi="Times New Roman" w:cs="Times New Roman"/>
        </w:rPr>
      </w:pPr>
    </w:p>
    <w:p w14:paraId="5BFEB36E" w14:textId="77777777" w:rsidR="002F70F5" w:rsidRPr="002F70F5" w:rsidRDefault="002F70F5" w:rsidP="002F70F5">
      <w:pPr>
        <w:spacing w:after="0" w:line="240" w:lineRule="auto"/>
        <w:rPr>
          <w:rFonts w:ascii="Times New Roman" w:eastAsia="Times New Roman" w:hAnsi="Times New Roman" w:cs="Times New Roman"/>
        </w:rPr>
      </w:pPr>
    </w:p>
    <w:p w14:paraId="55365767" w14:textId="77777777" w:rsidR="002F70F5" w:rsidRPr="002F70F5" w:rsidRDefault="002F70F5" w:rsidP="002F70F5">
      <w:pPr>
        <w:spacing w:after="0" w:line="240" w:lineRule="auto"/>
        <w:rPr>
          <w:rFonts w:ascii="Times New Roman" w:eastAsia="Times New Roman" w:hAnsi="Times New Roman" w:cs="Times New Roman"/>
        </w:rPr>
      </w:pPr>
    </w:p>
    <w:p w14:paraId="20C3FF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IX.  PREVENTATIVE MAINTENANCE</w:t>
      </w:r>
    </w:p>
    <w:p w14:paraId="1A2BFA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impact’s the County’s regularly scheduled Preventative Maintenance program. </w:t>
      </w:r>
    </w:p>
    <w:p w14:paraId="243DA502" w14:textId="77777777" w:rsidR="002F70F5" w:rsidRPr="002F70F5" w:rsidRDefault="002F70F5" w:rsidP="002F70F5">
      <w:pPr>
        <w:spacing w:after="0" w:line="240" w:lineRule="auto"/>
        <w:rPr>
          <w:rFonts w:ascii="Times New Roman" w:eastAsia="Times New Roman" w:hAnsi="Times New Roman" w:cs="Times New Roman"/>
        </w:rPr>
      </w:pPr>
    </w:p>
    <w:p w14:paraId="6BEFFA7E" w14:textId="77777777" w:rsidR="002F70F5" w:rsidRPr="002F70F5" w:rsidRDefault="002F70F5" w:rsidP="002F70F5">
      <w:pPr>
        <w:spacing w:after="0" w:line="240" w:lineRule="auto"/>
        <w:rPr>
          <w:rFonts w:ascii="Times New Roman" w:eastAsia="Times New Roman" w:hAnsi="Times New Roman" w:cs="Times New Roman"/>
          <w:b/>
        </w:rPr>
      </w:pPr>
    </w:p>
    <w:p w14:paraId="70699986" w14:textId="77777777" w:rsidR="002F70F5" w:rsidRPr="002F70F5" w:rsidRDefault="002F70F5" w:rsidP="002F70F5">
      <w:pPr>
        <w:spacing w:after="0" w:line="240" w:lineRule="auto"/>
        <w:rPr>
          <w:rFonts w:ascii="Times New Roman" w:eastAsia="Times New Roman" w:hAnsi="Times New Roman" w:cs="Times New Roman"/>
          <w:b/>
        </w:rPr>
      </w:pPr>
    </w:p>
    <w:p w14:paraId="1E339D4C" w14:textId="77777777" w:rsidR="002F70F5" w:rsidRPr="002F70F5" w:rsidRDefault="002F70F5" w:rsidP="002F70F5">
      <w:pPr>
        <w:spacing w:after="0" w:line="240" w:lineRule="auto"/>
        <w:rPr>
          <w:rFonts w:ascii="Times New Roman" w:eastAsia="Times New Roman" w:hAnsi="Times New Roman" w:cs="Times New Roman"/>
          <w:b/>
        </w:rPr>
      </w:pPr>
    </w:p>
    <w:p w14:paraId="3D262A9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ADDITIONAL COMMENTS: </w:t>
      </w:r>
    </w:p>
    <w:p w14:paraId="7C3C2B8E" w14:textId="77777777" w:rsidR="002F70F5" w:rsidRPr="002F70F5" w:rsidRDefault="002F70F5" w:rsidP="002F70F5">
      <w:pPr>
        <w:spacing w:after="0" w:line="240" w:lineRule="auto"/>
        <w:rPr>
          <w:rFonts w:ascii="Times New Roman" w:eastAsia="Times New Roman" w:hAnsi="Times New Roman" w:cs="Times New Roman"/>
          <w:b/>
        </w:rPr>
      </w:pPr>
    </w:p>
    <w:p w14:paraId="2B5FE4D7"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18DAE87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#1</w:t>
      </w:r>
      <w:r w:rsidRPr="002F70F5">
        <w:rPr>
          <w:rFonts w:ascii="Times New Roman" w:eastAsia="Times New Roman" w:hAnsi="Times New Roman" w:cs="Times New Roman"/>
          <w:b/>
        </w:rPr>
        <w:tab/>
        <w:t>DESCRIPTION OF EXISTING FACILITIES</w:t>
      </w:r>
    </w:p>
    <w:p w14:paraId="21160231" w14:textId="77777777" w:rsidR="002F70F5" w:rsidRPr="002F70F5" w:rsidRDefault="002F70F5" w:rsidP="002F70F5">
      <w:pPr>
        <w:spacing w:after="0" w:line="240" w:lineRule="auto"/>
        <w:rPr>
          <w:rFonts w:ascii="Times New Roman" w:eastAsia="Times New Roman" w:hAnsi="Times New Roman" w:cs="Times New Roman"/>
          <w:b/>
        </w:rPr>
      </w:pPr>
    </w:p>
    <w:p w14:paraId="645ED22A"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_________________</w:t>
      </w:r>
      <w:r w:rsidRPr="002F70F5">
        <w:rPr>
          <w:rFonts w:ascii="Times New Roman" w:eastAsia="Times New Roman" w:hAnsi="Times New Roman" w:cs="Times New Roman"/>
        </w:rPr>
        <w:t xml:space="preserve"> School currently houses grades __________</w:t>
      </w:r>
    </w:p>
    <w:p w14:paraId="24B17039"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Constructed on a ____ acre site in 20__ which is adequate____inadequate____</w:t>
      </w:r>
    </w:p>
    <w:p w14:paraId="462B01D0"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_____ major addition(s) in 20__</w:t>
      </w:r>
    </w:p>
    <w:p w14:paraId="7AF170DC"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Existing ____ story facility contains _____ sq.ft.</w:t>
      </w:r>
    </w:p>
    <w:p w14:paraId="1B83A222"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existing facility located in the flood plain</w:t>
      </w:r>
      <w:r w:rsidRPr="002F70F5">
        <w:rPr>
          <w:rFonts w:ascii="Times New Roman" w:eastAsia="Times New Roman" w:hAnsi="Times New Roman" w:cs="Times New Roman"/>
        </w:rPr>
        <w:tab/>
        <w:t>Yes____  No ____</w:t>
      </w:r>
    </w:p>
    <w:p w14:paraId="23EFAFB8"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Current enrollment is __________</w:t>
      </w:r>
    </w:p>
    <w:p w14:paraId="3D34F69E"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8</w:t>
      </w:r>
      <w:r w:rsidRPr="002F70F5">
        <w:rPr>
          <w:rFonts w:ascii="Times New Roman" w:eastAsia="Times New Roman" w:hAnsi="Times New Roman" w:cs="Times New Roman"/>
          <w:vertAlign w:val="superscript"/>
        </w:rPr>
        <w:t>th</w:t>
      </w:r>
      <w:r w:rsidRPr="002F70F5">
        <w:rPr>
          <w:rFonts w:ascii="Times New Roman" w:eastAsia="Times New Roman" w:hAnsi="Times New Roman" w:cs="Times New Roman"/>
        </w:rPr>
        <w:t xml:space="preserve"> Year Projected Enrollment __________</w:t>
      </w:r>
    </w:p>
    <w:p w14:paraId="33E5DDE5"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Building utilization is __________%</w:t>
      </w:r>
    </w:p>
    <w:p w14:paraId="147E7382"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Utilities:  Public Water_____ On-Site Well_____ Public Sewage_____</w:t>
      </w:r>
    </w:p>
    <w:p w14:paraId="5222097C"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Package Plant _____ Other ___________________________________</w:t>
      </w:r>
    </w:p>
    <w:p w14:paraId="7ED2A9EB"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HVAC:  Gas _____ Electric _____ Coal _____ Other _____________________</w:t>
      </w:r>
    </w:p>
    <w:p w14:paraId="72CD8E56"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the facility’s Energy Usage Index (EUI)? _________</w:t>
      </w:r>
    </w:p>
    <w:p w14:paraId="52DA5DB8"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upgrade to current standard is $_________________________________</w:t>
      </w:r>
    </w:p>
    <w:p w14:paraId="1E4A4C04"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Existing facility contains _____ major structural problems</w:t>
      </w:r>
    </w:p>
    <w:p w14:paraId="2352E5B6"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Health, safety and building accessibility, comments:_______________________</w:t>
      </w:r>
    </w:p>
    <w:p w14:paraId="3E4329B2" w14:textId="77777777" w:rsidR="002F70F5" w:rsidRPr="002F70F5" w:rsidRDefault="002F70F5" w:rsidP="002F70F5">
      <w:pPr>
        <w:spacing w:after="0" w:line="240" w:lineRule="auto"/>
        <w:rPr>
          <w:rFonts w:ascii="Times New Roman" w:eastAsia="Times New Roman" w:hAnsi="Times New Roman" w:cs="Times New Roman"/>
        </w:rPr>
      </w:pPr>
    </w:p>
    <w:p w14:paraId="31A35C72" w14:textId="77777777" w:rsidR="002F70F5" w:rsidRPr="002F70F5" w:rsidRDefault="002F70F5" w:rsidP="002F70F5">
      <w:pPr>
        <w:spacing w:after="0" w:line="240" w:lineRule="auto"/>
        <w:rPr>
          <w:rFonts w:ascii="Times New Roman" w:eastAsia="Times New Roman" w:hAnsi="Times New Roman" w:cs="Times New Roman"/>
        </w:rPr>
      </w:pPr>
    </w:p>
    <w:p w14:paraId="631E3F8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#2</w:t>
      </w:r>
      <w:r w:rsidRPr="002F70F5">
        <w:rPr>
          <w:rFonts w:ascii="Times New Roman" w:eastAsia="Times New Roman" w:hAnsi="Times New Roman" w:cs="Times New Roman"/>
          <w:b/>
        </w:rPr>
        <w:tab/>
        <w:t>DESCRIPTION OF EXISTING FACILITIES</w:t>
      </w:r>
    </w:p>
    <w:p w14:paraId="1A780E23"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_________________ </w:t>
      </w:r>
      <w:r w:rsidRPr="002F70F5">
        <w:rPr>
          <w:rFonts w:ascii="Times New Roman" w:eastAsia="Times New Roman" w:hAnsi="Times New Roman" w:cs="Times New Roman"/>
        </w:rPr>
        <w:t>School currently houses grades __________</w:t>
      </w:r>
    </w:p>
    <w:p w14:paraId="0AC3245E"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Constructed on a _____ acre site in 20__ which is adequate____inadequate_____</w:t>
      </w:r>
    </w:p>
    <w:p w14:paraId="7B56E0D8"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_____ major addition(s) in 20__</w:t>
      </w:r>
    </w:p>
    <w:p w14:paraId="4EFCAF3C"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Existing _____ story facility contains _____ sq.ft.</w:t>
      </w:r>
    </w:p>
    <w:p w14:paraId="4EDB78DF" w14:textId="77777777" w:rsidR="002F70F5" w:rsidRPr="002F70F5" w:rsidRDefault="002F70F5" w:rsidP="002F70F5">
      <w:pPr>
        <w:numPr>
          <w:ilvl w:val="0"/>
          <w:numId w:val="4"/>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existing facility located in the flood plain</w:t>
      </w:r>
      <w:r w:rsidRPr="002F70F5">
        <w:rPr>
          <w:rFonts w:ascii="Times New Roman" w:eastAsia="Times New Roman" w:hAnsi="Times New Roman" w:cs="Times New Roman"/>
        </w:rPr>
        <w:tab/>
        <w:t>Yes____  No ____</w:t>
      </w:r>
    </w:p>
    <w:p w14:paraId="54B8E850"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Current enrollment is __________</w:t>
      </w:r>
    </w:p>
    <w:p w14:paraId="54B53514"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8</w:t>
      </w:r>
      <w:r w:rsidRPr="002F70F5">
        <w:rPr>
          <w:rFonts w:ascii="Times New Roman" w:eastAsia="Times New Roman" w:hAnsi="Times New Roman" w:cs="Times New Roman"/>
          <w:vertAlign w:val="superscript"/>
        </w:rPr>
        <w:t>th</w:t>
      </w:r>
      <w:r w:rsidRPr="002F70F5">
        <w:rPr>
          <w:rFonts w:ascii="Times New Roman" w:eastAsia="Times New Roman" w:hAnsi="Times New Roman" w:cs="Times New Roman"/>
        </w:rPr>
        <w:t xml:space="preserve"> Year Projected Enrollment __________</w:t>
      </w:r>
    </w:p>
    <w:p w14:paraId="46C22F4F"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Building utilization is __________%</w:t>
      </w:r>
    </w:p>
    <w:p w14:paraId="229DCAE2"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Utilities:  Public Water _____ On-Site Well _____ Public Sewage _____</w:t>
      </w:r>
    </w:p>
    <w:p w14:paraId="1A7D0A22"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Package Plant _____ Other ___________________________________</w:t>
      </w:r>
    </w:p>
    <w:p w14:paraId="49FA7F83"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HVAC:  Gas _____ Electric _____ Coal _____ Other _____________________</w:t>
      </w:r>
    </w:p>
    <w:p w14:paraId="29FA912B" w14:textId="77777777" w:rsidR="002F70F5" w:rsidRPr="002F70F5" w:rsidRDefault="002F70F5" w:rsidP="002F70F5">
      <w:pPr>
        <w:numPr>
          <w:ilvl w:val="0"/>
          <w:numId w:val="4"/>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the facility’s Energy Usage Index (EUI)? _________</w:t>
      </w:r>
    </w:p>
    <w:p w14:paraId="0C9FEA87"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Cost to upgrade to current standards is $________________________________</w:t>
      </w:r>
    </w:p>
    <w:p w14:paraId="6DF4F097"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Existing facility contains _____ major structural problems</w:t>
      </w:r>
    </w:p>
    <w:p w14:paraId="68BECFDB"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Health, safety and building accessibility, comments: ______________________</w:t>
      </w:r>
    </w:p>
    <w:p w14:paraId="7B390043" w14:textId="77777777" w:rsidR="002F70F5" w:rsidRPr="002F70F5" w:rsidRDefault="002F70F5" w:rsidP="002F70F5">
      <w:pPr>
        <w:spacing w:after="0" w:line="240" w:lineRule="auto"/>
        <w:rPr>
          <w:rFonts w:ascii="Times New Roman" w:eastAsia="Times New Roman" w:hAnsi="Times New Roman" w:cs="Times New Roman"/>
        </w:rPr>
      </w:pPr>
    </w:p>
    <w:p w14:paraId="54CC06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Complete one of the above descriptions for each school affected.</w:t>
      </w:r>
    </w:p>
    <w:p w14:paraId="32196FB1" w14:textId="77777777" w:rsidR="002F70F5" w:rsidRPr="002F70F5" w:rsidRDefault="002F70F5" w:rsidP="002F70F5">
      <w:pPr>
        <w:spacing w:after="0" w:line="240" w:lineRule="auto"/>
        <w:rPr>
          <w:rFonts w:ascii="Times New Roman" w:eastAsia="Times New Roman" w:hAnsi="Times New Roman" w:cs="Times New Roman"/>
        </w:rPr>
      </w:pPr>
    </w:p>
    <w:p w14:paraId="14DE9E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201</w:t>
      </w:r>
    </w:p>
    <w:p w14:paraId="3B86008A" w14:textId="77777777" w:rsidR="002F70F5" w:rsidRPr="002F70F5" w:rsidRDefault="002F70F5" w:rsidP="002F70F5">
      <w:pPr>
        <w:spacing w:after="0" w:line="240" w:lineRule="auto"/>
        <w:rPr>
          <w:rFonts w:ascii="Times New Roman" w:eastAsia="Times New Roman" w:hAnsi="Times New Roman" w:cs="Times New Roman"/>
          <w:b/>
          <w:strike/>
        </w:rPr>
      </w:pPr>
    </w:p>
    <w:p w14:paraId="1ECF838E" w14:textId="77777777" w:rsidR="002F70F5" w:rsidRPr="002F70F5" w:rsidRDefault="002F70F5" w:rsidP="002F70F5">
      <w:pPr>
        <w:spacing w:after="0" w:line="240" w:lineRule="auto"/>
        <w:rPr>
          <w:rFonts w:ascii="Times New Roman" w:eastAsia="Calibri" w:hAnsi="Times New Roman" w:cs="Times New Roman"/>
          <w:u w:val="single"/>
        </w:rPr>
      </w:pPr>
    </w:p>
    <w:p w14:paraId="19F694C3" w14:textId="77777777" w:rsidR="002F70F5" w:rsidRPr="002F70F5" w:rsidRDefault="002F70F5" w:rsidP="002F70F5">
      <w:pPr>
        <w:spacing w:after="0" w:line="240" w:lineRule="auto"/>
        <w:rPr>
          <w:rFonts w:ascii="Times New Roman" w:eastAsia="Calibri" w:hAnsi="Times New Roman" w:cs="Times New Roman"/>
          <w:u w:val="single"/>
        </w:rPr>
      </w:pPr>
    </w:p>
    <w:p w14:paraId="23B5BCD5"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szCs w:val="20"/>
          <w:u w:val="single"/>
        </w:rPr>
        <w:br w:type="page"/>
      </w:r>
    </w:p>
    <w:p w14:paraId="0E19EF81"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405DD37"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MAJOR IMPROVEMENT PROJECT (MIP)</w:t>
      </w:r>
    </w:p>
    <w:p w14:paraId="4004470B"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EXECUTIVE SUMMARY</w:t>
      </w:r>
    </w:p>
    <w:p w14:paraId="7F265672"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202</w:t>
      </w:r>
    </w:p>
    <w:p w14:paraId="7CCF515D" w14:textId="77777777" w:rsidR="002F70F5" w:rsidRPr="002F70F5" w:rsidRDefault="002F70F5" w:rsidP="002F70F5">
      <w:pPr>
        <w:spacing w:after="0" w:line="240" w:lineRule="auto"/>
        <w:jc w:val="center"/>
        <w:rPr>
          <w:rFonts w:ascii="Times New Roman" w:eastAsia="Times New Roman" w:hAnsi="Times New Roman" w:cs="Times New Roman"/>
          <w:b/>
        </w:rPr>
      </w:pPr>
    </w:p>
    <w:p w14:paraId="38716A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In order to provide the best information to the SBA, this form must be filled out completely and with clarity. </w:t>
      </w:r>
    </w:p>
    <w:p w14:paraId="71FD5127" w14:textId="77777777" w:rsidR="002F70F5" w:rsidRPr="002F70F5" w:rsidRDefault="002F70F5" w:rsidP="002F70F5">
      <w:pPr>
        <w:spacing w:after="0" w:line="240" w:lineRule="auto"/>
        <w:jc w:val="center"/>
        <w:rPr>
          <w:rFonts w:ascii="Times New Roman" w:eastAsia="Times New Roman" w:hAnsi="Times New Roman" w:cs="Times New Roman"/>
          <w:b/>
        </w:rPr>
      </w:pPr>
    </w:p>
    <w:p w14:paraId="1E1F315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w:t>
      </w:r>
      <w:r w:rsidRPr="002F70F5">
        <w:rPr>
          <w:rFonts w:ascii="Times New Roman" w:eastAsia="Times New Roman" w:hAnsi="Times New Roman" w:cs="Times New Roman"/>
          <w:b/>
        </w:rPr>
        <w:tab/>
        <w:t>___________________________________________________________________</w:t>
      </w:r>
    </w:p>
    <w:p w14:paraId="2DB5A1B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w:t>
      </w:r>
      <w:r w:rsidRPr="002F70F5">
        <w:rPr>
          <w:rFonts w:ascii="Times New Roman" w:eastAsia="Times New Roman" w:hAnsi="Times New Roman" w:cs="Times New Roman"/>
          <w:b/>
        </w:rPr>
        <w:tab/>
        <w:t>_________________________</w:t>
      </w:r>
      <w:r w:rsidRPr="002F70F5">
        <w:rPr>
          <w:rFonts w:ascii="Times New Roman" w:eastAsia="Times New Roman" w:hAnsi="Times New Roman" w:cs="Times New Roman"/>
          <w:b/>
        </w:rPr>
        <w:tab/>
        <w:t>COUNTY PRIORITY: ____________________</w:t>
      </w:r>
    </w:p>
    <w:p w14:paraId="2C09B6A8" w14:textId="77777777" w:rsidR="002F70F5" w:rsidRPr="002F70F5" w:rsidRDefault="002F70F5" w:rsidP="002F70F5">
      <w:pPr>
        <w:spacing w:after="0" w:line="240" w:lineRule="auto"/>
        <w:rPr>
          <w:rFonts w:ascii="Times New Roman" w:eastAsia="Times New Roman" w:hAnsi="Times New Roman" w:cs="Times New Roman"/>
          <w:b/>
        </w:rPr>
      </w:pPr>
    </w:p>
    <w:p w14:paraId="0BB128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PROPOSED FUNDING SOURCES FOR THIS PROJECT</w:t>
      </w:r>
    </w:p>
    <w:p w14:paraId="26648A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Funds Request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7A2B29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Funds Commitment</w:t>
      </w:r>
      <w:r w:rsidRPr="002F70F5">
        <w:rPr>
          <w:rFonts w:ascii="Times New Roman" w:eastAsia="Times New Roman" w:hAnsi="Times New Roman" w:cs="Times New Roman"/>
        </w:rPr>
        <w:tab/>
        <w:t>$_____________________</w:t>
      </w:r>
    </w:p>
    <w:p w14:paraId="64F4954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Federal Funds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160FD4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Funds (_______)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7866A0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Total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14372CEA" w14:textId="77777777" w:rsidR="002F70F5" w:rsidRPr="002F70F5" w:rsidRDefault="002F70F5" w:rsidP="002F70F5">
      <w:pPr>
        <w:spacing w:after="0" w:line="240" w:lineRule="auto"/>
        <w:rPr>
          <w:rFonts w:ascii="Times New Roman" w:eastAsia="Times New Roman" w:hAnsi="Times New Roman" w:cs="Times New Roman"/>
          <w:b/>
        </w:rPr>
      </w:pPr>
    </w:p>
    <w:p w14:paraId="23C2B7A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DESCRIPTION:</w:t>
      </w:r>
    </w:p>
    <w:p w14:paraId="000BF5FC" w14:textId="77777777" w:rsidR="002F70F5" w:rsidRPr="002F70F5" w:rsidRDefault="002F70F5" w:rsidP="002F70F5">
      <w:pPr>
        <w:spacing w:after="0" w:line="240" w:lineRule="auto"/>
        <w:rPr>
          <w:rFonts w:ascii="Times New Roman" w:eastAsia="Times New Roman" w:hAnsi="Times New Roman" w:cs="Times New Roman"/>
          <w:b/>
        </w:rPr>
      </w:pPr>
    </w:p>
    <w:p w14:paraId="65E86B22" w14:textId="77777777" w:rsidR="002F70F5" w:rsidRPr="002F70F5" w:rsidRDefault="002F70F5" w:rsidP="002F70F5">
      <w:pPr>
        <w:spacing w:after="0" w:line="240" w:lineRule="auto"/>
        <w:rPr>
          <w:rFonts w:ascii="Times New Roman" w:eastAsia="Times New Roman" w:hAnsi="Times New Roman" w:cs="Times New Roman"/>
          <w:b/>
        </w:rPr>
      </w:pPr>
    </w:p>
    <w:p w14:paraId="2062E619" w14:textId="77777777" w:rsidR="002F70F5" w:rsidRPr="002F70F5" w:rsidRDefault="002F70F5" w:rsidP="002F70F5">
      <w:pPr>
        <w:spacing w:after="0" w:line="240" w:lineRule="auto"/>
        <w:rPr>
          <w:rFonts w:ascii="Times New Roman" w:eastAsia="Times New Roman" w:hAnsi="Times New Roman" w:cs="Times New Roman"/>
          <w:b/>
        </w:rPr>
      </w:pPr>
    </w:p>
    <w:p w14:paraId="0D222008" w14:textId="77777777" w:rsidR="002F70F5" w:rsidRPr="002F70F5" w:rsidRDefault="002F70F5" w:rsidP="002F70F5">
      <w:pPr>
        <w:spacing w:after="0" w:line="240" w:lineRule="auto"/>
        <w:rPr>
          <w:rFonts w:ascii="Times New Roman" w:eastAsia="Times New Roman" w:hAnsi="Times New Roman" w:cs="Times New Roman"/>
          <w:b/>
        </w:rPr>
      </w:pPr>
    </w:p>
    <w:p w14:paraId="7133894D" w14:textId="77777777" w:rsidR="002F70F5" w:rsidRPr="002F70F5" w:rsidRDefault="002F70F5" w:rsidP="002F70F5">
      <w:pPr>
        <w:spacing w:after="0" w:line="240" w:lineRule="auto"/>
        <w:rPr>
          <w:rFonts w:ascii="Times New Roman" w:eastAsia="Times New Roman" w:hAnsi="Times New Roman" w:cs="Times New Roman"/>
          <w:b/>
        </w:rPr>
      </w:pPr>
    </w:p>
    <w:p w14:paraId="61274A3A" w14:textId="77777777" w:rsidR="002F70F5" w:rsidRPr="002F70F5" w:rsidRDefault="002F70F5" w:rsidP="002F70F5">
      <w:pPr>
        <w:spacing w:after="0" w:line="240" w:lineRule="auto"/>
        <w:rPr>
          <w:rFonts w:ascii="Times New Roman" w:eastAsia="Times New Roman" w:hAnsi="Times New Roman" w:cs="Times New Roman"/>
          <w:b/>
        </w:rPr>
      </w:pPr>
    </w:p>
    <w:p w14:paraId="3B578BA1" w14:textId="77777777" w:rsidR="002F70F5" w:rsidRPr="002F70F5" w:rsidRDefault="002F70F5" w:rsidP="002F70F5">
      <w:pPr>
        <w:spacing w:after="0" w:line="240" w:lineRule="auto"/>
        <w:rPr>
          <w:rFonts w:ascii="Times New Roman" w:eastAsia="Times New Roman" w:hAnsi="Times New Roman" w:cs="Times New Roman"/>
          <w:b/>
        </w:rPr>
      </w:pPr>
    </w:p>
    <w:p w14:paraId="2894834B" w14:textId="77777777" w:rsidR="002F70F5" w:rsidRPr="002F70F5" w:rsidRDefault="002F70F5" w:rsidP="002F70F5">
      <w:pPr>
        <w:spacing w:after="0" w:line="240" w:lineRule="auto"/>
        <w:rPr>
          <w:rFonts w:ascii="Times New Roman" w:eastAsia="Times New Roman" w:hAnsi="Times New Roman" w:cs="Times New Roman"/>
          <w:b/>
        </w:rPr>
      </w:pPr>
    </w:p>
    <w:p w14:paraId="647DABFC" w14:textId="77777777" w:rsidR="002F70F5" w:rsidRPr="002F70F5" w:rsidRDefault="002F70F5" w:rsidP="002F70F5">
      <w:pPr>
        <w:spacing w:after="0" w:line="240" w:lineRule="auto"/>
        <w:rPr>
          <w:rFonts w:ascii="Times New Roman" w:eastAsia="Times New Roman" w:hAnsi="Times New Roman" w:cs="Times New Roman"/>
          <w:b/>
        </w:rPr>
      </w:pPr>
    </w:p>
    <w:p w14:paraId="443BD74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FINANCE INFORMATION: </w:t>
      </w:r>
    </w:p>
    <w:p w14:paraId="46BEE53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Bonding Capacity </w:t>
      </w:r>
      <w:r w:rsidRPr="002F70F5">
        <w:rPr>
          <w:rFonts w:ascii="Times New Roman" w:eastAsia="Times New Roman" w:hAnsi="Times New Roman" w:cs="Times New Roman"/>
        </w:rPr>
        <w:tab/>
        <w:t>$______________</w:t>
      </w:r>
      <w:r w:rsidRPr="002F70F5">
        <w:rPr>
          <w:rFonts w:ascii="Times New Roman" w:eastAsia="Times New Roman" w:hAnsi="Times New Roman" w:cs="Times New Roman"/>
        </w:rPr>
        <w:tab/>
        <w:t>Available Bonding Capacity $___________</w:t>
      </w:r>
    </w:p>
    <w:p w14:paraId="246C0C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Excess Levy Capacity </w:t>
      </w:r>
      <w:r w:rsidRPr="002F70F5">
        <w:rPr>
          <w:rFonts w:ascii="Times New Roman" w:eastAsia="Times New Roman" w:hAnsi="Times New Roman" w:cs="Times New Roman"/>
        </w:rPr>
        <w:tab/>
        <w:t>$______________</w:t>
      </w:r>
      <w:r w:rsidRPr="002F70F5">
        <w:rPr>
          <w:rFonts w:ascii="Times New Roman" w:eastAsia="Times New Roman" w:hAnsi="Times New Roman" w:cs="Times New Roman"/>
        </w:rPr>
        <w:tab/>
        <w:t>Available Levy Capacity       $___________</w:t>
      </w:r>
    </w:p>
    <w:p w14:paraId="6022BA53" w14:textId="77777777" w:rsidR="002F70F5" w:rsidRPr="002F70F5" w:rsidRDefault="002F70F5" w:rsidP="002F70F5">
      <w:pPr>
        <w:spacing w:after="0" w:line="240" w:lineRule="auto"/>
        <w:rPr>
          <w:rFonts w:ascii="Times New Roman" w:eastAsia="Times New Roman" w:hAnsi="Times New Roman" w:cs="Times New Roman"/>
        </w:rPr>
      </w:pPr>
    </w:p>
    <w:p w14:paraId="2F52F5FE"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Are Excess Levy Funds Dedicated Annually to Maintenance?  Yes___</w:t>
      </w:r>
      <w:r w:rsidRPr="002F70F5">
        <w:rPr>
          <w:rFonts w:ascii="Times New Roman" w:eastAsia="Times New Roman" w:hAnsi="Times New Roman" w:cs="Times New Roman"/>
        </w:rPr>
        <w:tab/>
        <w:t>No___</w:t>
      </w:r>
    </w:p>
    <w:p w14:paraId="1CB3E412"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Amount</w:t>
      </w:r>
      <w:r w:rsidRPr="002F70F5">
        <w:rPr>
          <w:rFonts w:ascii="Times New Roman" w:eastAsia="Times New Roman" w:hAnsi="Times New Roman" w:cs="Times New Roman"/>
        </w:rPr>
        <w:tab/>
        <w:t>$_______________________________________</w:t>
      </w:r>
    </w:p>
    <w:p w14:paraId="3C41555D" w14:textId="77777777" w:rsidR="002F70F5" w:rsidRPr="002F70F5" w:rsidRDefault="002F70F5" w:rsidP="002F70F5">
      <w:pPr>
        <w:spacing w:after="0" w:line="240" w:lineRule="auto"/>
        <w:ind w:left="360"/>
        <w:rPr>
          <w:rFonts w:ascii="Times New Roman" w:eastAsia="Times New Roman" w:hAnsi="Times New Roman" w:cs="Times New Roman"/>
        </w:rPr>
      </w:pPr>
    </w:p>
    <w:p w14:paraId="3174ADEC"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Are Excess Levy Funds Dedicated Annually to Building Improvements?  Yes ___ No___</w:t>
      </w:r>
      <w:r w:rsidRPr="002F70F5">
        <w:rPr>
          <w:rFonts w:ascii="Times New Roman" w:eastAsia="Times New Roman" w:hAnsi="Times New Roman" w:cs="Times New Roman"/>
        </w:rPr>
        <w:tab/>
        <w:t>Amount  $________________________________</w:t>
      </w:r>
    </w:p>
    <w:p w14:paraId="6441081B" w14:textId="77777777" w:rsidR="002F70F5" w:rsidRPr="002F70F5" w:rsidRDefault="002F70F5" w:rsidP="002F70F5">
      <w:pPr>
        <w:spacing w:after="0" w:line="240" w:lineRule="auto"/>
        <w:rPr>
          <w:rFonts w:ascii="Times New Roman" w:eastAsia="Times New Roman" w:hAnsi="Times New Roman" w:cs="Times New Roman"/>
        </w:rPr>
      </w:pPr>
    </w:p>
    <w:p w14:paraId="2DE0D7B0"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Percent of Total Building Improvement or Maintenance Budget supported by Levy __________%.  (Based on data provided above)</w:t>
      </w:r>
    </w:p>
    <w:p w14:paraId="25BF59A6" w14:textId="77777777" w:rsidR="002F70F5" w:rsidRPr="002F70F5" w:rsidRDefault="002F70F5" w:rsidP="002F70F5">
      <w:pPr>
        <w:spacing w:after="0" w:line="240" w:lineRule="auto"/>
        <w:rPr>
          <w:rFonts w:ascii="Times New Roman" w:eastAsia="Times New Roman" w:hAnsi="Times New Roman" w:cs="Times New Roman"/>
        </w:rPr>
      </w:pPr>
    </w:p>
    <w:p w14:paraId="38DEFF8F"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Percent of Total County Budget dedicated to Facility Maintenance</w:t>
      </w:r>
      <w:r w:rsidRPr="002F70F5">
        <w:rPr>
          <w:rFonts w:ascii="Times New Roman" w:eastAsia="Times New Roman" w:hAnsi="Times New Roman" w:cs="Times New Roman"/>
        </w:rPr>
        <w:tab/>
        <w:t>________%</w:t>
      </w:r>
    </w:p>
    <w:p w14:paraId="5DFEEB03" w14:textId="77777777" w:rsidR="002F70F5" w:rsidRPr="002F70F5" w:rsidRDefault="002F70F5" w:rsidP="002F70F5">
      <w:pPr>
        <w:spacing w:after="0" w:line="240" w:lineRule="auto"/>
        <w:rPr>
          <w:rFonts w:ascii="Times New Roman" w:eastAsia="Times New Roman" w:hAnsi="Times New Roman" w:cs="Times New Roman"/>
        </w:rPr>
      </w:pPr>
    </w:p>
    <w:p w14:paraId="178AB8AB"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Budget this Year</w:t>
      </w:r>
      <w:r w:rsidRPr="002F70F5">
        <w:rPr>
          <w:rFonts w:ascii="Times New Roman" w:eastAsia="Times New Roman" w:hAnsi="Times New Roman" w:cs="Times New Roman"/>
        </w:rPr>
        <w:tab/>
        <w:t>$______________________________________</w:t>
      </w:r>
    </w:p>
    <w:p w14:paraId="3FDB4526" w14:textId="77777777" w:rsidR="002F70F5" w:rsidRPr="002F70F5" w:rsidRDefault="002F70F5" w:rsidP="002F70F5">
      <w:pPr>
        <w:spacing w:after="0" w:line="240" w:lineRule="auto"/>
        <w:rPr>
          <w:rFonts w:ascii="Times New Roman" w:eastAsia="Times New Roman" w:hAnsi="Times New Roman" w:cs="Times New Roman"/>
        </w:rPr>
      </w:pPr>
    </w:p>
    <w:p w14:paraId="59F89227"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Expenditures Last Year Total</w:t>
      </w:r>
      <w:r w:rsidRPr="002F70F5">
        <w:rPr>
          <w:rFonts w:ascii="Times New Roman" w:eastAsia="Times New Roman" w:hAnsi="Times New Roman" w:cs="Times New Roman"/>
        </w:rPr>
        <w:tab/>
        <w:t>$__________________________</w:t>
      </w:r>
    </w:p>
    <w:p w14:paraId="300BC9B8"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$/Square Foot</w:t>
      </w:r>
      <w:r w:rsidRPr="002F70F5">
        <w:rPr>
          <w:rFonts w:ascii="Times New Roman" w:eastAsia="Times New Roman" w:hAnsi="Times New Roman" w:cs="Times New Roman"/>
        </w:rPr>
        <w:tab/>
        <w:t>___________________</w:t>
      </w:r>
      <w:r w:rsidRPr="002F70F5">
        <w:rPr>
          <w:rFonts w:ascii="Georgia" w:eastAsia="Times New Roman" w:hAnsi="Georgia" w:cs="Times New Roman"/>
        </w:rPr>
        <w:br w:type="page"/>
      </w:r>
    </w:p>
    <w:p w14:paraId="4F4672B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OPERATIONAL AND FINANCIAL IMPACTS OF THIS PROPOSED PROJECT</w:t>
      </w:r>
    </w:p>
    <w:p w14:paraId="5CAC56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Anticipated Annual Savings: </w:t>
      </w:r>
      <w:r w:rsidRPr="002F70F5">
        <w:rPr>
          <w:rFonts w:ascii="Times New Roman" w:eastAsia="Times New Roman" w:hAnsi="Times New Roman" w:cs="Times New Roman"/>
        </w:rPr>
        <w:tab/>
        <w:t xml:space="preserve">$ __________ </w:t>
      </w:r>
    </w:p>
    <w:p w14:paraId="5A7CCCBF" w14:textId="77777777" w:rsidR="002F70F5" w:rsidRPr="002F70F5" w:rsidRDefault="002F70F5" w:rsidP="002F70F5">
      <w:pPr>
        <w:spacing w:after="0" w:line="240" w:lineRule="auto"/>
        <w:rPr>
          <w:rFonts w:ascii="Times New Roman" w:eastAsia="Times New Roman" w:hAnsi="Times New Roman" w:cs="Times New Roman"/>
        </w:rPr>
      </w:pPr>
    </w:p>
    <w:p w14:paraId="00C78EDC" w14:textId="77777777" w:rsidR="002F70F5" w:rsidRPr="002F70F5" w:rsidRDefault="002F70F5" w:rsidP="002F70F5">
      <w:pPr>
        <w:spacing w:after="0" w:line="240" w:lineRule="auto"/>
        <w:rPr>
          <w:rFonts w:ascii="Times New Roman" w:eastAsia="Times New Roman" w:hAnsi="Times New Roman" w:cs="Times New Roman"/>
        </w:rPr>
      </w:pPr>
    </w:p>
    <w:p w14:paraId="02C04EBD" w14:textId="77777777" w:rsidR="002F70F5" w:rsidRPr="002F70F5" w:rsidRDefault="002F70F5" w:rsidP="002F70F5">
      <w:pPr>
        <w:spacing w:after="0" w:line="240" w:lineRule="auto"/>
        <w:rPr>
          <w:rFonts w:ascii="Times New Roman" w:eastAsia="Times New Roman" w:hAnsi="Times New Roman" w:cs="Times New Roman"/>
        </w:rPr>
      </w:pPr>
    </w:p>
    <w:p w14:paraId="269960B6" w14:textId="77777777" w:rsidR="002F70F5" w:rsidRPr="002F70F5" w:rsidRDefault="002F70F5" w:rsidP="002F70F5">
      <w:pPr>
        <w:spacing w:after="0" w:line="240" w:lineRule="auto"/>
        <w:rPr>
          <w:rFonts w:ascii="Times New Roman" w:eastAsia="Times New Roman" w:hAnsi="Times New Roman" w:cs="Times New Roman"/>
        </w:rPr>
      </w:pPr>
    </w:p>
    <w:p w14:paraId="651FDF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Projected Cost Avoidance: </w:t>
      </w:r>
      <w:r w:rsidRPr="002F70F5">
        <w:rPr>
          <w:rFonts w:ascii="Times New Roman" w:eastAsia="Times New Roman" w:hAnsi="Times New Roman" w:cs="Times New Roman"/>
        </w:rPr>
        <w:tab/>
      </w:r>
      <w:r w:rsidRPr="002F70F5">
        <w:rPr>
          <w:rFonts w:ascii="Times New Roman" w:eastAsia="Times New Roman" w:hAnsi="Times New Roman" w:cs="Times New Roman"/>
        </w:rPr>
        <w:tab/>
        <w:t>$ __________</w:t>
      </w:r>
    </w:p>
    <w:p w14:paraId="12E11BD5" w14:textId="77777777" w:rsidR="002F70F5" w:rsidRPr="002F70F5" w:rsidRDefault="002F70F5" w:rsidP="002F70F5">
      <w:pPr>
        <w:spacing w:after="0" w:line="240" w:lineRule="auto"/>
        <w:rPr>
          <w:rFonts w:ascii="Times New Roman" w:eastAsia="Times New Roman" w:hAnsi="Times New Roman" w:cs="Times New Roman"/>
          <w:b/>
        </w:rPr>
      </w:pPr>
    </w:p>
    <w:p w14:paraId="60F5829C" w14:textId="77777777" w:rsidR="002F70F5" w:rsidRPr="002F70F5" w:rsidRDefault="002F70F5" w:rsidP="002F70F5">
      <w:pPr>
        <w:spacing w:after="0" w:line="240" w:lineRule="auto"/>
        <w:rPr>
          <w:rFonts w:ascii="Times New Roman" w:eastAsia="Times New Roman" w:hAnsi="Times New Roman" w:cs="Times New Roman"/>
          <w:b/>
        </w:rPr>
      </w:pPr>
    </w:p>
    <w:p w14:paraId="45A07868" w14:textId="77777777" w:rsidR="002F70F5" w:rsidRPr="002F70F5" w:rsidRDefault="002F70F5" w:rsidP="002F70F5">
      <w:pPr>
        <w:spacing w:after="0" w:line="240" w:lineRule="auto"/>
        <w:rPr>
          <w:rFonts w:ascii="Times New Roman" w:eastAsia="Times New Roman" w:hAnsi="Times New Roman" w:cs="Times New Roman"/>
          <w:b/>
        </w:rPr>
      </w:pPr>
    </w:p>
    <w:p w14:paraId="3838108A" w14:textId="77777777" w:rsidR="002F70F5" w:rsidRPr="002F70F5" w:rsidRDefault="002F70F5" w:rsidP="002F70F5">
      <w:pPr>
        <w:spacing w:after="0" w:line="240" w:lineRule="auto"/>
        <w:rPr>
          <w:rFonts w:ascii="Times New Roman" w:eastAsia="Times New Roman" w:hAnsi="Times New Roman" w:cs="Times New Roman"/>
          <w:b/>
        </w:rPr>
      </w:pPr>
    </w:p>
    <w:p w14:paraId="59DF410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COMPLIANCE WITH SBA REQUIREMENTS AS DESCRIBED IN WV CODE §18-9D-16</w:t>
      </w:r>
    </w:p>
    <w:p w14:paraId="64CF24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current facilities do not meet </w:t>
      </w:r>
      <w:r w:rsidRPr="002F70F5">
        <w:rPr>
          <w:rFonts w:ascii="Times New Roman" w:eastAsia="Times New Roman" w:hAnsi="Times New Roman" w:cs="Times New Roman"/>
          <w:i/>
        </w:rPr>
        <w:t>and</w:t>
      </w:r>
      <w:r w:rsidRPr="002F70F5">
        <w:rPr>
          <w:rFonts w:ascii="Times New Roman" w:eastAsia="Times New Roman" w:hAnsi="Times New Roman" w:cs="Times New Roman"/>
        </w:rPr>
        <w:t xml:space="preserve"> how the project grant request proposes to address the following criteria: </w:t>
      </w:r>
    </w:p>
    <w:p w14:paraId="79BFE1D5" w14:textId="77777777" w:rsidR="002F70F5" w:rsidRPr="002F70F5" w:rsidRDefault="002F70F5" w:rsidP="002F70F5">
      <w:pPr>
        <w:spacing w:after="0" w:line="240" w:lineRule="auto"/>
        <w:rPr>
          <w:rFonts w:ascii="Times New Roman" w:eastAsia="Times New Roman" w:hAnsi="Times New Roman" w:cs="Times New Roman"/>
          <w:b/>
        </w:rPr>
      </w:pPr>
    </w:p>
    <w:p w14:paraId="51479D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  HEALTH AND SAFETY</w:t>
      </w:r>
    </w:p>
    <w:p w14:paraId="436EE1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facility located in the flood plain  Yes_____    No _____</w:t>
      </w:r>
    </w:p>
    <w:p w14:paraId="0FC308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If the facility has previously been damaged by a flooding event, please indicate the year in which the event occurred and the dollar amount of damage sustained.</w:t>
      </w:r>
    </w:p>
    <w:p w14:paraId="48391414" w14:textId="77777777" w:rsidR="002F70F5" w:rsidRPr="002F70F5" w:rsidRDefault="002F70F5" w:rsidP="002F70F5">
      <w:pPr>
        <w:spacing w:after="0" w:line="240" w:lineRule="auto"/>
        <w:rPr>
          <w:rFonts w:ascii="Times New Roman" w:eastAsia="Times New Roman" w:hAnsi="Times New Roman" w:cs="Times New Roman"/>
        </w:rPr>
      </w:pPr>
    </w:p>
    <w:p w14:paraId="50C429C4" w14:textId="77777777" w:rsidR="002F70F5" w:rsidRPr="002F70F5" w:rsidRDefault="002F70F5" w:rsidP="002F70F5">
      <w:pPr>
        <w:spacing w:after="0" w:line="240" w:lineRule="auto"/>
        <w:rPr>
          <w:rFonts w:ascii="Times New Roman" w:eastAsia="Times New Roman" w:hAnsi="Times New Roman" w:cs="Times New Roman"/>
        </w:rPr>
      </w:pPr>
    </w:p>
    <w:p w14:paraId="108330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project addresses student health and safety including, but not limited to, critical health and safety needs. </w:t>
      </w:r>
    </w:p>
    <w:p w14:paraId="13ED3D99" w14:textId="77777777" w:rsidR="002F70F5" w:rsidRPr="002F70F5" w:rsidRDefault="002F70F5" w:rsidP="002F70F5">
      <w:pPr>
        <w:spacing w:after="0" w:line="240" w:lineRule="auto"/>
        <w:rPr>
          <w:rFonts w:ascii="Times New Roman" w:eastAsia="Times New Roman" w:hAnsi="Times New Roman" w:cs="Times New Roman"/>
          <w:b/>
        </w:rPr>
      </w:pPr>
    </w:p>
    <w:p w14:paraId="0F60D766" w14:textId="77777777" w:rsidR="002F70F5" w:rsidRPr="002F70F5" w:rsidRDefault="002F70F5" w:rsidP="002F70F5">
      <w:pPr>
        <w:spacing w:after="0" w:line="240" w:lineRule="auto"/>
        <w:rPr>
          <w:rFonts w:ascii="Times New Roman" w:eastAsia="Times New Roman" w:hAnsi="Times New Roman" w:cs="Times New Roman"/>
          <w:b/>
        </w:rPr>
      </w:pPr>
    </w:p>
    <w:p w14:paraId="11341C1B" w14:textId="77777777" w:rsidR="002F70F5" w:rsidRPr="002F70F5" w:rsidRDefault="002F70F5" w:rsidP="002F70F5">
      <w:pPr>
        <w:spacing w:after="0" w:line="240" w:lineRule="auto"/>
        <w:rPr>
          <w:rFonts w:ascii="Times New Roman" w:eastAsia="Times New Roman" w:hAnsi="Times New Roman" w:cs="Times New Roman"/>
          <w:b/>
        </w:rPr>
      </w:pPr>
    </w:p>
    <w:p w14:paraId="1726E631" w14:textId="77777777" w:rsidR="002F70F5" w:rsidRPr="002F70F5" w:rsidRDefault="002F70F5" w:rsidP="002F70F5">
      <w:pPr>
        <w:spacing w:after="0" w:line="240" w:lineRule="auto"/>
        <w:rPr>
          <w:rFonts w:ascii="Times New Roman" w:eastAsia="Times New Roman" w:hAnsi="Times New Roman" w:cs="Times New Roman"/>
          <w:b/>
        </w:rPr>
      </w:pPr>
    </w:p>
    <w:p w14:paraId="4A59A9FC"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II.  ECONOMIES OF SCALE</w:t>
      </w:r>
    </w:p>
    <w:p w14:paraId="6CDB0D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Using the grade configuration described, the proposed facility will _____ will not _____ meet the SBA Economies of Scale Guidelines as set forth in Section 207 of the Policy &amp; Procedures Handbook.  The facility houses (will house) _____ students while ____ students are required to meet Economies of Scale Guidelines of this grade configuration. </w:t>
      </w:r>
    </w:p>
    <w:p w14:paraId="2AA68E3D" w14:textId="77777777" w:rsidR="002F70F5" w:rsidRPr="002F70F5" w:rsidRDefault="002F70F5" w:rsidP="002F70F5">
      <w:pPr>
        <w:spacing w:after="0" w:line="240" w:lineRule="auto"/>
        <w:rPr>
          <w:rFonts w:ascii="Times New Roman" w:eastAsia="Times New Roman" w:hAnsi="Times New Roman" w:cs="Times New Roman"/>
        </w:rPr>
      </w:pPr>
    </w:p>
    <w:p w14:paraId="52AB8F34" w14:textId="77777777" w:rsidR="002F70F5" w:rsidRPr="002F70F5" w:rsidRDefault="002F70F5" w:rsidP="002F70F5">
      <w:pPr>
        <w:spacing w:after="0" w:line="240" w:lineRule="auto"/>
        <w:rPr>
          <w:rFonts w:ascii="Times New Roman" w:eastAsia="Times New Roman" w:hAnsi="Times New Roman" w:cs="Times New Roman"/>
        </w:rPr>
      </w:pPr>
    </w:p>
    <w:p w14:paraId="1AA19D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453547DF" w14:textId="77777777" w:rsidR="002F70F5" w:rsidRPr="002F70F5" w:rsidRDefault="002F70F5" w:rsidP="002F70F5">
      <w:pPr>
        <w:spacing w:after="0" w:line="240" w:lineRule="auto"/>
        <w:rPr>
          <w:rFonts w:ascii="Times New Roman" w:eastAsia="Times New Roman" w:hAnsi="Times New Roman" w:cs="Times New Roman"/>
        </w:rPr>
      </w:pPr>
    </w:p>
    <w:p w14:paraId="281312A0" w14:textId="77777777" w:rsidR="002F70F5" w:rsidRPr="002F70F5" w:rsidRDefault="002F70F5" w:rsidP="002F70F5">
      <w:pPr>
        <w:spacing w:after="0" w:line="240" w:lineRule="auto"/>
        <w:rPr>
          <w:rFonts w:ascii="Times New Roman" w:eastAsia="Times New Roman" w:hAnsi="Times New Roman" w:cs="Times New Roman"/>
        </w:rPr>
      </w:pPr>
    </w:p>
    <w:p w14:paraId="7EBE4B14" w14:textId="77777777" w:rsidR="002F70F5" w:rsidRPr="002F70F5" w:rsidRDefault="002F70F5" w:rsidP="002F70F5">
      <w:pPr>
        <w:spacing w:after="0" w:line="240" w:lineRule="auto"/>
        <w:rPr>
          <w:rFonts w:ascii="Times New Roman" w:eastAsia="Times New Roman" w:hAnsi="Times New Roman" w:cs="Times New Roman"/>
        </w:rPr>
      </w:pPr>
    </w:p>
    <w:p w14:paraId="65533EFE" w14:textId="77777777" w:rsidR="002F70F5" w:rsidRPr="002F70F5" w:rsidRDefault="002F70F5" w:rsidP="002F70F5">
      <w:pPr>
        <w:spacing w:after="0" w:line="240" w:lineRule="auto"/>
        <w:rPr>
          <w:rFonts w:ascii="Times New Roman" w:eastAsia="Times New Roman" w:hAnsi="Times New Roman" w:cs="Times New Roman"/>
        </w:rPr>
      </w:pPr>
    </w:p>
    <w:p w14:paraId="45A472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III.  REASONABLE TRAVEL TIME</w:t>
      </w:r>
    </w:p>
    <w:p w14:paraId="50C9D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any proposed changes to student travel time and the practical means of addressing other demographic considerations. </w:t>
      </w:r>
    </w:p>
    <w:p w14:paraId="6A263924" w14:textId="77777777" w:rsidR="002F70F5" w:rsidRPr="002F70F5" w:rsidRDefault="002F70F5" w:rsidP="002F70F5">
      <w:pPr>
        <w:spacing w:after="0" w:line="240" w:lineRule="auto"/>
        <w:rPr>
          <w:rFonts w:ascii="Times New Roman" w:eastAsia="Times New Roman" w:hAnsi="Times New Roman" w:cs="Times New Roman"/>
        </w:rPr>
      </w:pPr>
    </w:p>
    <w:p w14:paraId="576B1AA7" w14:textId="77777777" w:rsidR="002F70F5" w:rsidRPr="002F70F5" w:rsidRDefault="002F70F5" w:rsidP="002F70F5">
      <w:pPr>
        <w:spacing w:after="0" w:line="240" w:lineRule="auto"/>
        <w:rPr>
          <w:rFonts w:ascii="Times New Roman" w:eastAsia="Times New Roman" w:hAnsi="Times New Roman" w:cs="Times New Roman"/>
        </w:rPr>
      </w:pPr>
    </w:p>
    <w:p w14:paraId="42EA6D2E" w14:textId="77777777" w:rsidR="002F70F5" w:rsidRPr="002F70F5" w:rsidRDefault="002F70F5" w:rsidP="002F70F5">
      <w:pPr>
        <w:spacing w:after="0" w:line="240" w:lineRule="auto"/>
        <w:rPr>
          <w:rFonts w:ascii="Times New Roman" w:eastAsia="Times New Roman" w:hAnsi="Times New Roman" w:cs="Times New Roman"/>
        </w:rPr>
      </w:pPr>
    </w:p>
    <w:p w14:paraId="366B68DC" w14:textId="77777777" w:rsidR="002F70F5" w:rsidRPr="002F70F5" w:rsidRDefault="002F70F5" w:rsidP="002F70F5">
      <w:pPr>
        <w:spacing w:after="0" w:line="240" w:lineRule="auto"/>
        <w:rPr>
          <w:rFonts w:ascii="Times New Roman" w:eastAsia="Times New Roman" w:hAnsi="Times New Roman" w:cs="Times New Roman"/>
        </w:rPr>
      </w:pPr>
    </w:p>
    <w:p w14:paraId="51A290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IV.  MULTI-COUNTY PROJECT</w:t>
      </w:r>
    </w:p>
    <w:p w14:paraId="647BF0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As a part of this project proposal, describe any considerations given include any multi-county and regional planning aspects to achieve the most effective and efficient instructional delivery system. </w:t>
      </w:r>
    </w:p>
    <w:p w14:paraId="01BF7832" w14:textId="77777777" w:rsidR="002F70F5" w:rsidRPr="002F70F5" w:rsidRDefault="002F70F5" w:rsidP="002F70F5">
      <w:pPr>
        <w:spacing w:after="0" w:line="240" w:lineRule="auto"/>
        <w:rPr>
          <w:rFonts w:ascii="Times New Roman" w:eastAsia="Times New Roman" w:hAnsi="Times New Roman" w:cs="Times New Roman"/>
        </w:rPr>
      </w:pPr>
    </w:p>
    <w:p w14:paraId="2972DA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 CURRICULUM IMPROVEMENT AND DIVERSIFICATION</w:t>
      </w:r>
    </w:p>
    <w:p w14:paraId="3623ED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considerations given in this project toward curriculum improvement and diversification, including the use of instructional technology, distance learning and access to advanced courses in science, mathematics, language arts and social studies</w:t>
      </w:r>
    </w:p>
    <w:p w14:paraId="1B6B9FB3" w14:textId="77777777" w:rsidR="002F70F5" w:rsidRPr="002F70F5" w:rsidRDefault="002F70F5" w:rsidP="002F70F5">
      <w:pPr>
        <w:spacing w:after="0" w:line="240" w:lineRule="auto"/>
        <w:rPr>
          <w:rFonts w:ascii="Times New Roman" w:eastAsia="Times New Roman" w:hAnsi="Times New Roman" w:cs="Times New Roman"/>
        </w:rPr>
      </w:pPr>
    </w:p>
    <w:p w14:paraId="0ADA6082" w14:textId="77777777" w:rsidR="002F70F5" w:rsidRPr="002F70F5" w:rsidRDefault="002F70F5" w:rsidP="002F70F5">
      <w:pPr>
        <w:spacing w:after="0" w:line="240" w:lineRule="auto"/>
        <w:rPr>
          <w:rFonts w:ascii="Times New Roman" w:eastAsia="Times New Roman" w:hAnsi="Times New Roman" w:cs="Times New Roman"/>
        </w:rPr>
      </w:pPr>
    </w:p>
    <w:p w14:paraId="76B523D4" w14:textId="77777777" w:rsidR="002F70F5" w:rsidRPr="002F70F5" w:rsidRDefault="002F70F5" w:rsidP="002F70F5">
      <w:pPr>
        <w:spacing w:after="0" w:line="240" w:lineRule="auto"/>
        <w:rPr>
          <w:rFonts w:ascii="Times New Roman" w:eastAsia="Times New Roman" w:hAnsi="Times New Roman" w:cs="Times New Roman"/>
        </w:rPr>
      </w:pPr>
    </w:p>
    <w:p w14:paraId="1E2C7C98" w14:textId="77777777" w:rsidR="002F70F5" w:rsidRPr="002F70F5" w:rsidRDefault="002F70F5" w:rsidP="002F70F5">
      <w:pPr>
        <w:spacing w:after="0" w:line="240" w:lineRule="auto"/>
        <w:rPr>
          <w:rFonts w:ascii="Times New Roman" w:eastAsia="Times New Roman" w:hAnsi="Times New Roman" w:cs="Times New Roman"/>
        </w:rPr>
      </w:pPr>
    </w:p>
    <w:p w14:paraId="2BB4A1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  EDUCATIONAL INNOVATIONS </w:t>
      </w:r>
    </w:p>
    <w:p w14:paraId="4B9F7E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provisions within this project proposal that strive to achieve innovations in education.</w:t>
      </w:r>
    </w:p>
    <w:p w14:paraId="40BCF9B5" w14:textId="77777777" w:rsidR="002F70F5" w:rsidRPr="002F70F5" w:rsidRDefault="002F70F5" w:rsidP="002F70F5">
      <w:pPr>
        <w:spacing w:after="0" w:line="240" w:lineRule="auto"/>
        <w:rPr>
          <w:rFonts w:ascii="Times New Roman" w:eastAsia="Times New Roman" w:hAnsi="Times New Roman" w:cs="Times New Roman"/>
        </w:rPr>
      </w:pPr>
    </w:p>
    <w:p w14:paraId="2CC47543" w14:textId="77777777" w:rsidR="002F70F5" w:rsidRPr="002F70F5" w:rsidRDefault="002F70F5" w:rsidP="002F70F5">
      <w:pPr>
        <w:spacing w:after="0" w:line="240" w:lineRule="auto"/>
        <w:rPr>
          <w:rFonts w:ascii="Times New Roman" w:eastAsia="Times New Roman" w:hAnsi="Times New Roman" w:cs="Times New Roman"/>
        </w:rPr>
      </w:pPr>
    </w:p>
    <w:p w14:paraId="07D36362" w14:textId="77777777" w:rsidR="002F70F5" w:rsidRPr="002F70F5" w:rsidRDefault="002F70F5" w:rsidP="002F70F5">
      <w:pPr>
        <w:spacing w:after="0" w:line="240" w:lineRule="auto"/>
        <w:rPr>
          <w:rFonts w:ascii="Times New Roman" w:eastAsia="Times New Roman" w:hAnsi="Times New Roman" w:cs="Times New Roman"/>
        </w:rPr>
      </w:pPr>
    </w:p>
    <w:p w14:paraId="53986A7C" w14:textId="77777777" w:rsidR="002F70F5" w:rsidRPr="002F70F5" w:rsidRDefault="002F70F5" w:rsidP="002F70F5">
      <w:pPr>
        <w:spacing w:after="0" w:line="240" w:lineRule="auto"/>
        <w:rPr>
          <w:rFonts w:ascii="Times New Roman" w:eastAsia="Times New Roman" w:hAnsi="Times New Roman" w:cs="Times New Roman"/>
        </w:rPr>
      </w:pPr>
    </w:p>
    <w:p w14:paraId="193A06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VII.  ADEQUATE SPACE </w:t>
      </w:r>
    </w:p>
    <w:p w14:paraId="621CA0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this proposal affects the ability to provide adequate space for the projected student enrollment. </w:t>
      </w:r>
    </w:p>
    <w:p w14:paraId="7F4B3A65" w14:textId="77777777" w:rsidR="002F70F5" w:rsidRPr="002F70F5" w:rsidRDefault="002F70F5" w:rsidP="002F70F5">
      <w:pPr>
        <w:spacing w:after="0" w:line="240" w:lineRule="auto"/>
        <w:rPr>
          <w:rFonts w:ascii="Times New Roman" w:eastAsia="Times New Roman" w:hAnsi="Times New Roman" w:cs="Times New Roman"/>
          <w:strike/>
        </w:rPr>
      </w:pPr>
    </w:p>
    <w:p w14:paraId="040C22D7" w14:textId="77777777" w:rsidR="002F70F5" w:rsidRPr="002F70F5" w:rsidRDefault="002F70F5" w:rsidP="002F70F5">
      <w:pPr>
        <w:spacing w:after="0" w:line="240" w:lineRule="auto"/>
        <w:rPr>
          <w:rFonts w:ascii="Times New Roman" w:eastAsia="Times New Roman" w:hAnsi="Times New Roman" w:cs="Times New Roman"/>
          <w:strike/>
        </w:rPr>
      </w:pPr>
    </w:p>
    <w:p w14:paraId="60A1462E" w14:textId="77777777" w:rsidR="002F70F5" w:rsidRPr="002F70F5" w:rsidRDefault="002F70F5" w:rsidP="002F70F5">
      <w:pPr>
        <w:spacing w:after="0" w:line="240" w:lineRule="auto"/>
        <w:rPr>
          <w:rFonts w:ascii="Times New Roman" w:eastAsia="Times New Roman" w:hAnsi="Times New Roman" w:cs="Times New Roman"/>
          <w:strike/>
        </w:rPr>
      </w:pPr>
    </w:p>
    <w:p w14:paraId="260E35C5" w14:textId="77777777" w:rsidR="002F70F5" w:rsidRPr="002F70F5" w:rsidRDefault="002F70F5" w:rsidP="002F70F5">
      <w:pPr>
        <w:spacing w:after="0" w:line="240" w:lineRule="auto"/>
        <w:rPr>
          <w:rFonts w:ascii="Times New Roman" w:eastAsia="Times New Roman" w:hAnsi="Times New Roman" w:cs="Times New Roman"/>
          <w:strike/>
        </w:rPr>
      </w:pPr>
    </w:p>
    <w:p w14:paraId="0A317E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VIII.  LOCAL BOND HISTORY EFFORTS</w:t>
      </w:r>
    </w:p>
    <w:p w14:paraId="27E181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the history of efforts taken by the county board to propose or adopt local school bond issues or special levies to the extent Constitutionally permissible</w:t>
      </w:r>
    </w:p>
    <w:p w14:paraId="1123CB4C" w14:textId="77777777" w:rsidR="002F70F5" w:rsidRPr="002F70F5" w:rsidRDefault="002F70F5" w:rsidP="002F70F5">
      <w:pPr>
        <w:spacing w:after="0" w:line="240" w:lineRule="auto"/>
        <w:rPr>
          <w:rFonts w:ascii="Times New Roman" w:eastAsia="Times New Roman" w:hAnsi="Times New Roman" w:cs="Times New Roman"/>
        </w:rPr>
      </w:pPr>
    </w:p>
    <w:p w14:paraId="253AE333" w14:textId="77777777" w:rsidR="002F70F5" w:rsidRPr="002F70F5" w:rsidRDefault="002F70F5" w:rsidP="002F70F5">
      <w:pPr>
        <w:spacing w:after="0" w:line="240" w:lineRule="auto"/>
        <w:rPr>
          <w:rFonts w:ascii="Times New Roman" w:eastAsia="Times New Roman" w:hAnsi="Times New Roman" w:cs="Times New Roman"/>
        </w:rPr>
      </w:pPr>
    </w:p>
    <w:p w14:paraId="5F2AE508" w14:textId="77777777" w:rsidR="002F70F5" w:rsidRPr="002F70F5" w:rsidRDefault="002F70F5" w:rsidP="002F70F5">
      <w:pPr>
        <w:spacing w:after="0" w:line="240" w:lineRule="auto"/>
        <w:rPr>
          <w:rFonts w:ascii="Times New Roman" w:eastAsia="Times New Roman" w:hAnsi="Times New Roman" w:cs="Times New Roman"/>
        </w:rPr>
      </w:pPr>
    </w:p>
    <w:p w14:paraId="0BA14504" w14:textId="77777777" w:rsidR="002F70F5" w:rsidRPr="002F70F5" w:rsidRDefault="002F70F5" w:rsidP="002F70F5">
      <w:pPr>
        <w:spacing w:after="0" w:line="240" w:lineRule="auto"/>
        <w:rPr>
          <w:rFonts w:ascii="Times New Roman" w:eastAsia="Times New Roman" w:hAnsi="Times New Roman" w:cs="Times New Roman"/>
        </w:rPr>
      </w:pPr>
    </w:p>
    <w:p w14:paraId="44E16D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IX.  PREVENTIVE MAINTENANCE </w:t>
      </w:r>
    </w:p>
    <w:p w14:paraId="17332A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impact’s the County’s regularly scheduled Preventative Maintenance program. </w:t>
      </w:r>
    </w:p>
    <w:p w14:paraId="20E80C00" w14:textId="77777777" w:rsidR="002F70F5" w:rsidRPr="002F70F5" w:rsidRDefault="002F70F5" w:rsidP="002F70F5">
      <w:pPr>
        <w:spacing w:after="0" w:line="240" w:lineRule="auto"/>
        <w:rPr>
          <w:rFonts w:ascii="Times New Roman" w:eastAsia="Times New Roman" w:hAnsi="Times New Roman" w:cs="Times New Roman"/>
        </w:rPr>
      </w:pPr>
    </w:p>
    <w:p w14:paraId="01212B6E" w14:textId="77777777" w:rsidR="002F70F5" w:rsidRPr="002F70F5" w:rsidRDefault="002F70F5" w:rsidP="002F70F5">
      <w:pPr>
        <w:spacing w:after="0" w:line="240" w:lineRule="auto"/>
        <w:rPr>
          <w:rFonts w:ascii="Times New Roman" w:eastAsia="Times New Roman" w:hAnsi="Times New Roman" w:cs="Times New Roman"/>
        </w:rPr>
      </w:pPr>
    </w:p>
    <w:p w14:paraId="708BBCC0" w14:textId="77777777" w:rsidR="002F70F5" w:rsidRPr="002F70F5" w:rsidRDefault="002F70F5" w:rsidP="002F70F5">
      <w:pPr>
        <w:spacing w:after="0" w:line="240" w:lineRule="auto"/>
        <w:rPr>
          <w:rFonts w:ascii="Times New Roman" w:eastAsia="Times New Roman" w:hAnsi="Times New Roman" w:cs="Times New Roman"/>
        </w:rPr>
      </w:pPr>
    </w:p>
    <w:p w14:paraId="3BD50EE2" w14:textId="77777777" w:rsidR="002F70F5" w:rsidRPr="002F70F5" w:rsidRDefault="002F70F5" w:rsidP="002F70F5">
      <w:pPr>
        <w:spacing w:after="0" w:line="240" w:lineRule="auto"/>
        <w:rPr>
          <w:rFonts w:ascii="Times New Roman" w:eastAsia="Times New Roman" w:hAnsi="Times New Roman" w:cs="Times New Roman"/>
        </w:rPr>
      </w:pPr>
    </w:p>
    <w:p w14:paraId="77A8C0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X.  EFFECTIVE AND EFFICIENT USE OF FUNDING</w:t>
      </w:r>
    </w:p>
    <w:p w14:paraId="1FE080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represents and effective use of state and local funding. </w:t>
      </w:r>
    </w:p>
    <w:p w14:paraId="029C105E" w14:textId="77777777" w:rsidR="002F70F5" w:rsidRPr="002F70F5" w:rsidRDefault="002F70F5" w:rsidP="002F70F5">
      <w:pPr>
        <w:spacing w:after="0" w:line="240" w:lineRule="auto"/>
        <w:rPr>
          <w:rFonts w:ascii="Times New Roman" w:eastAsia="Times New Roman" w:hAnsi="Times New Roman" w:cs="Times New Roman"/>
        </w:rPr>
      </w:pPr>
    </w:p>
    <w:p w14:paraId="382CA3BE" w14:textId="77777777" w:rsidR="002F70F5" w:rsidRPr="002F70F5" w:rsidRDefault="002F70F5" w:rsidP="002F70F5">
      <w:pPr>
        <w:spacing w:after="0" w:line="240" w:lineRule="auto"/>
        <w:rPr>
          <w:rFonts w:ascii="Times New Roman" w:eastAsia="Times New Roman" w:hAnsi="Times New Roman" w:cs="Times New Roman"/>
        </w:rPr>
      </w:pPr>
    </w:p>
    <w:p w14:paraId="23926F58" w14:textId="77777777" w:rsidR="002F70F5" w:rsidRPr="002F70F5" w:rsidRDefault="002F70F5" w:rsidP="002F70F5">
      <w:pPr>
        <w:spacing w:after="0" w:line="240" w:lineRule="auto"/>
        <w:rPr>
          <w:rFonts w:ascii="Times New Roman" w:eastAsia="Times New Roman" w:hAnsi="Times New Roman" w:cs="Times New Roman"/>
          <w:b/>
        </w:rPr>
      </w:pPr>
    </w:p>
    <w:p w14:paraId="43C639BE" w14:textId="77777777" w:rsidR="002F70F5" w:rsidRPr="002F70F5" w:rsidRDefault="002F70F5" w:rsidP="002F70F5">
      <w:pPr>
        <w:spacing w:after="0" w:line="240" w:lineRule="auto"/>
        <w:rPr>
          <w:rFonts w:ascii="Times New Roman" w:eastAsia="Times New Roman" w:hAnsi="Times New Roman" w:cs="Times New Roman"/>
          <w:b/>
        </w:rPr>
      </w:pPr>
    </w:p>
    <w:p w14:paraId="26A1FF6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ADDITIONAL COMMENTS: </w:t>
      </w:r>
    </w:p>
    <w:p w14:paraId="2FCFA992" w14:textId="77777777" w:rsidR="002F70F5" w:rsidRPr="002F70F5" w:rsidRDefault="002F70F5" w:rsidP="002F70F5">
      <w:pPr>
        <w:spacing w:after="0" w:line="240" w:lineRule="auto"/>
        <w:rPr>
          <w:rFonts w:ascii="Times New Roman" w:eastAsia="Times New Roman" w:hAnsi="Times New Roman" w:cs="Times New Roman"/>
        </w:rPr>
      </w:pPr>
    </w:p>
    <w:p w14:paraId="4CA924BF" w14:textId="77777777" w:rsidR="002F70F5" w:rsidRPr="002F70F5" w:rsidRDefault="002F70F5" w:rsidP="002F70F5">
      <w:pPr>
        <w:spacing w:after="0" w:line="240" w:lineRule="auto"/>
        <w:rPr>
          <w:rFonts w:ascii="Times New Roman" w:eastAsia="Times New Roman" w:hAnsi="Times New Roman" w:cs="Times New Roman"/>
        </w:rPr>
      </w:pPr>
    </w:p>
    <w:p w14:paraId="0FF3A402" w14:textId="77777777" w:rsidR="002F70F5" w:rsidRPr="002F70F5" w:rsidRDefault="002F70F5" w:rsidP="002F70F5">
      <w:pPr>
        <w:spacing w:after="0" w:line="240" w:lineRule="auto"/>
        <w:rPr>
          <w:rFonts w:ascii="Times New Roman" w:eastAsia="Times New Roman" w:hAnsi="Times New Roman" w:cs="Times New Roman"/>
        </w:rPr>
      </w:pPr>
    </w:p>
    <w:p w14:paraId="10E7946E" w14:textId="77777777" w:rsidR="002F70F5" w:rsidRPr="002F70F5" w:rsidRDefault="002F70F5" w:rsidP="002F70F5">
      <w:pPr>
        <w:spacing w:after="0" w:line="240" w:lineRule="auto"/>
        <w:rPr>
          <w:rFonts w:ascii="Times New Roman" w:eastAsia="Times New Roman" w:hAnsi="Times New Roman" w:cs="Times New Roman"/>
        </w:rPr>
      </w:pPr>
    </w:p>
    <w:p w14:paraId="1F36002D" w14:textId="77777777" w:rsidR="002F70F5" w:rsidRPr="002F70F5" w:rsidRDefault="002F70F5" w:rsidP="002F70F5">
      <w:pPr>
        <w:spacing w:after="0" w:line="240" w:lineRule="auto"/>
        <w:rPr>
          <w:rFonts w:ascii="Times New Roman" w:eastAsia="Times New Roman" w:hAnsi="Times New Roman" w:cs="Times New Roman"/>
        </w:rPr>
      </w:pPr>
    </w:p>
    <w:p w14:paraId="75B18B5F" w14:textId="77777777" w:rsidR="002F70F5" w:rsidRPr="002F70F5" w:rsidRDefault="002F70F5" w:rsidP="002F70F5">
      <w:pPr>
        <w:spacing w:after="0" w:line="240" w:lineRule="auto"/>
        <w:rPr>
          <w:rFonts w:ascii="Times New Roman" w:eastAsia="Times New Roman" w:hAnsi="Times New Roman" w:cs="Times New Roman"/>
        </w:rPr>
      </w:pPr>
    </w:p>
    <w:p w14:paraId="373CB1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202</w:t>
      </w:r>
    </w:p>
    <w:p w14:paraId="2E67BF56" w14:textId="77777777" w:rsidR="002F70F5" w:rsidRPr="002F70F5" w:rsidRDefault="002F70F5" w:rsidP="002F70F5">
      <w:pPr>
        <w:rPr>
          <w:rFonts w:ascii="Georgia" w:eastAsia="Times New Roman" w:hAnsi="Georgia" w:cs="Times New Roman"/>
          <w:u w:val="single"/>
        </w:rPr>
      </w:pPr>
      <w:r w:rsidRPr="002F70F5">
        <w:rPr>
          <w:rFonts w:ascii="Georgia" w:eastAsia="Times New Roman" w:hAnsi="Georgia" w:cs="Times New Roman"/>
          <w:u w:val="single"/>
        </w:rPr>
        <w:br w:type="page"/>
      </w:r>
    </w:p>
    <w:p w14:paraId="5D2401BC"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49636BAD"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THREE PERCENT PROJECT</w:t>
      </w:r>
    </w:p>
    <w:p w14:paraId="0626B8A6"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EXECUTIVE SUMMARY</w:t>
      </w:r>
    </w:p>
    <w:p w14:paraId="168661E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203</w:t>
      </w:r>
    </w:p>
    <w:p w14:paraId="3C663A66" w14:textId="77777777" w:rsidR="002F70F5" w:rsidRPr="002F70F5" w:rsidRDefault="002F70F5" w:rsidP="002F70F5">
      <w:pPr>
        <w:spacing w:after="0" w:line="240" w:lineRule="auto"/>
        <w:jc w:val="center"/>
        <w:rPr>
          <w:rFonts w:ascii="Times New Roman" w:eastAsia="Times New Roman" w:hAnsi="Times New Roman" w:cs="Times New Roman"/>
          <w:b/>
        </w:rPr>
      </w:pPr>
    </w:p>
    <w:p w14:paraId="38DB3B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In order to provide the best information to the SBA, this form must be filled out completely and with clarity. </w:t>
      </w:r>
    </w:p>
    <w:p w14:paraId="4D803BBE" w14:textId="77777777" w:rsidR="002F70F5" w:rsidRPr="002F70F5" w:rsidRDefault="002F70F5" w:rsidP="002F70F5">
      <w:pPr>
        <w:spacing w:after="0" w:line="240" w:lineRule="auto"/>
        <w:jc w:val="center"/>
        <w:rPr>
          <w:rFonts w:ascii="Times New Roman" w:eastAsia="Times New Roman" w:hAnsi="Times New Roman" w:cs="Times New Roman"/>
          <w:b/>
        </w:rPr>
      </w:pPr>
    </w:p>
    <w:p w14:paraId="4B80B84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w:t>
      </w:r>
      <w:r w:rsidRPr="002F70F5">
        <w:rPr>
          <w:rFonts w:ascii="Times New Roman" w:eastAsia="Times New Roman" w:hAnsi="Times New Roman" w:cs="Times New Roman"/>
          <w:b/>
        </w:rPr>
        <w:tab/>
        <w:t>____________________________________________________________________</w:t>
      </w:r>
    </w:p>
    <w:p w14:paraId="242A1D8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FACILITY: </w:t>
      </w:r>
      <w:r w:rsidRPr="002F70F5">
        <w:rPr>
          <w:rFonts w:ascii="Times New Roman" w:eastAsia="Times New Roman" w:hAnsi="Times New Roman" w:cs="Times New Roman"/>
          <w:b/>
        </w:rPr>
        <w:tab/>
        <w:t>_________________________</w:t>
      </w:r>
      <w:r w:rsidRPr="002F70F5">
        <w:rPr>
          <w:rFonts w:ascii="Times New Roman" w:eastAsia="Times New Roman" w:hAnsi="Times New Roman" w:cs="Times New Roman"/>
          <w:b/>
        </w:rPr>
        <w:tab/>
        <w:t>PROJECT PRIORITY: _____________________</w:t>
      </w:r>
    </w:p>
    <w:p w14:paraId="7EBAFA6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COUNTIES SERVED: </w:t>
      </w:r>
      <w:r w:rsidRPr="002F70F5">
        <w:rPr>
          <w:rFonts w:ascii="Times New Roman" w:eastAsia="Times New Roman" w:hAnsi="Times New Roman" w:cs="Times New Roman"/>
          <w:b/>
        </w:rPr>
        <w:tab/>
        <w:t>_______________________________________________________</w:t>
      </w:r>
    </w:p>
    <w:p w14:paraId="662492F6" w14:textId="77777777" w:rsidR="002F70F5" w:rsidRPr="002F70F5" w:rsidRDefault="002F70F5" w:rsidP="002F70F5">
      <w:pPr>
        <w:spacing w:after="0" w:line="240" w:lineRule="auto"/>
        <w:rPr>
          <w:rFonts w:ascii="Times New Roman" w:eastAsia="Times New Roman" w:hAnsi="Times New Roman" w:cs="Times New Roman"/>
          <w:b/>
        </w:rPr>
      </w:pPr>
    </w:p>
    <w:p w14:paraId="2426CFE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PROPOSED FUNDING SOURCES FOR THIS PROJECT</w:t>
      </w:r>
    </w:p>
    <w:p w14:paraId="000246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Funds Request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725A73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Funds Commitment</w:t>
      </w:r>
      <w:r w:rsidRPr="002F70F5">
        <w:rPr>
          <w:rFonts w:ascii="Times New Roman" w:eastAsia="Times New Roman" w:hAnsi="Times New Roman" w:cs="Times New Roman"/>
        </w:rPr>
        <w:tab/>
        <w:t>$_____________________</w:t>
      </w:r>
    </w:p>
    <w:p w14:paraId="12FCD1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Federal Funds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07F950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Funds (_______)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0287A0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Total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282C045C" w14:textId="77777777" w:rsidR="002F70F5" w:rsidRPr="002F70F5" w:rsidRDefault="002F70F5" w:rsidP="002F70F5">
      <w:pPr>
        <w:spacing w:after="0" w:line="240" w:lineRule="auto"/>
        <w:rPr>
          <w:rFonts w:ascii="Times New Roman" w:eastAsia="Times New Roman" w:hAnsi="Times New Roman" w:cs="Times New Roman"/>
          <w:b/>
        </w:rPr>
      </w:pPr>
    </w:p>
    <w:p w14:paraId="3BB00C6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DESCRIPTION:</w:t>
      </w:r>
    </w:p>
    <w:p w14:paraId="6BD880C4" w14:textId="77777777" w:rsidR="002F70F5" w:rsidRPr="002F70F5" w:rsidRDefault="002F70F5" w:rsidP="002F70F5">
      <w:pPr>
        <w:spacing w:after="0" w:line="240" w:lineRule="auto"/>
        <w:rPr>
          <w:rFonts w:ascii="Times New Roman" w:eastAsia="Times New Roman" w:hAnsi="Times New Roman" w:cs="Times New Roman"/>
          <w:b/>
        </w:rPr>
      </w:pPr>
    </w:p>
    <w:p w14:paraId="6BD0C5A1" w14:textId="77777777" w:rsidR="002F70F5" w:rsidRPr="002F70F5" w:rsidRDefault="002F70F5" w:rsidP="002F70F5">
      <w:pPr>
        <w:spacing w:after="0" w:line="240" w:lineRule="auto"/>
        <w:rPr>
          <w:rFonts w:ascii="Times New Roman" w:eastAsia="Times New Roman" w:hAnsi="Times New Roman" w:cs="Times New Roman"/>
          <w:b/>
        </w:rPr>
      </w:pPr>
    </w:p>
    <w:p w14:paraId="433A9704" w14:textId="77777777" w:rsidR="002F70F5" w:rsidRPr="002F70F5" w:rsidRDefault="002F70F5" w:rsidP="002F70F5">
      <w:pPr>
        <w:spacing w:after="0" w:line="240" w:lineRule="auto"/>
        <w:rPr>
          <w:rFonts w:ascii="Times New Roman" w:eastAsia="Times New Roman" w:hAnsi="Times New Roman" w:cs="Times New Roman"/>
          <w:b/>
        </w:rPr>
      </w:pPr>
    </w:p>
    <w:p w14:paraId="39C05317" w14:textId="77777777" w:rsidR="002F70F5" w:rsidRPr="002F70F5" w:rsidRDefault="002F70F5" w:rsidP="002F70F5">
      <w:pPr>
        <w:spacing w:after="0" w:line="240" w:lineRule="auto"/>
        <w:rPr>
          <w:rFonts w:ascii="Times New Roman" w:eastAsia="Times New Roman" w:hAnsi="Times New Roman" w:cs="Times New Roman"/>
          <w:b/>
        </w:rPr>
      </w:pPr>
    </w:p>
    <w:p w14:paraId="22405CA5" w14:textId="77777777" w:rsidR="002F70F5" w:rsidRPr="002F70F5" w:rsidRDefault="002F70F5" w:rsidP="002F70F5">
      <w:pPr>
        <w:spacing w:after="0" w:line="240" w:lineRule="auto"/>
        <w:rPr>
          <w:rFonts w:ascii="Times New Roman" w:eastAsia="Times New Roman" w:hAnsi="Times New Roman" w:cs="Times New Roman"/>
          <w:b/>
        </w:rPr>
      </w:pPr>
    </w:p>
    <w:p w14:paraId="1A2EDDC4" w14:textId="77777777" w:rsidR="002F70F5" w:rsidRPr="002F70F5" w:rsidRDefault="002F70F5" w:rsidP="002F70F5">
      <w:pPr>
        <w:spacing w:after="0" w:line="240" w:lineRule="auto"/>
        <w:rPr>
          <w:rFonts w:ascii="Times New Roman" w:eastAsia="Times New Roman" w:hAnsi="Times New Roman" w:cs="Times New Roman"/>
          <w:b/>
        </w:rPr>
      </w:pPr>
    </w:p>
    <w:p w14:paraId="12FE680C" w14:textId="77777777" w:rsidR="002F70F5" w:rsidRPr="002F70F5" w:rsidRDefault="002F70F5" w:rsidP="002F70F5">
      <w:pPr>
        <w:spacing w:after="0" w:line="240" w:lineRule="auto"/>
        <w:rPr>
          <w:rFonts w:ascii="Times New Roman" w:eastAsia="Times New Roman" w:hAnsi="Times New Roman" w:cs="Times New Roman"/>
          <w:b/>
        </w:rPr>
      </w:pPr>
    </w:p>
    <w:p w14:paraId="44EA3E8B" w14:textId="77777777" w:rsidR="002F70F5" w:rsidRPr="002F70F5" w:rsidRDefault="002F70F5" w:rsidP="002F70F5">
      <w:pPr>
        <w:spacing w:after="0" w:line="240" w:lineRule="auto"/>
        <w:rPr>
          <w:rFonts w:ascii="Times New Roman" w:eastAsia="Times New Roman" w:hAnsi="Times New Roman" w:cs="Times New Roman"/>
          <w:b/>
        </w:rPr>
      </w:pPr>
    </w:p>
    <w:p w14:paraId="696E3E7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FACILITY FINANCE INFORMATION: </w:t>
      </w:r>
    </w:p>
    <w:p w14:paraId="455EA774"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Percent of Total Budget dedicated to Facility Maintenance</w:t>
      </w:r>
      <w:r w:rsidRPr="002F70F5">
        <w:rPr>
          <w:rFonts w:ascii="Times New Roman" w:eastAsia="Times New Roman" w:hAnsi="Times New Roman" w:cs="Times New Roman"/>
        </w:rPr>
        <w:tab/>
        <w:t>________%</w:t>
      </w:r>
    </w:p>
    <w:p w14:paraId="5B4AF9A3" w14:textId="77777777" w:rsidR="002F70F5" w:rsidRPr="002F70F5" w:rsidRDefault="002F70F5" w:rsidP="002F70F5">
      <w:pPr>
        <w:spacing w:after="0" w:line="240" w:lineRule="auto"/>
        <w:rPr>
          <w:rFonts w:ascii="Times New Roman" w:eastAsia="Times New Roman" w:hAnsi="Times New Roman" w:cs="Times New Roman"/>
        </w:rPr>
      </w:pPr>
    </w:p>
    <w:p w14:paraId="6657BCA7"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Budget this Year</w:t>
      </w:r>
      <w:r w:rsidRPr="002F70F5">
        <w:rPr>
          <w:rFonts w:ascii="Times New Roman" w:eastAsia="Times New Roman" w:hAnsi="Times New Roman" w:cs="Times New Roman"/>
        </w:rPr>
        <w:tab/>
        <w:t>$______________________________________</w:t>
      </w:r>
    </w:p>
    <w:p w14:paraId="4EED35B9" w14:textId="77777777" w:rsidR="002F70F5" w:rsidRPr="002F70F5" w:rsidRDefault="002F70F5" w:rsidP="002F70F5">
      <w:pPr>
        <w:spacing w:after="0" w:line="240" w:lineRule="auto"/>
        <w:rPr>
          <w:rFonts w:ascii="Times New Roman" w:eastAsia="Times New Roman" w:hAnsi="Times New Roman" w:cs="Times New Roman"/>
        </w:rPr>
      </w:pPr>
    </w:p>
    <w:p w14:paraId="7D32D8FD"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Expenditures Last Year Total</w:t>
      </w:r>
      <w:r w:rsidRPr="002F70F5">
        <w:rPr>
          <w:rFonts w:ascii="Times New Roman" w:eastAsia="Times New Roman" w:hAnsi="Times New Roman" w:cs="Times New Roman"/>
        </w:rPr>
        <w:tab/>
        <w:t>$__________________________</w:t>
      </w:r>
    </w:p>
    <w:p w14:paraId="22BB597F"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$/Square Foot</w:t>
      </w:r>
      <w:r w:rsidRPr="002F70F5">
        <w:rPr>
          <w:rFonts w:ascii="Times New Roman" w:eastAsia="Times New Roman" w:hAnsi="Times New Roman" w:cs="Times New Roman"/>
        </w:rPr>
        <w:tab/>
        <w:t>___________________</w:t>
      </w:r>
    </w:p>
    <w:p w14:paraId="08653315" w14:textId="77777777" w:rsidR="002F70F5" w:rsidRPr="002F70F5" w:rsidRDefault="002F70F5" w:rsidP="002F70F5">
      <w:pPr>
        <w:spacing w:after="0" w:line="240" w:lineRule="auto"/>
        <w:rPr>
          <w:rFonts w:ascii="Times New Roman" w:eastAsia="Times New Roman" w:hAnsi="Times New Roman" w:cs="Times New Roman"/>
          <w:b/>
        </w:rPr>
      </w:pPr>
    </w:p>
    <w:p w14:paraId="2D656D38" w14:textId="77777777" w:rsidR="002F70F5" w:rsidRPr="002F70F5" w:rsidRDefault="002F70F5" w:rsidP="002F70F5">
      <w:pPr>
        <w:spacing w:after="0" w:line="240" w:lineRule="auto"/>
        <w:rPr>
          <w:rFonts w:ascii="Times New Roman" w:eastAsia="Times New Roman" w:hAnsi="Times New Roman" w:cs="Times New Roman"/>
          <w:b/>
        </w:rPr>
      </w:pPr>
    </w:p>
    <w:p w14:paraId="271BC6D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OPERATIONAL AND FINANCIAL IMPACTS OF THIS PROPOSED PROJECT</w:t>
      </w:r>
    </w:p>
    <w:p w14:paraId="6FA853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Anticipated Annual Savings: </w:t>
      </w:r>
      <w:r w:rsidRPr="002F70F5">
        <w:rPr>
          <w:rFonts w:ascii="Times New Roman" w:eastAsia="Times New Roman" w:hAnsi="Times New Roman" w:cs="Times New Roman"/>
        </w:rPr>
        <w:tab/>
        <w:t xml:space="preserve">$ __________ </w:t>
      </w:r>
    </w:p>
    <w:p w14:paraId="27A9079D" w14:textId="77777777" w:rsidR="002F70F5" w:rsidRPr="002F70F5" w:rsidRDefault="002F70F5" w:rsidP="002F70F5">
      <w:pPr>
        <w:spacing w:after="0" w:line="240" w:lineRule="auto"/>
        <w:rPr>
          <w:rFonts w:ascii="Times New Roman" w:eastAsia="Times New Roman" w:hAnsi="Times New Roman" w:cs="Times New Roman"/>
        </w:rPr>
      </w:pPr>
    </w:p>
    <w:p w14:paraId="1A95DB64" w14:textId="77777777" w:rsidR="002F70F5" w:rsidRPr="002F70F5" w:rsidRDefault="002F70F5" w:rsidP="002F70F5">
      <w:pPr>
        <w:spacing w:after="0" w:line="240" w:lineRule="auto"/>
        <w:rPr>
          <w:rFonts w:ascii="Times New Roman" w:eastAsia="Times New Roman" w:hAnsi="Times New Roman" w:cs="Times New Roman"/>
        </w:rPr>
      </w:pPr>
    </w:p>
    <w:p w14:paraId="020E5E81" w14:textId="77777777" w:rsidR="002F70F5" w:rsidRPr="002F70F5" w:rsidRDefault="002F70F5" w:rsidP="002F70F5">
      <w:pPr>
        <w:spacing w:after="0" w:line="240" w:lineRule="auto"/>
        <w:rPr>
          <w:rFonts w:ascii="Times New Roman" w:eastAsia="Times New Roman" w:hAnsi="Times New Roman" w:cs="Times New Roman"/>
        </w:rPr>
      </w:pPr>
    </w:p>
    <w:p w14:paraId="7C4C1F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Projected Cost Avoidance: </w:t>
      </w:r>
      <w:r w:rsidRPr="002F70F5">
        <w:rPr>
          <w:rFonts w:ascii="Times New Roman" w:eastAsia="Times New Roman" w:hAnsi="Times New Roman" w:cs="Times New Roman"/>
        </w:rPr>
        <w:tab/>
      </w:r>
      <w:r w:rsidRPr="002F70F5">
        <w:rPr>
          <w:rFonts w:ascii="Times New Roman" w:eastAsia="Times New Roman" w:hAnsi="Times New Roman" w:cs="Times New Roman"/>
        </w:rPr>
        <w:tab/>
        <w:t>$ __________</w:t>
      </w:r>
    </w:p>
    <w:p w14:paraId="0F6CEA5F" w14:textId="77777777" w:rsidR="002F70F5" w:rsidRPr="002F70F5" w:rsidRDefault="002F70F5" w:rsidP="002F70F5">
      <w:pPr>
        <w:spacing w:after="0" w:line="240" w:lineRule="auto"/>
        <w:rPr>
          <w:rFonts w:ascii="Times New Roman" w:eastAsia="Times New Roman" w:hAnsi="Times New Roman" w:cs="Times New Roman"/>
          <w:b/>
        </w:rPr>
      </w:pPr>
    </w:p>
    <w:p w14:paraId="60680278" w14:textId="77777777" w:rsidR="002F70F5" w:rsidRPr="002F70F5" w:rsidRDefault="002F70F5" w:rsidP="002F70F5">
      <w:pPr>
        <w:spacing w:after="0" w:line="240" w:lineRule="auto"/>
        <w:rPr>
          <w:rFonts w:ascii="Times New Roman" w:eastAsia="Times New Roman" w:hAnsi="Times New Roman" w:cs="Times New Roman"/>
          <w:b/>
        </w:rPr>
      </w:pPr>
    </w:p>
    <w:p w14:paraId="1133AC22" w14:textId="77777777" w:rsidR="002F70F5" w:rsidRPr="002F70F5" w:rsidRDefault="002F70F5" w:rsidP="002F70F5">
      <w:pPr>
        <w:spacing w:after="0" w:line="240" w:lineRule="auto"/>
        <w:rPr>
          <w:rFonts w:ascii="Times New Roman" w:eastAsia="Times New Roman" w:hAnsi="Times New Roman" w:cs="Times New Roman"/>
          <w:b/>
        </w:rPr>
      </w:pPr>
    </w:p>
    <w:p w14:paraId="065F557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COMPLIANCE WITH SBA REQUIREMENTS AS DESCRIBED IN WV CODE §18-9D-16</w:t>
      </w:r>
    </w:p>
    <w:p w14:paraId="125E8A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current facilities do not meet </w:t>
      </w:r>
      <w:r w:rsidRPr="002F70F5">
        <w:rPr>
          <w:rFonts w:ascii="Times New Roman" w:eastAsia="Times New Roman" w:hAnsi="Times New Roman" w:cs="Times New Roman"/>
          <w:i/>
        </w:rPr>
        <w:t>and</w:t>
      </w:r>
      <w:r w:rsidRPr="002F70F5">
        <w:rPr>
          <w:rFonts w:ascii="Times New Roman" w:eastAsia="Times New Roman" w:hAnsi="Times New Roman" w:cs="Times New Roman"/>
        </w:rPr>
        <w:t xml:space="preserve"> how the project grant request proposes to address the following criteria: </w:t>
      </w:r>
    </w:p>
    <w:p w14:paraId="4FE6BE6D" w14:textId="77777777" w:rsidR="002F70F5" w:rsidRPr="002F70F5" w:rsidRDefault="002F70F5" w:rsidP="002F70F5">
      <w:pPr>
        <w:spacing w:after="0" w:line="240" w:lineRule="auto"/>
        <w:rPr>
          <w:rFonts w:ascii="Times New Roman" w:eastAsia="Times New Roman" w:hAnsi="Times New Roman" w:cs="Times New Roman"/>
          <w:b/>
        </w:rPr>
      </w:pPr>
    </w:p>
    <w:p w14:paraId="62244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  HEALTH AND SAFETY</w:t>
      </w:r>
    </w:p>
    <w:p w14:paraId="24DD5B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facility located in the flood plain  Yes_____    No _____</w:t>
      </w:r>
    </w:p>
    <w:p w14:paraId="5B1CB5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If the facility has previously been damaged by a flooding event, please indicate the year in which the event occurred and the dollar amount of damage sustained.</w:t>
      </w:r>
    </w:p>
    <w:p w14:paraId="7761E80F" w14:textId="77777777" w:rsidR="002F70F5" w:rsidRPr="002F70F5" w:rsidRDefault="002F70F5" w:rsidP="002F70F5">
      <w:pPr>
        <w:spacing w:after="0" w:line="240" w:lineRule="auto"/>
        <w:rPr>
          <w:rFonts w:ascii="Times New Roman" w:eastAsia="Times New Roman" w:hAnsi="Times New Roman" w:cs="Times New Roman"/>
        </w:rPr>
      </w:pPr>
    </w:p>
    <w:p w14:paraId="02106DCE" w14:textId="77777777" w:rsidR="002F70F5" w:rsidRPr="002F70F5" w:rsidRDefault="002F70F5" w:rsidP="002F70F5">
      <w:pPr>
        <w:spacing w:after="0" w:line="240" w:lineRule="auto"/>
        <w:rPr>
          <w:rFonts w:ascii="Times New Roman" w:eastAsia="Times New Roman" w:hAnsi="Times New Roman" w:cs="Times New Roman"/>
        </w:rPr>
      </w:pPr>
    </w:p>
    <w:p w14:paraId="4B5130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project addresses student health and safety including, but not limited to, critical health and safety needs. </w:t>
      </w:r>
    </w:p>
    <w:p w14:paraId="04AF6577" w14:textId="77777777" w:rsidR="002F70F5" w:rsidRPr="002F70F5" w:rsidRDefault="002F70F5" w:rsidP="002F70F5">
      <w:pPr>
        <w:spacing w:after="0" w:line="240" w:lineRule="auto"/>
        <w:rPr>
          <w:rFonts w:ascii="Times New Roman" w:eastAsia="Times New Roman" w:hAnsi="Times New Roman" w:cs="Times New Roman"/>
        </w:rPr>
      </w:pPr>
    </w:p>
    <w:p w14:paraId="57D42EB1" w14:textId="77777777" w:rsidR="002F70F5" w:rsidRPr="002F70F5" w:rsidRDefault="002F70F5" w:rsidP="002F70F5">
      <w:pPr>
        <w:spacing w:after="0" w:line="240" w:lineRule="auto"/>
        <w:rPr>
          <w:rFonts w:ascii="Times New Roman" w:eastAsia="Times New Roman" w:hAnsi="Times New Roman" w:cs="Times New Roman"/>
        </w:rPr>
      </w:pPr>
    </w:p>
    <w:p w14:paraId="02101971" w14:textId="77777777" w:rsidR="002F70F5" w:rsidRPr="002F70F5" w:rsidRDefault="002F70F5" w:rsidP="002F70F5">
      <w:pPr>
        <w:spacing w:after="0" w:line="240" w:lineRule="auto"/>
        <w:rPr>
          <w:rFonts w:ascii="Times New Roman" w:eastAsia="Times New Roman" w:hAnsi="Times New Roman" w:cs="Times New Roman"/>
        </w:rPr>
      </w:pPr>
    </w:p>
    <w:p w14:paraId="3EACAF0F" w14:textId="77777777" w:rsidR="002F70F5" w:rsidRPr="002F70F5" w:rsidRDefault="002F70F5" w:rsidP="002F70F5">
      <w:pPr>
        <w:spacing w:after="0" w:line="240" w:lineRule="auto"/>
        <w:rPr>
          <w:rFonts w:ascii="Times New Roman" w:eastAsia="Times New Roman" w:hAnsi="Times New Roman" w:cs="Times New Roman"/>
        </w:rPr>
      </w:pPr>
    </w:p>
    <w:p w14:paraId="01C4B656"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II.  ECONOMIES OF SCALE</w:t>
      </w:r>
    </w:p>
    <w:p w14:paraId="7293AA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25F65AA0" w14:textId="77777777" w:rsidR="002F70F5" w:rsidRPr="002F70F5" w:rsidRDefault="002F70F5" w:rsidP="002F70F5">
      <w:pPr>
        <w:spacing w:after="0" w:line="240" w:lineRule="auto"/>
        <w:rPr>
          <w:rFonts w:ascii="Times New Roman" w:eastAsia="Times New Roman" w:hAnsi="Times New Roman" w:cs="Times New Roman"/>
        </w:rPr>
      </w:pPr>
    </w:p>
    <w:p w14:paraId="76FF77BA" w14:textId="77777777" w:rsidR="002F70F5" w:rsidRPr="002F70F5" w:rsidRDefault="002F70F5" w:rsidP="002F70F5">
      <w:pPr>
        <w:spacing w:after="0" w:line="240" w:lineRule="auto"/>
        <w:rPr>
          <w:rFonts w:ascii="Times New Roman" w:eastAsia="Times New Roman" w:hAnsi="Times New Roman" w:cs="Times New Roman"/>
        </w:rPr>
      </w:pPr>
    </w:p>
    <w:p w14:paraId="41A0FEF9" w14:textId="77777777" w:rsidR="002F70F5" w:rsidRPr="002F70F5" w:rsidRDefault="002F70F5" w:rsidP="002F70F5">
      <w:pPr>
        <w:spacing w:after="0" w:line="240" w:lineRule="auto"/>
        <w:rPr>
          <w:rFonts w:ascii="Times New Roman" w:eastAsia="Times New Roman" w:hAnsi="Times New Roman" w:cs="Times New Roman"/>
        </w:rPr>
      </w:pPr>
    </w:p>
    <w:p w14:paraId="58627F95" w14:textId="77777777" w:rsidR="002F70F5" w:rsidRPr="002F70F5" w:rsidRDefault="002F70F5" w:rsidP="002F70F5">
      <w:pPr>
        <w:spacing w:after="0" w:line="240" w:lineRule="auto"/>
        <w:rPr>
          <w:rFonts w:ascii="Times New Roman" w:eastAsia="Times New Roman" w:hAnsi="Times New Roman" w:cs="Times New Roman"/>
        </w:rPr>
      </w:pPr>
    </w:p>
    <w:p w14:paraId="55C54AE6" w14:textId="77777777" w:rsidR="002F70F5" w:rsidRPr="002F70F5" w:rsidRDefault="002F70F5" w:rsidP="002F70F5">
      <w:pPr>
        <w:spacing w:after="0" w:line="240" w:lineRule="auto"/>
        <w:rPr>
          <w:rFonts w:ascii="Times New Roman" w:eastAsia="Times New Roman" w:hAnsi="Times New Roman" w:cs="Times New Roman"/>
        </w:rPr>
      </w:pPr>
    </w:p>
    <w:p w14:paraId="0CD736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III.  REASONABLE TRAVEL TIME</w:t>
      </w:r>
    </w:p>
    <w:p w14:paraId="3748B6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any proposed changes to student travel time and the practical means of addressing other demographic considerations. </w:t>
      </w:r>
    </w:p>
    <w:p w14:paraId="7B8C3004" w14:textId="77777777" w:rsidR="002F70F5" w:rsidRPr="002F70F5" w:rsidRDefault="002F70F5" w:rsidP="002F70F5">
      <w:pPr>
        <w:spacing w:after="0" w:line="240" w:lineRule="auto"/>
        <w:rPr>
          <w:rFonts w:ascii="Times New Roman" w:eastAsia="Times New Roman" w:hAnsi="Times New Roman" w:cs="Times New Roman"/>
        </w:rPr>
      </w:pPr>
    </w:p>
    <w:p w14:paraId="4C1B0C47" w14:textId="77777777" w:rsidR="002F70F5" w:rsidRPr="002F70F5" w:rsidRDefault="002F70F5" w:rsidP="002F70F5">
      <w:pPr>
        <w:spacing w:after="0" w:line="240" w:lineRule="auto"/>
        <w:rPr>
          <w:rFonts w:ascii="Times New Roman" w:eastAsia="Times New Roman" w:hAnsi="Times New Roman" w:cs="Times New Roman"/>
        </w:rPr>
      </w:pPr>
    </w:p>
    <w:p w14:paraId="44B2DF54" w14:textId="77777777" w:rsidR="002F70F5" w:rsidRPr="002F70F5" w:rsidRDefault="002F70F5" w:rsidP="002F70F5">
      <w:pPr>
        <w:spacing w:after="0" w:line="240" w:lineRule="auto"/>
        <w:rPr>
          <w:rFonts w:ascii="Times New Roman" w:eastAsia="Times New Roman" w:hAnsi="Times New Roman" w:cs="Times New Roman"/>
        </w:rPr>
      </w:pPr>
    </w:p>
    <w:p w14:paraId="1D2E63B2" w14:textId="77777777" w:rsidR="002F70F5" w:rsidRPr="002F70F5" w:rsidRDefault="002F70F5" w:rsidP="002F70F5">
      <w:pPr>
        <w:spacing w:after="0" w:line="240" w:lineRule="auto"/>
        <w:rPr>
          <w:rFonts w:ascii="Times New Roman" w:eastAsia="Times New Roman" w:hAnsi="Times New Roman" w:cs="Times New Roman"/>
        </w:rPr>
      </w:pPr>
    </w:p>
    <w:p w14:paraId="17B376C3" w14:textId="77777777" w:rsidR="002F70F5" w:rsidRPr="002F70F5" w:rsidRDefault="002F70F5" w:rsidP="002F70F5">
      <w:pPr>
        <w:spacing w:after="0" w:line="240" w:lineRule="auto"/>
        <w:rPr>
          <w:rFonts w:ascii="Times New Roman" w:eastAsia="Times New Roman" w:hAnsi="Times New Roman" w:cs="Times New Roman"/>
        </w:rPr>
      </w:pPr>
    </w:p>
    <w:p w14:paraId="5ADFDB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IV.  MULTI-COUNTY PROJECT</w:t>
      </w:r>
    </w:p>
    <w:p w14:paraId="58E81A0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As a part of this project proposal, describe any considerations given include any multi-county and regional planning aspects to achieve the most effective and efficient instructional delivery system. </w:t>
      </w:r>
    </w:p>
    <w:p w14:paraId="5B3A44DF" w14:textId="77777777" w:rsidR="002F70F5" w:rsidRPr="002F70F5" w:rsidRDefault="002F70F5" w:rsidP="002F70F5">
      <w:pPr>
        <w:spacing w:after="0" w:line="240" w:lineRule="auto"/>
        <w:rPr>
          <w:rFonts w:ascii="Times New Roman" w:eastAsia="Times New Roman" w:hAnsi="Times New Roman" w:cs="Times New Roman"/>
        </w:rPr>
      </w:pPr>
    </w:p>
    <w:p w14:paraId="6570F4CD" w14:textId="77777777" w:rsidR="002F70F5" w:rsidRPr="002F70F5" w:rsidRDefault="002F70F5" w:rsidP="002F70F5">
      <w:pPr>
        <w:spacing w:after="0" w:line="240" w:lineRule="auto"/>
        <w:rPr>
          <w:rFonts w:ascii="Times New Roman" w:eastAsia="Times New Roman" w:hAnsi="Times New Roman" w:cs="Times New Roman"/>
        </w:rPr>
      </w:pPr>
    </w:p>
    <w:p w14:paraId="396C5BDA" w14:textId="77777777" w:rsidR="002F70F5" w:rsidRPr="002F70F5" w:rsidRDefault="002F70F5" w:rsidP="002F70F5">
      <w:pPr>
        <w:spacing w:after="0" w:line="240" w:lineRule="auto"/>
        <w:rPr>
          <w:rFonts w:ascii="Times New Roman" w:eastAsia="Times New Roman" w:hAnsi="Times New Roman" w:cs="Times New Roman"/>
        </w:rPr>
      </w:pPr>
    </w:p>
    <w:p w14:paraId="0D0C8BF2" w14:textId="77777777" w:rsidR="002F70F5" w:rsidRPr="002F70F5" w:rsidRDefault="002F70F5" w:rsidP="002F70F5">
      <w:pPr>
        <w:spacing w:after="0" w:line="240" w:lineRule="auto"/>
        <w:rPr>
          <w:rFonts w:ascii="Times New Roman" w:eastAsia="Times New Roman" w:hAnsi="Times New Roman" w:cs="Times New Roman"/>
        </w:rPr>
      </w:pPr>
    </w:p>
    <w:p w14:paraId="35617CE9" w14:textId="77777777" w:rsidR="002F70F5" w:rsidRPr="002F70F5" w:rsidRDefault="002F70F5" w:rsidP="002F70F5">
      <w:pPr>
        <w:spacing w:after="0" w:line="240" w:lineRule="auto"/>
        <w:rPr>
          <w:rFonts w:ascii="Times New Roman" w:eastAsia="Times New Roman" w:hAnsi="Times New Roman" w:cs="Times New Roman"/>
        </w:rPr>
      </w:pPr>
    </w:p>
    <w:p w14:paraId="7801C0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 CURRICULUM IMPROVEMENT AND DIVERSIFICATION</w:t>
      </w:r>
    </w:p>
    <w:p w14:paraId="764C51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considerations given in this project toward curriculum improvement and diversification, including the use of instructional technology, distance learning and access to advanced courses in science, mathematics, language arts and social studies</w:t>
      </w:r>
    </w:p>
    <w:p w14:paraId="68EDED31" w14:textId="77777777" w:rsidR="002F70F5" w:rsidRPr="002F70F5" w:rsidRDefault="002F70F5" w:rsidP="002F70F5">
      <w:pPr>
        <w:spacing w:after="0" w:line="240" w:lineRule="auto"/>
        <w:rPr>
          <w:rFonts w:ascii="Times New Roman" w:eastAsia="Times New Roman" w:hAnsi="Times New Roman" w:cs="Times New Roman"/>
        </w:rPr>
      </w:pPr>
    </w:p>
    <w:p w14:paraId="0AB16385" w14:textId="77777777" w:rsidR="002F70F5" w:rsidRPr="002F70F5" w:rsidRDefault="002F70F5" w:rsidP="002F70F5">
      <w:pPr>
        <w:spacing w:after="0" w:line="240" w:lineRule="auto"/>
        <w:rPr>
          <w:rFonts w:ascii="Times New Roman" w:eastAsia="Times New Roman" w:hAnsi="Times New Roman" w:cs="Times New Roman"/>
        </w:rPr>
      </w:pPr>
    </w:p>
    <w:p w14:paraId="52439C50" w14:textId="77777777" w:rsidR="002F70F5" w:rsidRPr="002F70F5" w:rsidRDefault="002F70F5" w:rsidP="002F70F5">
      <w:pPr>
        <w:spacing w:after="0" w:line="240" w:lineRule="auto"/>
        <w:rPr>
          <w:rFonts w:ascii="Times New Roman" w:eastAsia="Times New Roman" w:hAnsi="Times New Roman" w:cs="Times New Roman"/>
        </w:rPr>
      </w:pPr>
    </w:p>
    <w:p w14:paraId="06D08F58" w14:textId="77777777" w:rsidR="002F70F5" w:rsidRPr="002F70F5" w:rsidRDefault="002F70F5" w:rsidP="002F70F5">
      <w:pPr>
        <w:spacing w:after="0" w:line="240" w:lineRule="auto"/>
        <w:rPr>
          <w:rFonts w:ascii="Times New Roman" w:eastAsia="Times New Roman" w:hAnsi="Times New Roman" w:cs="Times New Roman"/>
        </w:rPr>
      </w:pPr>
    </w:p>
    <w:p w14:paraId="0A17D420" w14:textId="77777777" w:rsidR="002F70F5" w:rsidRPr="002F70F5" w:rsidRDefault="002F70F5" w:rsidP="002F70F5">
      <w:pPr>
        <w:spacing w:after="0" w:line="240" w:lineRule="auto"/>
        <w:rPr>
          <w:rFonts w:ascii="Times New Roman" w:eastAsia="Times New Roman" w:hAnsi="Times New Roman" w:cs="Times New Roman"/>
        </w:rPr>
      </w:pPr>
    </w:p>
    <w:p w14:paraId="4F3189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  EDUCATIONAL INNOVATIONS </w:t>
      </w:r>
    </w:p>
    <w:p w14:paraId="3A6543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provisions within this project proposal that strive to achieve innovations in education.</w:t>
      </w:r>
    </w:p>
    <w:p w14:paraId="59E5C58A" w14:textId="77777777" w:rsidR="002F70F5" w:rsidRPr="002F70F5" w:rsidRDefault="002F70F5" w:rsidP="002F70F5">
      <w:pPr>
        <w:spacing w:after="0" w:line="240" w:lineRule="auto"/>
        <w:rPr>
          <w:rFonts w:ascii="Times New Roman" w:eastAsia="Times New Roman" w:hAnsi="Times New Roman" w:cs="Times New Roman"/>
        </w:rPr>
      </w:pPr>
    </w:p>
    <w:p w14:paraId="5ED82B54" w14:textId="77777777" w:rsidR="002F70F5" w:rsidRPr="002F70F5" w:rsidRDefault="002F70F5" w:rsidP="002F70F5">
      <w:pPr>
        <w:spacing w:after="0" w:line="240" w:lineRule="auto"/>
        <w:rPr>
          <w:rFonts w:ascii="Times New Roman" w:eastAsia="Times New Roman" w:hAnsi="Times New Roman" w:cs="Times New Roman"/>
        </w:rPr>
      </w:pPr>
    </w:p>
    <w:p w14:paraId="26031A72" w14:textId="77777777" w:rsidR="002F70F5" w:rsidRPr="002F70F5" w:rsidRDefault="002F70F5" w:rsidP="002F70F5">
      <w:pPr>
        <w:spacing w:after="0" w:line="240" w:lineRule="auto"/>
        <w:rPr>
          <w:rFonts w:ascii="Times New Roman" w:eastAsia="Times New Roman" w:hAnsi="Times New Roman" w:cs="Times New Roman"/>
        </w:rPr>
      </w:pPr>
    </w:p>
    <w:p w14:paraId="601A5497" w14:textId="77777777" w:rsidR="002F70F5" w:rsidRPr="002F70F5" w:rsidRDefault="002F70F5" w:rsidP="002F70F5">
      <w:pPr>
        <w:spacing w:after="0" w:line="240" w:lineRule="auto"/>
        <w:rPr>
          <w:rFonts w:ascii="Times New Roman" w:eastAsia="Times New Roman" w:hAnsi="Times New Roman" w:cs="Times New Roman"/>
        </w:rPr>
      </w:pPr>
    </w:p>
    <w:p w14:paraId="6D2C02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VII.  ADEQUATE SPACE </w:t>
      </w:r>
    </w:p>
    <w:p w14:paraId="4C5AFE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this proposal affects the ability to provide adequate space for the projected student enrollment. </w:t>
      </w:r>
    </w:p>
    <w:p w14:paraId="59DDF79A" w14:textId="77777777" w:rsidR="002F70F5" w:rsidRPr="002F70F5" w:rsidRDefault="002F70F5" w:rsidP="002F70F5">
      <w:pPr>
        <w:spacing w:after="0" w:line="240" w:lineRule="auto"/>
        <w:rPr>
          <w:rFonts w:ascii="Times New Roman" w:eastAsia="Times New Roman" w:hAnsi="Times New Roman" w:cs="Times New Roman"/>
          <w:strike/>
        </w:rPr>
      </w:pPr>
    </w:p>
    <w:p w14:paraId="3370AE68" w14:textId="77777777" w:rsidR="002F70F5" w:rsidRPr="002F70F5" w:rsidRDefault="002F70F5" w:rsidP="002F70F5">
      <w:pPr>
        <w:spacing w:after="0" w:line="240" w:lineRule="auto"/>
        <w:rPr>
          <w:rFonts w:ascii="Times New Roman" w:eastAsia="Times New Roman" w:hAnsi="Times New Roman" w:cs="Times New Roman"/>
          <w:strike/>
        </w:rPr>
      </w:pPr>
    </w:p>
    <w:p w14:paraId="04DF8EFF" w14:textId="77777777" w:rsidR="002F70F5" w:rsidRPr="002F70F5" w:rsidRDefault="002F70F5" w:rsidP="002F70F5">
      <w:pPr>
        <w:spacing w:after="0" w:line="240" w:lineRule="auto"/>
        <w:rPr>
          <w:rFonts w:ascii="Times New Roman" w:eastAsia="Times New Roman" w:hAnsi="Times New Roman" w:cs="Times New Roman"/>
        </w:rPr>
      </w:pPr>
    </w:p>
    <w:p w14:paraId="0F7D7D7E" w14:textId="77777777" w:rsidR="002F70F5" w:rsidRPr="002F70F5" w:rsidRDefault="002F70F5" w:rsidP="002F70F5">
      <w:pPr>
        <w:spacing w:after="0" w:line="240" w:lineRule="auto"/>
        <w:rPr>
          <w:rFonts w:ascii="Times New Roman" w:eastAsia="Times New Roman" w:hAnsi="Times New Roman" w:cs="Times New Roman"/>
        </w:rPr>
      </w:pPr>
    </w:p>
    <w:p w14:paraId="5C440EBB" w14:textId="77777777" w:rsidR="002F70F5" w:rsidRPr="002F70F5" w:rsidRDefault="002F70F5" w:rsidP="002F70F5">
      <w:pPr>
        <w:spacing w:after="0" w:line="240" w:lineRule="auto"/>
        <w:rPr>
          <w:rFonts w:ascii="Times New Roman" w:eastAsia="Times New Roman" w:hAnsi="Times New Roman" w:cs="Times New Roman"/>
        </w:rPr>
      </w:pPr>
    </w:p>
    <w:p w14:paraId="39F612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VIII.  LOCAL BOND HISTORY EFFORTS</w:t>
      </w:r>
    </w:p>
    <w:p w14:paraId="302F6D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the history of efforts taken by the county board to propose or adopt local school bond issues or special levies to the extent Constitutionally permissible</w:t>
      </w:r>
    </w:p>
    <w:p w14:paraId="26781F76" w14:textId="77777777" w:rsidR="002F70F5" w:rsidRPr="002F70F5" w:rsidRDefault="002F70F5" w:rsidP="002F70F5">
      <w:pPr>
        <w:spacing w:after="0" w:line="240" w:lineRule="auto"/>
        <w:rPr>
          <w:rFonts w:ascii="Times New Roman" w:eastAsia="Times New Roman" w:hAnsi="Times New Roman" w:cs="Times New Roman"/>
        </w:rPr>
      </w:pPr>
    </w:p>
    <w:p w14:paraId="695BB620" w14:textId="77777777" w:rsidR="002F70F5" w:rsidRPr="002F70F5" w:rsidRDefault="002F70F5" w:rsidP="002F70F5">
      <w:pPr>
        <w:spacing w:after="0" w:line="240" w:lineRule="auto"/>
        <w:rPr>
          <w:rFonts w:ascii="Times New Roman" w:eastAsia="Times New Roman" w:hAnsi="Times New Roman" w:cs="Times New Roman"/>
        </w:rPr>
      </w:pPr>
    </w:p>
    <w:p w14:paraId="7E66D5AB" w14:textId="77777777" w:rsidR="002F70F5" w:rsidRPr="002F70F5" w:rsidRDefault="002F70F5" w:rsidP="002F70F5">
      <w:pPr>
        <w:spacing w:after="0" w:line="240" w:lineRule="auto"/>
        <w:rPr>
          <w:rFonts w:ascii="Times New Roman" w:eastAsia="Times New Roman" w:hAnsi="Times New Roman" w:cs="Times New Roman"/>
        </w:rPr>
      </w:pPr>
    </w:p>
    <w:p w14:paraId="4A1FFE7A" w14:textId="77777777" w:rsidR="002F70F5" w:rsidRPr="002F70F5" w:rsidRDefault="002F70F5" w:rsidP="002F70F5">
      <w:pPr>
        <w:spacing w:after="0" w:line="240" w:lineRule="auto"/>
        <w:rPr>
          <w:rFonts w:ascii="Times New Roman" w:eastAsia="Times New Roman" w:hAnsi="Times New Roman" w:cs="Times New Roman"/>
        </w:rPr>
      </w:pPr>
    </w:p>
    <w:p w14:paraId="487263D0" w14:textId="77777777" w:rsidR="002F70F5" w:rsidRPr="002F70F5" w:rsidRDefault="002F70F5" w:rsidP="002F70F5">
      <w:pPr>
        <w:spacing w:after="0" w:line="240" w:lineRule="auto"/>
        <w:rPr>
          <w:rFonts w:ascii="Times New Roman" w:eastAsia="Times New Roman" w:hAnsi="Times New Roman" w:cs="Times New Roman"/>
        </w:rPr>
      </w:pPr>
    </w:p>
    <w:p w14:paraId="676C0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IX.  PREVENTIVE MAINTENANCE</w:t>
      </w:r>
      <w:r w:rsidRPr="002F70F5">
        <w:rPr>
          <w:rFonts w:ascii="Times New Roman" w:eastAsia="Times New Roman" w:hAnsi="Times New Roman" w:cs="Times New Roman"/>
          <w:strike/>
        </w:rPr>
        <w:t xml:space="preserve"> </w:t>
      </w:r>
    </w:p>
    <w:p w14:paraId="36319C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impact’s the County’s regularly scheduled Preventative Maintenance program. </w:t>
      </w:r>
    </w:p>
    <w:p w14:paraId="284A20A4" w14:textId="77777777" w:rsidR="002F70F5" w:rsidRPr="002F70F5" w:rsidRDefault="002F70F5" w:rsidP="002F70F5">
      <w:pPr>
        <w:spacing w:after="0" w:line="240" w:lineRule="auto"/>
        <w:rPr>
          <w:rFonts w:ascii="Times New Roman" w:eastAsia="Times New Roman" w:hAnsi="Times New Roman" w:cs="Times New Roman"/>
        </w:rPr>
      </w:pPr>
    </w:p>
    <w:p w14:paraId="3ED30BC5" w14:textId="77777777" w:rsidR="002F70F5" w:rsidRPr="002F70F5" w:rsidRDefault="002F70F5" w:rsidP="002F70F5">
      <w:pPr>
        <w:spacing w:after="0" w:line="240" w:lineRule="auto"/>
        <w:rPr>
          <w:rFonts w:ascii="Times New Roman" w:eastAsia="Times New Roman" w:hAnsi="Times New Roman" w:cs="Times New Roman"/>
        </w:rPr>
      </w:pPr>
    </w:p>
    <w:p w14:paraId="41775663" w14:textId="77777777" w:rsidR="002F70F5" w:rsidRPr="002F70F5" w:rsidRDefault="002F70F5" w:rsidP="002F70F5">
      <w:pPr>
        <w:spacing w:after="0" w:line="240" w:lineRule="auto"/>
        <w:rPr>
          <w:rFonts w:ascii="Times New Roman" w:eastAsia="Times New Roman" w:hAnsi="Times New Roman" w:cs="Times New Roman"/>
        </w:rPr>
      </w:pPr>
    </w:p>
    <w:p w14:paraId="1A39FB4B" w14:textId="77777777" w:rsidR="002F70F5" w:rsidRPr="002F70F5" w:rsidRDefault="002F70F5" w:rsidP="002F70F5">
      <w:pPr>
        <w:spacing w:after="0" w:line="240" w:lineRule="auto"/>
        <w:rPr>
          <w:rFonts w:ascii="Times New Roman" w:eastAsia="Times New Roman" w:hAnsi="Times New Roman" w:cs="Times New Roman"/>
        </w:rPr>
      </w:pPr>
    </w:p>
    <w:p w14:paraId="3D6A323B" w14:textId="77777777" w:rsidR="002F70F5" w:rsidRPr="002F70F5" w:rsidRDefault="002F70F5" w:rsidP="002F70F5">
      <w:pPr>
        <w:spacing w:after="0" w:line="240" w:lineRule="auto"/>
        <w:rPr>
          <w:rFonts w:ascii="Times New Roman" w:eastAsia="Times New Roman" w:hAnsi="Times New Roman" w:cs="Times New Roman"/>
        </w:rPr>
      </w:pPr>
    </w:p>
    <w:p w14:paraId="2E15CDF0" w14:textId="77777777" w:rsidR="002F70F5" w:rsidRPr="002F70F5" w:rsidRDefault="002F70F5" w:rsidP="002F70F5">
      <w:pPr>
        <w:spacing w:after="0" w:line="240" w:lineRule="auto"/>
        <w:rPr>
          <w:rFonts w:ascii="Times New Roman" w:eastAsia="Times New Roman" w:hAnsi="Times New Roman" w:cs="Times New Roman"/>
        </w:rPr>
      </w:pPr>
    </w:p>
    <w:p w14:paraId="158A35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X.  EFFECTIVE AND EFFICIENT USE OF FUNDING</w:t>
      </w:r>
    </w:p>
    <w:p w14:paraId="7224C4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represents and effective use of state and local funding. </w:t>
      </w:r>
    </w:p>
    <w:p w14:paraId="078B6FE1" w14:textId="77777777" w:rsidR="002F70F5" w:rsidRPr="002F70F5" w:rsidRDefault="002F70F5" w:rsidP="002F70F5">
      <w:pPr>
        <w:spacing w:after="0" w:line="240" w:lineRule="auto"/>
        <w:rPr>
          <w:rFonts w:ascii="Times New Roman" w:eastAsia="Times New Roman" w:hAnsi="Times New Roman" w:cs="Times New Roman"/>
        </w:rPr>
      </w:pPr>
    </w:p>
    <w:p w14:paraId="0B4FBD52" w14:textId="77777777" w:rsidR="002F70F5" w:rsidRPr="002F70F5" w:rsidRDefault="002F70F5" w:rsidP="002F70F5">
      <w:pPr>
        <w:spacing w:after="0" w:line="240" w:lineRule="auto"/>
        <w:rPr>
          <w:rFonts w:ascii="Times New Roman" w:eastAsia="Times New Roman" w:hAnsi="Times New Roman" w:cs="Times New Roman"/>
        </w:rPr>
      </w:pPr>
    </w:p>
    <w:p w14:paraId="0D1E9735" w14:textId="77777777" w:rsidR="002F70F5" w:rsidRPr="002F70F5" w:rsidRDefault="002F70F5" w:rsidP="002F70F5">
      <w:pPr>
        <w:spacing w:after="0" w:line="240" w:lineRule="auto"/>
        <w:rPr>
          <w:rFonts w:ascii="Times New Roman" w:eastAsia="Times New Roman" w:hAnsi="Times New Roman" w:cs="Times New Roman"/>
          <w:b/>
        </w:rPr>
      </w:pPr>
    </w:p>
    <w:p w14:paraId="699B8A5E" w14:textId="77777777" w:rsidR="002F70F5" w:rsidRPr="002F70F5" w:rsidRDefault="002F70F5" w:rsidP="002F70F5">
      <w:pPr>
        <w:spacing w:after="0" w:line="240" w:lineRule="auto"/>
        <w:rPr>
          <w:rFonts w:ascii="Times New Roman" w:eastAsia="Times New Roman" w:hAnsi="Times New Roman" w:cs="Times New Roman"/>
          <w:b/>
        </w:rPr>
      </w:pPr>
    </w:p>
    <w:p w14:paraId="0F18283F" w14:textId="77777777" w:rsidR="002F70F5" w:rsidRPr="002F70F5" w:rsidRDefault="002F70F5" w:rsidP="002F70F5">
      <w:pPr>
        <w:spacing w:after="0" w:line="240" w:lineRule="auto"/>
        <w:rPr>
          <w:rFonts w:ascii="Times New Roman" w:eastAsia="Times New Roman" w:hAnsi="Times New Roman" w:cs="Times New Roman"/>
          <w:b/>
        </w:rPr>
      </w:pPr>
    </w:p>
    <w:p w14:paraId="2CCCA22C" w14:textId="77777777" w:rsidR="002F70F5" w:rsidRPr="002F70F5" w:rsidRDefault="002F70F5" w:rsidP="002F70F5">
      <w:pPr>
        <w:spacing w:after="0" w:line="240" w:lineRule="auto"/>
        <w:rPr>
          <w:rFonts w:ascii="Times New Roman" w:eastAsia="Times New Roman" w:hAnsi="Times New Roman" w:cs="Times New Roman"/>
          <w:b/>
        </w:rPr>
      </w:pPr>
    </w:p>
    <w:p w14:paraId="41764F0C"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ADDITIONAL COMMENTS: </w:t>
      </w:r>
    </w:p>
    <w:p w14:paraId="72C349C3" w14:textId="77777777" w:rsidR="002F70F5" w:rsidRPr="002F70F5" w:rsidRDefault="002F70F5" w:rsidP="002F70F5">
      <w:pPr>
        <w:spacing w:after="0" w:line="240" w:lineRule="auto"/>
        <w:rPr>
          <w:rFonts w:ascii="Times New Roman" w:eastAsia="Times New Roman" w:hAnsi="Times New Roman" w:cs="Times New Roman"/>
        </w:rPr>
      </w:pPr>
    </w:p>
    <w:p w14:paraId="48F1A5D7" w14:textId="77777777" w:rsidR="002F70F5" w:rsidRPr="002F70F5" w:rsidRDefault="002F70F5" w:rsidP="002F70F5">
      <w:pPr>
        <w:spacing w:after="0" w:line="240" w:lineRule="auto"/>
        <w:rPr>
          <w:rFonts w:ascii="Times New Roman" w:eastAsia="Times New Roman" w:hAnsi="Times New Roman" w:cs="Times New Roman"/>
        </w:rPr>
      </w:pPr>
    </w:p>
    <w:p w14:paraId="79740770" w14:textId="77777777" w:rsidR="002F70F5" w:rsidRPr="002F70F5" w:rsidRDefault="002F70F5" w:rsidP="002F70F5">
      <w:pPr>
        <w:spacing w:after="0" w:line="240" w:lineRule="auto"/>
        <w:rPr>
          <w:rFonts w:ascii="Times New Roman" w:eastAsia="Times New Roman" w:hAnsi="Times New Roman" w:cs="Times New Roman"/>
        </w:rPr>
      </w:pPr>
    </w:p>
    <w:p w14:paraId="734E47D3" w14:textId="77777777" w:rsidR="002F70F5" w:rsidRPr="002F70F5" w:rsidRDefault="002F70F5" w:rsidP="002F70F5">
      <w:pPr>
        <w:spacing w:after="0" w:line="240" w:lineRule="auto"/>
        <w:rPr>
          <w:rFonts w:ascii="Times New Roman" w:eastAsia="Times New Roman" w:hAnsi="Times New Roman" w:cs="Times New Roman"/>
        </w:rPr>
      </w:pPr>
    </w:p>
    <w:p w14:paraId="1D265879" w14:textId="77777777" w:rsidR="002F70F5" w:rsidRPr="002F70F5" w:rsidRDefault="002F70F5" w:rsidP="002F70F5">
      <w:pPr>
        <w:spacing w:after="0" w:line="240" w:lineRule="auto"/>
        <w:rPr>
          <w:rFonts w:ascii="Times New Roman" w:eastAsia="Times New Roman" w:hAnsi="Times New Roman" w:cs="Times New Roman"/>
        </w:rPr>
      </w:pPr>
    </w:p>
    <w:p w14:paraId="631CE64F" w14:textId="77777777" w:rsidR="002F70F5" w:rsidRPr="002F70F5" w:rsidRDefault="002F70F5" w:rsidP="002F70F5">
      <w:pPr>
        <w:spacing w:after="0" w:line="240" w:lineRule="auto"/>
        <w:rPr>
          <w:rFonts w:ascii="Times New Roman" w:eastAsia="Times New Roman" w:hAnsi="Times New Roman" w:cs="Times New Roman"/>
        </w:rPr>
      </w:pPr>
    </w:p>
    <w:p w14:paraId="66BC420F" w14:textId="77777777" w:rsidR="002F70F5" w:rsidRPr="002F70F5" w:rsidRDefault="002F70F5" w:rsidP="002F70F5">
      <w:pPr>
        <w:spacing w:after="0" w:line="240" w:lineRule="auto"/>
        <w:rPr>
          <w:rFonts w:ascii="Times New Roman" w:eastAsia="Times New Roman" w:hAnsi="Times New Roman" w:cs="Times New Roman"/>
        </w:rPr>
      </w:pPr>
    </w:p>
    <w:p w14:paraId="5F3F1FBA" w14:textId="77777777" w:rsidR="002F70F5" w:rsidRPr="002F70F5" w:rsidRDefault="002F70F5" w:rsidP="002F70F5">
      <w:pPr>
        <w:spacing w:after="0" w:line="240" w:lineRule="auto"/>
        <w:rPr>
          <w:rFonts w:ascii="Times New Roman" w:eastAsia="Times New Roman" w:hAnsi="Times New Roman" w:cs="Times New Roman"/>
        </w:rPr>
      </w:pPr>
    </w:p>
    <w:p w14:paraId="13B0FA17" w14:textId="77777777" w:rsidR="002F70F5" w:rsidRPr="002F70F5" w:rsidRDefault="002F70F5" w:rsidP="002F70F5">
      <w:pPr>
        <w:spacing w:after="0" w:line="240" w:lineRule="auto"/>
        <w:rPr>
          <w:rFonts w:ascii="Times New Roman" w:eastAsia="Times New Roman" w:hAnsi="Times New Roman" w:cs="Times New Roman"/>
        </w:rPr>
      </w:pPr>
    </w:p>
    <w:p w14:paraId="0776FDD4" w14:textId="2F441EF2" w:rsidR="002F70F5" w:rsidRPr="002F70F5" w:rsidRDefault="002F70F5" w:rsidP="002F70F5">
      <w:pPr>
        <w:spacing w:after="0" w:line="240" w:lineRule="auto"/>
        <w:rPr>
          <w:rFonts w:ascii="Times New Roman" w:eastAsia="Calibri" w:hAnsi="Times New Roman" w:cs="Times New Roman"/>
          <w:u w:val="single"/>
        </w:rPr>
      </w:pPr>
      <w:r w:rsidRPr="002F70F5">
        <w:rPr>
          <w:rFonts w:ascii="Times New Roman" w:eastAsia="Times New Roman" w:hAnsi="Times New Roman" w:cs="Times New Roman"/>
        </w:rPr>
        <w:t>SBA 20</w:t>
      </w:r>
      <w:r w:rsidR="001A4C09">
        <w:rPr>
          <w:rFonts w:ascii="Times New Roman" w:eastAsia="Times New Roman" w:hAnsi="Times New Roman" w:cs="Times New Roman"/>
        </w:rPr>
        <w:t>3</w:t>
      </w:r>
      <w:r w:rsidRPr="002F70F5">
        <w:rPr>
          <w:rFonts w:ascii="Times New Roman" w:eastAsia="Times New Roman" w:hAnsi="Times New Roman" w:cs="Times New Roman"/>
          <w:szCs w:val="20"/>
          <w:u w:val="single"/>
        </w:rPr>
        <w:br w:type="page"/>
      </w:r>
    </w:p>
    <w:p w14:paraId="7AF46DB4" w14:textId="77777777" w:rsidR="002F70F5" w:rsidRPr="002F70F5" w:rsidRDefault="002F70F5" w:rsidP="002F70F5">
      <w:pPr>
        <w:spacing w:after="0" w:line="240" w:lineRule="auto"/>
        <w:jc w:val="center"/>
        <w:rPr>
          <w:rFonts w:ascii="Georgia" w:eastAsia="Times New Roman" w:hAnsi="Georgia" w:cs="Times New Roman"/>
        </w:rPr>
      </w:pPr>
      <w:bookmarkStart w:id="88" w:name="_Hlk18411420"/>
      <w:r w:rsidRPr="002F70F5">
        <w:rPr>
          <w:rFonts w:ascii="Georgia" w:eastAsia="Times New Roman" w:hAnsi="Georgia" w:cs="Times New Roman"/>
        </w:rPr>
        <w:t>School Building Authority of West Virginia</w:t>
      </w:r>
    </w:p>
    <w:p w14:paraId="0E217B5E"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ACCESS SAFETY AUDIT</w:t>
      </w:r>
    </w:p>
    <w:p w14:paraId="35868B0F"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206</w:t>
      </w:r>
    </w:p>
    <w:p w14:paraId="059183FD" w14:textId="77777777" w:rsidR="002F70F5" w:rsidRPr="002F70F5" w:rsidRDefault="002F70F5" w:rsidP="002F70F5">
      <w:pPr>
        <w:spacing w:after="0" w:line="240" w:lineRule="auto"/>
        <w:rPr>
          <w:rFonts w:ascii="Times New Roman" w:eastAsia="Calibri" w:hAnsi="Times New Roman" w:cs="Times New Roman"/>
        </w:rPr>
      </w:pPr>
    </w:p>
    <w:p w14:paraId="3A81239A"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 ___________________ SCHOOL: ____________________________________________</w:t>
      </w:r>
    </w:p>
    <w:p w14:paraId="073FA89C"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DATE AUDIT PERFORMED: _________________________________________________________</w:t>
      </w:r>
    </w:p>
    <w:p w14:paraId="30341E1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AUDITED BY: _____________________________________________________________________</w:t>
      </w:r>
    </w:p>
    <w:p w14:paraId="5A736C1D" w14:textId="77777777" w:rsidR="002F70F5" w:rsidRPr="002F70F5" w:rsidRDefault="002F70F5" w:rsidP="002F70F5">
      <w:pPr>
        <w:spacing w:after="0" w:line="240" w:lineRule="auto"/>
        <w:rPr>
          <w:rFonts w:ascii="Times New Roman" w:eastAsia="Calibri" w:hAnsi="Times New Roman" w:cs="Times New Roman"/>
        </w:rPr>
      </w:pPr>
    </w:p>
    <w:p w14:paraId="190775DF"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Planning</w:t>
      </w:r>
    </w:p>
    <w:p w14:paraId="4E419D9D"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A Safety Committee’s primary function is to monitor school safety needs for the purpose of identifying problems and recommending solutions for school safety.  These stakeholders serve as the steering committee for self-assessment and planning.  Written policies communicate responsibilities for preventing, managing and responding to violence or crises.</w:t>
      </w:r>
    </w:p>
    <w:p w14:paraId="46487351"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647CB7C0" w14:textId="7777777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1FA22BF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 xml:space="preserve">1.  </w:t>
      </w:r>
      <w:r w:rsidRPr="002F70F5">
        <w:rPr>
          <w:rFonts w:ascii="Times New Roman" w:hAnsi="Times New Roman"/>
        </w:rPr>
        <w:tab/>
        <w:t>A functional school Safety Committee (i.e. administrator, teacher, secretary,</w:t>
      </w:r>
    </w:p>
    <w:p w14:paraId="2B7DC686"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 xml:space="preserve">custodian, student, parent, 911 responders) is in place. </w:t>
      </w:r>
    </w:p>
    <w:p w14:paraId="1335DF12" w14:textId="77777777" w:rsidR="002F70F5" w:rsidRPr="002F70F5" w:rsidRDefault="002F70F5" w:rsidP="002F70F5">
      <w:pPr>
        <w:spacing w:after="0" w:line="240" w:lineRule="auto"/>
        <w:rPr>
          <w:rFonts w:ascii="Times New Roman" w:hAnsi="Times New Roman"/>
        </w:rPr>
      </w:pPr>
    </w:p>
    <w:p w14:paraId="14BB679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There is a system-wide, documented “Closed Campus” policy to ensure</w:t>
      </w:r>
    </w:p>
    <w:p w14:paraId="7481F29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authorized access to the school by staff, students and visitors.</w:t>
      </w:r>
    </w:p>
    <w:p w14:paraId="38441918" w14:textId="77777777" w:rsidR="002F70F5" w:rsidRPr="002F70F5" w:rsidRDefault="002F70F5" w:rsidP="002F70F5">
      <w:pPr>
        <w:spacing w:after="0" w:line="240" w:lineRule="auto"/>
        <w:rPr>
          <w:rFonts w:ascii="Times New Roman" w:hAnsi="Times New Roman"/>
        </w:rPr>
      </w:pPr>
    </w:p>
    <w:p w14:paraId="278374F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There are system-wide, documented “Lock Down” procedures for staff.</w:t>
      </w:r>
    </w:p>
    <w:p w14:paraId="792B6AB1" w14:textId="77777777" w:rsidR="002F70F5" w:rsidRPr="002F70F5" w:rsidRDefault="002F70F5" w:rsidP="002F70F5">
      <w:pPr>
        <w:spacing w:after="0" w:line="240" w:lineRule="auto"/>
        <w:rPr>
          <w:rFonts w:ascii="Times New Roman" w:hAnsi="Times New Roman"/>
        </w:rPr>
      </w:pPr>
    </w:p>
    <w:p w14:paraId="11A8FA4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“Lock Down” procedures are drilled and evaluated on a regular basis to</w:t>
      </w:r>
    </w:p>
    <w:p w14:paraId="1A95E72F"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ensure timely responses for staff and students.</w:t>
      </w:r>
    </w:p>
    <w:p w14:paraId="03D2BFCF" w14:textId="77777777" w:rsidR="002F70F5" w:rsidRPr="002F70F5" w:rsidRDefault="002F70F5" w:rsidP="002F70F5">
      <w:pPr>
        <w:spacing w:after="0" w:line="240" w:lineRule="auto"/>
        <w:rPr>
          <w:rFonts w:ascii="Times New Roman" w:hAnsi="Times New Roman"/>
        </w:rPr>
      </w:pPr>
    </w:p>
    <w:p w14:paraId="4715117C"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All visitors are required to produce photo ID and be authorized by a staff</w:t>
      </w:r>
    </w:p>
    <w:p w14:paraId="0E4C9F1C"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member at the main entrance before access to the building is permitted.</w:t>
      </w:r>
    </w:p>
    <w:p w14:paraId="2C80BF94" w14:textId="77777777" w:rsidR="002F70F5" w:rsidRPr="002F70F5" w:rsidRDefault="002F70F5" w:rsidP="002F70F5">
      <w:pPr>
        <w:spacing w:after="0" w:line="240" w:lineRule="auto"/>
        <w:rPr>
          <w:rFonts w:ascii="Times New Roman" w:hAnsi="Times New Roman"/>
        </w:rPr>
      </w:pPr>
    </w:p>
    <w:p w14:paraId="6242526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All visitors are issued a temporary badge that hangs on a lanyard around</w:t>
      </w:r>
    </w:p>
    <w:p w14:paraId="256017C1"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the neck before access to the building is permitted.</w:t>
      </w:r>
    </w:p>
    <w:p w14:paraId="727C14E3" w14:textId="77777777" w:rsidR="002F70F5" w:rsidRPr="002F70F5" w:rsidRDefault="002F70F5" w:rsidP="002F70F5">
      <w:pPr>
        <w:spacing w:after="0" w:line="240" w:lineRule="auto"/>
        <w:rPr>
          <w:rFonts w:ascii="Times New Roman" w:hAnsi="Times New Roman"/>
        </w:rPr>
      </w:pPr>
    </w:p>
    <w:p w14:paraId="1D3A3723"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 xml:space="preserve">Has a current and comprehensive crisis plan in place, known by staff </w:t>
      </w:r>
    </w:p>
    <w:p w14:paraId="5D61F821"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and rehearsed through periodic drills (i.e. evacuation, shelter-in-place).</w:t>
      </w:r>
    </w:p>
    <w:p w14:paraId="1278EF98" w14:textId="77777777" w:rsidR="002F70F5" w:rsidRPr="002F70F5" w:rsidRDefault="002F70F5" w:rsidP="002F70F5">
      <w:pPr>
        <w:spacing w:after="0" w:line="240" w:lineRule="auto"/>
        <w:rPr>
          <w:rFonts w:ascii="Times New Roman" w:hAnsi="Times New Roman"/>
        </w:rPr>
      </w:pPr>
    </w:p>
    <w:p w14:paraId="448C5962"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8.</w:t>
      </w:r>
      <w:r w:rsidRPr="002F70F5">
        <w:rPr>
          <w:rFonts w:ascii="Times New Roman" w:hAnsi="Times New Roman"/>
        </w:rPr>
        <w:tab/>
        <w:t>Accurate evacuation maps are posted in every room (i.e. classrooms, offices,</w:t>
      </w:r>
    </w:p>
    <w:p w14:paraId="574DE32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restrooms) in the school.</w:t>
      </w:r>
    </w:p>
    <w:p w14:paraId="62107E93" w14:textId="77777777" w:rsidR="002F70F5" w:rsidRPr="002F70F5" w:rsidRDefault="002F70F5" w:rsidP="002F70F5">
      <w:pPr>
        <w:spacing w:after="0" w:line="240" w:lineRule="auto"/>
        <w:rPr>
          <w:rFonts w:ascii="Times New Roman" w:hAnsi="Times New Roman"/>
        </w:rPr>
      </w:pPr>
    </w:p>
    <w:p w14:paraId="2DD4AFB6"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9.</w:t>
      </w:r>
      <w:r w:rsidRPr="002F70F5">
        <w:rPr>
          <w:rFonts w:ascii="Times New Roman" w:hAnsi="Times New Roman"/>
        </w:rPr>
        <w:tab/>
        <w:t>Has a documented chain-of-command structure in place to manage crises.</w:t>
      </w:r>
    </w:p>
    <w:p w14:paraId="53659895" w14:textId="77777777" w:rsidR="002F70F5" w:rsidRPr="002F70F5" w:rsidRDefault="002F70F5" w:rsidP="002F70F5">
      <w:pPr>
        <w:spacing w:after="0" w:line="240" w:lineRule="auto"/>
        <w:rPr>
          <w:rFonts w:ascii="Times New Roman" w:hAnsi="Times New Roman"/>
        </w:rPr>
      </w:pPr>
    </w:p>
    <w:p w14:paraId="7B9B6032" w14:textId="77777777" w:rsidR="002F70F5" w:rsidRPr="002F70F5" w:rsidRDefault="002F70F5" w:rsidP="002F70F5">
      <w:pPr>
        <w:jc w:val="center"/>
        <w:rPr>
          <w:rFonts w:ascii="Times New Roman" w:hAnsi="Times New Roman"/>
        </w:rPr>
      </w:pPr>
    </w:p>
    <w:p w14:paraId="12C656BA"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Deterrence</w:t>
      </w:r>
    </w:p>
    <w:p w14:paraId="5DF9DB16"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Deterrence is any preemptive action, reaction, administrative capability, or design, which moderates a threat or act.  It reduces the motivation of adversaries (i.e., discourages, hinders, impedes, restrains).</w:t>
      </w:r>
    </w:p>
    <w:p w14:paraId="5556B9B3"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7B1EF8A4" w14:textId="7777777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6E35AC01" w14:textId="77777777" w:rsidR="002F70F5" w:rsidRPr="002F70F5" w:rsidRDefault="002F70F5" w:rsidP="002F70F5">
      <w:pPr>
        <w:spacing w:line="240" w:lineRule="auto"/>
        <w:rPr>
          <w:rFonts w:ascii="Times New Roman" w:hAnsi="Times New Roman"/>
          <w:b/>
          <w:sz w:val="16"/>
          <w:szCs w:val="16"/>
        </w:rPr>
      </w:pPr>
    </w:p>
    <w:p w14:paraId="1C14891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Signs at campus entries (i.e. parking lot) and perimeter prohibit contraband</w:t>
      </w:r>
    </w:p>
    <w:p w14:paraId="5ADC126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(i.e. weapons, drugs) and trespassing on school property.</w:t>
      </w:r>
    </w:p>
    <w:p w14:paraId="47BA7AC4" w14:textId="77777777" w:rsidR="002F70F5" w:rsidRPr="002F70F5" w:rsidRDefault="002F70F5" w:rsidP="002F70F5">
      <w:pPr>
        <w:spacing w:after="0" w:line="240" w:lineRule="auto"/>
        <w:rPr>
          <w:rFonts w:ascii="Times New Roman" w:hAnsi="Times New Roman"/>
        </w:rPr>
      </w:pPr>
    </w:p>
    <w:p w14:paraId="58049562"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Signs on all school exterior doors, inside and outside, state each door’s usage</w:t>
      </w:r>
    </w:p>
    <w:p w14:paraId="42E3A4D2"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(i.e. main entrance, alternate entrance, emergency exit).</w:t>
      </w:r>
    </w:p>
    <w:p w14:paraId="3236EC6C" w14:textId="77777777" w:rsidR="002F70F5" w:rsidRPr="002F70F5" w:rsidRDefault="002F70F5" w:rsidP="002F70F5">
      <w:pPr>
        <w:spacing w:after="0" w:line="240" w:lineRule="auto"/>
        <w:rPr>
          <w:rFonts w:ascii="Times New Roman" w:hAnsi="Times New Roman"/>
        </w:rPr>
      </w:pPr>
    </w:p>
    <w:p w14:paraId="0018C6CD"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Numbers are clearly posted on all school exterior doors, inside and outside,</w:t>
      </w:r>
    </w:p>
    <w:p w14:paraId="518F589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for emergency responders.</w:t>
      </w:r>
    </w:p>
    <w:p w14:paraId="0346D348" w14:textId="77777777" w:rsidR="002F70F5" w:rsidRPr="002F70F5" w:rsidRDefault="002F70F5" w:rsidP="002F70F5">
      <w:pPr>
        <w:spacing w:after="0" w:line="240" w:lineRule="auto"/>
        <w:rPr>
          <w:rFonts w:ascii="Times New Roman" w:hAnsi="Times New Roman"/>
        </w:rPr>
      </w:pPr>
    </w:p>
    <w:p w14:paraId="4F242F4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Room numbers are clearly posted on all interior doors (i.e. offices, classrooms)</w:t>
      </w:r>
    </w:p>
    <w:p w14:paraId="3A365A2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for emergency responders.</w:t>
      </w:r>
    </w:p>
    <w:p w14:paraId="522DBD8C" w14:textId="77777777" w:rsidR="002F70F5" w:rsidRPr="002F70F5" w:rsidRDefault="002F70F5" w:rsidP="002F70F5">
      <w:pPr>
        <w:spacing w:after="0" w:line="240" w:lineRule="auto"/>
        <w:rPr>
          <w:rFonts w:ascii="Times New Roman" w:hAnsi="Times New Roman"/>
          <w:b/>
          <w:sz w:val="16"/>
          <w:szCs w:val="16"/>
        </w:rPr>
      </w:pPr>
    </w:p>
    <w:p w14:paraId="3FCD77DB"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Fixed or moveable barriers are positioned to prevent vehicular access to areas</w:t>
      </w:r>
    </w:p>
    <w:p w14:paraId="487BD7C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where people gather (i.e. main entrance, grounds).</w:t>
      </w:r>
    </w:p>
    <w:p w14:paraId="521221F2" w14:textId="77777777" w:rsidR="002F70F5" w:rsidRPr="002F70F5" w:rsidRDefault="002F70F5" w:rsidP="002F70F5">
      <w:pPr>
        <w:spacing w:after="0" w:line="240" w:lineRule="auto"/>
        <w:rPr>
          <w:rFonts w:ascii="Times New Roman" w:hAnsi="Times New Roman"/>
        </w:rPr>
      </w:pPr>
    </w:p>
    <w:p w14:paraId="1CAD184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Shrubbery near entries, windows and pathways has been trimmed to a</w:t>
      </w:r>
    </w:p>
    <w:p w14:paraId="3789540E"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maximum height of 24 inches to provide clear lines of sight and prevent</w:t>
      </w:r>
    </w:p>
    <w:p w14:paraId="2A6A6505"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concealment.</w:t>
      </w:r>
    </w:p>
    <w:p w14:paraId="4EB232AE" w14:textId="77777777" w:rsidR="002F70F5" w:rsidRPr="002F70F5" w:rsidRDefault="002F70F5" w:rsidP="002F70F5">
      <w:pPr>
        <w:spacing w:after="0" w:line="240" w:lineRule="auto"/>
        <w:rPr>
          <w:rFonts w:ascii="Times New Roman" w:hAnsi="Times New Roman"/>
        </w:rPr>
      </w:pPr>
    </w:p>
    <w:p w14:paraId="254F0A1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Trees limbs near entries, windows and pathways have been trimmed to a</w:t>
      </w:r>
    </w:p>
    <w:p w14:paraId="6442D5C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minimum height of six feet to provide clear lines of sight and prevent</w:t>
      </w:r>
    </w:p>
    <w:p w14:paraId="730FAFFE"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concealment.</w:t>
      </w:r>
    </w:p>
    <w:p w14:paraId="3BDFA3C7" w14:textId="77777777" w:rsidR="002F70F5" w:rsidRPr="002F70F5" w:rsidRDefault="002F70F5" w:rsidP="002F70F5">
      <w:pPr>
        <w:spacing w:after="0" w:line="240" w:lineRule="auto"/>
        <w:rPr>
          <w:rFonts w:ascii="Times New Roman" w:hAnsi="Times New Roman"/>
        </w:rPr>
      </w:pPr>
    </w:p>
    <w:p w14:paraId="0D9AD08E"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8.</w:t>
      </w:r>
      <w:r w:rsidRPr="002F70F5">
        <w:rPr>
          <w:rFonts w:ascii="Times New Roman" w:hAnsi="Times New Roman"/>
        </w:rPr>
        <w:tab/>
        <w:t>Measures have been implemented to prevent unauthorized access onto the</w:t>
      </w:r>
    </w:p>
    <w:p w14:paraId="073F811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school roof.</w:t>
      </w:r>
    </w:p>
    <w:p w14:paraId="2A4867B0" w14:textId="77777777" w:rsidR="002F70F5" w:rsidRPr="002F70F5" w:rsidRDefault="002F70F5" w:rsidP="002F70F5">
      <w:pPr>
        <w:spacing w:after="0" w:line="240" w:lineRule="auto"/>
        <w:rPr>
          <w:rFonts w:ascii="Times New Roman" w:hAnsi="Times New Roman"/>
        </w:rPr>
      </w:pPr>
    </w:p>
    <w:p w14:paraId="36BE88FB"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9.</w:t>
      </w:r>
      <w:r w:rsidRPr="002F70F5">
        <w:rPr>
          <w:rFonts w:ascii="Times New Roman" w:hAnsi="Times New Roman"/>
        </w:rPr>
        <w:tab/>
        <w:t>Exterior lighting at entries, along pathways, and in parking areas is bright</w:t>
      </w:r>
    </w:p>
    <w:p w14:paraId="4699C7F2"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and allows for viewing of unauthorized activities.</w:t>
      </w:r>
    </w:p>
    <w:p w14:paraId="149862B0" w14:textId="77777777" w:rsidR="002F70F5" w:rsidRPr="002F70F5" w:rsidRDefault="002F70F5" w:rsidP="002F70F5">
      <w:pPr>
        <w:jc w:val="center"/>
        <w:rPr>
          <w:rFonts w:ascii="Times New Roman" w:hAnsi="Times New Roman"/>
          <w:b/>
        </w:rPr>
      </w:pPr>
    </w:p>
    <w:p w14:paraId="350EB043"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Detection</w:t>
      </w:r>
    </w:p>
    <w:p w14:paraId="0F8CC845"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Detection is sensing and assessing unauthorized acts in a timely manner.  Unauthorized acts may use either force or deceit tactics.  Detection may be accomplished by personnel or hardware (alarm sensors, access control devices, and assessment).</w:t>
      </w:r>
    </w:p>
    <w:p w14:paraId="26EBAEF3"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3AA35660" w14:textId="7777777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27358043" w14:textId="77777777" w:rsidR="002F70F5" w:rsidRPr="002F70F5" w:rsidRDefault="002F70F5" w:rsidP="002F70F5">
      <w:pPr>
        <w:spacing w:line="240" w:lineRule="auto"/>
        <w:rPr>
          <w:rFonts w:ascii="Times New Roman" w:hAnsi="Times New Roman"/>
          <w:b/>
          <w:sz w:val="16"/>
          <w:szCs w:val="16"/>
        </w:rPr>
      </w:pPr>
    </w:p>
    <w:p w14:paraId="4A86469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All adults in the school (i.e. staff, visitors, contractors) are required to</w:t>
      </w:r>
    </w:p>
    <w:p w14:paraId="1C4E9D78"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wear ID badges on a lanyard around the neck.</w:t>
      </w:r>
    </w:p>
    <w:p w14:paraId="0EFBC82F" w14:textId="77777777" w:rsidR="002F70F5" w:rsidRPr="002F70F5" w:rsidRDefault="002F70F5" w:rsidP="002F70F5">
      <w:pPr>
        <w:spacing w:after="0" w:line="240" w:lineRule="auto"/>
        <w:rPr>
          <w:rFonts w:ascii="Times New Roman" w:hAnsi="Times New Roman"/>
        </w:rPr>
      </w:pPr>
    </w:p>
    <w:p w14:paraId="6C3B606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Staff are continuously trained and drilled to ensure knowledge of security</w:t>
      </w:r>
    </w:p>
    <w:p w14:paraId="3CEE4B80"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procedures, means, and roles in responding to a crisis.</w:t>
      </w:r>
    </w:p>
    <w:p w14:paraId="1CD33F8D" w14:textId="77777777" w:rsidR="002F70F5" w:rsidRPr="002F70F5" w:rsidRDefault="002F70F5" w:rsidP="002F70F5">
      <w:pPr>
        <w:spacing w:after="0" w:line="240" w:lineRule="auto"/>
        <w:rPr>
          <w:rFonts w:ascii="Times New Roman" w:hAnsi="Times New Roman"/>
        </w:rPr>
      </w:pPr>
    </w:p>
    <w:p w14:paraId="6F39B3B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The school has a closed-circuit television system that includes a camera</w:t>
      </w:r>
    </w:p>
    <w:p w14:paraId="13B0C68E"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at the main entrance and digital recording capabilities.</w:t>
      </w:r>
    </w:p>
    <w:p w14:paraId="7FBE0348" w14:textId="77777777" w:rsidR="002F70F5" w:rsidRPr="002F70F5" w:rsidRDefault="002F70F5" w:rsidP="002F70F5">
      <w:pPr>
        <w:spacing w:after="0" w:line="240" w:lineRule="auto"/>
        <w:rPr>
          <w:rFonts w:ascii="Times New Roman" w:hAnsi="Times New Roman"/>
        </w:rPr>
      </w:pPr>
    </w:p>
    <w:p w14:paraId="3790EF39"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The school has an intrusion alarm system that includes central station</w:t>
      </w:r>
    </w:p>
    <w:p w14:paraId="4E36202B"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monitoring.</w:t>
      </w:r>
    </w:p>
    <w:p w14:paraId="0D7CEFE2" w14:textId="77777777" w:rsidR="002F70F5" w:rsidRPr="002F70F5" w:rsidRDefault="002F70F5" w:rsidP="002F70F5">
      <w:pPr>
        <w:spacing w:after="0" w:line="240" w:lineRule="auto"/>
        <w:rPr>
          <w:rFonts w:ascii="Times New Roman" w:hAnsi="Times New Roman"/>
        </w:rPr>
      </w:pPr>
    </w:p>
    <w:p w14:paraId="0D0B77E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The school utilizes equipment (hand-held or portal), K-9s and procedures</w:t>
      </w:r>
    </w:p>
    <w:p w14:paraId="0C03F213"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to detect contraband (i.e. metal, drugs, explosives).</w:t>
      </w:r>
    </w:p>
    <w:p w14:paraId="0E6A80DF" w14:textId="77777777" w:rsidR="002F70F5" w:rsidRPr="002F70F5" w:rsidRDefault="002F70F5" w:rsidP="002F70F5">
      <w:pPr>
        <w:spacing w:after="0" w:line="240" w:lineRule="auto"/>
        <w:rPr>
          <w:rFonts w:ascii="Times New Roman" w:hAnsi="Times New Roman"/>
        </w:rPr>
      </w:pPr>
    </w:p>
    <w:p w14:paraId="26DEA6CE"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 xml:space="preserve">Entries approved for authorized access by staff and students are monitored to </w:t>
      </w:r>
    </w:p>
    <w:p w14:paraId="46B204B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ensure proper use and prevent unauthorized access by visitors.</w:t>
      </w:r>
    </w:p>
    <w:p w14:paraId="366C2FE2" w14:textId="77777777" w:rsidR="002F70F5" w:rsidRPr="002F70F5" w:rsidRDefault="002F70F5" w:rsidP="002F70F5">
      <w:pPr>
        <w:spacing w:after="0" w:line="240" w:lineRule="auto"/>
        <w:rPr>
          <w:rFonts w:ascii="Times New Roman" w:hAnsi="Times New Roman"/>
        </w:rPr>
      </w:pPr>
    </w:p>
    <w:p w14:paraId="6F75C28C"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The school makes use of entry control devices (i.e. cards, fobs, keys) to</w:t>
      </w:r>
    </w:p>
    <w:p w14:paraId="13B55FB6"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prevent unauthorized access to the building.</w:t>
      </w:r>
    </w:p>
    <w:p w14:paraId="30257D7E" w14:textId="77777777" w:rsidR="002F70F5" w:rsidRPr="002F70F5" w:rsidRDefault="002F70F5" w:rsidP="002F70F5">
      <w:pPr>
        <w:rPr>
          <w:rFonts w:ascii="Times New Roman" w:hAnsi="Times New Roman"/>
        </w:rPr>
      </w:pPr>
    </w:p>
    <w:p w14:paraId="294C2357" w14:textId="77777777" w:rsidR="002F70F5" w:rsidRPr="002F70F5" w:rsidRDefault="002F70F5" w:rsidP="002F70F5">
      <w:pPr>
        <w:jc w:val="center"/>
        <w:rPr>
          <w:rFonts w:ascii="Times New Roman" w:hAnsi="Times New Roman"/>
          <w:b/>
        </w:rPr>
      </w:pPr>
    </w:p>
    <w:p w14:paraId="68F48EE7"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Delay</w:t>
      </w:r>
    </w:p>
    <w:p w14:paraId="091B2D01"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Delay is a physical barrier that slows and impedes an unauthorized act after it has been detected.</w:t>
      </w:r>
    </w:p>
    <w:p w14:paraId="729A4737"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23AB109A" w14:textId="7777777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74A8B517" w14:textId="77777777" w:rsidR="002F70F5" w:rsidRPr="002F70F5" w:rsidRDefault="002F70F5" w:rsidP="002F70F5">
      <w:pPr>
        <w:spacing w:line="240" w:lineRule="auto"/>
        <w:rPr>
          <w:rFonts w:ascii="Times New Roman" w:hAnsi="Times New Roman"/>
          <w:b/>
          <w:sz w:val="16"/>
          <w:szCs w:val="16"/>
        </w:rPr>
      </w:pPr>
    </w:p>
    <w:p w14:paraId="073828B2"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All classrooms and offices are equipped with functional locking</w:t>
      </w:r>
    </w:p>
    <w:p w14:paraId="107DF987"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mechanisms and all staff are trained in their uses.</w:t>
      </w:r>
    </w:p>
    <w:p w14:paraId="4BDA60BF" w14:textId="77777777" w:rsidR="002F70F5" w:rsidRPr="002F70F5" w:rsidRDefault="002F70F5" w:rsidP="002F70F5">
      <w:pPr>
        <w:spacing w:after="0" w:line="240" w:lineRule="auto"/>
        <w:rPr>
          <w:rFonts w:ascii="Times New Roman" w:hAnsi="Times New Roman"/>
        </w:rPr>
      </w:pPr>
    </w:p>
    <w:p w14:paraId="13BE5BC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Existing locking mechanisms on classroom and office doors lock from</w:t>
      </w:r>
    </w:p>
    <w:p w14:paraId="08D3935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the inside.</w:t>
      </w:r>
    </w:p>
    <w:p w14:paraId="37C87DB2" w14:textId="77777777" w:rsidR="002F70F5" w:rsidRPr="002F70F5" w:rsidRDefault="002F70F5" w:rsidP="002F70F5">
      <w:pPr>
        <w:spacing w:after="0" w:line="240" w:lineRule="auto"/>
        <w:rPr>
          <w:rFonts w:ascii="Times New Roman" w:hAnsi="Times New Roman"/>
        </w:rPr>
      </w:pPr>
    </w:p>
    <w:p w14:paraId="218AF0A1"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Windows in classroom and office doors are reinforced (i.e. wire, mesh,</w:t>
      </w:r>
    </w:p>
    <w:p w14:paraId="6A3E1798"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plastic laminate) to prevent forced access.</w:t>
      </w:r>
    </w:p>
    <w:p w14:paraId="6B1C0A84" w14:textId="77777777" w:rsidR="002F70F5" w:rsidRPr="002F70F5" w:rsidRDefault="002F70F5" w:rsidP="002F70F5">
      <w:pPr>
        <w:spacing w:after="0" w:line="240" w:lineRule="auto"/>
        <w:rPr>
          <w:rFonts w:ascii="Times New Roman" w:hAnsi="Times New Roman"/>
        </w:rPr>
      </w:pPr>
    </w:p>
    <w:p w14:paraId="2DCC642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Windows adjacent to classroom and office doors are reinforced (i.e. wire</w:t>
      </w:r>
    </w:p>
    <w:p w14:paraId="152B5CA1"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mesh, plastic laminate) to prevent forced access.</w:t>
      </w:r>
    </w:p>
    <w:p w14:paraId="3B8D36E6" w14:textId="77777777" w:rsidR="002F70F5" w:rsidRPr="002F70F5" w:rsidRDefault="002F70F5" w:rsidP="002F70F5">
      <w:pPr>
        <w:spacing w:after="0" w:line="240" w:lineRule="auto"/>
        <w:rPr>
          <w:rFonts w:ascii="Times New Roman" w:hAnsi="Times New Roman"/>
        </w:rPr>
      </w:pPr>
    </w:p>
    <w:p w14:paraId="337FE80D"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The main entrance to the building has a locked vestibule (man trap) for visitor</w:t>
      </w:r>
    </w:p>
    <w:p w14:paraId="4CF6140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authorization purposes.</w:t>
      </w:r>
    </w:p>
    <w:p w14:paraId="176B8AE4" w14:textId="77777777" w:rsidR="002F70F5" w:rsidRPr="002F70F5" w:rsidRDefault="002F70F5" w:rsidP="002F70F5">
      <w:pPr>
        <w:spacing w:after="0" w:line="240" w:lineRule="auto"/>
        <w:rPr>
          <w:rFonts w:ascii="Times New Roman" w:hAnsi="Times New Roman"/>
        </w:rPr>
      </w:pPr>
    </w:p>
    <w:p w14:paraId="13BC1CB4"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 xml:space="preserve">All school entrances are monitored and controlled through locking, </w:t>
      </w:r>
    </w:p>
    <w:p w14:paraId="32A5F0FF"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supervision, or electronic surveillance.</w:t>
      </w:r>
    </w:p>
    <w:p w14:paraId="231B24AE" w14:textId="77777777" w:rsidR="002F70F5" w:rsidRPr="002F70F5" w:rsidRDefault="002F70F5" w:rsidP="002F70F5">
      <w:pPr>
        <w:spacing w:after="0" w:line="240" w:lineRule="auto"/>
        <w:rPr>
          <w:rFonts w:ascii="Times New Roman" w:hAnsi="Times New Roman"/>
        </w:rPr>
      </w:pPr>
    </w:p>
    <w:p w14:paraId="635AE9F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Access to sensitive areas (i.e. computer labs) is restricted through the use</w:t>
      </w:r>
    </w:p>
    <w:p w14:paraId="31CEC93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of access control systems.</w:t>
      </w:r>
    </w:p>
    <w:p w14:paraId="650A92C1" w14:textId="77777777" w:rsidR="002F70F5" w:rsidRPr="002F70F5" w:rsidRDefault="002F70F5" w:rsidP="002F70F5">
      <w:pPr>
        <w:spacing w:after="0" w:line="240" w:lineRule="auto"/>
        <w:rPr>
          <w:rFonts w:ascii="Times New Roman" w:hAnsi="Times New Roman"/>
        </w:rPr>
      </w:pPr>
    </w:p>
    <w:p w14:paraId="61ACEA66"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8.</w:t>
      </w:r>
      <w:r w:rsidRPr="002F70F5">
        <w:rPr>
          <w:rFonts w:ascii="Times New Roman" w:hAnsi="Times New Roman"/>
        </w:rPr>
        <w:tab/>
        <w:t>The school possesses and implements written key control practices for</w:t>
      </w:r>
    </w:p>
    <w:p w14:paraId="41A947A9" w14:textId="77777777" w:rsidR="002F70F5" w:rsidRPr="002F70F5" w:rsidRDefault="002F70F5" w:rsidP="002F70F5">
      <w:pPr>
        <w:spacing w:after="0" w:line="240" w:lineRule="auto"/>
        <w:rPr>
          <w:rFonts w:ascii="Times New Roman" w:hAnsi="Times New Roman"/>
          <w:b/>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 xml:space="preserve">interior and exterior doors. </w:t>
      </w:r>
    </w:p>
    <w:p w14:paraId="162EFADC" w14:textId="77777777" w:rsidR="002F70F5" w:rsidRPr="002F70F5" w:rsidRDefault="002F70F5" w:rsidP="002F70F5">
      <w:pPr>
        <w:jc w:val="center"/>
        <w:rPr>
          <w:rFonts w:ascii="Times New Roman" w:hAnsi="Times New Roman"/>
          <w:b/>
        </w:rPr>
      </w:pPr>
    </w:p>
    <w:p w14:paraId="235A82F2"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Communications</w:t>
      </w:r>
    </w:p>
    <w:p w14:paraId="625E3A28"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Communication systems consist of the equipment and procedures used by school personnel for sending and receiving messages, both internally and externally.</w:t>
      </w:r>
    </w:p>
    <w:p w14:paraId="53E9EBDE" w14:textId="77777777" w:rsidR="002F70F5" w:rsidRPr="002F70F5" w:rsidRDefault="002F70F5" w:rsidP="002F70F5">
      <w:pPr>
        <w:spacing w:line="240" w:lineRule="auto"/>
        <w:jc w:val="center"/>
        <w:rPr>
          <w:rFonts w:ascii="Times New Roman" w:hAnsi="Times New Roman"/>
          <w:b/>
        </w:rPr>
      </w:pPr>
    </w:p>
    <w:p w14:paraId="500A8D99"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3FE6FA47" w14:textId="7777777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1B1C4B83" w14:textId="77777777" w:rsidR="002F70F5" w:rsidRPr="002F70F5" w:rsidRDefault="002F70F5" w:rsidP="002F70F5">
      <w:pPr>
        <w:spacing w:line="240" w:lineRule="auto"/>
        <w:rPr>
          <w:rFonts w:ascii="Times New Roman" w:hAnsi="Times New Roman"/>
          <w:b/>
          <w:sz w:val="16"/>
          <w:szCs w:val="16"/>
        </w:rPr>
      </w:pPr>
    </w:p>
    <w:p w14:paraId="2789B2A3"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 xml:space="preserve">Intercom systems to reach school response personnel in an emergency are </w:t>
      </w:r>
    </w:p>
    <w:p w14:paraId="6896ED15"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available throughout the school.</w:t>
      </w:r>
    </w:p>
    <w:p w14:paraId="01121E9E" w14:textId="77777777" w:rsidR="002F70F5" w:rsidRPr="002F70F5" w:rsidRDefault="002F70F5" w:rsidP="002F70F5">
      <w:pPr>
        <w:spacing w:after="0" w:line="240" w:lineRule="auto"/>
        <w:rPr>
          <w:rFonts w:ascii="Times New Roman" w:hAnsi="Times New Roman"/>
        </w:rPr>
      </w:pPr>
    </w:p>
    <w:p w14:paraId="2F2D3AA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Public Address (PA) systems to reach school response personnel in an</w:t>
      </w:r>
    </w:p>
    <w:p w14:paraId="75304620"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emergency are available throughout the school and campus.</w:t>
      </w:r>
    </w:p>
    <w:p w14:paraId="57FF3212" w14:textId="77777777" w:rsidR="002F70F5" w:rsidRPr="002F70F5" w:rsidRDefault="002F70F5" w:rsidP="002F70F5">
      <w:pPr>
        <w:spacing w:after="0" w:line="240" w:lineRule="auto"/>
        <w:rPr>
          <w:rFonts w:ascii="Times New Roman" w:hAnsi="Times New Roman"/>
        </w:rPr>
      </w:pPr>
    </w:p>
    <w:p w14:paraId="7430C91B"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Telephone systems to reach school response personnel and 911</w:t>
      </w:r>
    </w:p>
    <w:p w14:paraId="0EA01895"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responders in an emergency are available throughout the school.</w:t>
      </w:r>
    </w:p>
    <w:p w14:paraId="2EDBC4B3" w14:textId="77777777" w:rsidR="002F70F5" w:rsidRPr="002F70F5" w:rsidRDefault="002F70F5" w:rsidP="002F70F5">
      <w:pPr>
        <w:spacing w:after="0" w:line="240" w:lineRule="auto"/>
        <w:rPr>
          <w:rFonts w:ascii="Times New Roman" w:hAnsi="Times New Roman"/>
        </w:rPr>
      </w:pPr>
    </w:p>
    <w:p w14:paraId="4015E630"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The school has a dedicated outside line to reach emergency responders</w:t>
      </w:r>
    </w:p>
    <w:p w14:paraId="232C8D2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during a crisis.</w:t>
      </w:r>
    </w:p>
    <w:p w14:paraId="7F2F5F69" w14:textId="77777777" w:rsidR="002F70F5" w:rsidRPr="002F70F5" w:rsidRDefault="002F70F5" w:rsidP="002F70F5">
      <w:pPr>
        <w:spacing w:after="0" w:line="240" w:lineRule="auto"/>
        <w:rPr>
          <w:rFonts w:ascii="Times New Roman" w:hAnsi="Times New Roman"/>
        </w:rPr>
      </w:pPr>
    </w:p>
    <w:p w14:paraId="576C4E5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Two-way radios to reach school response personnel in an emergency are</w:t>
      </w:r>
    </w:p>
    <w:p w14:paraId="7105F136"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available throughout the school and campus.</w:t>
      </w:r>
    </w:p>
    <w:p w14:paraId="0C0398C2" w14:textId="77777777" w:rsidR="002F70F5" w:rsidRPr="002F70F5" w:rsidRDefault="002F70F5" w:rsidP="002F70F5">
      <w:pPr>
        <w:spacing w:after="0" w:line="240" w:lineRule="auto"/>
        <w:rPr>
          <w:rFonts w:ascii="Times New Roman" w:hAnsi="Times New Roman"/>
        </w:rPr>
      </w:pPr>
    </w:p>
    <w:p w14:paraId="010812F0"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Duress (panic) devices are available throughout the school and campus.</w:t>
      </w:r>
    </w:p>
    <w:p w14:paraId="2DCB271A" w14:textId="77777777" w:rsidR="002F70F5" w:rsidRPr="002F70F5" w:rsidRDefault="002F70F5" w:rsidP="002F70F5">
      <w:pPr>
        <w:spacing w:after="0" w:line="240" w:lineRule="auto"/>
        <w:rPr>
          <w:rFonts w:ascii="Times New Roman" w:hAnsi="Times New Roman"/>
        </w:rPr>
      </w:pPr>
    </w:p>
    <w:p w14:paraId="65A7E6D6"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Public Address (PA) systems are equipped with back-up power supplies</w:t>
      </w:r>
    </w:p>
    <w:p w14:paraId="754F95A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(i.e. battery, generator).</w:t>
      </w:r>
    </w:p>
    <w:p w14:paraId="092C9A56" w14:textId="77777777" w:rsidR="002F70F5" w:rsidRPr="002F70F5" w:rsidRDefault="002F70F5" w:rsidP="002F70F5">
      <w:pPr>
        <w:spacing w:after="0" w:line="240" w:lineRule="auto"/>
        <w:rPr>
          <w:rFonts w:ascii="Times New Roman" w:hAnsi="Times New Roman"/>
        </w:rPr>
      </w:pPr>
    </w:p>
    <w:p w14:paraId="0F297C22" w14:textId="77777777" w:rsidR="002F70F5" w:rsidRPr="002F70F5" w:rsidRDefault="002F70F5" w:rsidP="002F70F5">
      <w:pPr>
        <w:spacing w:after="0" w:line="240" w:lineRule="auto"/>
        <w:rPr>
          <w:rFonts w:ascii="Times New Roman" w:hAnsi="Times New Roman"/>
        </w:rPr>
      </w:pPr>
    </w:p>
    <w:p w14:paraId="458BE23E" w14:textId="77777777" w:rsidR="002F70F5" w:rsidRPr="002F70F5" w:rsidRDefault="002F70F5" w:rsidP="002F70F5">
      <w:pPr>
        <w:jc w:val="center"/>
        <w:rPr>
          <w:rFonts w:ascii="Times New Roman" w:hAnsi="Times New Roman"/>
        </w:rPr>
      </w:pPr>
      <w:r w:rsidRPr="002F70F5">
        <w:rPr>
          <w:rFonts w:ascii="Times New Roman" w:hAnsi="Times New Roman"/>
          <w:b/>
        </w:rPr>
        <w:t>School Access Safety Repair and Renovation Schedule</w:t>
      </w:r>
    </w:p>
    <w:tbl>
      <w:tblPr>
        <w:tblW w:w="5000" w:type="pct"/>
        <w:tblCellMar>
          <w:left w:w="30" w:type="dxa"/>
          <w:right w:w="30" w:type="dxa"/>
        </w:tblCellMar>
        <w:tblLook w:val="0000" w:firstRow="0" w:lastRow="0" w:firstColumn="0" w:lastColumn="0" w:noHBand="0" w:noVBand="0"/>
      </w:tblPr>
      <w:tblGrid>
        <w:gridCol w:w="1543"/>
        <w:gridCol w:w="3137"/>
        <w:gridCol w:w="990"/>
        <w:gridCol w:w="1464"/>
        <w:gridCol w:w="1239"/>
        <w:gridCol w:w="987"/>
      </w:tblGrid>
      <w:tr w:rsidR="002F70F5" w:rsidRPr="002F70F5" w14:paraId="47F0C844" w14:textId="77777777" w:rsidTr="004868A2">
        <w:trPr>
          <w:trHeight w:val="247"/>
        </w:trPr>
        <w:tc>
          <w:tcPr>
            <w:tcW w:w="2500" w:type="pct"/>
            <w:gridSpan w:val="2"/>
            <w:tcBorders>
              <w:top w:val="nil"/>
              <w:left w:val="nil"/>
              <w:bottom w:val="nil"/>
              <w:right w:val="nil"/>
            </w:tcBorders>
          </w:tcPr>
          <w:p w14:paraId="22733FB7"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COUNTY:______________________</w:t>
            </w:r>
          </w:p>
        </w:tc>
        <w:tc>
          <w:tcPr>
            <w:tcW w:w="529" w:type="pct"/>
            <w:tcBorders>
              <w:top w:val="nil"/>
              <w:left w:val="nil"/>
              <w:bottom w:val="nil"/>
              <w:right w:val="nil"/>
            </w:tcBorders>
          </w:tcPr>
          <w:p w14:paraId="3A600521"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p>
        </w:tc>
        <w:tc>
          <w:tcPr>
            <w:tcW w:w="1444" w:type="pct"/>
            <w:gridSpan w:val="2"/>
            <w:tcBorders>
              <w:top w:val="nil"/>
              <w:left w:val="nil"/>
              <w:bottom w:val="nil"/>
              <w:right w:val="nil"/>
            </w:tcBorders>
          </w:tcPr>
          <w:p w14:paraId="10B19EE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DATE:____________</w:t>
            </w:r>
          </w:p>
        </w:tc>
        <w:tc>
          <w:tcPr>
            <w:tcW w:w="527" w:type="pct"/>
            <w:tcBorders>
              <w:top w:val="nil"/>
              <w:left w:val="nil"/>
              <w:bottom w:val="nil"/>
              <w:right w:val="nil"/>
            </w:tcBorders>
          </w:tcPr>
          <w:p w14:paraId="092ABF12"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p>
        </w:tc>
      </w:tr>
      <w:tr w:rsidR="002F70F5" w:rsidRPr="002F70F5" w14:paraId="4CBFDCBE" w14:textId="77777777" w:rsidTr="004868A2">
        <w:trPr>
          <w:trHeight w:val="247"/>
        </w:trPr>
        <w:tc>
          <w:tcPr>
            <w:tcW w:w="824" w:type="pct"/>
            <w:tcBorders>
              <w:top w:val="single" w:sz="6" w:space="0" w:color="auto"/>
              <w:left w:val="single" w:sz="6" w:space="0" w:color="auto"/>
              <w:bottom w:val="nil"/>
              <w:right w:val="single" w:sz="6" w:space="0" w:color="auto"/>
            </w:tcBorders>
            <w:shd w:val="clear" w:color="auto" w:fill="D9D9D9"/>
            <w:vAlign w:val="center"/>
          </w:tcPr>
          <w:p w14:paraId="7B3FB16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1676" w:type="pct"/>
            <w:tcBorders>
              <w:top w:val="single" w:sz="6" w:space="0" w:color="auto"/>
              <w:left w:val="single" w:sz="6" w:space="0" w:color="auto"/>
              <w:bottom w:val="nil"/>
              <w:right w:val="single" w:sz="6" w:space="0" w:color="auto"/>
            </w:tcBorders>
            <w:shd w:val="clear" w:color="auto" w:fill="D9D9D9"/>
            <w:vAlign w:val="center"/>
          </w:tcPr>
          <w:p w14:paraId="5586321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REPAIR/</w:t>
            </w:r>
          </w:p>
        </w:tc>
        <w:tc>
          <w:tcPr>
            <w:tcW w:w="529" w:type="pct"/>
            <w:tcBorders>
              <w:top w:val="single" w:sz="6" w:space="0" w:color="auto"/>
              <w:left w:val="single" w:sz="6" w:space="0" w:color="auto"/>
              <w:bottom w:val="nil"/>
              <w:right w:val="single" w:sz="6" w:space="0" w:color="auto"/>
            </w:tcBorders>
            <w:shd w:val="clear" w:color="auto" w:fill="D9D9D9"/>
            <w:vAlign w:val="center"/>
          </w:tcPr>
          <w:p w14:paraId="183D26B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782" w:type="pct"/>
            <w:tcBorders>
              <w:top w:val="single" w:sz="6" w:space="0" w:color="auto"/>
              <w:left w:val="single" w:sz="6" w:space="0" w:color="auto"/>
              <w:bottom w:val="nil"/>
              <w:right w:val="single" w:sz="6" w:space="0" w:color="auto"/>
            </w:tcBorders>
            <w:shd w:val="clear" w:color="auto" w:fill="D9D9D9"/>
            <w:vAlign w:val="center"/>
          </w:tcPr>
          <w:p w14:paraId="7D037D2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ANTICIPATED</w:t>
            </w:r>
          </w:p>
        </w:tc>
        <w:tc>
          <w:tcPr>
            <w:tcW w:w="662" w:type="pct"/>
            <w:tcBorders>
              <w:top w:val="single" w:sz="6" w:space="0" w:color="auto"/>
              <w:left w:val="single" w:sz="6" w:space="0" w:color="auto"/>
              <w:bottom w:val="nil"/>
              <w:right w:val="single" w:sz="6" w:space="0" w:color="auto"/>
            </w:tcBorders>
            <w:shd w:val="clear" w:color="auto" w:fill="D9D9D9"/>
            <w:vAlign w:val="center"/>
          </w:tcPr>
          <w:p w14:paraId="09E4CA8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shd w:val="clear" w:color="auto" w:fill="D9D9D9"/>
            <w:vAlign w:val="center"/>
          </w:tcPr>
          <w:p w14:paraId="293AB85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FUNDING</w:t>
            </w:r>
          </w:p>
        </w:tc>
      </w:tr>
      <w:tr w:rsidR="002F70F5" w:rsidRPr="002F70F5" w14:paraId="79A74660" w14:textId="77777777" w:rsidTr="004868A2">
        <w:trPr>
          <w:trHeight w:val="247"/>
        </w:trPr>
        <w:tc>
          <w:tcPr>
            <w:tcW w:w="824" w:type="pct"/>
            <w:tcBorders>
              <w:top w:val="nil"/>
              <w:left w:val="single" w:sz="6" w:space="0" w:color="auto"/>
              <w:bottom w:val="nil"/>
              <w:right w:val="single" w:sz="6" w:space="0" w:color="auto"/>
            </w:tcBorders>
            <w:shd w:val="clear" w:color="auto" w:fill="D9D9D9"/>
            <w:vAlign w:val="center"/>
          </w:tcPr>
          <w:p w14:paraId="778442C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SCHOOL</w:t>
            </w:r>
          </w:p>
        </w:tc>
        <w:tc>
          <w:tcPr>
            <w:tcW w:w="1676" w:type="pct"/>
            <w:tcBorders>
              <w:top w:val="nil"/>
              <w:left w:val="single" w:sz="6" w:space="0" w:color="auto"/>
              <w:bottom w:val="nil"/>
              <w:right w:val="single" w:sz="6" w:space="0" w:color="auto"/>
            </w:tcBorders>
            <w:shd w:val="clear" w:color="auto" w:fill="D9D9D9"/>
            <w:vAlign w:val="center"/>
          </w:tcPr>
          <w:p w14:paraId="2801EF3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RENOVATIONS</w:t>
            </w:r>
          </w:p>
        </w:tc>
        <w:tc>
          <w:tcPr>
            <w:tcW w:w="529" w:type="pct"/>
            <w:tcBorders>
              <w:top w:val="nil"/>
              <w:left w:val="single" w:sz="6" w:space="0" w:color="auto"/>
              <w:bottom w:val="nil"/>
              <w:right w:val="single" w:sz="6" w:space="0" w:color="auto"/>
            </w:tcBorders>
            <w:shd w:val="clear" w:color="auto" w:fill="D9D9D9"/>
            <w:vAlign w:val="center"/>
          </w:tcPr>
          <w:p w14:paraId="6D4393D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PRIORITY</w:t>
            </w:r>
          </w:p>
        </w:tc>
        <w:tc>
          <w:tcPr>
            <w:tcW w:w="782" w:type="pct"/>
            <w:tcBorders>
              <w:top w:val="nil"/>
              <w:left w:val="single" w:sz="6" w:space="0" w:color="auto"/>
              <w:bottom w:val="nil"/>
              <w:right w:val="single" w:sz="6" w:space="0" w:color="auto"/>
            </w:tcBorders>
            <w:shd w:val="clear" w:color="auto" w:fill="D9D9D9"/>
            <w:vAlign w:val="center"/>
          </w:tcPr>
          <w:p w14:paraId="548C283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COMPLETION</w:t>
            </w:r>
          </w:p>
        </w:tc>
        <w:tc>
          <w:tcPr>
            <w:tcW w:w="662" w:type="pct"/>
            <w:tcBorders>
              <w:top w:val="nil"/>
              <w:left w:val="single" w:sz="6" w:space="0" w:color="auto"/>
              <w:bottom w:val="nil"/>
              <w:right w:val="single" w:sz="6" w:space="0" w:color="auto"/>
            </w:tcBorders>
            <w:shd w:val="clear" w:color="auto" w:fill="D9D9D9"/>
            <w:vAlign w:val="center"/>
          </w:tcPr>
          <w:p w14:paraId="1FEF1F3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COST</w:t>
            </w:r>
          </w:p>
        </w:tc>
        <w:tc>
          <w:tcPr>
            <w:tcW w:w="527" w:type="pct"/>
            <w:tcBorders>
              <w:top w:val="nil"/>
              <w:left w:val="single" w:sz="6" w:space="0" w:color="auto"/>
              <w:bottom w:val="nil"/>
              <w:right w:val="single" w:sz="6" w:space="0" w:color="auto"/>
            </w:tcBorders>
            <w:shd w:val="clear" w:color="auto" w:fill="D9D9D9"/>
            <w:vAlign w:val="center"/>
          </w:tcPr>
          <w:p w14:paraId="338E6AE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SOURCE</w:t>
            </w:r>
          </w:p>
        </w:tc>
      </w:tr>
      <w:tr w:rsidR="002F70F5" w:rsidRPr="002F70F5" w14:paraId="2D336E69" w14:textId="77777777" w:rsidTr="004868A2">
        <w:trPr>
          <w:trHeight w:val="247"/>
        </w:trPr>
        <w:tc>
          <w:tcPr>
            <w:tcW w:w="824" w:type="pct"/>
            <w:tcBorders>
              <w:top w:val="single" w:sz="6" w:space="0" w:color="auto"/>
              <w:left w:val="single" w:sz="6" w:space="0" w:color="auto"/>
              <w:bottom w:val="nil"/>
              <w:right w:val="single" w:sz="6" w:space="0" w:color="auto"/>
            </w:tcBorders>
          </w:tcPr>
          <w:p w14:paraId="2143CEC2"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676" w:type="pct"/>
            <w:tcBorders>
              <w:top w:val="single" w:sz="6" w:space="0" w:color="auto"/>
              <w:left w:val="single" w:sz="6" w:space="0" w:color="auto"/>
              <w:bottom w:val="nil"/>
              <w:right w:val="single" w:sz="6" w:space="0" w:color="auto"/>
            </w:tcBorders>
          </w:tcPr>
          <w:p w14:paraId="415FA1F2"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529" w:type="pct"/>
            <w:tcBorders>
              <w:top w:val="single" w:sz="6" w:space="0" w:color="auto"/>
              <w:left w:val="single" w:sz="6" w:space="0" w:color="auto"/>
              <w:bottom w:val="nil"/>
              <w:right w:val="single" w:sz="6" w:space="0" w:color="auto"/>
            </w:tcBorders>
          </w:tcPr>
          <w:p w14:paraId="0CD4A6F8"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782" w:type="pct"/>
            <w:tcBorders>
              <w:top w:val="single" w:sz="6" w:space="0" w:color="auto"/>
              <w:left w:val="single" w:sz="6" w:space="0" w:color="auto"/>
              <w:bottom w:val="nil"/>
              <w:right w:val="single" w:sz="6" w:space="0" w:color="auto"/>
            </w:tcBorders>
          </w:tcPr>
          <w:p w14:paraId="55163AB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662" w:type="pct"/>
            <w:tcBorders>
              <w:top w:val="single" w:sz="6" w:space="0" w:color="auto"/>
              <w:left w:val="single" w:sz="6" w:space="0" w:color="auto"/>
              <w:bottom w:val="nil"/>
              <w:right w:val="single" w:sz="6" w:space="0" w:color="auto"/>
            </w:tcBorders>
          </w:tcPr>
          <w:p w14:paraId="50D6F79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527" w:type="pct"/>
            <w:tcBorders>
              <w:top w:val="single" w:sz="6" w:space="0" w:color="auto"/>
              <w:left w:val="single" w:sz="6" w:space="0" w:color="auto"/>
              <w:bottom w:val="nil"/>
              <w:right w:val="single" w:sz="6" w:space="0" w:color="auto"/>
            </w:tcBorders>
          </w:tcPr>
          <w:p w14:paraId="61E51A6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2F70F5" w:rsidRPr="002F70F5" w14:paraId="794AFAF5" w14:textId="77777777" w:rsidTr="004868A2">
        <w:trPr>
          <w:trHeight w:val="247"/>
        </w:trPr>
        <w:tc>
          <w:tcPr>
            <w:tcW w:w="824" w:type="pct"/>
            <w:tcBorders>
              <w:top w:val="nil"/>
              <w:left w:val="single" w:sz="6" w:space="0" w:color="auto"/>
              <w:bottom w:val="single" w:sz="6" w:space="0" w:color="auto"/>
              <w:right w:val="single" w:sz="6" w:space="0" w:color="auto"/>
            </w:tcBorders>
          </w:tcPr>
          <w:p w14:paraId="291F8F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3ACE4E4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179D88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119240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32CEAE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3E05A3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B4ED0B7" w14:textId="77777777" w:rsidTr="004868A2">
        <w:trPr>
          <w:trHeight w:val="247"/>
        </w:trPr>
        <w:tc>
          <w:tcPr>
            <w:tcW w:w="824" w:type="pct"/>
            <w:tcBorders>
              <w:top w:val="nil"/>
              <w:left w:val="single" w:sz="6" w:space="0" w:color="auto"/>
              <w:bottom w:val="nil"/>
              <w:right w:val="single" w:sz="6" w:space="0" w:color="auto"/>
            </w:tcBorders>
          </w:tcPr>
          <w:p w14:paraId="4C8A7F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784BB8C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0BFBCC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55DABB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43547F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1BACB2A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5124F1D" w14:textId="77777777" w:rsidTr="004868A2">
        <w:trPr>
          <w:trHeight w:val="247"/>
        </w:trPr>
        <w:tc>
          <w:tcPr>
            <w:tcW w:w="824" w:type="pct"/>
            <w:tcBorders>
              <w:top w:val="nil"/>
              <w:left w:val="single" w:sz="6" w:space="0" w:color="auto"/>
              <w:bottom w:val="single" w:sz="6" w:space="0" w:color="auto"/>
              <w:right w:val="single" w:sz="6" w:space="0" w:color="auto"/>
            </w:tcBorders>
          </w:tcPr>
          <w:p w14:paraId="29A9D5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7378DA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7E630E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3921F9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67736A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51CEC9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C698337" w14:textId="77777777" w:rsidTr="004868A2">
        <w:trPr>
          <w:trHeight w:val="247"/>
        </w:trPr>
        <w:tc>
          <w:tcPr>
            <w:tcW w:w="824" w:type="pct"/>
            <w:tcBorders>
              <w:top w:val="nil"/>
              <w:left w:val="single" w:sz="6" w:space="0" w:color="auto"/>
              <w:bottom w:val="nil"/>
              <w:right w:val="single" w:sz="6" w:space="0" w:color="auto"/>
            </w:tcBorders>
          </w:tcPr>
          <w:p w14:paraId="2A71D05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6B51A9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36EF49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14F5AD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300DCB6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1C405E2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DC9A9A9" w14:textId="77777777" w:rsidTr="004868A2">
        <w:trPr>
          <w:trHeight w:val="247"/>
        </w:trPr>
        <w:tc>
          <w:tcPr>
            <w:tcW w:w="824" w:type="pct"/>
            <w:tcBorders>
              <w:top w:val="nil"/>
              <w:left w:val="single" w:sz="6" w:space="0" w:color="auto"/>
              <w:bottom w:val="single" w:sz="6" w:space="0" w:color="auto"/>
              <w:right w:val="single" w:sz="6" w:space="0" w:color="auto"/>
            </w:tcBorders>
          </w:tcPr>
          <w:p w14:paraId="26DBCE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599CC8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6ECBC2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19FE36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4878E8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617698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F5E268D" w14:textId="77777777" w:rsidTr="004868A2">
        <w:trPr>
          <w:trHeight w:val="247"/>
        </w:trPr>
        <w:tc>
          <w:tcPr>
            <w:tcW w:w="824" w:type="pct"/>
            <w:tcBorders>
              <w:top w:val="nil"/>
              <w:left w:val="single" w:sz="6" w:space="0" w:color="auto"/>
              <w:bottom w:val="nil"/>
              <w:right w:val="single" w:sz="6" w:space="0" w:color="auto"/>
            </w:tcBorders>
          </w:tcPr>
          <w:p w14:paraId="5C7E7E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7BB79C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4DF2656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6728B0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1EFD87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7F4118B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56956BF" w14:textId="77777777" w:rsidTr="004868A2">
        <w:trPr>
          <w:trHeight w:val="247"/>
        </w:trPr>
        <w:tc>
          <w:tcPr>
            <w:tcW w:w="824" w:type="pct"/>
            <w:tcBorders>
              <w:top w:val="nil"/>
              <w:left w:val="single" w:sz="6" w:space="0" w:color="auto"/>
              <w:bottom w:val="single" w:sz="6" w:space="0" w:color="auto"/>
              <w:right w:val="single" w:sz="6" w:space="0" w:color="auto"/>
            </w:tcBorders>
          </w:tcPr>
          <w:p w14:paraId="59F9FC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6645E4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22605FF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664E1C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5DAF47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286568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16D5D1A" w14:textId="77777777" w:rsidTr="004868A2">
        <w:trPr>
          <w:trHeight w:val="247"/>
        </w:trPr>
        <w:tc>
          <w:tcPr>
            <w:tcW w:w="824" w:type="pct"/>
            <w:tcBorders>
              <w:top w:val="nil"/>
              <w:left w:val="single" w:sz="6" w:space="0" w:color="auto"/>
              <w:bottom w:val="nil"/>
              <w:right w:val="single" w:sz="6" w:space="0" w:color="auto"/>
            </w:tcBorders>
          </w:tcPr>
          <w:p w14:paraId="4531AF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1E29CAF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445B0A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73B12B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6ECD6B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599E85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574BDA7" w14:textId="77777777" w:rsidTr="004868A2">
        <w:trPr>
          <w:trHeight w:val="247"/>
        </w:trPr>
        <w:tc>
          <w:tcPr>
            <w:tcW w:w="824" w:type="pct"/>
            <w:tcBorders>
              <w:top w:val="nil"/>
              <w:left w:val="single" w:sz="6" w:space="0" w:color="auto"/>
              <w:bottom w:val="single" w:sz="6" w:space="0" w:color="auto"/>
              <w:right w:val="single" w:sz="6" w:space="0" w:color="auto"/>
            </w:tcBorders>
          </w:tcPr>
          <w:p w14:paraId="4B997E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5AA11A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7186EB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5FF523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5A5719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5A7A6B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B9A13AE" w14:textId="77777777" w:rsidTr="004868A2">
        <w:trPr>
          <w:trHeight w:val="247"/>
        </w:trPr>
        <w:tc>
          <w:tcPr>
            <w:tcW w:w="824" w:type="pct"/>
            <w:tcBorders>
              <w:top w:val="nil"/>
              <w:left w:val="single" w:sz="6" w:space="0" w:color="auto"/>
              <w:bottom w:val="nil"/>
              <w:right w:val="single" w:sz="6" w:space="0" w:color="auto"/>
            </w:tcBorders>
          </w:tcPr>
          <w:p w14:paraId="0A9C695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2D82E9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12400A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3DED14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4B2AF6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4A409B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4C23AFA" w14:textId="77777777" w:rsidTr="004868A2">
        <w:trPr>
          <w:trHeight w:val="247"/>
        </w:trPr>
        <w:tc>
          <w:tcPr>
            <w:tcW w:w="824" w:type="pct"/>
            <w:tcBorders>
              <w:top w:val="nil"/>
              <w:left w:val="single" w:sz="6" w:space="0" w:color="auto"/>
              <w:bottom w:val="single" w:sz="6" w:space="0" w:color="auto"/>
              <w:right w:val="single" w:sz="6" w:space="0" w:color="auto"/>
            </w:tcBorders>
          </w:tcPr>
          <w:p w14:paraId="50F1CB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6707D7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32F3013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2F81EF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26CEB4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62DD74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EE5050B" w14:textId="77777777" w:rsidTr="004868A2">
        <w:trPr>
          <w:trHeight w:val="247"/>
        </w:trPr>
        <w:tc>
          <w:tcPr>
            <w:tcW w:w="824" w:type="pct"/>
            <w:tcBorders>
              <w:top w:val="nil"/>
              <w:left w:val="single" w:sz="6" w:space="0" w:color="auto"/>
              <w:bottom w:val="nil"/>
              <w:right w:val="single" w:sz="6" w:space="0" w:color="auto"/>
            </w:tcBorders>
          </w:tcPr>
          <w:p w14:paraId="0A5D86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410560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0661BD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6EC1E2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1F1882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0A461D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9E52808" w14:textId="77777777" w:rsidTr="004868A2">
        <w:trPr>
          <w:trHeight w:val="247"/>
        </w:trPr>
        <w:tc>
          <w:tcPr>
            <w:tcW w:w="824" w:type="pct"/>
            <w:tcBorders>
              <w:top w:val="nil"/>
              <w:left w:val="single" w:sz="6" w:space="0" w:color="auto"/>
              <w:bottom w:val="single" w:sz="6" w:space="0" w:color="auto"/>
              <w:right w:val="single" w:sz="6" w:space="0" w:color="auto"/>
            </w:tcBorders>
          </w:tcPr>
          <w:p w14:paraId="72FF544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48512D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6D4A09D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4C69691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02F21A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1CF0B8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829DBF1" w14:textId="77777777" w:rsidTr="004868A2">
        <w:trPr>
          <w:trHeight w:val="247"/>
        </w:trPr>
        <w:tc>
          <w:tcPr>
            <w:tcW w:w="824" w:type="pct"/>
            <w:tcBorders>
              <w:top w:val="nil"/>
              <w:left w:val="single" w:sz="6" w:space="0" w:color="auto"/>
              <w:bottom w:val="nil"/>
              <w:right w:val="single" w:sz="6" w:space="0" w:color="auto"/>
            </w:tcBorders>
          </w:tcPr>
          <w:p w14:paraId="473DA2D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229C9CB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6D361D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500E417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4DF1C1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4E8610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BEC5781" w14:textId="77777777" w:rsidTr="004868A2">
        <w:trPr>
          <w:trHeight w:val="247"/>
        </w:trPr>
        <w:tc>
          <w:tcPr>
            <w:tcW w:w="824" w:type="pct"/>
            <w:tcBorders>
              <w:top w:val="nil"/>
              <w:left w:val="single" w:sz="6" w:space="0" w:color="auto"/>
              <w:bottom w:val="single" w:sz="6" w:space="0" w:color="auto"/>
              <w:right w:val="single" w:sz="6" w:space="0" w:color="auto"/>
            </w:tcBorders>
          </w:tcPr>
          <w:p w14:paraId="48E74F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6CE63A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576087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2D33F7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3DAA075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3EE896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1443CAA" w14:textId="77777777" w:rsidTr="004868A2">
        <w:trPr>
          <w:trHeight w:val="247"/>
        </w:trPr>
        <w:tc>
          <w:tcPr>
            <w:tcW w:w="824" w:type="pct"/>
            <w:tcBorders>
              <w:top w:val="nil"/>
              <w:left w:val="single" w:sz="6" w:space="0" w:color="auto"/>
              <w:bottom w:val="nil"/>
              <w:right w:val="single" w:sz="6" w:space="0" w:color="auto"/>
            </w:tcBorders>
          </w:tcPr>
          <w:p w14:paraId="34E5F7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755700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25CDD4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6450F2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106A546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5A357E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AF56098" w14:textId="77777777" w:rsidTr="004868A2">
        <w:trPr>
          <w:trHeight w:val="247"/>
        </w:trPr>
        <w:tc>
          <w:tcPr>
            <w:tcW w:w="824" w:type="pct"/>
            <w:tcBorders>
              <w:top w:val="nil"/>
              <w:left w:val="single" w:sz="6" w:space="0" w:color="auto"/>
              <w:bottom w:val="single" w:sz="6" w:space="0" w:color="auto"/>
              <w:right w:val="single" w:sz="6" w:space="0" w:color="auto"/>
            </w:tcBorders>
          </w:tcPr>
          <w:p w14:paraId="41D819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1A440DA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3FCBEAA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0CF4CF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26D2A12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797C91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72878ACC"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i/>
          <w:szCs w:val="20"/>
        </w:rPr>
        <w:t>Use additional lines as necessary</w:t>
      </w:r>
      <w:bookmarkEnd w:id="88"/>
      <w:r w:rsidRPr="002F70F5">
        <w:rPr>
          <w:rFonts w:ascii="Times New Roman" w:eastAsia="Calibri" w:hAnsi="Times New Roman" w:cs="Times New Roman"/>
          <w:u w:val="single"/>
        </w:rPr>
        <w:br w:type="page"/>
      </w:r>
    </w:p>
    <w:p w14:paraId="54E49D4F" w14:textId="77777777" w:rsidR="002F70F5" w:rsidRPr="002F70F5" w:rsidRDefault="002F70F5" w:rsidP="002F70F5">
      <w:pPr>
        <w:spacing w:after="0" w:line="240" w:lineRule="auto"/>
        <w:jc w:val="center"/>
        <w:rPr>
          <w:rFonts w:ascii="Georgia" w:eastAsia="Times New Roman" w:hAnsi="Georgia" w:cs="Times New Roman"/>
        </w:rPr>
      </w:pPr>
      <w:bookmarkStart w:id="89" w:name="_Hlk18411463"/>
      <w:r w:rsidRPr="002F70F5">
        <w:rPr>
          <w:rFonts w:ascii="Georgia" w:eastAsia="Times New Roman" w:hAnsi="Georgia" w:cs="Times New Roman"/>
        </w:rPr>
        <w:t>School Building Authority of West Virginia</w:t>
      </w:r>
    </w:p>
    <w:p w14:paraId="6173BA70" w14:textId="766090BD"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ECONOM</w:t>
      </w:r>
      <w:r w:rsidR="001A4C09">
        <w:rPr>
          <w:rFonts w:ascii="Georgia" w:eastAsia="Times New Roman" w:hAnsi="Georgia" w:cs="Times New Roman"/>
          <w:sz w:val="28"/>
        </w:rPr>
        <w:t>IES</w:t>
      </w:r>
      <w:r w:rsidRPr="002F70F5">
        <w:rPr>
          <w:rFonts w:ascii="Georgia" w:eastAsia="Times New Roman" w:hAnsi="Georgia" w:cs="Times New Roman"/>
          <w:sz w:val="28"/>
        </w:rPr>
        <w:t xml:space="preserve"> OF SCALE WAIVER REQUEST</w:t>
      </w:r>
    </w:p>
    <w:p w14:paraId="2FC43341"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207</w:t>
      </w:r>
    </w:p>
    <w:p w14:paraId="14EF12EB" w14:textId="77777777" w:rsidR="002F70F5" w:rsidRPr="002F70F5" w:rsidRDefault="002F70F5" w:rsidP="002F70F5">
      <w:pPr>
        <w:spacing w:after="0" w:line="240" w:lineRule="auto"/>
        <w:jc w:val="center"/>
        <w:rPr>
          <w:rFonts w:ascii="Times New Roman" w:eastAsia="Times New Roman" w:hAnsi="Times New Roman" w:cs="Times New Roman"/>
          <w:b/>
        </w:rPr>
      </w:pPr>
    </w:p>
    <w:p w14:paraId="32B56D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  Facility Name ____________________________________  Date _______</w:t>
      </w:r>
    </w:p>
    <w:p w14:paraId="753F66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Classification of Facility _________  Current Grade Configuration ________________________</w:t>
      </w:r>
    </w:p>
    <w:p w14:paraId="1C5734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Current Enrollment _____________  Proposed Grade Configuration as per CEFP ____________</w:t>
      </w:r>
    </w:p>
    <w:p w14:paraId="588B48B9" w14:textId="77777777" w:rsidR="002F70F5" w:rsidRPr="002F70F5" w:rsidRDefault="002F70F5" w:rsidP="002F70F5">
      <w:pPr>
        <w:spacing w:after="0" w:line="240" w:lineRule="auto"/>
        <w:rPr>
          <w:rFonts w:ascii="Times New Roman" w:eastAsia="Times New Roman" w:hAnsi="Times New Roman" w:cs="Times New Roman"/>
        </w:rPr>
      </w:pPr>
    </w:p>
    <w:p w14:paraId="7271D68B" w14:textId="77777777"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Proposed Construction/Renovation to occur at this facility.  Is there emergency health or safety issues involved in this improvement?  Elaborate fully.</w:t>
      </w:r>
    </w:p>
    <w:p w14:paraId="14407D92" w14:textId="77777777" w:rsidR="002F70F5" w:rsidRPr="002F70F5" w:rsidRDefault="002F70F5" w:rsidP="002F70F5">
      <w:pPr>
        <w:spacing w:after="0" w:line="240" w:lineRule="auto"/>
        <w:rPr>
          <w:rFonts w:ascii="Times New Roman" w:eastAsia="Times New Roman" w:hAnsi="Times New Roman" w:cs="Times New Roman"/>
        </w:rPr>
      </w:pPr>
    </w:p>
    <w:p w14:paraId="091E133F" w14:textId="77777777" w:rsidR="002F70F5" w:rsidRPr="002F70F5" w:rsidRDefault="002F70F5" w:rsidP="002F70F5">
      <w:pPr>
        <w:spacing w:after="0" w:line="240" w:lineRule="auto"/>
        <w:rPr>
          <w:rFonts w:ascii="Times New Roman" w:eastAsia="Times New Roman" w:hAnsi="Times New Roman" w:cs="Times New Roman"/>
        </w:rPr>
      </w:pPr>
    </w:p>
    <w:p w14:paraId="61D51D1E" w14:textId="77777777"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47CB01CE" w14:textId="77777777" w:rsidR="002F70F5" w:rsidRPr="002F70F5" w:rsidRDefault="002F70F5" w:rsidP="002F70F5">
      <w:pPr>
        <w:spacing w:after="0" w:line="240" w:lineRule="auto"/>
        <w:rPr>
          <w:rFonts w:ascii="Times New Roman" w:eastAsia="Times New Roman" w:hAnsi="Times New Roman" w:cs="Times New Roman"/>
        </w:rPr>
      </w:pPr>
    </w:p>
    <w:p w14:paraId="521129FB" w14:textId="77777777" w:rsidR="002F70F5" w:rsidRPr="002F70F5" w:rsidRDefault="002F70F5" w:rsidP="002F70F5">
      <w:pPr>
        <w:spacing w:after="0" w:line="240" w:lineRule="auto"/>
        <w:rPr>
          <w:rFonts w:ascii="Times New Roman" w:eastAsia="Times New Roman" w:hAnsi="Times New Roman" w:cs="Times New Roman"/>
        </w:rPr>
      </w:pPr>
    </w:p>
    <w:p w14:paraId="77845C78" w14:textId="77777777"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Will this facility be a receiving school for other future consolidation facilities as described in the County’s CEFP?  If so, identify school(s) that are proposed to be closed, the number of students to be transferred to this facility and the school year projected:</w:t>
      </w:r>
    </w:p>
    <w:p w14:paraId="2BDC6314" w14:textId="77777777" w:rsidR="002F70F5" w:rsidRPr="002F70F5" w:rsidRDefault="002F70F5" w:rsidP="002F70F5">
      <w:pPr>
        <w:spacing w:after="0" w:line="240" w:lineRule="auto"/>
        <w:rPr>
          <w:rFonts w:ascii="Times New Roman" w:eastAsia="Times New Roman" w:hAnsi="Times New Roman" w:cs="Times New Roman"/>
        </w:rPr>
      </w:pPr>
    </w:p>
    <w:p w14:paraId="40D1B6EE"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School(s)</w:t>
      </w:r>
      <w:r w:rsidRPr="002F70F5">
        <w:rPr>
          <w:rFonts w:ascii="Times New Roman" w:eastAsia="Times New Roman" w:hAnsi="Times New Roman" w:cs="Times New Roman"/>
        </w:rPr>
        <w:tab/>
        <w:t>____________________________</w:t>
      </w:r>
      <w:r w:rsidRPr="002F70F5">
        <w:rPr>
          <w:rFonts w:ascii="Times New Roman" w:eastAsia="Times New Roman" w:hAnsi="Times New Roman" w:cs="Times New Roman"/>
        </w:rPr>
        <w:tab/>
        <w:t>Enrollment</w:t>
      </w:r>
      <w:r w:rsidRPr="002F70F5">
        <w:rPr>
          <w:rFonts w:ascii="Times New Roman" w:eastAsia="Times New Roman" w:hAnsi="Times New Roman" w:cs="Times New Roman"/>
        </w:rPr>
        <w:tab/>
        <w:t>________________</w:t>
      </w:r>
    </w:p>
    <w:p w14:paraId="486398EF"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w:t>
      </w:r>
      <w:r w:rsidRPr="002F70F5">
        <w:rPr>
          <w:rFonts w:ascii="Times New Roman" w:eastAsia="Times New Roman" w:hAnsi="Times New Roman" w:cs="Times New Roman"/>
        </w:rPr>
        <w:tab/>
        <w:t>to be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w:t>
      </w:r>
    </w:p>
    <w:p w14:paraId="2FEEE5D0"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w:t>
      </w:r>
      <w:r w:rsidRPr="002F70F5">
        <w:rPr>
          <w:rFonts w:ascii="Times New Roman" w:eastAsia="Times New Roman" w:hAnsi="Times New Roman" w:cs="Times New Roman"/>
        </w:rPr>
        <w:tab/>
        <w:t>Transferred</w:t>
      </w:r>
      <w:r w:rsidRPr="002F70F5">
        <w:rPr>
          <w:rFonts w:ascii="Times New Roman" w:eastAsia="Times New Roman" w:hAnsi="Times New Roman" w:cs="Times New Roman"/>
        </w:rPr>
        <w:tab/>
        <w:t>________________</w:t>
      </w:r>
    </w:p>
    <w:p w14:paraId="7AF31FFF" w14:textId="77777777" w:rsidR="002F70F5" w:rsidRPr="002F70F5" w:rsidRDefault="002F70F5" w:rsidP="002F70F5">
      <w:pPr>
        <w:spacing w:after="0" w:line="240" w:lineRule="auto"/>
        <w:ind w:left="360"/>
        <w:rPr>
          <w:rFonts w:ascii="Times New Roman" w:eastAsia="Times New Roman" w:hAnsi="Times New Roman" w:cs="Times New Roman"/>
        </w:rPr>
      </w:pPr>
    </w:p>
    <w:p w14:paraId="5C1F65C2" w14:textId="77777777"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specific geographical barriers that would require this facility to remain in operation even though it does not meet Economies of Scale.  </w:t>
      </w:r>
    </w:p>
    <w:p w14:paraId="3B8FA183" w14:textId="77777777" w:rsidR="002F70F5" w:rsidRPr="002F70F5" w:rsidRDefault="002F70F5" w:rsidP="002F70F5">
      <w:pPr>
        <w:spacing w:after="0" w:line="240" w:lineRule="auto"/>
        <w:rPr>
          <w:rFonts w:ascii="Times New Roman" w:eastAsia="Times New Roman" w:hAnsi="Times New Roman" w:cs="Times New Roman"/>
        </w:rPr>
      </w:pPr>
    </w:p>
    <w:p w14:paraId="1033F6DC" w14:textId="77777777" w:rsidR="002F70F5" w:rsidRPr="002F70F5" w:rsidRDefault="002F70F5" w:rsidP="002F70F5">
      <w:pPr>
        <w:spacing w:after="0" w:line="240" w:lineRule="auto"/>
        <w:rPr>
          <w:rFonts w:ascii="Times New Roman" w:eastAsia="Times New Roman" w:hAnsi="Times New Roman" w:cs="Times New Roman"/>
        </w:rPr>
      </w:pPr>
    </w:p>
    <w:p w14:paraId="3492085A" w14:textId="77777777"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this the only school in the county that serves students at this grade level?</w:t>
      </w:r>
    </w:p>
    <w:p w14:paraId="61572189" w14:textId="77777777" w:rsidR="002F70F5" w:rsidRPr="002F70F5" w:rsidRDefault="002F70F5" w:rsidP="002F70F5">
      <w:pPr>
        <w:spacing w:after="0" w:line="240" w:lineRule="auto"/>
        <w:ind w:left="1080"/>
        <w:rPr>
          <w:rFonts w:ascii="Times New Roman" w:eastAsia="Times New Roman" w:hAnsi="Times New Roman" w:cs="Times New Roman"/>
        </w:rPr>
      </w:pPr>
      <w:r w:rsidRPr="002F70F5">
        <w:rPr>
          <w:rFonts w:ascii="Times New Roman" w:eastAsia="Times New Roman" w:hAnsi="Times New Roman" w:cs="Times New Roman"/>
        </w:rPr>
        <w:t>__________ Yes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 No</w:t>
      </w:r>
    </w:p>
    <w:p w14:paraId="66AE717D" w14:textId="77777777" w:rsidR="002F70F5" w:rsidRPr="002F70F5" w:rsidRDefault="002F70F5" w:rsidP="002F70F5">
      <w:pPr>
        <w:spacing w:after="0" w:line="240" w:lineRule="auto"/>
        <w:ind w:left="1080"/>
        <w:rPr>
          <w:rFonts w:ascii="Times New Roman" w:eastAsia="Times New Roman" w:hAnsi="Times New Roman" w:cs="Times New Roman"/>
        </w:rPr>
      </w:pPr>
      <w:r w:rsidRPr="002F70F5">
        <w:rPr>
          <w:rFonts w:ascii="Times New Roman" w:eastAsia="Times New Roman" w:hAnsi="Times New Roman" w:cs="Times New Roman"/>
        </w:rPr>
        <w:t>Has a Multi-county/Regional project been considered to improve the educational opportunities of students and the Economies of Scale?  Provide supporting data describing this alternative.</w:t>
      </w:r>
    </w:p>
    <w:p w14:paraId="4D44B7C1" w14:textId="77777777" w:rsidR="002F70F5" w:rsidRPr="002F70F5" w:rsidRDefault="002F70F5" w:rsidP="002F70F5">
      <w:pPr>
        <w:spacing w:after="0" w:line="240" w:lineRule="auto"/>
        <w:ind w:left="1080"/>
        <w:rPr>
          <w:rFonts w:ascii="Times New Roman" w:eastAsia="Times New Roman" w:hAnsi="Times New Roman" w:cs="Times New Roman"/>
        </w:rPr>
      </w:pPr>
    </w:p>
    <w:p w14:paraId="604A3DCE" w14:textId="77777777" w:rsidR="002F70F5" w:rsidRPr="002F70F5" w:rsidRDefault="002F70F5" w:rsidP="002F70F5">
      <w:pPr>
        <w:spacing w:after="0" w:line="240" w:lineRule="auto"/>
        <w:ind w:left="1080"/>
        <w:rPr>
          <w:rFonts w:ascii="Times New Roman" w:eastAsia="Times New Roman" w:hAnsi="Times New Roman" w:cs="Times New Roman"/>
        </w:rPr>
      </w:pPr>
    </w:p>
    <w:p w14:paraId="1B31E7B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If this facility were closed and consolidated with the nearest compatible school, what would the maximum travel time be, the name of the receiving school and the number of students that would be required to travel on a school bus beyond the State Department of Education recommended travel times?</w:t>
      </w:r>
    </w:p>
    <w:p w14:paraId="649451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Receiving School(s) Name</w:t>
      </w:r>
      <w:r w:rsidRPr="002F70F5">
        <w:rPr>
          <w:rFonts w:ascii="Times New Roman" w:eastAsia="Times New Roman" w:hAnsi="Times New Roman" w:cs="Times New Roman"/>
        </w:rPr>
        <w:tab/>
        <w:t>___________________________________________________</w:t>
      </w:r>
    </w:p>
    <w:p w14:paraId="28F5F7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___________________________________________________</w:t>
      </w:r>
    </w:p>
    <w:p w14:paraId="7F322C66" w14:textId="77777777" w:rsidR="002F70F5" w:rsidRPr="002F70F5" w:rsidRDefault="002F70F5" w:rsidP="002F70F5">
      <w:pPr>
        <w:spacing w:after="0" w:line="240" w:lineRule="auto"/>
        <w:rPr>
          <w:rFonts w:ascii="Times New Roman" w:eastAsia="Times New Roman" w:hAnsi="Times New Roman" w:cs="Times New Roman"/>
        </w:rPr>
      </w:pPr>
    </w:p>
    <w:p w14:paraId="42DE4C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Maximum travel time for students from closed school </w:t>
      </w:r>
      <w:r w:rsidRPr="002F70F5">
        <w:rPr>
          <w:rFonts w:ascii="Times New Roman" w:eastAsia="Times New Roman" w:hAnsi="Times New Roman" w:cs="Times New Roman"/>
        </w:rPr>
        <w:tab/>
        <w:t>_______________________________</w:t>
      </w:r>
    </w:p>
    <w:p w14:paraId="65361996" w14:textId="77777777" w:rsidR="002F70F5" w:rsidRPr="002F70F5" w:rsidRDefault="002F70F5" w:rsidP="002F70F5">
      <w:pPr>
        <w:spacing w:after="0" w:line="240" w:lineRule="auto"/>
        <w:rPr>
          <w:rFonts w:ascii="Times New Roman" w:eastAsia="Times New Roman" w:hAnsi="Times New Roman" w:cs="Times New Roman"/>
        </w:rPr>
      </w:pPr>
    </w:p>
    <w:p w14:paraId="67806E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Number of students that would be required to travel by a school bus that would exceed the State Department of Education recommended travel time</w:t>
      </w:r>
      <w:r w:rsidRPr="002F70F5">
        <w:rPr>
          <w:rFonts w:ascii="Times New Roman" w:eastAsia="Times New Roman" w:hAnsi="Times New Roman" w:cs="Times New Roman"/>
        </w:rPr>
        <w:tab/>
        <w:t>________________________________</w:t>
      </w:r>
    </w:p>
    <w:p w14:paraId="4521CA5E" w14:textId="77777777" w:rsidR="002F70F5" w:rsidRPr="002F70F5" w:rsidRDefault="002F70F5" w:rsidP="002F70F5">
      <w:pPr>
        <w:spacing w:after="0" w:line="240" w:lineRule="auto"/>
        <w:rPr>
          <w:rFonts w:ascii="Times New Roman" w:eastAsia="Times New Roman" w:hAnsi="Times New Roman" w:cs="Times New Roman"/>
          <w:b/>
        </w:rPr>
      </w:pPr>
    </w:p>
    <w:p w14:paraId="3C5D5FD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Additional supporting documentation may be attached, if necessary.</w:t>
      </w:r>
    </w:p>
    <w:p w14:paraId="6532F0A8"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SBA 207 </w:t>
      </w:r>
    </w:p>
    <w:bookmarkEnd w:id="89"/>
    <w:p w14:paraId="6E473B4A"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szCs w:val="20"/>
          <w:u w:val="single"/>
        </w:rPr>
        <w:br w:type="page"/>
      </w:r>
    </w:p>
    <w:p w14:paraId="3DBA730E" w14:textId="77777777" w:rsidR="002F70F5" w:rsidRPr="002F70F5" w:rsidRDefault="002F70F5" w:rsidP="002F70F5">
      <w:pPr>
        <w:spacing w:after="0" w:line="240" w:lineRule="auto"/>
        <w:jc w:val="center"/>
        <w:rPr>
          <w:rFonts w:ascii="Georgia" w:eastAsia="Calibri" w:hAnsi="Georgia" w:cs="Times New Roman"/>
          <w:i/>
        </w:rPr>
      </w:pPr>
      <w:bookmarkStart w:id="90" w:name="_Hlk18411530"/>
      <w:r w:rsidRPr="002F70F5">
        <w:rPr>
          <w:rFonts w:ascii="Georgia" w:eastAsia="Calibri" w:hAnsi="Georgia" w:cs="Times New Roman"/>
        </w:rPr>
        <w:t>School Building Authority of West Virginia</w:t>
      </w:r>
    </w:p>
    <w:p w14:paraId="34DCAC97"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Georgia" w:eastAsia="Calibri" w:hAnsi="Georgia" w:cs="Times New Roman"/>
          <w:sz w:val="28"/>
        </w:rPr>
        <w:t>SBA MAXIMUM GROSS BUILDING SQUARE FOOTAGE ALLOWANCE</w:t>
      </w:r>
      <w:r w:rsidRPr="002F70F5">
        <w:rPr>
          <w:rFonts w:ascii="Georgia" w:eastAsia="Calibri" w:hAnsi="Georgia" w:cs="Times New Roman"/>
        </w:rPr>
        <w:cr/>
      </w:r>
      <w:r w:rsidRPr="002F70F5">
        <w:rPr>
          <w:rFonts w:ascii="Times New Roman" w:eastAsia="Calibri" w:hAnsi="Times New Roman" w:cs="Times New Roman"/>
          <w:b/>
        </w:rPr>
        <w:t>SBA FORM 208</w:t>
      </w:r>
    </w:p>
    <w:p w14:paraId="10D5E1CB" w14:textId="77777777" w:rsidR="002F70F5" w:rsidRPr="002F70F5" w:rsidRDefault="002F70F5" w:rsidP="002F70F5">
      <w:pPr>
        <w:spacing w:after="0" w:line="240" w:lineRule="auto"/>
        <w:jc w:val="center"/>
        <w:rPr>
          <w:rFonts w:ascii="Times New Roman" w:eastAsia="Calibri" w:hAnsi="Times New Roman" w:cs="Times New Roman"/>
        </w:rPr>
      </w:pPr>
    </w:p>
    <w:p w14:paraId="7843E06A"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Number of Students</w:t>
      </w:r>
      <w:r w:rsidRPr="002F70F5">
        <w:rPr>
          <w:rFonts w:ascii="Times New Roman" w:eastAsia="Calibri" w:hAnsi="Times New Roman" w:cs="Times New Roman"/>
          <w:sz w:val="20"/>
        </w:rPr>
        <w:tab/>
        <w:t>Square Feet Per Student</w:t>
      </w:r>
      <w:r w:rsidRPr="002F70F5">
        <w:rPr>
          <w:rFonts w:ascii="Times New Roman" w:eastAsia="Calibri" w:hAnsi="Times New Roman" w:cs="Times New Roman"/>
          <w:sz w:val="20"/>
        </w:rPr>
        <w:tab/>
      </w:r>
      <w:r w:rsidRPr="002F70F5">
        <w:rPr>
          <w:rFonts w:ascii="Times New Roman" w:eastAsia="Calibri" w:hAnsi="Times New Roman" w:cs="Times New Roman"/>
          <w:sz w:val="20"/>
        </w:rPr>
        <w:tab/>
        <w:t>Number of Students</w:t>
      </w:r>
      <w:r w:rsidRPr="002F70F5">
        <w:rPr>
          <w:rFonts w:ascii="Times New Roman" w:eastAsia="Calibri" w:hAnsi="Times New Roman" w:cs="Times New Roman"/>
          <w:sz w:val="20"/>
        </w:rPr>
        <w:tab/>
        <w:t>Square Feet Per Student</w:t>
      </w:r>
      <w:r w:rsidRPr="002F70F5">
        <w:rPr>
          <w:rFonts w:ascii="Times New Roman" w:eastAsia="Calibri" w:hAnsi="Times New Roman" w:cs="Times New Roman"/>
          <w:sz w:val="20"/>
        </w:rPr>
        <w:tab/>
      </w:r>
    </w:p>
    <w:p w14:paraId="5F05412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b/>
          <w:sz w:val="20"/>
        </w:rPr>
        <w:t>ELEMENTARY</w:t>
      </w:r>
      <w:r w:rsidRPr="002F70F5">
        <w:rPr>
          <w:rFonts w:ascii="Times New Roman" w:eastAsia="Calibri" w:hAnsi="Times New Roman" w:cs="Times New Roman"/>
          <w:sz w:val="20"/>
        </w:rPr>
        <w:t xml:space="preserve"> (PreK-5)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b/>
          <w:sz w:val="20"/>
        </w:rPr>
        <w:t>MIDDLE SCHOOLS</w:t>
      </w:r>
      <w:r w:rsidRPr="002F70F5">
        <w:rPr>
          <w:rFonts w:ascii="Times New Roman" w:eastAsia="Calibri" w:hAnsi="Times New Roman" w:cs="Times New Roman"/>
          <w:sz w:val="20"/>
        </w:rPr>
        <w:t xml:space="preserve"> (6-8)</w:t>
      </w:r>
    </w:p>
    <w:p w14:paraId="67A0B4A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Up to 240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168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Up to 500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154</w:t>
      </w:r>
    </w:p>
    <w:p w14:paraId="1B3F5BD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241-265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501-550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149</w:t>
      </w:r>
    </w:p>
    <w:p w14:paraId="68B1F8AD"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266-290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551-600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144</w:t>
      </w:r>
    </w:p>
    <w:p w14:paraId="0E9DF4F2"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291-315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141</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601-650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138</w:t>
      </w:r>
    </w:p>
    <w:p w14:paraId="5CCA913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316-340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135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651-700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133</w:t>
      </w:r>
    </w:p>
    <w:p w14:paraId="62312E96"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341-399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128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701-750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128</w:t>
      </w:r>
    </w:p>
    <w:p w14:paraId="13D5214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400-440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751-800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123</w:t>
      </w:r>
    </w:p>
    <w:p w14:paraId="7269C8F9"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441-490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112</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801-850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118</w:t>
      </w:r>
    </w:p>
    <w:p w14:paraId="5F4FFD2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491-540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106</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851-925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113</w:t>
      </w:r>
    </w:p>
    <w:p w14:paraId="1AAFB562"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541-590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926-1000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107</w:t>
      </w:r>
    </w:p>
    <w:p w14:paraId="61CE3FE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591-640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Over 1,000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102</w:t>
      </w:r>
    </w:p>
    <w:p w14:paraId="407554F5"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Over 641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99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0491A0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F77CB38"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b/>
          <w:sz w:val="20"/>
        </w:rPr>
        <w:t>HIGH SCHOOLS</w:t>
      </w:r>
      <w:r w:rsidRPr="002F70F5">
        <w:rPr>
          <w:rFonts w:ascii="Times New Roman" w:eastAsia="Calibri" w:hAnsi="Times New Roman" w:cs="Times New Roman"/>
          <w:sz w:val="20"/>
        </w:rPr>
        <w:t xml:space="preserve"> (9-12)</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1BBECFF"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Up to 500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234</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517FE1AE"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501-550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224</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201B18B"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551-600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219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604F97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601-650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213</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7E3072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651-700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198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2B960A22"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701-750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188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60F7F36"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751-799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181</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B9011B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800-900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175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10342F6"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901-1,000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168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652CAFC8"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1,001-1,150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163</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E607261"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1,151-1,300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157</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5510F49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1,301-1,500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152</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68325F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Over 1,500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146</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05311B2" w14:textId="77777777" w:rsidR="002F70F5" w:rsidRPr="002F70F5" w:rsidRDefault="002F70F5" w:rsidP="002F70F5">
      <w:pPr>
        <w:spacing w:after="0" w:line="240" w:lineRule="auto"/>
        <w:rPr>
          <w:rFonts w:ascii="Times New Roman" w:eastAsia="Calibri" w:hAnsi="Times New Roman" w:cs="Times New Roman"/>
        </w:rPr>
      </w:pPr>
    </w:p>
    <w:p w14:paraId="3DDACBA1"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Notes:</w:t>
      </w:r>
    </w:p>
    <w:p w14:paraId="0DC2C3F8" w14:textId="443E8CEC"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  Maximum allowable square footages are used to provide equity for funding of school with various design enrollments per the requirements of Section 208 of this Handbook – SBA Funding Formula Procedures.  Unless an extraordinary Educational Specification that requires additional square footage has been approved by the WV</w:t>
      </w:r>
      <w:r w:rsidR="001C3404">
        <w:rPr>
          <w:rFonts w:ascii="Times New Roman" w:eastAsia="Calibri" w:hAnsi="Times New Roman" w:cs="Times New Roman"/>
        </w:rPr>
        <w:t>B</w:t>
      </w:r>
      <w:r w:rsidRPr="002F70F5">
        <w:rPr>
          <w:rFonts w:ascii="Times New Roman" w:eastAsia="Calibri" w:hAnsi="Times New Roman" w:cs="Times New Roman"/>
        </w:rPr>
        <w:t xml:space="preserve">E and SBA, the maximum building design square footage will be dictated by the number of square feet allowed per student and the established design enrollment calculation prepared for each project. </w:t>
      </w:r>
    </w:p>
    <w:p w14:paraId="03E4CAD4" w14:textId="77777777" w:rsidR="002F70F5" w:rsidRPr="002F70F5" w:rsidRDefault="002F70F5" w:rsidP="00F72DC9">
      <w:pPr>
        <w:spacing w:after="0" w:line="240" w:lineRule="auto"/>
        <w:jc w:val="both"/>
        <w:rPr>
          <w:rFonts w:ascii="Times New Roman" w:eastAsia="Calibri" w:hAnsi="Times New Roman" w:cs="Times New Roman"/>
        </w:rPr>
      </w:pPr>
    </w:p>
    <w:p w14:paraId="7B45D04C"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  On projects where the design enrollment is below 240 students for a proposed Elementary School, below 500 students for a proposed Middle School or High School, the LEA and the Architect shall work with the SBA prior to the submission of the grant proposal to ensure the programmatic requirements can be met within the maximum square footage allowance. </w:t>
      </w:r>
    </w:p>
    <w:p w14:paraId="4054F709" w14:textId="77777777" w:rsidR="002F70F5" w:rsidRPr="002F70F5" w:rsidRDefault="002F70F5" w:rsidP="00F72DC9">
      <w:pPr>
        <w:spacing w:after="0" w:line="240" w:lineRule="auto"/>
        <w:jc w:val="both"/>
        <w:rPr>
          <w:rFonts w:ascii="Times New Roman" w:eastAsia="Calibri" w:hAnsi="Times New Roman" w:cs="Times New Roman"/>
        </w:rPr>
      </w:pPr>
    </w:p>
    <w:p w14:paraId="1695DED3"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3.  On projects such as a PreK-8 facility where multiple categories of square footage allowances apply, the enrollment projection breakdown per grade level shall be used across the applicable categories to formulate the maximum square footage allowance. </w:t>
      </w:r>
    </w:p>
    <w:p w14:paraId="0E92143B" w14:textId="77777777" w:rsidR="002F70F5" w:rsidRPr="002F70F5" w:rsidRDefault="002F70F5" w:rsidP="002F70F5">
      <w:pPr>
        <w:spacing w:after="0" w:line="240" w:lineRule="auto"/>
        <w:rPr>
          <w:rFonts w:ascii="Times New Roman" w:eastAsia="Calibri" w:hAnsi="Times New Roman" w:cs="Times New Roman"/>
        </w:rPr>
      </w:pPr>
    </w:p>
    <w:p w14:paraId="151ECB2A" w14:textId="77777777" w:rsidR="002F70F5" w:rsidRPr="002F70F5" w:rsidRDefault="002F70F5" w:rsidP="002F70F5">
      <w:pPr>
        <w:spacing w:after="0" w:line="240" w:lineRule="auto"/>
        <w:rPr>
          <w:rFonts w:ascii="Calibri" w:eastAsia="Calibri" w:hAnsi="Calibri" w:cs="Times New Roman"/>
          <w:u w:val="single"/>
        </w:rPr>
      </w:pPr>
      <w:r w:rsidRPr="002F70F5">
        <w:rPr>
          <w:rFonts w:ascii="Times New Roman" w:eastAsia="Calibri" w:hAnsi="Times New Roman" w:cs="Times New Roman"/>
        </w:rPr>
        <w:t>SBA 208</w:t>
      </w:r>
      <w:bookmarkStart w:id="91" w:name="_Hlk8638698"/>
      <w:bookmarkEnd w:id="90"/>
      <w:r w:rsidRPr="002F70F5">
        <w:rPr>
          <w:rFonts w:ascii="Times New Roman" w:eastAsia="Calibri" w:hAnsi="Times New Roman" w:cs="Times New Roman"/>
          <w:u w:val="single"/>
        </w:rPr>
        <w:br w:type="page"/>
      </w:r>
    </w:p>
    <w:p w14:paraId="5964D8C8"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bookmarkStart w:id="92" w:name="_Hlk18411596"/>
      <w:bookmarkStart w:id="93" w:name="_Hlk8819764"/>
      <w:bookmarkEnd w:id="91"/>
      <w:r w:rsidRPr="002F70F5">
        <w:rPr>
          <w:rFonts w:ascii="Times New Roman" w:eastAsia="Times New Roman" w:hAnsi="Times New Roman" w:cs="Times New Roman"/>
          <w:bCs/>
        </w:rPr>
        <w:t>(SBA GRANT NAME) GRANT CONTRACT</w:t>
      </w:r>
    </w:p>
    <w:p w14:paraId="0CDD5849"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SBA FORM 209</w:t>
      </w:r>
    </w:p>
    <w:p w14:paraId="2290A404"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
          <w:bCs/>
        </w:rPr>
      </w:pPr>
    </w:p>
    <w:p w14:paraId="21F0E979"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 xml:space="preserve"> GRANT AGREEMENT BETWEEN THE</w:t>
      </w:r>
    </w:p>
    <w:p w14:paraId="32398D64"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SCHOOL BUILDING AUTHORITY OF WEST VIRGINIA</w:t>
      </w:r>
    </w:p>
    <w:p w14:paraId="64F20546"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AND</w:t>
      </w:r>
    </w:p>
    <w:p w14:paraId="33C1475D"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THE __________________COUNTY BOARD OF EDUCATION</w:t>
      </w:r>
    </w:p>
    <w:p w14:paraId="18DB9B12"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rPr>
          <w:rFonts w:ascii="Times New Roman" w:eastAsia="Times New Roman" w:hAnsi="Times New Roman" w:cs="Times New Roman"/>
          <w:bCs/>
        </w:rPr>
      </w:pPr>
    </w:p>
    <w:p w14:paraId="3BD8C4AD"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2F70F5">
        <w:rPr>
          <w:rFonts w:ascii="Times New Roman" w:eastAsia="Times New Roman" w:hAnsi="Times New Roman" w:cs="Times New Roman"/>
          <w:bCs/>
        </w:rPr>
        <w:t>This Grant Contract (the “Contract”) is entered into by and between the School Building Authority of West Virginia (“SBA”) and The ________________ County Board of Education (the “County Board”) this ______day of____________________, 20___.</w:t>
      </w:r>
    </w:p>
    <w:p w14:paraId="05FDF11A"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A171429"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626D5F0E"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
          <w:bCs/>
        </w:rPr>
      </w:pPr>
      <w:r w:rsidRPr="002F70F5">
        <w:rPr>
          <w:rFonts w:ascii="Times New Roman" w:eastAsia="Times New Roman" w:hAnsi="Times New Roman" w:cs="Times New Roman"/>
          <w:bCs/>
        </w:rPr>
        <w:tab/>
      </w:r>
      <w:r w:rsidRPr="002F70F5">
        <w:rPr>
          <w:rFonts w:ascii="Times New Roman" w:eastAsia="Times New Roman" w:hAnsi="Times New Roman" w:cs="Times New Roman"/>
          <w:b/>
          <w:bCs/>
        </w:rPr>
        <w:t>RECITALS</w:t>
      </w:r>
    </w:p>
    <w:p w14:paraId="18E48729"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1221F907"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2F70F5">
        <w:rPr>
          <w:rFonts w:ascii="Times New Roman" w:eastAsia="Times New Roman" w:hAnsi="Times New Roman" w:cs="Times New Roman"/>
          <w:bCs/>
        </w:rPr>
        <w:t>A.</w:t>
      </w:r>
      <w:r w:rsidRPr="002F70F5">
        <w:rPr>
          <w:rFonts w:ascii="Times New Roman" w:eastAsia="Times New Roman" w:hAnsi="Times New Roman" w:cs="Times New Roman"/>
          <w:bCs/>
        </w:rPr>
        <w:tab/>
        <w:t>The SBA was established pursuant to the Constitution and laws of the State of West Virginia, including, particularly, Chapter 18, Article 9D of the Code of West Virginia, 1931, as amended (the “Code”) (the “Act”) to provide available funds (as described in §18-9D-1 et seq.  of the Act) to finance the costs of acquisition, construction, renovation, emergencies, repair and safety upgrading of facilities for public school purposes in the State of West Virginia (the “State”).</w:t>
      </w:r>
    </w:p>
    <w:p w14:paraId="3C5B3FCF"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13ABBFDE"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2F70F5">
        <w:rPr>
          <w:rFonts w:ascii="Times New Roman" w:eastAsia="Times New Roman" w:hAnsi="Times New Roman" w:cs="Times New Roman"/>
          <w:bCs/>
        </w:rPr>
        <w:t>B.</w:t>
      </w:r>
      <w:r w:rsidRPr="002F70F5">
        <w:rPr>
          <w:rFonts w:ascii="Times New Roman" w:eastAsia="Times New Roman" w:hAnsi="Times New Roman" w:cs="Times New Roman"/>
          <w:bCs/>
        </w:rPr>
        <w:tab/>
        <w:t>In accordance with the Act and the Program Guidelines of the SBA, and at the request of the County Board, the Authority has determined to grant funds to the County Board for the purpose of financing the costs of the projects described as follows:</w:t>
      </w:r>
    </w:p>
    <w:p w14:paraId="3EEC6F0E"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rPr>
          <w:rFonts w:ascii="Times New Roman" w:eastAsia="Times New Roman" w:hAnsi="Times New Roman" w:cs="Times New Roman"/>
          <w:bCs/>
        </w:rPr>
      </w:pPr>
    </w:p>
    <w:p w14:paraId="0F6D49E6"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rPr>
          <w:rFonts w:ascii="Times New Roman" w:eastAsia="Times New Roman" w:hAnsi="Times New Roman" w:cs="Times New Roman"/>
          <w:bCs/>
        </w:rPr>
      </w:pPr>
    </w:p>
    <w:p w14:paraId="6EB8BFEA"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center"/>
        <w:rPr>
          <w:rFonts w:ascii="Times New Roman" w:eastAsia="Times New Roman" w:hAnsi="Times New Roman" w:cs="Times New Roman"/>
          <w:bCs/>
        </w:rPr>
      </w:pPr>
      <w:r w:rsidRPr="002F70F5">
        <w:rPr>
          <w:rFonts w:ascii="Times New Roman" w:eastAsia="Times New Roman" w:hAnsi="Times New Roman" w:cs="Times New Roman"/>
          <w:bCs/>
        </w:rPr>
        <w:t>(Project Description Inserted Here)</w:t>
      </w:r>
    </w:p>
    <w:p w14:paraId="40A75929"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6F145C1F"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B1F167B"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2F70F5">
        <w:rPr>
          <w:rFonts w:ascii="Times New Roman" w:eastAsia="Times New Roman" w:hAnsi="Times New Roman" w:cs="Times New Roman"/>
          <w:bCs/>
        </w:rPr>
        <w:t>C.</w:t>
      </w:r>
      <w:r w:rsidRPr="002F70F5">
        <w:rPr>
          <w:rFonts w:ascii="Times New Roman" w:eastAsia="Times New Roman" w:hAnsi="Times New Roman" w:cs="Times New Roman"/>
          <w:bCs/>
        </w:rPr>
        <w:tab/>
        <w:t>This Contract provides the terms and conditions upon which the Authority agrees to make, and the County Board agrees to accept such grant.</w:t>
      </w:r>
    </w:p>
    <w:p w14:paraId="72AE6B62"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285A94C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1.    Subject to the terms and conditions described herein, the Authority hereby grants to the County Board, funds up to $_______________ (the “Grant”). The expiration date of this funding grant shall be________________.</w:t>
      </w:r>
    </w:p>
    <w:p w14:paraId="360B3C3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6812B9B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 xml:space="preserve">Section 2.     In accordance with the mandates of the Act and regulations promulgated thereunder (the “Code”), the County Board covenants and agrees to expend all of the Grant funds by its designated expiration date as set forth in Paragraph C., Section 1., and in accordance with </w:t>
      </w:r>
      <w:r w:rsidRPr="002F70F5">
        <w:rPr>
          <w:rFonts w:ascii="Times New Roman" w:eastAsia="Times New Roman" w:hAnsi="Times New Roman" w:cs="Times New Roman"/>
          <w:b/>
          <w:bCs/>
        </w:rPr>
        <w:t>Exhibit A,</w:t>
      </w:r>
      <w:r w:rsidRPr="002F70F5">
        <w:rPr>
          <w:rFonts w:ascii="Times New Roman" w:eastAsia="Times New Roman" w:hAnsi="Times New Roman" w:cs="Times New Roman"/>
          <w:bCs/>
        </w:rPr>
        <w:t xml:space="preserve"> the Project Development Schedule</w:t>
      </w:r>
      <w:r w:rsidRPr="002F70F5">
        <w:rPr>
          <w:rFonts w:ascii="Times New Roman" w:eastAsia="Times New Roman" w:hAnsi="Times New Roman" w:cs="Times New Roman"/>
          <w:b/>
          <w:bCs/>
        </w:rPr>
        <w:t xml:space="preserve"> </w:t>
      </w:r>
      <w:r w:rsidRPr="002F70F5">
        <w:rPr>
          <w:rFonts w:ascii="Times New Roman" w:eastAsia="Times New Roman" w:hAnsi="Times New Roman" w:cs="Times New Roman"/>
          <w:bCs/>
        </w:rPr>
        <w:t xml:space="preserve">of this Contract.  </w:t>
      </w:r>
    </w:p>
    <w:p w14:paraId="316C6FB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2807649A"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3.    The County Board hereby covenants and agrees to use the Grant funds only for approved expenditures with respect to the specific project described in “B” of this Contract.  unless it receives the prior written consent of the SBA.  The County Board agrees not to submit a requisition for expenditures not </w:t>
      </w:r>
      <w:r w:rsidRPr="002F70F5">
        <w:rPr>
          <w:rFonts w:ascii="Times New Roman" w:eastAsia="Times New Roman" w:hAnsi="Times New Roman" w:cs="Times New Roman"/>
          <w:bCs/>
          <w:strike/>
        </w:rPr>
        <w:t>be</w:t>
      </w:r>
      <w:r w:rsidRPr="002F70F5">
        <w:rPr>
          <w:rFonts w:ascii="Times New Roman" w:eastAsia="Times New Roman" w:hAnsi="Times New Roman" w:cs="Times New Roman"/>
          <w:bCs/>
        </w:rPr>
        <w:t xml:space="preserve"> incurred with respect to the project.  The County Board agrees to construct</w:t>
      </w:r>
      <w:r w:rsidRPr="002F70F5">
        <w:rPr>
          <w:rFonts w:ascii="Times New Roman" w:eastAsia="Times New Roman" w:hAnsi="Times New Roman" w:cs="Times New Roman"/>
          <w:bCs/>
          <w:strike/>
        </w:rPr>
        <w:t>ed</w:t>
      </w:r>
      <w:r w:rsidRPr="002F70F5">
        <w:rPr>
          <w:rFonts w:ascii="Times New Roman" w:eastAsia="Times New Roman" w:hAnsi="Times New Roman" w:cs="Times New Roman"/>
          <w:bCs/>
        </w:rPr>
        <w:t xml:space="preserve"> said project within the total sums available, in accordance with the plan submitted by the County to the SBA for funding as described in “B” of this Contract, and in accordance with the regulations, guidelines and direction of the SBA.</w:t>
      </w:r>
    </w:p>
    <w:p w14:paraId="3EAB319A"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489AA9A0"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4.   The County Board agrees that funds for payment of all requisitions shall be processed in the proportion of State to Local or other funds dedicated to this project, as defined below:  </w:t>
      </w:r>
    </w:p>
    <w:p w14:paraId="706A404E"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3731E0BB"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2880"/>
        <w:rPr>
          <w:rFonts w:ascii="Times New Roman" w:eastAsia="Times New Roman" w:hAnsi="Times New Roman" w:cs="Times New Roman"/>
          <w:b/>
          <w:bCs/>
          <w:u w:val="single"/>
        </w:rPr>
      </w:pPr>
      <w:r w:rsidRPr="002F70F5">
        <w:rPr>
          <w:rFonts w:ascii="Times New Roman" w:eastAsia="Times New Roman" w:hAnsi="Times New Roman" w:cs="Times New Roman"/>
          <w:b/>
          <w:bCs/>
          <w:u w:val="single"/>
        </w:rPr>
        <w:t>Responsible Party</w:t>
      </w:r>
      <w:r w:rsidRPr="002F70F5">
        <w:rPr>
          <w:rFonts w:ascii="Times New Roman" w:eastAsia="Times New Roman" w:hAnsi="Times New Roman" w:cs="Times New Roman"/>
          <w:b/>
          <w:bCs/>
          <w:u w:val="single"/>
        </w:rPr>
        <w:tab/>
      </w:r>
      <w:r w:rsidRPr="002F70F5">
        <w:rPr>
          <w:rFonts w:ascii="Times New Roman" w:eastAsia="Times New Roman" w:hAnsi="Times New Roman" w:cs="Times New Roman"/>
          <w:b/>
          <w:bCs/>
          <w:u w:val="single"/>
        </w:rPr>
        <w:tab/>
        <w:t>Dedicated Funds</w:t>
      </w:r>
    </w:p>
    <w:p w14:paraId="0F872B18"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1440"/>
        <w:rPr>
          <w:rFonts w:ascii="Times New Roman" w:eastAsia="Times New Roman" w:hAnsi="Times New Roman" w:cs="Times New Roman"/>
          <w:bCs/>
        </w:rPr>
      </w:pPr>
      <w:r w:rsidRPr="002F70F5">
        <w:rPr>
          <w:rFonts w:ascii="Times New Roman" w:eastAsia="Times New Roman" w:hAnsi="Times New Roman" w:cs="Times New Roman"/>
          <w:bCs/>
        </w:rPr>
        <w:t xml:space="preserve">   </w:t>
      </w:r>
      <w:r w:rsidRPr="002F70F5">
        <w:rPr>
          <w:rFonts w:ascii="Times New Roman" w:eastAsia="Times New Roman" w:hAnsi="Times New Roman" w:cs="Times New Roman"/>
          <w:bCs/>
        </w:rPr>
        <w:tab/>
      </w:r>
      <w:r w:rsidRPr="002F70F5">
        <w:rPr>
          <w:rFonts w:ascii="Times New Roman" w:eastAsia="Times New Roman" w:hAnsi="Times New Roman" w:cs="Times New Roman"/>
          <w:bCs/>
        </w:rPr>
        <w:tab/>
        <w:t>Authority</w:t>
      </w:r>
      <w:r w:rsidRPr="002F70F5">
        <w:rPr>
          <w:rFonts w:ascii="Times New Roman" w:eastAsia="Times New Roman" w:hAnsi="Times New Roman" w:cs="Times New Roman"/>
          <w:bCs/>
        </w:rPr>
        <w:tab/>
      </w:r>
      <w:r w:rsidRPr="002F70F5">
        <w:rPr>
          <w:rFonts w:ascii="Times New Roman" w:eastAsia="Times New Roman" w:hAnsi="Times New Roman" w:cs="Times New Roman"/>
          <w:bCs/>
        </w:rPr>
        <w:tab/>
      </w:r>
      <w:r w:rsidRPr="002F70F5">
        <w:rPr>
          <w:rFonts w:ascii="Times New Roman" w:eastAsia="Times New Roman" w:hAnsi="Times New Roman" w:cs="Times New Roman"/>
          <w:bCs/>
        </w:rPr>
        <w:tab/>
        <w:t>$0.00</w:t>
      </w:r>
    </w:p>
    <w:p w14:paraId="4F8D044B"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1440"/>
        <w:rPr>
          <w:rFonts w:ascii="Times New Roman" w:eastAsia="Times New Roman" w:hAnsi="Times New Roman" w:cs="Times New Roman"/>
          <w:bCs/>
          <w:u w:val="single"/>
        </w:rPr>
      </w:pPr>
      <w:r w:rsidRPr="002F70F5">
        <w:rPr>
          <w:rFonts w:ascii="Times New Roman" w:eastAsia="Times New Roman" w:hAnsi="Times New Roman" w:cs="Times New Roman"/>
          <w:bCs/>
        </w:rPr>
        <w:t xml:space="preserve">   </w:t>
      </w:r>
      <w:r w:rsidRPr="002F70F5">
        <w:rPr>
          <w:rFonts w:ascii="Times New Roman" w:eastAsia="Times New Roman" w:hAnsi="Times New Roman" w:cs="Times New Roman"/>
          <w:bCs/>
        </w:rPr>
        <w:tab/>
      </w:r>
      <w:r w:rsidRPr="002F70F5">
        <w:rPr>
          <w:rFonts w:ascii="Times New Roman" w:eastAsia="Times New Roman" w:hAnsi="Times New Roman" w:cs="Times New Roman"/>
          <w:bCs/>
        </w:rPr>
        <w:tab/>
      </w:r>
      <w:r w:rsidRPr="002F70F5">
        <w:rPr>
          <w:rFonts w:ascii="Times New Roman" w:eastAsia="Times New Roman" w:hAnsi="Times New Roman" w:cs="Times New Roman"/>
          <w:bCs/>
          <w:u w:val="single"/>
        </w:rPr>
        <w:t>County Board</w:t>
      </w:r>
      <w:r w:rsidRPr="002F70F5">
        <w:rPr>
          <w:rFonts w:ascii="Times New Roman" w:eastAsia="Times New Roman" w:hAnsi="Times New Roman" w:cs="Times New Roman"/>
          <w:bCs/>
          <w:u w:val="single"/>
        </w:rPr>
        <w:tab/>
      </w:r>
      <w:r w:rsidRPr="002F70F5">
        <w:rPr>
          <w:rFonts w:ascii="Times New Roman" w:eastAsia="Times New Roman" w:hAnsi="Times New Roman" w:cs="Times New Roman"/>
          <w:bCs/>
          <w:u w:val="single"/>
        </w:rPr>
        <w:tab/>
      </w:r>
      <w:r w:rsidRPr="002F70F5">
        <w:rPr>
          <w:rFonts w:ascii="Times New Roman" w:eastAsia="Times New Roman" w:hAnsi="Times New Roman" w:cs="Times New Roman"/>
          <w:bCs/>
          <w:u w:val="single"/>
        </w:rPr>
        <w:tab/>
        <w:t>$0.00</w:t>
      </w:r>
    </w:p>
    <w:p w14:paraId="6FEAA382" w14:textId="77777777" w:rsidR="002F70F5" w:rsidRPr="002F70F5" w:rsidRDefault="002F70F5" w:rsidP="002F7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rPr>
          <w:rFonts w:ascii="Times New Roman" w:eastAsia="Times New Roman" w:hAnsi="Times New Roman" w:cs="Times New Roman"/>
          <w:b/>
          <w:bCs/>
        </w:rPr>
      </w:pPr>
      <w:r w:rsidRPr="002F70F5">
        <w:rPr>
          <w:rFonts w:ascii="Times New Roman" w:eastAsia="Times New Roman" w:hAnsi="Times New Roman" w:cs="Times New Roman"/>
          <w:b/>
          <w:bCs/>
        </w:rPr>
        <w:t xml:space="preserve">           </w:t>
      </w:r>
      <w:r w:rsidRPr="002F70F5">
        <w:rPr>
          <w:rFonts w:ascii="Times New Roman" w:eastAsia="Times New Roman" w:hAnsi="Times New Roman" w:cs="Times New Roman"/>
          <w:b/>
          <w:bCs/>
        </w:rPr>
        <w:tab/>
      </w:r>
      <w:r w:rsidRPr="002F70F5">
        <w:rPr>
          <w:rFonts w:ascii="Times New Roman" w:eastAsia="Times New Roman" w:hAnsi="Times New Roman" w:cs="Times New Roman"/>
          <w:b/>
          <w:bCs/>
        </w:rPr>
        <w:tab/>
        <w:t>Total Project Funding</w:t>
      </w:r>
      <w:r w:rsidRPr="002F70F5">
        <w:rPr>
          <w:rFonts w:ascii="Times New Roman" w:eastAsia="Times New Roman" w:hAnsi="Times New Roman" w:cs="Times New Roman"/>
          <w:b/>
          <w:bCs/>
        </w:rPr>
        <w:tab/>
      </w:r>
      <w:r w:rsidRPr="002F70F5">
        <w:rPr>
          <w:rFonts w:ascii="Times New Roman" w:eastAsia="Times New Roman" w:hAnsi="Times New Roman" w:cs="Times New Roman"/>
          <w:b/>
          <w:bCs/>
        </w:rPr>
        <w:tab/>
        <w:t xml:space="preserve">$ 0.00               </w:t>
      </w:r>
      <w:r w:rsidRPr="002F70F5">
        <w:rPr>
          <w:rFonts w:ascii="Times New Roman" w:eastAsia="Times New Roman" w:hAnsi="Times New Roman" w:cs="Times New Roman"/>
          <w:b/>
          <w:bCs/>
        </w:rPr>
        <w:tab/>
      </w:r>
    </w:p>
    <w:p w14:paraId="178FB282" w14:textId="77777777" w:rsidR="002F70F5" w:rsidRPr="002F70F5" w:rsidRDefault="002F70F5" w:rsidP="002F7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rPr>
          <w:rFonts w:ascii="Times New Roman" w:eastAsia="Times New Roman" w:hAnsi="Times New Roman" w:cs="Times New Roman"/>
          <w:bCs/>
        </w:rPr>
      </w:pPr>
    </w:p>
    <w:p w14:paraId="7EBFD780"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 xml:space="preserve">Section 5.    The County Board must submit a Requisition in the form attached hereto as </w:t>
      </w:r>
      <w:r w:rsidRPr="002F70F5">
        <w:rPr>
          <w:rFonts w:ascii="Times New Roman" w:eastAsia="Times New Roman" w:hAnsi="Times New Roman" w:cs="Times New Roman"/>
          <w:b/>
          <w:bCs/>
        </w:rPr>
        <w:t>Exhibit B</w:t>
      </w:r>
      <w:r w:rsidRPr="002F70F5">
        <w:rPr>
          <w:rFonts w:ascii="Times New Roman" w:eastAsia="Times New Roman" w:hAnsi="Times New Roman" w:cs="Times New Roman"/>
          <w:bCs/>
        </w:rPr>
        <w:t xml:space="preserve"> to the SBA</w:t>
      </w:r>
      <w:r w:rsidRPr="002F70F5">
        <w:rPr>
          <w:rFonts w:ascii="Times New Roman" w:eastAsia="Times New Roman" w:hAnsi="Times New Roman" w:cs="Times New Roman"/>
          <w:b/>
          <w:bCs/>
        </w:rPr>
        <w:t xml:space="preserve">.  </w:t>
      </w:r>
      <w:r w:rsidRPr="002F70F5">
        <w:rPr>
          <w:rFonts w:ascii="Times New Roman" w:eastAsia="Times New Roman" w:hAnsi="Times New Roman" w:cs="Times New Roman"/>
          <w:bCs/>
        </w:rPr>
        <w:t>The SBA shall have the right to request additional information and/or documentation from the County Board with respect to any such Requisition.  Disbursement shall not be made until the SBA approves such Requisition.</w:t>
      </w:r>
    </w:p>
    <w:p w14:paraId="20BB4522"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4B57F81A"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6.   The County Board understands that it must conduct any school closure hearings that may be required for this Project and obtain State Board of Education approval of such closures prior to submitting any Requisition to the SBA for consideration of payment and that the SBA will not recognize any Requisition prior to such action by the County and State Boards of Education.</w:t>
      </w:r>
    </w:p>
    <w:p w14:paraId="08D5D39E"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0E240388"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7.   The County Board should work to ensure that project costs do not exceed the total funds available.  However, should the project costs exceed the total funds available, the County Board must, to the SBA’s satisfaction, reduce the scope of the project, value engineer the facility, or commit additional local funds prior to proceeding to the next project phase.</w:t>
      </w:r>
    </w:p>
    <w:p w14:paraId="16A8358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4E1B1E17"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8.   The County Board agrees that the funds it receives as a Grant will not be used by the maintenance department of the County Board for the purpose of purchasing materials and equipment needed to improve and maintain existing facilities outside the scope of this project. </w:t>
      </w:r>
    </w:p>
    <w:p w14:paraId="015E3738"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1679112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9.   The County Board agrees to comply with all requirements as listed in the SBA Policy &amp; Procedures Handbook.  </w:t>
      </w:r>
    </w:p>
    <w:p w14:paraId="3D9496CF"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086A4FAB"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10.    The County Board hereby covenants and agrees that it will submit the educational specifications, as well as design plans and specifications, per SBA’s</w:t>
      </w:r>
      <w:r w:rsidRPr="002F70F5">
        <w:rPr>
          <w:rFonts w:ascii="Times New Roman" w:eastAsia="Times New Roman" w:hAnsi="Times New Roman" w:cs="Times New Roman"/>
          <w:b/>
          <w:bCs/>
        </w:rPr>
        <w:t xml:space="preserve"> </w:t>
      </w:r>
      <w:r w:rsidRPr="002F70F5">
        <w:rPr>
          <w:rFonts w:ascii="Times New Roman" w:eastAsia="Times New Roman" w:hAnsi="Times New Roman" w:cs="Times New Roman"/>
          <w:bCs/>
        </w:rPr>
        <w:t>Policy and Procedures Handbook for the construction and/or renovation of school buildings to the SBA for approval.  Final construction plans and specifications are subject to approval by the SBA.</w:t>
      </w:r>
    </w:p>
    <w:p w14:paraId="717F016D"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3066962E"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rPr>
      </w:pPr>
      <w:r w:rsidRPr="002F70F5">
        <w:rPr>
          <w:rFonts w:ascii="Times New Roman" w:eastAsia="Times New Roman" w:hAnsi="Times New Roman" w:cs="Times New Roman"/>
          <w:bCs/>
        </w:rPr>
        <w:t xml:space="preserve">Section 11.   The County Board shall retain an Architect for renovations, additions and/or new construction projects as required by Chapter 5G of the WV Code or as required by the SBA.  </w:t>
      </w:r>
      <w:r w:rsidRPr="002F70F5">
        <w:rPr>
          <w:rFonts w:ascii="Times New Roman" w:eastAsia="Times New Roman" w:hAnsi="Times New Roman" w:cs="Times New Roman"/>
        </w:rPr>
        <w:t>Furthermore, the County Board agrees that it shall not dictate and/or require the use of a specific consultant that is not proposed by the A/E as a part of the firm’s design team at the time an expression of interest is given.  While the selection of which A/E design firm team that is to design the new or renovated facility is solely the decision of the LEA, the decision of which architect(s), engineer(s), planner(s) or firm(s) that make up a design team is solely the decision of the principal of the lead A/E firm.</w:t>
      </w:r>
    </w:p>
    <w:p w14:paraId="6A9C259F"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rPr>
      </w:pPr>
    </w:p>
    <w:p w14:paraId="035C2679" w14:textId="77777777" w:rsidR="002F70F5" w:rsidRPr="002F70F5" w:rsidRDefault="002F70F5" w:rsidP="00F72DC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jc w:val="both"/>
        <w:rPr>
          <w:rFonts w:ascii="Times New Roman" w:eastAsia="Times New Roman" w:hAnsi="Times New Roman" w:cs="Times New Roman"/>
          <w:bCs/>
        </w:rPr>
      </w:pPr>
      <w:r w:rsidRPr="002F70F5">
        <w:rPr>
          <w:rFonts w:ascii="Times New Roman" w:eastAsia="Times New Roman" w:hAnsi="Times New Roman" w:cs="Times New Roman"/>
          <w:bCs/>
        </w:rPr>
        <w:tab/>
        <w:t xml:space="preserve">Section 12. </w:t>
      </w:r>
      <w:r w:rsidRPr="002F70F5">
        <w:rPr>
          <w:rFonts w:ascii="Times New Roman" w:eastAsia="Times New Roman" w:hAnsi="Times New Roman" w:cs="Times New Roman"/>
          <w:bCs/>
        </w:rPr>
        <w:tab/>
        <w:t>The County Board agrees to retain architectural services using the latest Edition AIA Standard Form of Contract between Owner and Architect and the SBA’s Architectural / Engineering Supplemental Requirements.  The County Board agrees that any percentage architectural fees shall be based upon the bid cost of the project, excluding cost overruns and change orders in accordance with the SBA Policy &amp; Procedures Handbook.</w:t>
      </w:r>
    </w:p>
    <w:p w14:paraId="013C9E0B"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0D87B450"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 xml:space="preserve">Section 13.   The County Board agrees to include the SBA Project Development schedule (PDS) in the Architect/Engineer’s professional services contract. The County Board further agrees should the Authority deem sufficient progress is not being made on the planning and design of the Project in relation to the PDS, the Authority may revoke the Grant and the County shall reimburse the Authority, in full, any expended funds from the Grant proceeds.  Furthermore, the County Board agrees to establish and enforce the construction contract completion date established in the AIA “General Conditions of the Contract for Construction.”  The number of calendar days for the completion of the project shall be delineated within the Agreement.  Any revisions to the completion days established shall be approved by the SBA and a Construction Change Order shall be issued for the additional days that are agreed upon. Additionally, the SBA will establish delay costs for the Project based on the scope of the construction contract.  To the extent the construction contract allows, The County Board shall require the Project to be completed within the schedule established in the SBA Grant contract and/or the approved completion date established in the AIA Agreement between the Owner and Contractor.  Should the County Board fail to comply with these provisions during the construction phase of the Project, this action may result in penalties paid to the SBA by the County Board, based on the SBA established delay cost calculations for this Project.  </w:t>
      </w:r>
    </w:p>
    <w:p w14:paraId="2A1D09E7"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3711A1AC" w14:textId="77777777" w:rsidR="002F70F5" w:rsidRPr="002F70F5" w:rsidRDefault="002F70F5" w:rsidP="00F72DC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jc w:val="both"/>
        <w:rPr>
          <w:rFonts w:ascii="Times New Roman" w:eastAsia="Times New Roman" w:hAnsi="Times New Roman" w:cs="Times New Roman"/>
          <w:bCs/>
        </w:rPr>
      </w:pPr>
      <w:r w:rsidRPr="002F70F5">
        <w:rPr>
          <w:rFonts w:ascii="Times New Roman" w:eastAsia="Times New Roman" w:hAnsi="Times New Roman" w:cs="Times New Roman"/>
          <w:bCs/>
        </w:rPr>
        <w:tab/>
        <w:t>Section 14. The County Board agrees to provide language within the Architect’s design contract that requires the Architect to design the project within the funding available.  If the desired educational programming exceeds the SBA programming standards, the Owner and Architect shall agree to resolve the programming differences prior to schematic design phase submission to the SBA.</w:t>
      </w:r>
      <w:r w:rsidRPr="002F70F5">
        <w:rPr>
          <w:rFonts w:ascii="Times New Roman" w:eastAsia="Times New Roman" w:hAnsi="Times New Roman" w:cs="Times New Roman"/>
          <w:b/>
          <w:bCs/>
        </w:rPr>
        <w:t xml:space="preserve">  </w:t>
      </w:r>
    </w:p>
    <w:p w14:paraId="3A740EE6"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116C73C3"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jc w:val="both"/>
        <w:rPr>
          <w:rFonts w:ascii="Times New Roman" w:eastAsia="Times New Roman" w:hAnsi="Times New Roman" w:cs="Times New Roman"/>
          <w:bCs/>
        </w:rPr>
      </w:pPr>
      <w:r w:rsidRPr="002F70F5">
        <w:rPr>
          <w:rFonts w:ascii="Times New Roman" w:eastAsia="Times New Roman" w:hAnsi="Times New Roman" w:cs="Times New Roman"/>
          <w:bCs/>
        </w:rPr>
        <w:tab/>
        <w:t xml:space="preserve">Section 15.    The County Board shall employ a Clerk-of-the-Works to monitor all construction projects, unless otherwise waived by the SBA for this specific project.  The Clerk-of-the-Works shall not be a regular employee of the County Board.  The Clerk-of-the-Works shall be hired by the County Board pursuant to the guidelines as listed in Section 303 of the SBA Policy and Procedures Handbook.  The requirement of a Clerk-of-the-Works shall be waived for counties using construction management.  </w:t>
      </w:r>
    </w:p>
    <w:p w14:paraId="08A1AA07" w14:textId="77777777" w:rsidR="002F70F5" w:rsidRPr="002F70F5" w:rsidRDefault="002F70F5" w:rsidP="00F72DC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jc w:val="both"/>
        <w:rPr>
          <w:rFonts w:ascii="Times New Roman" w:eastAsia="Times New Roman" w:hAnsi="Times New Roman" w:cs="Times New Roman"/>
          <w:bCs/>
        </w:rPr>
      </w:pPr>
      <w:r w:rsidRPr="002F70F5">
        <w:rPr>
          <w:rFonts w:ascii="Times New Roman" w:eastAsia="Times New Roman" w:hAnsi="Times New Roman" w:cs="Times New Roman"/>
          <w:bCs/>
        </w:rPr>
        <w:tab/>
      </w:r>
    </w:p>
    <w:p w14:paraId="3D048C22"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 xml:space="preserve">Section 16.   The County Board shall award contracts only to properly licensed contractors as per State Tax Department regulations.  The County Board shall require written evidence from all prime contractors that all subcontractors and all sub-subcontractors performing work on the approved project shall be covered by all required bonding.  </w:t>
      </w:r>
    </w:p>
    <w:p w14:paraId="7280DA07"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54392B0A"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17.   The County Board further agrees to provide assurances to the SBA that no undocumented workers or registered sex offenders will be employed by subcontractors or prime contractors on this Project.  The County Board shall include language in the bidding documents (SBA Supplemental Instructions to Bidders and Supplemental General Conditions to the Contract for Construction) addressing these issues. SBA Forms 404 B &amp; 404 C shall be completed by the Project contractors and SBA Form 404 A shall be completed by the County Board and forwarded to the SBA office to provide</w:t>
      </w:r>
      <w:r w:rsidRPr="002F70F5">
        <w:rPr>
          <w:rFonts w:ascii="Times New Roman" w:eastAsia="Times New Roman" w:hAnsi="Times New Roman" w:cs="Times New Roman"/>
          <w:bCs/>
          <w:strike/>
        </w:rPr>
        <w:t>s</w:t>
      </w:r>
      <w:r w:rsidRPr="002F70F5">
        <w:rPr>
          <w:rFonts w:ascii="Times New Roman" w:eastAsia="Times New Roman" w:hAnsi="Times New Roman" w:cs="Times New Roman"/>
          <w:bCs/>
        </w:rPr>
        <w:t xml:space="preserve"> assurances that all contractors have complied with this policy.     </w:t>
      </w:r>
    </w:p>
    <w:p w14:paraId="3034F913"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7B440A97"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18.    The County Board hereby covenants and agrees that it shall not proceed with the building design for the school without first securing a clear and free title to the property where the SBA funded facility is to be constructed, or without securing a right-of-entry as result of a condemnation proceeding initiated to secure the site where the SBA funded school is to be constructed.</w:t>
      </w:r>
    </w:p>
    <w:p w14:paraId="7C574800" w14:textId="77777777" w:rsidR="002F70F5" w:rsidRPr="002F70F5" w:rsidRDefault="002F70F5" w:rsidP="00F72DC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jc w:val="both"/>
        <w:rPr>
          <w:rFonts w:ascii="Times New Roman" w:eastAsia="Times New Roman" w:hAnsi="Times New Roman" w:cs="Times New Roman"/>
          <w:bCs/>
        </w:rPr>
      </w:pPr>
    </w:p>
    <w:p w14:paraId="3B721FA9" w14:textId="77777777" w:rsidR="002F70F5" w:rsidRPr="002F70F5" w:rsidRDefault="002F70F5" w:rsidP="00F72DC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jc w:val="both"/>
        <w:rPr>
          <w:rFonts w:ascii="Times New Roman" w:eastAsia="Times New Roman" w:hAnsi="Times New Roman" w:cs="Times New Roman"/>
          <w:bCs/>
        </w:rPr>
      </w:pPr>
      <w:r w:rsidRPr="002F70F5">
        <w:rPr>
          <w:rFonts w:ascii="Times New Roman" w:eastAsia="Times New Roman" w:hAnsi="Times New Roman" w:cs="Times New Roman"/>
          <w:bCs/>
        </w:rPr>
        <w:tab/>
        <w:t>Section 19.     All proposed change orders or proposed construction change directives shall be submitted to the SBA for review and approval.  Changes shall be submitted to the SBA in an AIA document format.  Any project change that is not approved by the SBA which results in an encumbrance of additional Project funds regardless of the source, may at the option of the SBA, cause termination of this Grant.  The County Board, at the demand of the SBA, will assume responsibility of existing contracts, forfeit the remaining Grant funds and repay the SBA the full amount of Grant funds expended at the time of termination with interest accruing from the date of termination at the rate of six percent per annum. No construction contract or change order may be executed by the Grantee until all sources of financing are identified and approved by the SBA.</w:t>
      </w:r>
    </w:p>
    <w:p w14:paraId="24357362" w14:textId="77777777" w:rsidR="002F70F5" w:rsidRPr="002F70F5" w:rsidRDefault="002F70F5" w:rsidP="00F72DC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jc w:val="both"/>
        <w:rPr>
          <w:rFonts w:ascii="Times New Roman" w:eastAsia="Times New Roman" w:hAnsi="Times New Roman" w:cs="Times New Roman"/>
          <w:bCs/>
          <w:strike/>
        </w:rPr>
      </w:pPr>
    </w:p>
    <w:p w14:paraId="31983A0A"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20.   The County Board agrees it will maintain a 5% retainage based on the total construction cost of the project until all construction contracts are complete, and an approved Certificate of Project Completion is executed.  To avoid placing the County at risk, it is recommended that the County withhold final payment on this project until such time.</w:t>
      </w:r>
    </w:p>
    <w:p w14:paraId="37F75764"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26E0754A"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Section 21.    The SBA Reserves the right to visit projects at intervals deemed necessary to observe the progress of construction. The SBA’s field representative shall have such responsibilities as the SBA may delegate.</w:t>
      </w:r>
    </w:p>
    <w:p w14:paraId="0C00692F" w14:textId="77777777" w:rsidR="002F70F5" w:rsidRPr="002F70F5"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06CFE6A0"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 xml:space="preserve">Section 22.   No educational facility shall be occupied without prior written approval from the appropriate State and County regulatory agencies.  </w:t>
      </w:r>
    </w:p>
    <w:p w14:paraId="70CF4497"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5A874519"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2F70F5">
        <w:rPr>
          <w:rFonts w:ascii="Times New Roman" w:eastAsia="Times New Roman" w:hAnsi="Times New Roman" w:cs="Times New Roman"/>
          <w:bCs/>
        </w:rPr>
        <w:t xml:space="preserve">Section 23.   The County Board agrees to keep the Project in good repair and working order after completion and execution of this Grant and accepts the terms and conditions identified in </w:t>
      </w:r>
      <w:r w:rsidRPr="002F70F5">
        <w:rPr>
          <w:rFonts w:ascii="Times New Roman" w:eastAsia="Times New Roman" w:hAnsi="Times New Roman" w:cs="Times New Roman"/>
          <w:b/>
          <w:bCs/>
        </w:rPr>
        <w:t xml:space="preserve">Exhibit </w:t>
      </w:r>
      <w:r w:rsidR="00431622">
        <w:rPr>
          <w:rFonts w:ascii="Times New Roman" w:eastAsia="Times New Roman" w:hAnsi="Times New Roman" w:cs="Times New Roman"/>
          <w:b/>
          <w:bCs/>
        </w:rPr>
        <w:t>C</w:t>
      </w:r>
      <w:r w:rsidRPr="002F70F5">
        <w:rPr>
          <w:rFonts w:ascii="Times New Roman" w:eastAsia="Times New Roman" w:hAnsi="Times New Roman" w:cs="Times New Roman"/>
          <w:bCs/>
        </w:rPr>
        <w:t xml:space="preserve"> of this agreement.  The County Board acknowledges that the SBA and/or the West Virginia Department of Education Office of School Facilities may inspect any project from time to time after completion, and if the Authority determines that a Project is not being maintained in such condition, the West Virginia Board of Education may require that state aid monies be used to provide improvements or repairs to such Project</w:t>
      </w:r>
    </w:p>
    <w:p w14:paraId="1272ADD2"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54830DAE"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24.   The County Board shall contact the West Virginia Department of Education Office of School Facilities immediately following the installation of new HVAC equipment for training and for follow-up training six months after the initial training to insure proper maintenance and operation of the new HVAC equipment and controls during heating and cooling seasons in the first year of operation.  This training shall be in addition to the contractor training provided at the conclusion of the project.  The SBA and WVDE Staff shall be notified of the training schedule and the County agrees to schedule additional training, if, in the opinion of the SBA or WVDE Staff, additional training is required in order for all key maintenance and custodial personnel to become efficient in the maintenance and operation of the new HVAC equipment and controls.  The County Board agrees to adhere to the guidelines established in </w:t>
      </w:r>
      <w:r w:rsidRPr="002F70F5">
        <w:rPr>
          <w:rFonts w:ascii="Times New Roman" w:eastAsia="Times New Roman" w:hAnsi="Times New Roman" w:cs="Times New Roman"/>
          <w:b/>
          <w:bCs/>
        </w:rPr>
        <w:t xml:space="preserve">Exhibit C </w:t>
      </w:r>
      <w:r w:rsidRPr="002F70F5">
        <w:rPr>
          <w:rFonts w:ascii="Times New Roman" w:eastAsia="Times New Roman" w:hAnsi="Times New Roman" w:cs="Times New Roman"/>
          <w:bCs/>
        </w:rPr>
        <w:t>attached hereto.</w:t>
      </w:r>
    </w:p>
    <w:p w14:paraId="42B0B57C"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102F37C2"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26.    In order to utilize state funds expeditiously in accordance with The Code and to avoid extraneous costs associated with inflation that occurs in extraordinary design and/or finance planning and construction delays, this Grant is conditioned upon the representation of the County Board, by the affixed signature of its President, that it will meet the planning and construction schedule outlined in </w:t>
      </w:r>
      <w:r w:rsidRPr="002F70F5">
        <w:rPr>
          <w:rFonts w:ascii="Times New Roman" w:eastAsia="Times New Roman" w:hAnsi="Times New Roman" w:cs="Times New Roman"/>
          <w:b/>
          <w:bCs/>
        </w:rPr>
        <w:t>Exhibit A</w:t>
      </w:r>
      <w:r w:rsidRPr="002F70F5">
        <w:rPr>
          <w:rFonts w:ascii="Times New Roman" w:eastAsia="Times New Roman" w:hAnsi="Times New Roman" w:cs="Times New Roman"/>
          <w:b/>
          <w:bCs/>
          <w:strike/>
        </w:rPr>
        <w:t>-2</w:t>
      </w:r>
      <w:r w:rsidRPr="002F70F5">
        <w:rPr>
          <w:rFonts w:ascii="Times New Roman" w:eastAsia="Times New Roman" w:hAnsi="Times New Roman" w:cs="Times New Roman"/>
          <w:bCs/>
        </w:rPr>
        <w:t xml:space="preserve"> of this contract. Upon failure to comply with such schedule made in </w:t>
      </w:r>
      <w:r w:rsidRPr="002F70F5">
        <w:rPr>
          <w:rFonts w:ascii="Times New Roman" w:eastAsia="Times New Roman" w:hAnsi="Times New Roman" w:cs="Times New Roman"/>
          <w:b/>
          <w:bCs/>
        </w:rPr>
        <w:t>Exhibit A</w:t>
      </w:r>
      <w:r w:rsidRPr="002F70F5">
        <w:rPr>
          <w:rFonts w:ascii="Times New Roman" w:eastAsia="Times New Roman" w:hAnsi="Times New Roman" w:cs="Times New Roman"/>
          <w:b/>
          <w:bCs/>
          <w:strike/>
        </w:rPr>
        <w:t>-2</w:t>
      </w:r>
      <w:r w:rsidRPr="002F70F5">
        <w:rPr>
          <w:rFonts w:ascii="Times New Roman" w:eastAsia="Times New Roman" w:hAnsi="Times New Roman" w:cs="Times New Roman"/>
          <w:bCs/>
        </w:rPr>
        <w:t xml:space="preserve"> of this agreement, the County Board shall be in default of this agreement and subject to the default provision set forth in this instrument.</w:t>
      </w:r>
    </w:p>
    <w:p w14:paraId="7E7ABB8E"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p>
    <w:p w14:paraId="457A2BA0"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Section 27.   Any funds designated in this contract are provided in accordance with the details of the Project as presented in the County Board’s Comprehensive Educational Facilities Plan approved by the West Virginia State Board of Education and the SBA.  Failure to develop the Project in accordance with the approved plan entails a misrepresentation that may, at the discretion of the Authority, void this contract. These details include designated utilization of the facility, instructional improvements, cost savings measures, health and safety improvements, and the initiation of any student/teacher services so indicated in the plan.</w:t>
      </w:r>
    </w:p>
    <w:p w14:paraId="7AE86879"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p>
    <w:p w14:paraId="40FCD182"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Section 28.   Should the possibility exist that the scheduled construction completion date negatively impacts the County’s ability to occupy the facility for the start of school, the County Board agrees to develop and implement a contingency plan.  This plan must address how all affected students and staff will be housed should the new or renovated facility be unavailable at the beginning of the school term.  </w:t>
      </w:r>
    </w:p>
    <w:p w14:paraId="3DFE4344" w14:textId="77777777" w:rsidR="002F70F5" w:rsidRPr="002F70F5"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5E6755C7" w14:textId="77777777" w:rsidR="002F70F5" w:rsidRPr="002F70F5" w:rsidRDefault="002F70F5" w:rsidP="00F72D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2F70F5">
        <w:rPr>
          <w:rFonts w:ascii="Times New Roman" w:eastAsia="Times New Roman" w:hAnsi="Times New Roman" w:cs="Times New Roman"/>
        </w:rPr>
        <w:t xml:space="preserve">Section 29.   </w:t>
      </w:r>
      <w:r w:rsidRPr="002F70F5">
        <w:rPr>
          <w:rFonts w:ascii="Times New Roman" w:eastAsia="Times New Roman" w:hAnsi="Times New Roman" w:cs="Times New Roman"/>
          <w:bCs/>
        </w:rPr>
        <w:t xml:space="preserve">No provisions of this Grant Contract shall supersede any and all State, Federal and Local Laws.   </w:t>
      </w:r>
    </w:p>
    <w:p w14:paraId="3D529779" w14:textId="77777777" w:rsidR="002F70F5" w:rsidRPr="002F70F5" w:rsidRDefault="002F70F5" w:rsidP="002F7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rPr>
          <w:rFonts w:ascii="Times New Roman" w:eastAsia="Times New Roman" w:hAnsi="Times New Roman" w:cs="Times New Roman"/>
          <w:bCs/>
          <w:strike/>
        </w:rPr>
      </w:pPr>
    </w:p>
    <w:p w14:paraId="2489D12E"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562A8B7B"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r w:rsidRPr="002F70F5">
        <w:rPr>
          <w:rFonts w:ascii="Times New Roman" w:eastAsia="Times New Roman" w:hAnsi="Times New Roman" w:cs="Times New Roman"/>
          <w:bCs/>
        </w:rPr>
        <w:t>FOR THE SCHOOL BUILDING AUTHORITY OF WEST VIRGINIA</w:t>
      </w:r>
    </w:p>
    <w:p w14:paraId="3935C93F"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p>
    <w:p w14:paraId="5F764E60"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p>
    <w:p w14:paraId="58A9A692"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r w:rsidRPr="002F70F5">
        <w:rPr>
          <w:rFonts w:ascii="Times New Roman" w:eastAsia="Times New Roman" w:hAnsi="Times New Roman" w:cs="Times New Roman"/>
          <w:bCs/>
        </w:rPr>
        <w:t>By: _______________________________________________</w:t>
      </w:r>
      <w:r w:rsidRPr="002F70F5">
        <w:rPr>
          <w:rFonts w:ascii="Times New Roman" w:eastAsia="Times New Roman" w:hAnsi="Times New Roman" w:cs="Times New Roman"/>
          <w:bCs/>
        </w:rPr>
        <w:tab/>
        <w:t>Date: ____________</w:t>
      </w:r>
    </w:p>
    <w:p w14:paraId="7F6805E1"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1440"/>
        <w:rPr>
          <w:rFonts w:ascii="Times New Roman" w:eastAsia="Times New Roman" w:hAnsi="Times New Roman" w:cs="Times New Roman"/>
          <w:bCs/>
        </w:rPr>
      </w:pPr>
      <w:r w:rsidRPr="002F70F5">
        <w:rPr>
          <w:rFonts w:ascii="Times New Roman" w:eastAsia="Times New Roman" w:hAnsi="Times New Roman" w:cs="Times New Roman"/>
          <w:bCs/>
        </w:rPr>
        <w:t xml:space="preserve">              Executive Director</w:t>
      </w:r>
      <w:r w:rsidRPr="002F70F5">
        <w:rPr>
          <w:rFonts w:ascii="Times New Roman" w:eastAsia="Times New Roman" w:hAnsi="Times New Roman" w:cs="Times New Roman"/>
          <w:bCs/>
        </w:rPr>
        <w:tab/>
        <w:t xml:space="preserve">    </w:t>
      </w:r>
    </w:p>
    <w:p w14:paraId="54B67695"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6F0170E"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3B1679F"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r w:rsidRPr="002F70F5">
        <w:rPr>
          <w:rFonts w:ascii="Times New Roman" w:eastAsia="Times New Roman" w:hAnsi="Times New Roman" w:cs="Times New Roman"/>
          <w:bCs/>
        </w:rPr>
        <w:tab/>
        <w:t xml:space="preserve"> Accepted and agreed to by signatures below: </w:t>
      </w:r>
    </w:p>
    <w:p w14:paraId="77E1428F"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17C35546"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3BAB1281"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r w:rsidRPr="002F70F5">
        <w:rPr>
          <w:rFonts w:ascii="Times New Roman" w:eastAsia="Times New Roman" w:hAnsi="Times New Roman" w:cs="Times New Roman"/>
          <w:bCs/>
        </w:rPr>
        <w:t>____________COUNTY BOARD OF EDUCATION</w:t>
      </w:r>
    </w:p>
    <w:p w14:paraId="2CF1C1EC" w14:textId="77777777" w:rsidR="002F70F5" w:rsidRPr="002F70F5"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51A93328"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631C56C0"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2F70F5">
        <w:rPr>
          <w:rFonts w:ascii="Times New Roman" w:eastAsia="Times New Roman" w:hAnsi="Times New Roman" w:cs="Times New Roman"/>
          <w:bCs/>
        </w:rPr>
        <w:t>By: _______________________________________________   Date: ____________</w:t>
      </w:r>
    </w:p>
    <w:p w14:paraId="5139000E"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2F70F5">
        <w:rPr>
          <w:rFonts w:ascii="Times New Roman" w:eastAsia="Times New Roman" w:hAnsi="Times New Roman" w:cs="Times New Roman"/>
          <w:bCs/>
        </w:rPr>
        <w:t xml:space="preserve">                 Superintendent, County Board of Education </w:t>
      </w:r>
    </w:p>
    <w:p w14:paraId="12C4000A"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p>
    <w:p w14:paraId="04424924"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2F70F5">
        <w:rPr>
          <w:rFonts w:ascii="Times New Roman" w:eastAsia="Times New Roman" w:hAnsi="Times New Roman" w:cs="Times New Roman"/>
          <w:bCs/>
        </w:rPr>
        <w:t>By: _______________________________________________</w:t>
      </w:r>
      <w:r w:rsidRPr="002F70F5">
        <w:rPr>
          <w:rFonts w:ascii="Times New Roman" w:eastAsia="Times New Roman" w:hAnsi="Times New Roman" w:cs="Times New Roman"/>
          <w:bCs/>
        </w:rPr>
        <w:softHyphen/>
        <w:t xml:space="preserve">   Date: ___________                                          </w:t>
      </w:r>
    </w:p>
    <w:p w14:paraId="7DFCA4D2" w14:textId="77777777" w:rsidR="002F70F5" w:rsidRPr="002F70F5"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2F70F5">
        <w:rPr>
          <w:rFonts w:ascii="Times New Roman" w:eastAsia="Times New Roman" w:hAnsi="Times New Roman" w:cs="Times New Roman"/>
          <w:bCs/>
        </w:rPr>
        <w:t xml:space="preserve">                     President, County Board of Education</w:t>
      </w:r>
    </w:p>
    <w:p w14:paraId="604BF5B6" w14:textId="77777777" w:rsidR="002F70F5" w:rsidRPr="002F70F5" w:rsidRDefault="002F70F5" w:rsidP="002F7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rPr>
          <w:rFonts w:ascii="Times New Roman" w:eastAsia="Times New Roman" w:hAnsi="Times New Roman" w:cs="Times New Roman"/>
          <w:bCs/>
          <w:strike/>
        </w:rPr>
      </w:pPr>
    </w:p>
    <w:bookmarkEnd w:id="92"/>
    <w:p w14:paraId="5D1E36D5" w14:textId="77777777" w:rsidR="002F70F5" w:rsidRPr="002F70F5" w:rsidRDefault="002F70F5" w:rsidP="002F70F5">
      <w:pPr>
        <w:rPr>
          <w:rFonts w:ascii="Arial" w:eastAsia="Times New Roman" w:hAnsi="Arial" w:cs="Arial"/>
          <w:bCs/>
        </w:rPr>
      </w:pPr>
      <w:r w:rsidRPr="002F70F5">
        <w:rPr>
          <w:rFonts w:ascii="Arial" w:eastAsia="Times New Roman" w:hAnsi="Arial" w:cs="Arial"/>
          <w:bCs/>
          <w:szCs w:val="20"/>
        </w:rPr>
        <w:br w:type="page"/>
      </w:r>
    </w:p>
    <w:p w14:paraId="6B2A82E9" w14:textId="77777777" w:rsidR="002F70F5" w:rsidRPr="002F70F5" w:rsidRDefault="002F70F5" w:rsidP="002F70F5">
      <w:pPr>
        <w:spacing w:after="0" w:line="240" w:lineRule="auto"/>
        <w:jc w:val="center"/>
        <w:rPr>
          <w:rFonts w:ascii="Times New Roman" w:eastAsia="Times New Roman" w:hAnsi="Times New Roman" w:cs="Times New Roman"/>
          <w:sz w:val="16"/>
          <w:szCs w:val="16"/>
        </w:rPr>
      </w:pPr>
      <w:bookmarkStart w:id="94" w:name="_Hlk18411649"/>
      <w:r w:rsidRPr="002F70F5">
        <w:rPr>
          <w:rFonts w:ascii="Georgia" w:eastAsia="Times New Roman" w:hAnsi="Georgia" w:cs="Times New Roman"/>
          <w:szCs w:val="20"/>
        </w:rPr>
        <w:t>School Building Authority of West Virginia</w:t>
      </w:r>
    </w:p>
    <w:p w14:paraId="58ED164F"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PROJECT DEVELOPMENT SCHEDULE</w:t>
      </w:r>
    </w:p>
    <w:p w14:paraId="1A7DC3AC" w14:textId="77777777" w:rsidR="002F70F5" w:rsidRPr="002F70F5" w:rsidRDefault="002F70F5" w:rsidP="002F70F5">
      <w:pPr>
        <w:spacing w:after="0" w:line="240" w:lineRule="auto"/>
        <w:jc w:val="center"/>
        <w:rPr>
          <w:rFonts w:ascii="Times New Roman" w:eastAsia="Times New Roman" w:hAnsi="Times New Roman" w:cs="Times New Roman"/>
          <w:b/>
          <w:szCs w:val="28"/>
        </w:rPr>
      </w:pPr>
      <w:r w:rsidRPr="002F70F5">
        <w:rPr>
          <w:rFonts w:ascii="Times New Roman" w:eastAsia="Times New Roman" w:hAnsi="Times New Roman" w:cs="Times New Roman"/>
          <w:b/>
          <w:szCs w:val="28"/>
        </w:rPr>
        <w:t>EXHIBIT A</w:t>
      </w:r>
    </w:p>
    <w:p w14:paraId="65C85155" w14:textId="77777777" w:rsidR="002F70F5" w:rsidRPr="002F70F5" w:rsidRDefault="002F70F5" w:rsidP="002F70F5">
      <w:pPr>
        <w:spacing w:after="0" w:line="240" w:lineRule="auto"/>
        <w:rPr>
          <w:rFonts w:ascii="Times New Roman" w:eastAsia="Times New Roman" w:hAnsi="Times New Roman" w:cs="Times New Roman"/>
          <w:szCs w:val="20"/>
        </w:rPr>
      </w:pPr>
    </w:p>
    <w:p w14:paraId="50E51E64" w14:textId="77777777" w:rsidR="002F70F5" w:rsidRPr="002F70F5" w:rsidRDefault="002F70F5" w:rsidP="002F70F5">
      <w:pPr>
        <w:spacing w:after="0" w:line="240" w:lineRule="auto"/>
        <w:rPr>
          <w:rFonts w:ascii="Times New Roman" w:eastAsia="Times New Roman" w:hAnsi="Times New Roman" w:cs="Times New Roman"/>
          <w:b/>
          <w:szCs w:val="20"/>
        </w:rPr>
      </w:pPr>
      <w:r w:rsidRPr="002F70F5">
        <w:rPr>
          <w:rFonts w:ascii="Times New Roman" w:eastAsia="Times New Roman" w:hAnsi="Times New Roman" w:cs="Times New Roman"/>
          <w:b/>
          <w:szCs w:val="20"/>
        </w:rPr>
        <w:t xml:space="preserve">Elementary School Design and Construction Schedule: </w:t>
      </w:r>
    </w:p>
    <w:tbl>
      <w:tblPr>
        <w:tblStyle w:val="GridTable1Light"/>
        <w:tblW w:w="0" w:type="auto"/>
        <w:tblLook w:val="04A0" w:firstRow="1" w:lastRow="0" w:firstColumn="1" w:lastColumn="0" w:noHBand="0" w:noVBand="1"/>
      </w:tblPr>
      <w:tblGrid>
        <w:gridCol w:w="4945"/>
        <w:gridCol w:w="1566"/>
        <w:gridCol w:w="2839"/>
      </w:tblGrid>
      <w:tr w:rsidR="002F70F5" w:rsidRPr="002F70F5" w14:paraId="1A76EAC8" w14:textId="77777777" w:rsidTr="004868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vAlign w:val="bottom"/>
          </w:tcPr>
          <w:p w14:paraId="00CBCD7B" w14:textId="77777777" w:rsidR="002F70F5" w:rsidRPr="002F70F5" w:rsidRDefault="002F70F5" w:rsidP="002F70F5">
            <w:pPr>
              <w:tabs>
                <w:tab w:val="left" w:pos="7920"/>
                <w:tab w:val="left" w:pos="8640"/>
                <w:tab w:val="right" w:pos="9360"/>
              </w:tabs>
              <w:spacing w:line="276" w:lineRule="auto"/>
            </w:pPr>
            <w:r w:rsidRPr="002F70F5">
              <w:t>Milestone</w:t>
            </w:r>
          </w:p>
        </w:tc>
        <w:tc>
          <w:tcPr>
            <w:tcW w:w="1566" w:type="dxa"/>
            <w:vAlign w:val="bottom"/>
          </w:tcPr>
          <w:p w14:paraId="2596916C" w14:textId="77777777" w:rsidR="002F70F5" w:rsidRPr="002F70F5" w:rsidRDefault="002F70F5" w:rsidP="002F70F5">
            <w:pPr>
              <w:tabs>
                <w:tab w:val="left" w:pos="7920"/>
                <w:tab w:val="left" w:pos="8640"/>
                <w:tab w:val="right" w:pos="9360"/>
              </w:tabs>
              <w:spacing w:line="276" w:lineRule="auto"/>
              <w:jc w:val="center"/>
              <w:cnfStyle w:val="100000000000" w:firstRow="1" w:lastRow="0" w:firstColumn="0" w:lastColumn="0" w:oddVBand="0" w:evenVBand="0" w:oddHBand="0" w:evenHBand="0" w:firstRowFirstColumn="0" w:firstRowLastColumn="0" w:lastRowFirstColumn="0" w:lastRowLastColumn="0"/>
            </w:pPr>
            <w:r w:rsidRPr="002F70F5">
              <w:t>Timeframe (Months)</w:t>
            </w:r>
          </w:p>
        </w:tc>
        <w:tc>
          <w:tcPr>
            <w:tcW w:w="2839" w:type="dxa"/>
            <w:vAlign w:val="bottom"/>
          </w:tcPr>
          <w:p w14:paraId="1C559662" w14:textId="77777777" w:rsidR="002F70F5" w:rsidRPr="002F70F5" w:rsidRDefault="002F70F5" w:rsidP="002F70F5">
            <w:pPr>
              <w:tabs>
                <w:tab w:val="left" w:pos="7920"/>
                <w:tab w:val="left" w:pos="8640"/>
                <w:tab w:val="right" w:pos="9360"/>
              </w:tabs>
              <w:spacing w:line="276" w:lineRule="auto"/>
              <w:cnfStyle w:val="100000000000" w:firstRow="1" w:lastRow="0" w:firstColumn="0" w:lastColumn="0" w:oddVBand="0" w:evenVBand="0" w:oddHBand="0" w:evenHBand="0" w:firstRowFirstColumn="0" w:firstRowLastColumn="0" w:lastRowFirstColumn="0" w:lastRowLastColumn="0"/>
            </w:pPr>
            <w:r w:rsidRPr="002F70F5">
              <w:t>Deadline Date</w:t>
            </w:r>
          </w:p>
        </w:tc>
      </w:tr>
      <w:tr w:rsidR="002F70F5" w:rsidRPr="002F70F5" w14:paraId="76CF7E3E"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5F19CD30" w14:textId="77777777" w:rsidR="002F70F5" w:rsidRPr="002F70F5" w:rsidRDefault="002F70F5" w:rsidP="002F70F5">
            <w:pPr>
              <w:tabs>
                <w:tab w:val="left" w:pos="7920"/>
                <w:tab w:val="left" w:pos="8640"/>
                <w:tab w:val="right" w:pos="9360"/>
              </w:tabs>
              <w:spacing w:line="276" w:lineRule="auto"/>
            </w:pPr>
            <w:r w:rsidRPr="002F70F5">
              <w:t>1. Planning (1)</w:t>
            </w:r>
          </w:p>
        </w:tc>
        <w:tc>
          <w:tcPr>
            <w:tcW w:w="1566" w:type="dxa"/>
          </w:tcPr>
          <w:p w14:paraId="7BE19A6A"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rPr>
                <w:bCs/>
              </w:rPr>
              <w:t>3</w:t>
            </w:r>
          </w:p>
        </w:tc>
        <w:tc>
          <w:tcPr>
            <w:tcW w:w="2839" w:type="dxa"/>
          </w:tcPr>
          <w:p w14:paraId="18EDD34A"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6069660E"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112B11DA" w14:textId="77777777" w:rsidR="002F70F5" w:rsidRPr="002F70F5" w:rsidRDefault="002F70F5" w:rsidP="002F70F5">
            <w:pPr>
              <w:tabs>
                <w:tab w:val="left" w:pos="7920"/>
                <w:tab w:val="left" w:pos="8640"/>
                <w:tab w:val="right" w:pos="9360"/>
              </w:tabs>
              <w:spacing w:line="276" w:lineRule="auto"/>
            </w:pPr>
            <w:r w:rsidRPr="002F70F5">
              <w:t>2. Schematic Design</w:t>
            </w:r>
          </w:p>
        </w:tc>
        <w:tc>
          <w:tcPr>
            <w:tcW w:w="1566" w:type="dxa"/>
          </w:tcPr>
          <w:p w14:paraId="3C589F74"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rPr>
                <w:bCs/>
              </w:rPr>
              <w:t>2</w:t>
            </w:r>
          </w:p>
        </w:tc>
        <w:tc>
          <w:tcPr>
            <w:tcW w:w="2839" w:type="dxa"/>
          </w:tcPr>
          <w:p w14:paraId="2EE9F504"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0FB694D3"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467D0B7D" w14:textId="77777777" w:rsidR="002F70F5" w:rsidRPr="002F70F5" w:rsidRDefault="002F70F5" w:rsidP="002F70F5">
            <w:pPr>
              <w:tabs>
                <w:tab w:val="left" w:pos="7920"/>
                <w:tab w:val="left" w:pos="8640"/>
                <w:tab w:val="right" w:pos="9360"/>
              </w:tabs>
              <w:spacing w:line="276" w:lineRule="auto"/>
            </w:pPr>
            <w:r w:rsidRPr="002F70F5">
              <w:t>3. Design Development &amp; Technology Plan</w:t>
            </w:r>
          </w:p>
        </w:tc>
        <w:tc>
          <w:tcPr>
            <w:tcW w:w="1566" w:type="dxa"/>
          </w:tcPr>
          <w:p w14:paraId="462EA389"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rPr>
                <w:bCs/>
              </w:rPr>
              <w:t>4</w:t>
            </w:r>
          </w:p>
        </w:tc>
        <w:tc>
          <w:tcPr>
            <w:tcW w:w="2839" w:type="dxa"/>
          </w:tcPr>
          <w:p w14:paraId="0644928B"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789CA200"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6A780A36" w14:textId="77777777" w:rsidR="002F70F5" w:rsidRPr="002F70F5" w:rsidRDefault="002F70F5" w:rsidP="002F70F5">
            <w:pPr>
              <w:tabs>
                <w:tab w:val="left" w:pos="7920"/>
                <w:tab w:val="left" w:pos="8640"/>
                <w:tab w:val="right" w:pos="9360"/>
              </w:tabs>
              <w:spacing w:line="276" w:lineRule="auto"/>
            </w:pPr>
            <w:r w:rsidRPr="002F70F5">
              <w:t>4. Bidding / Construction Documents</w:t>
            </w:r>
          </w:p>
        </w:tc>
        <w:tc>
          <w:tcPr>
            <w:tcW w:w="1566" w:type="dxa"/>
          </w:tcPr>
          <w:p w14:paraId="1A2CB63A"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rPr>
                <w:bCs/>
              </w:rPr>
              <w:t>3</w:t>
            </w:r>
          </w:p>
        </w:tc>
        <w:tc>
          <w:tcPr>
            <w:tcW w:w="2839" w:type="dxa"/>
          </w:tcPr>
          <w:p w14:paraId="4057852B"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5F61C656"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2BFFE2F8" w14:textId="77777777" w:rsidR="002F70F5" w:rsidRPr="002F70F5" w:rsidRDefault="002F70F5" w:rsidP="002F70F5">
            <w:pPr>
              <w:tabs>
                <w:tab w:val="left" w:pos="7920"/>
                <w:tab w:val="left" w:pos="8640"/>
                <w:tab w:val="right" w:pos="9360"/>
              </w:tabs>
              <w:spacing w:line="276" w:lineRule="auto"/>
            </w:pPr>
            <w:r w:rsidRPr="002F70F5">
              <w:t>5. Bidding &amp; Contract Award</w:t>
            </w:r>
          </w:p>
        </w:tc>
        <w:tc>
          <w:tcPr>
            <w:tcW w:w="1566" w:type="dxa"/>
          </w:tcPr>
          <w:p w14:paraId="12B31F6F"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rPr>
                <w:bCs/>
              </w:rPr>
              <w:t>1</w:t>
            </w:r>
          </w:p>
        </w:tc>
        <w:tc>
          <w:tcPr>
            <w:tcW w:w="2839" w:type="dxa"/>
          </w:tcPr>
          <w:p w14:paraId="7CC9A8E8"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29B977E1"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4502CD66" w14:textId="77777777" w:rsidR="002F70F5" w:rsidRPr="002F70F5" w:rsidRDefault="002F70F5" w:rsidP="002F70F5">
            <w:pPr>
              <w:tabs>
                <w:tab w:val="left" w:pos="7920"/>
                <w:tab w:val="left" w:pos="8640"/>
                <w:tab w:val="right" w:pos="9360"/>
              </w:tabs>
              <w:spacing w:line="276" w:lineRule="auto"/>
            </w:pPr>
            <w:r w:rsidRPr="002F70F5">
              <w:t>6. Construction (2)</w:t>
            </w:r>
          </w:p>
        </w:tc>
        <w:tc>
          <w:tcPr>
            <w:tcW w:w="1566" w:type="dxa"/>
          </w:tcPr>
          <w:p w14:paraId="178E9B13"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rPr>
                <w:bCs/>
              </w:rPr>
              <w:t>14</w:t>
            </w:r>
          </w:p>
        </w:tc>
        <w:tc>
          <w:tcPr>
            <w:tcW w:w="2839" w:type="dxa"/>
          </w:tcPr>
          <w:p w14:paraId="54DFD349"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077F0FEA"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4B38BCD8" w14:textId="77777777" w:rsidR="002F70F5" w:rsidRPr="002F70F5" w:rsidRDefault="002F70F5" w:rsidP="002F70F5">
            <w:pPr>
              <w:tabs>
                <w:tab w:val="left" w:pos="7920"/>
                <w:tab w:val="left" w:pos="8640"/>
                <w:tab w:val="right" w:pos="9360"/>
              </w:tabs>
              <w:spacing w:line="276" w:lineRule="auto"/>
            </w:pPr>
            <w:r w:rsidRPr="002F70F5">
              <w:t>Total Time</w:t>
            </w:r>
          </w:p>
        </w:tc>
        <w:tc>
          <w:tcPr>
            <w:tcW w:w="1566" w:type="dxa"/>
          </w:tcPr>
          <w:p w14:paraId="5AB17698"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2F70F5">
              <w:rPr>
                <w:b/>
                <w:bCs/>
              </w:rPr>
              <w:t>27</w:t>
            </w:r>
          </w:p>
        </w:tc>
        <w:tc>
          <w:tcPr>
            <w:tcW w:w="2839" w:type="dxa"/>
          </w:tcPr>
          <w:p w14:paraId="651F9409"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
                <w:bCs/>
              </w:rPr>
            </w:pPr>
          </w:p>
        </w:tc>
      </w:tr>
    </w:tbl>
    <w:p w14:paraId="3092340A" w14:textId="77777777" w:rsidR="002F70F5" w:rsidRPr="002F70F5" w:rsidRDefault="002F70F5" w:rsidP="002F70F5">
      <w:pPr>
        <w:spacing w:after="0" w:line="240" w:lineRule="auto"/>
        <w:rPr>
          <w:rFonts w:ascii="Times New Roman" w:eastAsia="Times New Roman" w:hAnsi="Times New Roman" w:cs="Times New Roman"/>
          <w:szCs w:val="20"/>
        </w:rPr>
      </w:pPr>
    </w:p>
    <w:p w14:paraId="73E327AA" w14:textId="77777777" w:rsidR="002F70F5" w:rsidRPr="002F70F5" w:rsidRDefault="002F70F5" w:rsidP="002F70F5">
      <w:pPr>
        <w:spacing w:after="0" w:line="240" w:lineRule="auto"/>
        <w:rPr>
          <w:rFonts w:ascii="Times New Roman" w:eastAsia="Times New Roman" w:hAnsi="Times New Roman" w:cs="Times New Roman"/>
          <w:b/>
          <w:szCs w:val="20"/>
        </w:rPr>
      </w:pPr>
      <w:r w:rsidRPr="002F70F5">
        <w:rPr>
          <w:rFonts w:ascii="Times New Roman" w:eastAsia="Times New Roman" w:hAnsi="Times New Roman" w:cs="Times New Roman"/>
          <w:b/>
          <w:szCs w:val="20"/>
        </w:rPr>
        <w:t>Middle School Design and Construction Schedule:</w:t>
      </w:r>
    </w:p>
    <w:tbl>
      <w:tblPr>
        <w:tblStyle w:val="GridTable1Light"/>
        <w:tblW w:w="0" w:type="auto"/>
        <w:tblLook w:val="04A0" w:firstRow="1" w:lastRow="0" w:firstColumn="1" w:lastColumn="0" w:noHBand="0" w:noVBand="1"/>
      </w:tblPr>
      <w:tblGrid>
        <w:gridCol w:w="4945"/>
        <w:gridCol w:w="1566"/>
        <w:gridCol w:w="2839"/>
      </w:tblGrid>
      <w:tr w:rsidR="002F70F5" w:rsidRPr="002F70F5" w14:paraId="53A9A6F1" w14:textId="77777777" w:rsidTr="004868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vAlign w:val="bottom"/>
          </w:tcPr>
          <w:p w14:paraId="6C75A243" w14:textId="77777777" w:rsidR="002F70F5" w:rsidRPr="002F70F5" w:rsidRDefault="002F70F5" w:rsidP="002F70F5">
            <w:pPr>
              <w:tabs>
                <w:tab w:val="left" w:pos="7920"/>
                <w:tab w:val="left" w:pos="8640"/>
                <w:tab w:val="right" w:pos="9360"/>
              </w:tabs>
              <w:spacing w:line="276" w:lineRule="auto"/>
            </w:pPr>
            <w:r w:rsidRPr="002F70F5">
              <w:t>Milestone</w:t>
            </w:r>
          </w:p>
        </w:tc>
        <w:tc>
          <w:tcPr>
            <w:tcW w:w="1566" w:type="dxa"/>
            <w:vAlign w:val="bottom"/>
          </w:tcPr>
          <w:p w14:paraId="77DEC7C4" w14:textId="77777777" w:rsidR="002F70F5" w:rsidRPr="002F70F5" w:rsidRDefault="002F70F5" w:rsidP="002F70F5">
            <w:pPr>
              <w:tabs>
                <w:tab w:val="left" w:pos="7920"/>
                <w:tab w:val="left" w:pos="8640"/>
                <w:tab w:val="right" w:pos="9360"/>
              </w:tabs>
              <w:spacing w:line="276" w:lineRule="auto"/>
              <w:jc w:val="center"/>
              <w:cnfStyle w:val="100000000000" w:firstRow="1" w:lastRow="0" w:firstColumn="0" w:lastColumn="0" w:oddVBand="0" w:evenVBand="0" w:oddHBand="0" w:evenHBand="0" w:firstRowFirstColumn="0" w:firstRowLastColumn="0" w:lastRowFirstColumn="0" w:lastRowLastColumn="0"/>
            </w:pPr>
            <w:r w:rsidRPr="002F70F5">
              <w:t>Timeframe (Months)</w:t>
            </w:r>
          </w:p>
        </w:tc>
        <w:tc>
          <w:tcPr>
            <w:tcW w:w="2839" w:type="dxa"/>
            <w:vAlign w:val="bottom"/>
          </w:tcPr>
          <w:p w14:paraId="38A2ABE8" w14:textId="77777777" w:rsidR="002F70F5" w:rsidRPr="002F70F5" w:rsidRDefault="002F70F5" w:rsidP="002F70F5">
            <w:pPr>
              <w:tabs>
                <w:tab w:val="left" w:pos="7920"/>
                <w:tab w:val="left" w:pos="8640"/>
                <w:tab w:val="right" w:pos="9360"/>
              </w:tabs>
              <w:spacing w:line="276" w:lineRule="auto"/>
              <w:cnfStyle w:val="100000000000" w:firstRow="1" w:lastRow="0" w:firstColumn="0" w:lastColumn="0" w:oddVBand="0" w:evenVBand="0" w:oddHBand="0" w:evenHBand="0" w:firstRowFirstColumn="0" w:firstRowLastColumn="0" w:lastRowFirstColumn="0" w:lastRowLastColumn="0"/>
            </w:pPr>
            <w:r w:rsidRPr="002F70F5">
              <w:t>Deadline Date</w:t>
            </w:r>
          </w:p>
        </w:tc>
      </w:tr>
      <w:tr w:rsidR="002F70F5" w:rsidRPr="002F70F5" w14:paraId="2A6628C9"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2E764637" w14:textId="77777777" w:rsidR="002F70F5" w:rsidRPr="002F70F5" w:rsidRDefault="002F70F5" w:rsidP="002F70F5">
            <w:pPr>
              <w:tabs>
                <w:tab w:val="left" w:pos="7920"/>
                <w:tab w:val="left" w:pos="8640"/>
                <w:tab w:val="right" w:pos="9360"/>
              </w:tabs>
              <w:spacing w:line="276" w:lineRule="auto"/>
            </w:pPr>
            <w:r w:rsidRPr="002F70F5">
              <w:t>1. Planning (1)</w:t>
            </w:r>
          </w:p>
        </w:tc>
        <w:tc>
          <w:tcPr>
            <w:tcW w:w="1566" w:type="dxa"/>
          </w:tcPr>
          <w:p w14:paraId="0A707D95"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3</w:t>
            </w:r>
          </w:p>
        </w:tc>
        <w:tc>
          <w:tcPr>
            <w:tcW w:w="2839" w:type="dxa"/>
          </w:tcPr>
          <w:p w14:paraId="188E6931"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18BA28C4"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2C377266" w14:textId="77777777" w:rsidR="002F70F5" w:rsidRPr="002F70F5" w:rsidRDefault="002F70F5" w:rsidP="002F70F5">
            <w:pPr>
              <w:tabs>
                <w:tab w:val="left" w:pos="7920"/>
                <w:tab w:val="left" w:pos="8640"/>
                <w:tab w:val="right" w:pos="9360"/>
              </w:tabs>
              <w:spacing w:line="276" w:lineRule="auto"/>
            </w:pPr>
            <w:r w:rsidRPr="002F70F5">
              <w:t>2. Schematic Design</w:t>
            </w:r>
          </w:p>
        </w:tc>
        <w:tc>
          <w:tcPr>
            <w:tcW w:w="1566" w:type="dxa"/>
          </w:tcPr>
          <w:p w14:paraId="662C828D"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2.5</w:t>
            </w:r>
          </w:p>
        </w:tc>
        <w:tc>
          <w:tcPr>
            <w:tcW w:w="2839" w:type="dxa"/>
          </w:tcPr>
          <w:p w14:paraId="549950B6"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2E70454C"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38BAA818" w14:textId="77777777" w:rsidR="002F70F5" w:rsidRPr="002F70F5" w:rsidRDefault="002F70F5" w:rsidP="002F70F5">
            <w:pPr>
              <w:tabs>
                <w:tab w:val="left" w:pos="7920"/>
                <w:tab w:val="left" w:pos="8640"/>
                <w:tab w:val="right" w:pos="9360"/>
              </w:tabs>
              <w:spacing w:line="276" w:lineRule="auto"/>
            </w:pPr>
            <w:r w:rsidRPr="002F70F5">
              <w:t>3. Design Development &amp; Technology Plan</w:t>
            </w:r>
          </w:p>
        </w:tc>
        <w:tc>
          <w:tcPr>
            <w:tcW w:w="1566" w:type="dxa"/>
          </w:tcPr>
          <w:p w14:paraId="6BCF5FBB"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5</w:t>
            </w:r>
          </w:p>
        </w:tc>
        <w:tc>
          <w:tcPr>
            <w:tcW w:w="2839" w:type="dxa"/>
          </w:tcPr>
          <w:p w14:paraId="0D987FEC"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47F078EA"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241F2FCE" w14:textId="77777777" w:rsidR="002F70F5" w:rsidRPr="002F70F5" w:rsidRDefault="002F70F5" w:rsidP="002F70F5">
            <w:pPr>
              <w:tabs>
                <w:tab w:val="left" w:pos="7920"/>
                <w:tab w:val="left" w:pos="8640"/>
                <w:tab w:val="right" w:pos="9360"/>
              </w:tabs>
              <w:spacing w:line="276" w:lineRule="auto"/>
            </w:pPr>
            <w:r w:rsidRPr="002F70F5">
              <w:t>4. Bidding / Construction Documents</w:t>
            </w:r>
          </w:p>
        </w:tc>
        <w:tc>
          <w:tcPr>
            <w:tcW w:w="1566" w:type="dxa"/>
          </w:tcPr>
          <w:p w14:paraId="5B79B858"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3.5</w:t>
            </w:r>
          </w:p>
        </w:tc>
        <w:tc>
          <w:tcPr>
            <w:tcW w:w="2839" w:type="dxa"/>
          </w:tcPr>
          <w:p w14:paraId="67A1DEE2"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322EB429"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6F5B89AA" w14:textId="77777777" w:rsidR="002F70F5" w:rsidRPr="002F70F5" w:rsidRDefault="002F70F5" w:rsidP="002F70F5">
            <w:pPr>
              <w:tabs>
                <w:tab w:val="left" w:pos="7920"/>
                <w:tab w:val="left" w:pos="8640"/>
                <w:tab w:val="right" w:pos="9360"/>
              </w:tabs>
              <w:spacing w:line="276" w:lineRule="auto"/>
            </w:pPr>
            <w:r w:rsidRPr="002F70F5">
              <w:t>5. Bidding &amp; Contract Award</w:t>
            </w:r>
          </w:p>
        </w:tc>
        <w:tc>
          <w:tcPr>
            <w:tcW w:w="1566" w:type="dxa"/>
          </w:tcPr>
          <w:p w14:paraId="25BD24BD"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1</w:t>
            </w:r>
          </w:p>
        </w:tc>
        <w:tc>
          <w:tcPr>
            <w:tcW w:w="2839" w:type="dxa"/>
          </w:tcPr>
          <w:p w14:paraId="64372260"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5E4B9B30"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44C26954" w14:textId="77777777" w:rsidR="002F70F5" w:rsidRPr="002F70F5" w:rsidRDefault="002F70F5" w:rsidP="002F70F5">
            <w:pPr>
              <w:tabs>
                <w:tab w:val="left" w:pos="7920"/>
                <w:tab w:val="left" w:pos="8640"/>
                <w:tab w:val="right" w:pos="9360"/>
              </w:tabs>
              <w:spacing w:line="276" w:lineRule="auto"/>
            </w:pPr>
            <w:r w:rsidRPr="002F70F5">
              <w:t>6. Construction (2)</w:t>
            </w:r>
          </w:p>
        </w:tc>
        <w:tc>
          <w:tcPr>
            <w:tcW w:w="1566" w:type="dxa"/>
          </w:tcPr>
          <w:p w14:paraId="714F8C96"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18</w:t>
            </w:r>
          </w:p>
        </w:tc>
        <w:tc>
          <w:tcPr>
            <w:tcW w:w="2839" w:type="dxa"/>
          </w:tcPr>
          <w:p w14:paraId="13D144DD"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485E9394"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158D7687" w14:textId="77777777" w:rsidR="002F70F5" w:rsidRPr="002F70F5" w:rsidRDefault="002F70F5" w:rsidP="002F70F5">
            <w:pPr>
              <w:tabs>
                <w:tab w:val="left" w:pos="7920"/>
                <w:tab w:val="left" w:pos="8640"/>
                <w:tab w:val="right" w:pos="9360"/>
              </w:tabs>
              <w:spacing w:line="276" w:lineRule="auto"/>
            </w:pPr>
            <w:r w:rsidRPr="002F70F5">
              <w:t>Total Time</w:t>
            </w:r>
          </w:p>
        </w:tc>
        <w:tc>
          <w:tcPr>
            <w:tcW w:w="1566" w:type="dxa"/>
          </w:tcPr>
          <w:p w14:paraId="6F08D6B5"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2F70F5">
              <w:rPr>
                <w:b/>
              </w:rPr>
              <w:t>33</w:t>
            </w:r>
          </w:p>
        </w:tc>
        <w:tc>
          <w:tcPr>
            <w:tcW w:w="2839" w:type="dxa"/>
          </w:tcPr>
          <w:p w14:paraId="4121CA66"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
                <w:bCs/>
              </w:rPr>
            </w:pPr>
          </w:p>
        </w:tc>
      </w:tr>
    </w:tbl>
    <w:p w14:paraId="6F507D83" w14:textId="77777777" w:rsidR="002F70F5" w:rsidRPr="002F70F5" w:rsidRDefault="002F70F5" w:rsidP="002F70F5">
      <w:pPr>
        <w:spacing w:after="0" w:line="240" w:lineRule="auto"/>
        <w:rPr>
          <w:rFonts w:ascii="Times New Roman" w:eastAsia="Times New Roman" w:hAnsi="Times New Roman" w:cs="Times New Roman"/>
          <w:szCs w:val="20"/>
        </w:rPr>
      </w:pPr>
    </w:p>
    <w:p w14:paraId="7DEC083E" w14:textId="77777777" w:rsidR="002F70F5" w:rsidRPr="002F70F5" w:rsidRDefault="002F70F5" w:rsidP="002F70F5">
      <w:pPr>
        <w:spacing w:after="0" w:line="240" w:lineRule="auto"/>
        <w:rPr>
          <w:rFonts w:ascii="Times New Roman" w:eastAsia="Times New Roman" w:hAnsi="Times New Roman" w:cs="Times New Roman"/>
          <w:b/>
          <w:szCs w:val="20"/>
        </w:rPr>
      </w:pPr>
      <w:r w:rsidRPr="002F70F5">
        <w:rPr>
          <w:rFonts w:ascii="Times New Roman" w:eastAsia="Times New Roman" w:hAnsi="Times New Roman" w:cs="Times New Roman"/>
          <w:b/>
          <w:szCs w:val="20"/>
        </w:rPr>
        <w:t xml:space="preserve">High School Design and Construction Schedule: </w:t>
      </w:r>
    </w:p>
    <w:tbl>
      <w:tblPr>
        <w:tblStyle w:val="GridTable1Light"/>
        <w:tblW w:w="0" w:type="auto"/>
        <w:tblLook w:val="04A0" w:firstRow="1" w:lastRow="0" w:firstColumn="1" w:lastColumn="0" w:noHBand="0" w:noVBand="1"/>
      </w:tblPr>
      <w:tblGrid>
        <w:gridCol w:w="4945"/>
        <w:gridCol w:w="1566"/>
        <w:gridCol w:w="2839"/>
      </w:tblGrid>
      <w:tr w:rsidR="002F70F5" w:rsidRPr="002F70F5" w14:paraId="3D76EAFA" w14:textId="77777777" w:rsidTr="004868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vAlign w:val="bottom"/>
          </w:tcPr>
          <w:p w14:paraId="630523E3" w14:textId="77777777" w:rsidR="002F70F5" w:rsidRPr="002F70F5" w:rsidRDefault="002F70F5" w:rsidP="002F70F5">
            <w:pPr>
              <w:tabs>
                <w:tab w:val="left" w:pos="7920"/>
                <w:tab w:val="left" w:pos="8640"/>
                <w:tab w:val="right" w:pos="9360"/>
              </w:tabs>
              <w:spacing w:line="276" w:lineRule="auto"/>
            </w:pPr>
            <w:r w:rsidRPr="002F70F5">
              <w:t>Milestone</w:t>
            </w:r>
          </w:p>
        </w:tc>
        <w:tc>
          <w:tcPr>
            <w:tcW w:w="1566" w:type="dxa"/>
            <w:vAlign w:val="bottom"/>
          </w:tcPr>
          <w:p w14:paraId="573EB4EC" w14:textId="77777777" w:rsidR="002F70F5" w:rsidRPr="002F70F5" w:rsidRDefault="002F70F5" w:rsidP="002F70F5">
            <w:pPr>
              <w:tabs>
                <w:tab w:val="left" w:pos="7920"/>
                <w:tab w:val="left" w:pos="8640"/>
                <w:tab w:val="right" w:pos="9360"/>
              </w:tabs>
              <w:spacing w:line="276" w:lineRule="auto"/>
              <w:jc w:val="center"/>
              <w:cnfStyle w:val="100000000000" w:firstRow="1" w:lastRow="0" w:firstColumn="0" w:lastColumn="0" w:oddVBand="0" w:evenVBand="0" w:oddHBand="0" w:evenHBand="0" w:firstRowFirstColumn="0" w:firstRowLastColumn="0" w:lastRowFirstColumn="0" w:lastRowLastColumn="0"/>
            </w:pPr>
            <w:r w:rsidRPr="002F70F5">
              <w:t>Timeframe (Months)</w:t>
            </w:r>
          </w:p>
        </w:tc>
        <w:tc>
          <w:tcPr>
            <w:tcW w:w="2839" w:type="dxa"/>
            <w:vAlign w:val="bottom"/>
          </w:tcPr>
          <w:p w14:paraId="1BAFAC6F" w14:textId="77777777" w:rsidR="002F70F5" w:rsidRPr="002F70F5" w:rsidRDefault="002F70F5" w:rsidP="002F70F5">
            <w:pPr>
              <w:tabs>
                <w:tab w:val="left" w:pos="7920"/>
                <w:tab w:val="left" w:pos="8640"/>
                <w:tab w:val="right" w:pos="9360"/>
              </w:tabs>
              <w:spacing w:line="276" w:lineRule="auto"/>
              <w:cnfStyle w:val="100000000000" w:firstRow="1" w:lastRow="0" w:firstColumn="0" w:lastColumn="0" w:oddVBand="0" w:evenVBand="0" w:oddHBand="0" w:evenHBand="0" w:firstRowFirstColumn="0" w:firstRowLastColumn="0" w:lastRowFirstColumn="0" w:lastRowLastColumn="0"/>
            </w:pPr>
            <w:r w:rsidRPr="002F70F5">
              <w:t>Deadline Date</w:t>
            </w:r>
          </w:p>
        </w:tc>
      </w:tr>
      <w:tr w:rsidR="002F70F5" w:rsidRPr="002F70F5" w14:paraId="27F9BE0C"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16214BB2" w14:textId="77777777" w:rsidR="002F70F5" w:rsidRPr="002F70F5" w:rsidRDefault="002F70F5" w:rsidP="002F70F5">
            <w:pPr>
              <w:tabs>
                <w:tab w:val="left" w:pos="7920"/>
                <w:tab w:val="left" w:pos="8640"/>
                <w:tab w:val="right" w:pos="9360"/>
              </w:tabs>
              <w:spacing w:line="276" w:lineRule="auto"/>
            </w:pPr>
            <w:r w:rsidRPr="002F70F5">
              <w:t>1. Planning (1)</w:t>
            </w:r>
          </w:p>
        </w:tc>
        <w:tc>
          <w:tcPr>
            <w:tcW w:w="1566" w:type="dxa"/>
          </w:tcPr>
          <w:p w14:paraId="16619B19"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3</w:t>
            </w:r>
          </w:p>
        </w:tc>
        <w:tc>
          <w:tcPr>
            <w:tcW w:w="2839" w:type="dxa"/>
          </w:tcPr>
          <w:p w14:paraId="3987C0BC"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13FC4A6C"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32FC8C5B" w14:textId="77777777" w:rsidR="002F70F5" w:rsidRPr="002F70F5" w:rsidRDefault="002F70F5" w:rsidP="002F70F5">
            <w:pPr>
              <w:tabs>
                <w:tab w:val="left" w:pos="7920"/>
                <w:tab w:val="left" w:pos="8640"/>
                <w:tab w:val="right" w:pos="9360"/>
              </w:tabs>
              <w:spacing w:line="276" w:lineRule="auto"/>
            </w:pPr>
            <w:r w:rsidRPr="002F70F5">
              <w:t>2. Schematic Design</w:t>
            </w:r>
          </w:p>
        </w:tc>
        <w:tc>
          <w:tcPr>
            <w:tcW w:w="1566" w:type="dxa"/>
          </w:tcPr>
          <w:p w14:paraId="1DA1492A"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2.5</w:t>
            </w:r>
          </w:p>
        </w:tc>
        <w:tc>
          <w:tcPr>
            <w:tcW w:w="2839" w:type="dxa"/>
          </w:tcPr>
          <w:p w14:paraId="4F809C62"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2947F646"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50BFDD83" w14:textId="77777777" w:rsidR="002F70F5" w:rsidRPr="002F70F5" w:rsidRDefault="002F70F5" w:rsidP="002F70F5">
            <w:pPr>
              <w:tabs>
                <w:tab w:val="left" w:pos="7920"/>
                <w:tab w:val="left" w:pos="8640"/>
                <w:tab w:val="right" w:pos="9360"/>
              </w:tabs>
              <w:spacing w:line="276" w:lineRule="auto"/>
            </w:pPr>
            <w:r w:rsidRPr="002F70F5">
              <w:t>3. Design Development &amp; Technology Plan</w:t>
            </w:r>
          </w:p>
        </w:tc>
        <w:tc>
          <w:tcPr>
            <w:tcW w:w="1566" w:type="dxa"/>
          </w:tcPr>
          <w:p w14:paraId="6BA1C0FB"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5</w:t>
            </w:r>
          </w:p>
        </w:tc>
        <w:tc>
          <w:tcPr>
            <w:tcW w:w="2839" w:type="dxa"/>
          </w:tcPr>
          <w:p w14:paraId="37754795"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35A40FE2"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48BF986C" w14:textId="77777777" w:rsidR="002F70F5" w:rsidRPr="002F70F5" w:rsidRDefault="002F70F5" w:rsidP="002F70F5">
            <w:pPr>
              <w:tabs>
                <w:tab w:val="left" w:pos="7920"/>
                <w:tab w:val="left" w:pos="8640"/>
                <w:tab w:val="right" w:pos="9360"/>
              </w:tabs>
              <w:spacing w:line="276" w:lineRule="auto"/>
            </w:pPr>
            <w:r w:rsidRPr="002F70F5">
              <w:t>4. Bidding / Construction Documents</w:t>
            </w:r>
          </w:p>
        </w:tc>
        <w:tc>
          <w:tcPr>
            <w:tcW w:w="1566" w:type="dxa"/>
          </w:tcPr>
          <w:p w14:paraId="79473B87"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3.5</w:t>
            </w:r>
          </w:p>
        </w:tc>
        <w:tc>
          <w:tcPr>
            <w:tcW w:w="2839" w:type="dxa"/>
          </w:tcPr>
          <w:p w14:paraId="3CC39125"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478A278B"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720229F7" w14:textId="77777777" w:rsidR="002F70F5" w:rsidRPr="002F70F5" w:rsidRDefault="002F70F5" w:rsidP="002F70F5">
            <w:pPr>
              <w:tabs>
                <w:tab w:val="left" w:pos="7920"/>
                <w:tab w:val="left" w:pos="8640"/>
                <w:tab w:val="right" w:pos="9360"/>
              </w:tabs>
              <w:spacing w:line="276" w:lineRule="auto"/>
            </w:pPr>
            <w:r w:rsidRPr="002F70F5">
              <w:t>5. Bidding &amp; Contract Award</w:t>
            </w:r>
          </w:p>
        </w:tc>
        <w:tc>
          <w:tcPr>
            <w:tcW w:w="1566" w:type="dxa"/>
          </w:tcPr>
          <w:p w14:paraId="5810D2E7"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1</w:t>
            </w:r>
          </w:p>
        </w:tc>
        <w:tc>
          <w:tcPr>
            <w:tcW w:w="2839" w:type="dxa"/>
          </w:tcPr>
          <w:p w14:paraId="1877D098"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69788D14"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1A1BCE8C" w14:textId="77777777" w:rsidR="002F70F5" w:rsidRPr="002F70F5" w:rsidRDefault="002F70F5" w:rsidP="002F70F5">
            <w:pPr>
              <w:tabs>
                <w:tab w:val="left" w:pos="7920"/>
                <w:tab w:val="left" w:pos="8640"/>
                <w:tab w:val="right" w:pos="9360"/>
              </w:tabs>
              <w:spacing w:line="276" w:lineRule="auto"/>
            </w:pPr>
            <w:r w:rsidRPr="002F70F5">
              <w:t>6. Construction (2)</w:t>
            </w:r>
          </w:p>
        </w:tc>
        <w:tc>
          <w:tcPr>
            <w:tcW w:w="1566" w:type="dxa"/>
          </w:tcPr>
          <w:p w14:paraId="37CF9C8A"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Cs/>
              </w:rPr>
            </w:pPr>
            <w:r w:rsidRPr="002F70F5">
              <w:t>21</w:t>
            </w:r>
          </w:p>
        </w:tc>
        <w:tc>
          <w:tcPr>
            <w:tcW w:w="2839" w:type="dxa"/>
          </w:tcPr>
          <w:p w14:paraId="32B51F25"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Cs/>
              </w:rPr>
            </w:pPr>
          </w:p>
        </w:tc>
      </w:tr>
      <w:tr w:rsidR="002F70F5" w:rsidRPr="002F70F5" w14:paraId="4E794688" w14:textId="77777777" w:rsidTr="004868A2">
        <w:trPr>
          <w:trHeight w:val="288"/>
        </w:trPr>
        <w:tc>
          <w:tcPr>
            <w:cnfStyle w:val="001000000000" w:firstRow="0" w:lastRow="0" w:firstColumn="1" w:lastColumn="0" w:oddVBand="0" w:evenVBand="0" w:oddHBand="0" w:evenHBand="0" w:firstRowFirstColumn="0" w:firstRowLastColumn="0" w:lastRowFirstColumn="0" w:lastRowLastColumn="0"/>
            <w:tcW w:w="4945" w:type="dxa"/>
          </w:tcPr>
          <w:p w14:paraId="50C932C6" w14:textId="77777777" w:rsidR="002F70F5" w:rsidRPr="002F70F5" w:rsidRDefault="002F70F5" w:rsidP="002F70F5">
            <w:pPr>
              <w:tabs>
                <w:tab w:val="left" w:pos="7920"/>
                <w:tab w:val="left" w:pos="8640"/>
                <w:tab w:val="right" w:pos="9360"/>
              </w:tabs>
              <w:spacing w:line="276" w:lineRule="auto"/>
            </w:pPr>
            <w:r w:rsidRPr="002F70F5">
              <w:t>Total Time</w:t>
            </w:r>
          </w:p>
        </w:tc>
        <w:tc>
          <w:tcPr>
            <w:tcW w:w="1566" w:type="dxa"/>
          </w:tcPr>
          <w:p w14:paraId="51ADAF18" w14:textId="77777777" w:rsidR="002F70F5" w:rsidRPr="002F70F5" w:rsidRDefault="002F70F5" w:rsidP="002F70F5">
            <w:pPr>
              <w:tabs>
                <w:tab w:val="left" w:pos="7920"/>
                <w:tab w:val="left" w:pos="8640"/>
                <w:tab w:val="right" w:pos="9360"/>
              </w:tabs>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2F70F5">
              <w:rPr>
                <w:b/>
              </w:rPr>
              <w:t>36</w:t>
            </w:r>
          </w:p>
        </w:tc>
        <w:tc>
          <w:tcPr>
            <w:tcW w:w="2839" w:type="dxa"/>
          </w:tcPr>
          <w:p w14:paraId="0F230B68" w14:textId="77777777" w:rsidR="002F70F5" w:rsidRPr="002F70F5" w:rsidRDefault="002F70F5" w:rsidP="002F70F5">
            <w:pPr>
              <w:tabs>
                <w:tab w:val="left" w:pos="7920"/>
                <w:tab w:val="left" w:pos="8640"/>
                <w:tab w:val="right" w:pos="9360"/>
              </w:tabs>
              <w:spacing w:line="276" w:lineRule="auto"/>
              <w:cnfStyle w:val="000000000000" w:firstRow="0" w:lastRow="0" w:firstColumn="0" w:lastColumn="0" w:oddVBand="0" w:evenVBand="0" w:oddHBand="0" w:evenHBand="0" w:firstRowFirstColumn="0" w:firstRowLastColumn="0" w:lastRowFirstColumn="0" w:lastRowLastColumn="0"/>
              <w:rPr>
                <w:b/>
                <w:bCs/>
              </w:rPr>
            </w:pPr>
          </w:p>
        </w:tc>
      </w:tr>
    </w:tbl>
    <w:p w14:paraId="1D93C0A0" w14:textId="77777777" w:rsidR="002F70F5" w:rsidRPr="002F70F5" w:rsidRDefault="002F70F5" w:rsidP="002F70F5">
      <w:pPr>
        <w:spacing w:after="0" w:line="240" w:lineRule="auto"/>
        <w:rPr>
          <w:rFonts w:ascii="Times New Roman" w:eastAsia="Times New Roman" w:hAnsi="Times New Roman" w:cs="Times New Roman"/>
        </w:rPr>
      </w:pPr>
    </w:p>
    <w:p w14:paraId="48517F3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General Notes: </w:t>
      </w:r>
    </w:p>
    <w:p w14:paraId="798A0039" w14:textId="77777777" w:rsidR="002F70F5" w:rsidRPr="002F70F5" w:rsidRDefault="002F70F5" w:rsidP="002F70F5">
      <w:pPr>
        <w:spacing w:after="0" w:line="240" w:lineRule="auto"/>
        <w:rPr>
          <w:rFonts w:ascii="Times New Roman" w:eastAsia="Times New Roman" w:hAnsi="Times New Roman" w:cs="Times New Roman"/>
        </w:rPr>
      </w:pPr>
    </w:p>
    <w:p w14:paraId="3E378118" w14:textId="77777777" w:rsidR="002F70F5" w:rsidRPr="002F70F5" w:rsidRDefault="002F70F5" w:rsidP="002F70F5">
      <w:pPr>
        <w:spacing w:after="0" w:line="240" w:lineRule="auto"/>
        <w:rPr>
          <w:rFonts w:ascii="Times New Roman" w:eastAsia="Times New Roman" w:hAnsi="Times New Roman" w:cs="Times New Roman"/>
          <w:bCs/>
        </w:rPr>
      </w:pPr>
      <w:r w:rsidRPr="002F70F5">
        <w:rPr>
          <w:rFonts w:ascii="Times New Roman" w:eastAsia="Times New Roman" w:hAnsi="Times New Roman" w:cs="Times New Roman"/>
        </w:rPr>
        <w:t xml:space="preserve">1.  </w:t>
      </w:r>
      <w:r w:rsidRPr="002F70F5">
        <w:rPr>
          <w:rFonts w:ascii="Times New Roman" w:eastAsia="Times New Roman" w:hAnsi="Times New Roman" w:cs="Times New Roman"/>
          <w:b/>
        </w:rPr>
        <w:t>PLANNING</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bCs/>
        </w:rPr>
        <w:t>The project development schedule begins with the SBA notice of grant award.  It is imperative that the project move forward based on the schedule provided.  To meet the critical timelines, you will be required to have all planning, design, and when applicable, construction management professionals under contract and the educational program of space completed within 90 days of the grant award notice.  The scope and complexity of each project will be considered, and the development schedule will be adjusted to reflect greater or less planning and design time as determined by the SBA.  Submission requirements for items 1-4 are provided on SBA Form 302 A-D in the SBA Policy &amp; Procedures Handbook.   If the project is delayed at any phase at the county level as a result of timelines not being met, the SBA will require the grant recipients to pay the delay costs based on the current annual construction inflation rate, prorated over the number of months the project is delayed.  Major addition and renovation project schedules will be established jointly with the grant recipient, project architect and the SBA based on the size and complexity of the project.</w:t>
      </w:r>
    </w:p>
    <w:p w14:paraId="72604F41" w14:textId="77777777" w:rsidR="002F70F5" w:rsidRPr="002F70F5" w:rsidRDefault="002F70F5" w:rsidP="002F70F5">
      <w:pPr>
        <w:spacing w:after="0" w:line="240" w:lineRule="auto"/>
        <w:rPr>
          <w:rFonts w:ascii="Times New Roman" w:eastAsia="Times New Roman" w:hAnsi="Times New Roman" w:cs="Times New Roman"/>
          <w:bCs/>
        </w:rPr>
      </w:pPr>
    </w:p>
    <w:p w14:paraId="73CD7323" w14:textId="77777777" w:rsidR="002F70F5" w:rsidRPr="002F70F5" w:rsidRDefault="002F70F5" w:rsidP="002F70F5">
      <w:pPr>
        <w:spacing w:after="0" w:line="240" w:lineRule="auto"/>
        <w:rPr>
          <w:rFonts w:ascii="Times New Roman" w:eastAsia="Times New Roman" w:hAnsi="Times New Roman" w:cs="Times New Roman"/>
          <w:bCs/>
        </w:rPr>
      </w:pPr>
      <w:r w:rsidRPr="002F70F5">
        <w:rPr>
          <w:rFonts w:ascii="Times New Roman" w:eastAsia="Times New Roman" w:hAnsi="Times New Roman" w:cs="Times New Roman"/>
          <w:bCs/>
        </w:rPr>
        <w:t xml:space="preserve">2.  </w:t>
      </w:r>
      <w:r w:rsidRPr="002F70F5">
        <w:rPr>
          <w:rFonts w:ascii="Times New Roman" w:eastAsia="Times New Roman" w:hAnsi="Times New Roman" w:cs="Times New Roman"/>
          <w:b/>
          <w:bCs/>
        </w:rPr>
        <w:t>CONSTRUCTION</w:t>
      </w:r>
      <w:r w:rsidRPr="002F70F5">
        <w:rPr>
          <w:rFonts w:ascii="Times New Roman" w:eastAsia="Times New Roman" w:hAnsi="Times New Roman" w:cs="Times New Roman"/>
          <w:bCs/>
        </w:rPr>
        <w:t xml:space="preserve"> – Unless approved by the SBA, the construction timeline for a lump sum contract will be dictated by the completion days provided by the Contractor(s) within the bid.  The construction timeframes indicated above are approximate.</w:t>
      </w:r>
    </w:p>
    <w:p w14:paraId="2BC6EFBD" w14:textId="77777777" w:rsidR="002F70F5" w:rsidRPr="002F70F5" w:rsidRDefault="002F70F5" w:rsidP="002F70F5">
      <w:pPr>
        <w:spacing w:after="0" w:line="240" w:lineRule="auto"/>
        <w:rPr>
          <w:rFonts w:ascii="Times New Roman" w:eastAsia="Times New Roman" w:hAnsi="Times New Roman" w:cs="Times New Roman"/>
          <w:bCs/>
        </w:rPr>
      </w:pPr>
    </w:p>
    <w:p w14:paraId="09E80067" w14:textId="77777777" w:rsidR="002F70F5" w:rsidRPr="002F70F5" w:rsidRDefault="002F70F5" w:rsidP="002F70F5">
      <w:pPr>
        <w:spacing w:after="0" w:line="240" w:lineRule="auto"/>
        <w:rPr>
          <w:rFonts w:ascii="Times New Roman" w:eastAsia="Times New Roman" w:hAnsi="Times New Roman" w:cs="Times New Roman"/>
          <w:bCs/>
        </w:rPr>
      </w:pPr>
      <w:r w:rsidRPr="002F70F5">
        <w:rPr>
          <w:rFonts w:ascii="Times New Roman" w:eastAsia="Times New Roman" w:hAnsi="Times New Roman" w:cs="Times New Roman"/>
          <w:bCs/>
        </w:rPr>
        <w:t>SBA 209 Exhibit A</w:t>
      </w:r>
    </w:p>
    <w:bookmarkEnd w:id="94"/>
    <w:p w14:paraId="2464219F" w14:textId="77777777" w:rsidR="002F70F5" w:rsidRPr="002F70F5" w:rsidRDefault="002F70F5" w:rsidP="002F70F5">
      <w:pPr>
        <w:spacing w:after="0" w:line="240" w:lineRule="auto"/>
        <w:rPr>
          <w:rFonts w:ascii="Times New Roman" w:eastAsia="Calibri" w:hAnsi="Times New Roman" w:cs="Times New Roman"/>
          <w:u w:val="single"/>
        </w:rPr>
      </w:pPr>
    </w:p>
    <w:p w14:paraId="306A9F10" w14:textId="77777777" w:rsidR="002F70F5" w:rsidRPr="002F70F5" w:rsidRDefault="002F70F5" w:rsidP="002F70F5">
      <w:pPr>
        <w:spacing w:after="0" w:line="240" w:lineRule="auto"/>
        <w:rPr>
          <w:rFonts w:ascii="Times New Roman" w:eastAsia="Calibri" w:hAnsi="Times New Roman" w:cs="Times New Roman"/>
          <w:u w:val="single"/>
        </w:rPr>
      </w:pPr>
    </w:p>
    <w:p w14:paraId="0564FB8A" w14:textId="77777777" w:rsidR="002F70F5" w:rsidRPr="002F70F5" w:rsidRDefault="002F70F5" w:rsidP="002F70F5">
      <w:pPr>
        <w:spacing w:after="0" w:line="240" w:lineRule="auto"/>
        <w:rPr>
          <w:rFonts w:ascii="Times New Roman" w:eastAsia="Calibri" w:hAnsi="Times New Roman" w:cs="Times New Roman"/>
          <w:u w:val="single"/>
        </w:rPr>
      </w:pPr>
    </w:p>
    <w:p w14:paraId="0E127EA1"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szCs w:val="20"/>
          <w:u w:val="single"/>
        </w:rPr>
        <w:br w:type="page"/>
      </w:r>
    </w:p>
    <w:bookmarkStart w:id="95" w:name="_Hlk18411696"/>
    <w:p w14:paraId="7690A161" w14:textId="77777777" w:rsidR="002F70F5" w:rsidRPr="002F70F5" w:rsidRDefault="002F70F5" w:rsidP="002F70F5">
      <w:pPr>
        <w:spacing w:after="0" w:line="240" w:lineRule="auto"/>
        <w:jc w:val="center"/>
        <w:rPr>
          <w:rFonts w:ascii="Georgia" w:eastAsia="Times New Roman" w:hAnsi="Georgia" w:cs="Times New Roman"/>
          <w:bCs/>
          <w:sz w:val="24"/>
        </w:rPr>
      </w:pPr>
      <w:r w:rsidRPr="002F70F5">
        <w:rPr>
          <w:rFonts w:ascii="Times New Roman" w:eastAsia="Times New Roman" w:hAnsi="Times New Roman" w:cs="Times New Roman"/>
          <w:noProof/>
        </w:rPr>
        <mc:AlternateContent>
          <mc:Choice Requires="wps">
            <w:drawing>
              <wp:anchor distT="45720" distB="45720" distL="114300" distR="114300" simplePos="0" relativeHeight="251664384" behindDoc="0" locked="0" layoutInCell="1" allowOverlap="1" wp14:anchorId="3517F9FE" wp14:editId="73DE537F">
                <wp:simplePos x="0" y="0"/>
                <wp:positionH relativeFrom="column">
                  <wp:posOffset>-342900</wp:posOffset>
                </wp:positionH>
                <wp:positionV relativeFrom="paragraph">
                  <wp:posOffset>-247650</wp:posOffset>
                </wp:positionV>
                <wp:extent cx="1885950" cy="4476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47675"/>
                        </a:xfrm>
                        <a:prstGeom prst="rect">
                          <a:avLst/>
                        </a:prstGeom>
                        <a:noFill/>
                        <a:ln w="9525">
                          <a:noFill/>
                          <a:miter lim="800000"/>
                          <a:headEnd/>
                          <a:tailEnd/>
                        </a:ln>
                      </wps:spPr>
                      <wps:txbx>
                        <w:txbxContent>
                          <w:p w14:paraId="67530666" w14:textId="77777777" w:rsidR="00AA5F56" w:rsidRPr="00C43DAA" w:rsidRDefault="00AA5F56" w:rsidP="002F70F5">
                            <w:pPr>
                              <w:rPr>
                                <w:sz w:val="40"/>
                              </w:rPr>
                            </w:pPr>
                            <w:r w:rsidRPr="00C43DAA">
                              <w:rPr>
                                <w:sz w:val="40"/>
                              </w:rPr>
                              <w:t>[SBA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7F9FE" id="Text Box 2" o:spid="_x0000_s1028" type="#_x0000_t202" style="position:absolute;left:0;text-align:left;margin-left:-27pt;margin-top:-19.5pt;width:148.5pt;height:3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" filled="f" stroked="f">
                <v:textbox>
                  <w:txbxContent>
                    <w:p w14:paraId="67530666" w14:textId="77777777" w:rsidR="00AA5F56" w:rsidRPr="00C43DAA" w:rsidRDefault="00AA5F56" w:rsidP="002F70F5">
                      <w:pPr>
                        <w:rPr>
                          <w:sz w:val="40"/>
                        </w:rPr>
                      </w:pPr>
                      <w:r w:rsidRPr="00C43DAA">
                        <w:rPr>
                          <w:sz w:val="40"/>
                        </w:rPr>
                        <w:t>[SBA GRANT]</w:t>
                      </w:r>
                    </w:p>
                  </w:txbxContent>
                </v:textbox>
              </v:shape>
            </w:pict>
          </mc:Fallback>
        </mc:AlternateContent>
      </w:r>
      <w:r w:rsidRPr="002F70F5">
        <w:rPr>
          <w:rFonts w:ascii="Times New Roman" w:eastAsia="Times New Roman" w:hAnsi="Times New Roman" w:cs="Times New Roman"/>
          <w:noProof/>
        </w:rPr>
        <mc:AlternateContent>
          <mc:Choice Requires="wps">
            <w:drawing>
              <wp:anchor distT="45720" distB="45720" distL="114300" distR="114300" simplePos="0" relativeHeight="251665408" behindDoc="0" locked="0" layoutInCell="1" allowOverlap="1" wp14:anchorId="33362141" wp14:editId="3EA686AA">
                <wp:simplePos x="0" y="0"/>
                <wp:positionH relativeFrom="column">
                  <wp:posOffset>4448175</wp:posOffset>
                </wp:positionH>
                <wp:positionV relativeFrom="paragraph">
                  <wp:posOffset>-247650</wp:posOffset>
                </wp:positionV>
                <wp:extent cx="1790700" cy="447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47675"/>
                        </a:xfrm>
                        <a:prstGeom prst="rect">
                          <a:avLst/>
                        </a:prstGeom>
                        <a:noFill/>
                        <a:ln w="9525">
                          <a:noFill/>
                          <a:miter lim="800000"/>
                          <a:headEnd/>
                          <a:tailEnd/>
                        </a:ln>
                      </wps:spPr>
                      <wps:txbx>
                        <w:txbxContent>
                          <w:p w14:paraId="08B4DFFC" w14:textId="77777777" w:rsidR="00AA5F56" w:rsidRPr="00C43DAA" w:rsidRDefault="00AA5F56" w:rsidP="002F70F5">
                            <w:pPr>
                              <w:jc w:val="right"/>
                              <w:rPr>
                                <w:sz w:val="40"/>
                              </w:rPr>
                            </w:pPr>
                            <w:r w:rsidRPr="00C43DAA">
                              <w:rPr>
                                <w:sz w:val="40"/>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2141" id="Text Box 3" o:spid="_x0000_s1029" type="#_x0000_t202" style="position:absolute;left:0;text-align:left;margin-left:350.25pt;margin-top:-19.5pt;width:141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" filled="f" stroked="f">
                <v:textbox>
                  <w:txbxContent>
                    <w:p w14:paraId="08B4DFFC" w14:textId="77777777" w:rsidR="00AA5F56" w:rsidRPr="00C43DAA" w:rsidRDefault="00AA5F56" w:rsidP="002F70F5">
                      <w:pPr>
                        <w:jc w:val="right"/>
                        <w:rPr>
                          <w:sz w:val="40"/>
                        </w:rPr>
                      </w:pPr>
                      <w:r w:rsidRPr="00C43DAA">
                        <w:rPr>
                          <w:sz w:val="40"/>
                        </w:rPr>
                        <w:t>[YEAR]</w:t>
                      </w:r>
                    </w:p>
                  </w:txbxContent>
                </v:textbox>
              </v:shape>
            </w:pict>
          </mc:Fallback>
        </mc:AlternateContent>
      </w:r>
      <w:r w:rsidRPr="002F70F5">
        <w:rPr>
          <w:rFonts w:ascii="Georgia" w:eastAsia="Times New Roman" w:hAnsi="Georgia" w:cs="Times New Roman"/>
          <w:bCs/>
          <w:sz w:val="24"/>
        </w:rPr>
        <w:t>School Building Authority of West Virginia</w:t>
      </w:r>
    </w:p>
    <w:p w14:paraId="258BFD9A" w14:textId="77777777" w:rsidR="002F70F5" w:rsidRPr="002F70F5" w:rsidRDefault="002F70F5" w:rsidP="002F70F5">
      <w:pPr>
        <w:spacing w:after="0" w:line="221" w:lineRule="auto"/>
        <w:jc w:val="center"/>
        <w:rPr>
          <w:rFonts w:ascii="Georgia" w:eastAsia="Times New Roman" w:hAnsi="Georgia" w:cs="Times New Roman"/>
          <w:bCs/>
          <w:sz w:val="28"/>
        </w:rPr>
      </w:pPr>
      <w:r w:rsidRPr="002F70F5">
        <w:rPr>
          <w:rFonts w:ascii="Georgia" w:eastAsia="Times New Roman" w:hAnsi="Georgia" w:cs="Times New Roman"/>
          <w:bCs/>
          <w:sz w:val="28"/>
        </w:rPr>
        <w:t xml:space="preserve">REQUISITION FORM </w:t>
      </w:r>
    </w:p>
    <w:p w14:paraId="068CBE10" w14:textId="77777777" w:rsidR="002F70F5" w:rsidRPr="002F70F5" w:rsidRDefault="002F70F5" w:rsidP="002F70F5">
      <w:pPr>
        <w:spacing w:after="0" w:line="221"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EXHIBIT B</w:t>
      </w:r>
    </w:p>
    <w:p w14:paraId="6064195E" w14:textId="77777777" w:rsidR="002F70F5" w:rsidRPr="002F70F5" w:rsidRDefault="002F70F5" w:rsidP="002F70F5">
      <w:pPr>
        <w:spacing w:after="0" w:line="221" w:lineRule="auto"/>
        <w:jc w:val="center"/>
        <w:rPr>
          <w:rFonts w:ascii="Times New Roman" w:eastAsia="Times New Roman" w:hAnsi="Times New Roman" w:cs="Times New Roman"/>
          <w:b/>
          <w:bCs/>
          <w:sz w:val="20"/>
        </w:rPr>
      </w:pPr>
    </w:p>
    <w:p w14:paraId="7B2E15C5" w14:textId="77777777" w:rsidR="002F70F5" w:rsidRPr="002F70F5" w:rsidRDefault="002F70F5" w:rsidP="002F70F5">
      <w:pPr>
        <w:spacing w:after="0" w:line="221" w:lineRule="auto"/>
        <w:jc w:val="center"/>
        <w:rPr>
          <w:rFonts w:ascii="Times New Roman" w:eastAsia="Times New Roman" w:hAnsi="Times New Roman" w:cs="Times New Roman"/>
          <w:b/>
          <w:bCs/>
          <w:sz w:val="20"/>
        </w:rPr>
      </w:pPr>
      <w:r w:rsidRPr="002F70F5">
        <w:rPr>
          <w:rFonts w:ascii="Times New Roman" w:eastAsia="Times New Roman" w:hAnsi="Times New Roman" w:cs="Times New Roman"/>
          <w:b/>
          <w:bCs/>
          <w:sz w:val="20"/>
        </w:rPr>
        <w:t>Page 1</w:t>
      </w:r>
    </w:p>
    <w:p w14:paraId="3206129D" w14:textId="77777777" w:rsidR="002F70F5" w:rsidRPr="002F70F5" w:rsidRDefault="002F70F5" w:rsidP="002F70F5">
      <w:pPr>
        <w:spacing w:after="0" w:line="221" w:lineRule="auto"/>
        <w:jc w:val="center"/>
        <w:rPr>
          <w:rFonts w:ascii="Times New Roman" w:eastAsia="Times New Roman" w:hAnsi="Times New Roman" w:cs="Times New Roman"/>
          <w:b/>
          <w:bCs/>
        </w:rPr>
      </w:pPr>
    </w:p>
    <w:p w14:paraId="2E04E82E"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COUNTY: _______________________________</w:t>
      </w:r>
      <w:r w:rsidRPr="002F70F5">
        <w:rPr>
          <w:rFonts w:ascii="Times New Roman" w:eastAsia="Times New Roman" w:hAnsi="Times New Roman" w:cs="Times New Roman"/>
        </w:rPr>
        <w:tab/>
        <w:t>DATE: _______________________________</w:t>
      </w:r>
    </w:p>
    <w:p w14:paraId="0D4BE9B5"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sz w:val="16"/>
          <w:szCs w:val="16"/>
        </w:rPr>
      </w:pPr>
    </w:p>
    <w:p w14:paraId="345172B0"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SUBMIT TO:</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PREPARED BY: </w:t>
      </w:r>
    </w:p>
    <w:p w14:paraId="33A98AAD"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r w:rsidRPr="002F70F5">
        <w:rPr>
          <w:rFonts w:ascii="Times New Roman" w:eastAsia="Times New Roman" w:hAnsi="Times New Roman" w:cs="Times New Roman"/>
        </w:rPr>
        <w:tab/>
        <w:t>Name: ___________________</w:t>
      </w:r>
    </w:p>
    <w:p w14:paraId="0A39E64B"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2300 Kanawha Boulevard, East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Email: ___________________</w:t>
      </w:r>
    </w:p>
    <w:p w14:paraId="6A447DBF"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Charleston, WV 25311-2306</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Phone: ___________________</w:t>
      </w:r>
    </w:p>
    <w:p w14:paraId="6098F28F"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sz w:val="16"/>
          <w:szCs w:val="16"/>
        </w:rPr>
      </w:pPr>
    </w:p>
    <w:p w14:paraId="669E408C"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sz w:val="16"/>
          <w:szCs w:val="16"/>
        </w:rPr>
      </w:pPr>
    </w:p>
    <w:p w14:paraId="601F2A93"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Requisition Number: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26B142F0"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7961BC7D"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3588F64E"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Name of School: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625DE194"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46A3E366"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1857AAD5"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SBA Project Number: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76415AA2"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443EEDF7"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3D3BF2F9"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t>Name and Address of Payee: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3FE516EB"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52AD14C1"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550212B8"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4B94F82E"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2D01E6A9" w14:textId="77777777" w:rsidR="002F70F5" w:rsidRPr="002F70F5" w:rsidRDefault="002F70F5" w:rsidP="002F70F5">
      <w:pPr>
        <w:tabs>
          <w:tab w:val="left" w:pos="-1440"/>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(5)</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w:t>
      </w:r>
    </w:p>
    <w:p w14:paraId="3CFAB517"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b/>
        </w:rPr>
        <w:t>ATTACH SBA RECONCILIATION SUMMARY</w:t>
      </w:r>
    </w:p>
    <w:p w14:paraId="79020912"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5E22EFF3"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7D5C1337" w14:textId="77777777" w:rsidR="002F70F5" w:rsidRPr="002F70F5" w:rsidRDefault="002F70F5" w:rsidP="002F70F5">
      <w:pPr>
        <w:widowControl w:val="0"/>
        <w:numPr>
          <w:ilvl w:val="0"/>
          <w:numId w:val="21"/>
        </w:numPr>
        <w:tabs>
          <w:tab w:val="left" w:pos="-1440"/>
          <w:tab w:val="center" w:pos="720"/>
        </w:tabs>
        <w:autoSpaceDE w:val="0"/>
        <w:autoSpaceDN w:val="0"/>
        <w:adjustRightInd w:val="0"/>
        <w:spacing w:after="0" w:line="221" w:lineRule="auto"/>
        <w:ind w:left="720"/>
        <w:rPr>
          <w:rFonts w:ascii="Times New Roman" w:eastAsia="Times New Roman" w:hAnsi="Times New Roman" w:cs="Times New Roman"/>
        </w:rPr>
      </w:pPr>
      <w:r w:rsidRPr="002F70F5">
        <w:rPr>
          <w:rFonts w:ascii="Times New Roman" w:eastAsia="Times New Roman" w:hAnsi="Times New Roman" w:cs="Times New Roman"/>
        </w:rPr>
        <w:t>The expense listed above has been incurred as a cost of Project Grant Award ____________, effective __________ by and between the School Building Authority of West Virginia and the undersigned County Board.</w:t>
      </w:r>
    </w:p>
    <w:p w14:paraId="505A324B" w14:textId="77777777" w:rsidR="002F70F5" w:rsidRPr="002F70F5" w:rsidRDefault="002F70F5" w:rsidP="002F70F5">
      <w:pPr>
        <w:tabs>
          <w:tab w:val="center" w:pos="720"/>
        </w:tabs>
        <w:spacing w:after="0" w:line="221" w:lineRule="auto"/>
        <w:ind w:left="720" w:right="-720" w:hanging="720"/>
        <w:rPr>
          <w:rFonts w:ascii="Times New Roman" w:eastAsia="Times New Roman" w:hAnsi="Times New Roman" w:cs="Times New Roman"/>
        </w:rPr>
      </w:pPr>
    </w:p>
    <w:p w14:paraId="2F485744" w14:textId="77777777" w:rsidR="002F70F5" w:rsidRPr="002F70F5" w:rsidRDefault="002F70F5" w:rsidP="002F70F5">
      <w:pPr>
        <w:widowControl w:val="0"/>
        <w:numPr>
          <w:ilvl w:val="0"/>
          <w:numId w:val="21"/>
        </w:numPr>
        <w:tabs>
          <w:tab w:val="left" w:pos="-1440"/>
          <w:tab w:val="center" w:pos="720"/>
        </w:tabs>
        <w:autoSpaceDE w:val="0"/>
        <w:autoSpaceDN w:val="0"/>
        <w:adjustRightInd w:val="0"/>
        <w:spacing w:after="0" w:line="221" w:lineRule="auto"/>
        <w:ind w:left="720"/>
        <w:rPr>
          <w:rFonts w:ascii="Times New Roman" w:eastAsia="Times New Roman" w:hAnsi="Times New Roman" w:cs="Times New Roman"/>
        </w:rPr>
      </w:pPr>
      <w:r w:rsidRPr="002F70F5">
        <w:rPr>
          <w:rFonts w:ascii="Times New Roman" w:eastAsia="Times New Roman" w:hAnsi="Times New Roman" w:cs="Times New Roman"/>
        </w:rPr>
        <w:t>A copy of the invoice(s) relating to this payment and a description of the work, materials or equipment is attached.  Such materials are not subject to any lien or security interest and such funds will not be used to satisfy such lien or security interest.</w:t>
      </w:r>
    </w:p>
    <w:p w14:paraId="05489463" w14:textId="77777777" w:rsidR="002F70F5" w:rsidRPr="002F70F5" w:rsidRDefault="002F70F5" w:rsidP="002F70F5">
      <w:pPr>
        <w:tabs>
          <w:tab w:val="center" w:pos="720"/>
        </w:tabs>
        <w:spacing w:after="0" w:line="221" w:lineRule="auto"/>
        <w:ind w:left="720" w:right="-720" w:hanging="720"/>
        <w:rPr>
          <w:rFonts w:ascii="Times New Roman" w:eastAsia="Times New Roman" w:hAnsi="Times New Roman" w:cs="Times New Roman"/>
        </w:rPr>
      </w:pPr>
    </w:p>
    <w:p w14:paraId="4C7154C8" w14:textId="77777777" w:rsidR="002F70F5" w:rsidRPr="002F70F5" w:rsidRDefault="002F70F5" w:rsidP="002F70F5">
      <w:pPr>
        <w:widowControl w:val="0"/>
        <w:numPr>
          <w:ilvl w:val="0"/>
          <w:numId w:val="21"/>
        </w:numPr>
        <w:tabs>
          <w:tab w:val="left" w:pos="-1440"/>
          <w:tab w:val="center" w:pos="720"/>
        </w:tabs>
        <w:autoSpaceDE w:val="0"/>
        <w:autoSpaceDN w:val="0"/>
        <w:adjustRightInd w:val="0"/>
        <w:spacing w:after="0" w:line="221" w:lineRule="auto"/>
        <w:ind w:left="720"/>
        <w:rPr>
          <w:rFonts w:ascii="Times New Roman" w:eastAsia="Times New Roman" w:hAnsi="Times New Roman" w:cs="Times New Roman"/>
        </w:rPr>
      </w:pPr>
      <w:r w:rsidRPr="002F70F5">
        <w:rPr>
          <w:rFonts w:ascii="Times New Roman" w:eastAsia="Times New Roman" w:hAnsi="Times New Roman" w:cs="Times New Roman"/>
        </w:rPr>
        <w:t>By affixing my signature, I certify that all requisitions from which payment was received the prior month have been paid to the vendor(s).</w:t>
      </w:r>
    </w:p>
    <w:p w14:paraId="32CE6D0D"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343A50E2"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Dated this _____ day of __________, 20___.</w:t>
      </w:r>
    </w:p>
    <w:p w14:paraId="3C3DBAAE"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272F711D"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THE BOARD OF EDUCATION OF THE COUNTY OF _______________</w:t>
      </w:r>
    </w:p>
    <w:p w14:paraId="62133F73"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p>
    <w:p w14:paraId="1775F76C"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By: _______________________________________</w:t>
      </w:r>
    </w:p>
    <w:p w14:paraId="23A19924" w14:textId="77777777" w:rsidR="002F70F5" w:rsidRPr="002F70F5" w:rsidRDefault="002F70F5" w:rsidP="002F70F5">
      <w:pPr>
        <w:tabs>
          <w:tab w:val="center" w:pos="0"/>
        </w:tabs>
        <w:spacing w:after="0" w:line="221" w:lineRule="auto"/>
        <w:ind w:righ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County Superintendent</w:t>
      </w:r>
    </w:p>
    <w:p w14:paraId="097CC8AE" w14:textId="77777777" w:rsidR="002F70F5" w:rsidRPr="002F70F5" w:rsidRDefault="002F70F5" w:rsidP="002F70F5">
      <w:pPr>
        <w:rPr>
          <w:rFonts w:ascii="Times New Roman" w:eastAsia="Times New Roman" w:hAnsi="Times New Roman" w:cs="Times New Roman"/>
          <w:strike/>
        </w:rPr>
      </w:pPr>
      <w:r w:rsidRPr="002F70F5">
        <w:rPr>
          <w:rFonts w:ascii="Times New Roman" w:eastAsia="Times New Roman" w:hAnsi="Times New Roman" w:cs="Times New Roman"/>
          <w:strike/>
        </w:rPr>
        <w:br w:type="page"/>
      </w:r>
    </w:p>
    <w:p w14:paraId="132B8372" w14:textId="77777777" w:rsidR="002F70F5" w:rsidRPr="002F70F5" w:rsidRDefault="002F70F5" w:rsidP="002F70F5">
      <w:pPr>
        <w:spacing w:after="0" w:line="240" w:lineRule="auto"/>
        <w:jc w:val="center"/>
        <w:rPr>
          <w:rFonts w:ascii="Georgia" w:eastAsia="Times New Roman" w:hAnsi="Georgia" w:cs="Times New Roman"/>
          <w:bCs/>
          <w:sz w:val="24"/>
        </w:rPr>
      </w:pPr>
      <w:r w:rsidRPr="002F70F5">
        <w:rPr>
          <w:rFonts w:ascii="Times New Roman" w:eastAsia="Times New Roman" w:hAnsi="Times New Roman" w:cs="Times New Roman"/>
          <w:noProof/>
        </w:rPr>
        <mc:AlternateContent>
          <mc:Choice Requires="wps">
            <w:drawing>
              <wp:anchor distT="45720" distB="45720" distL="114300" distR="114300" simplePos="0" relativeHeight="251666432" behindDoc="0" locked="0" layoutInCell="1" allowOverlap="1" wp14:anchorId="15890F9D" wp14:editId="4628A412">
                <wp:simplePos x="0" y="0"/>
                <wp:positionH relativeFrom="column">
                  <wp:posOffset>-342901</wp:posOffset>
                </wp:positionH>
                <wp:positionV relativeFrom="paragraph">
                  <wp:posOffset>-247650</wp:posOffset>
                </wp:positionV>
                <wp:extent cx="1895475" cy="447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noFill/>
                        <a:ln w="9525">
                          <a:noFill/>
                          <a:miter lim="800000"/>
                          <a:headEnd/>
                          <a:tailEnd/>
                        </a:ln>
                      </wps:spPr>
                      <wps:txbx>
                        <w:txbxContent>
                          <w:p w14:paraId="3B7375AD" w14:textId="77777777" w:rsidR="00AA5F56" w:rsidRPr="00C43DAA" w:rsidRDefault="00AA5F56" w:rsidP="002F70F5">
                            <w:pPr>
                              <w:rPr>
                                <w:sz w:val="40"/>
                              </w:rPr>
                            </w:pPr>
                            <w:r w:rsidRPr="00C43DAA">
                              <w:rPr>
                                <w:sz w:val="40"/>
                              </w:rPr>
                              <w:t>[SBA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90F9D" id="Text Box 5" o:spid="_x0000_s1030" type="#_x0000_t202" style="position:absolute;left:0;text-align:left;margin-left:-27pt;margin-top:-19.5pt;width:149.25pt;height:3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" filled="f" stroked="f">
                <v:textbox>
                  <w:txbxContent>
                    <w:p w14:paraId="3B7375AD" w14:textId="77777777" w:rsidR="00AA5F56" w:rsidRPr="00C43DAA" w:rsidRDefault="00AA5F56" w:rsidP="002F70F5">
                      <w:pPr>
                        <w:rPr>
                          <w:sz w:val="40"/>
                        </w:rPr>
                      </w:pPr>
                      <w:r w:rsidRPr="00C43DAA">
                        <w:rPr>
                          <w:sz w:val="40"/>
                        </w:rPr>
                        <w:t>[SBA GRANT]</w:t>
                      </w:r>
                    </w:p>
                  </w:txbxContent>
                </v:textbox>
              </v:shape>
            </w:pict>
          </mc:Fallback>
        </mc:AlternateContent>
      </w:r>
      <w:r w:rsidRPr="002F70F5">
        <w:rPr>
          <w:rFonts w:ascii="Times New Roman" w:eastAsia="Times New Roman" w:hAnsi="Times New Roman" w:cs="Times New Roman"/>
          <w:noProof/>
        </w:rPr>
        <mc:AlternateContent>
          <mc:Choice Requires="wps">
            <w:drawing>
              <wp:anchor distT="45720" distB="45720" distL="114300" distR="114300" simplePos="0" relativeHeight="251667456" behindDoc="0" locked="0" layoutInCell="1" allowOverlap="1" wp14:anchorId="202B1C8F" wp14:editId="30F36182">
                <wp:simplePos x="0" y="0"/>
                <wp:positionH relativeFrom="column">
                  <wp:posOffset>4448175</wp:posOffset>
                </wp:positionH>
                <wp:positionV relativeFrom="paragraph">
                  <wp:posOffset>-247650</wp:posOffset>
                </wp:positionV>
                <wp:extent cx="1790700" cy="4476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47675"/>
                        </a:xfrm>
                        <a:prstGeom prst="rect">
                          <a:avLst/>
                        </a:prstGeom>
                        <a:noFill/>
                        <a:ln w="9525">
                          <a:noFill/>
                          <a:miter lim="800000"/>
                          <a:headEnd/>
                          <a:tailEnd/>
                        </a:ln>
                      </wps:spPr>
                      <wps:txbx>
                        <w:txbxContent>
                          <w:p w14:paraId="70FC2D59" w14:textId="77777777" w:rsidR="00AA5F56" w:rsidRPr="00C43DAA" w:rsidRDefault="00AA5F56" w:rsidP="002F70F5">
                            <w:pPr>
                              <w:jc w:val="right"/>
                              <w:rPr>
                                <w:sz w:val="40"/>
                              </w:rPr>
                            </w:pPr>
                            <w:r w:rsidRPr="00C43DAA">
                              <w:rPr>
                                <w:sz w:val="40"/>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1C8F" id="Text Box 4" o:spid="_x0000_s1031" type="#_x0000_t202" style="position:absolute;left:0;text-align:left;margin-left:350.25pt;margin-top:-19.5pt;width:141pt;height: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" filled="f" stroked="f">
                <v:textbox>
                  <w:txbxContent>
                    <w:p w14:paraId="70FC2D59" w14:textId="77777777" w:rsidR="00AA5F56" w:rsidRPr="00C43DAA" w:rsidRDefault="00AA5F56" w:rsidP="002F70F5">
                      <w:pPr>
                        <w:jc w:val="right"/>
                        <w:rPr>
                          <w:sz w:val="40"/>
                        </w:rPr>
                      </w:pPr>
                      <w:r w:rsidRPr="00C43DAA">
                        <w:rPr>
                          <w:sz w:val="40"/>
                        </w:rPr>
                        <w:t>[YEAR]</w:t>
                      </w:r>
                    </w:p>
                  </w:txbxContent>
                </v:textbox>
              </v:shape>
            </w:pict>
          </mc:Fallback>
        </mc:AlternateContent>
      </w:r>
      <w:r w:rsidRPr="002F70F5">
        <w:rPr>
          <w:rFonts w:ascii="Georgia" w:eastAsia="Times New Roman" w:hAnsi="Georgia" w:cs="Times New Roman"/>
          <w:bCs/>
          <w:sz w:val="24"/>
        </w:rPr>
        <w:t>School Building Authority of West Virginia</w:t>
      </w:r>
    </w:p>
    <w:p w14:paraId="075E63CA" w14:textId="77777777" w:rsidR="002F70F5" w:rsidRPr="002F70F5" w:rsidRDefault="002F70F5" w:rsidP="002F70F5">
      <w:pPr>
        <w:spacing w:after="0" w:line="221" w:lineRule="auto"/>
        <w:jc w:val="center"/>
        <w:rPr>
          <w:rFonts w:ascii="Georgia" w:eastAsia="Times New Roman" w:hAnsi="Georgia" w:cs="Times New Roman"/>
          <w:bCs/>
          <w:sz w:val="28"/>
        </w:rPr>
      </w:pPr>
      <w:r w:rsidRPr="002F70F5">
        <w:rPr>
          <w:rFonts w:ascii="Georgia" w:eastAsia="Times New Roman" w:hAnsi="Georgia" w:cs="Times New Roman"/>
          <w:bCs/>
          <w:sz w:val="28"/>
        </w:rPr>
        <w:t xml:space="preserve">REQUISITION RECONCILIATION SUMMARY </w:t>
      </w:r>
    </w:p>
    <w:p w14:paraId="4B26F8C6" w14:textId="77777777" w:rsidR="002F70F5" w:rsidRPr="002F70F5" w:rsidRDefault="002F70F5" w:rsidP="002F70F5">
      <w:pPr>
        <w:spacing w:after="0" w:line="221" w:lineRule="auto"/>
        <w:jc w:val="center"/>
        <w:rPr>
          <w:rFonts w:ascii="Times New Roman" w:eastAsia="Times New Roman" w:hAnsi="Times New Roman" w:cs="Times New Roman"/>
          <w:b/>
          <w:bCs/>
        </w:rPr>
      </w:pPr>
      <w:r w:rsidRPr="002F70F5">
        <w:rPr>
          <w:rFonts w:ascii="Times New Roman" w:eastAsia="Times New Roman" w:hAnsi="Times New Roman" w:cs="Times New Roman"/>
          <w:b/>
          <w:bCs/>
        </w:rPr>
        <w:t>EXHIBIT B</w:t>
      </w:r>
    </w:p>
    <w:p w14:paraId="3122AD35" w14:textId="77777777" w:rsidR="002F70F5" w:rsidRPr="002F70F5" w:rsidRDefault="002F70F5" w:rsidP="002F70F5">
      <w:pPr>
        <w:spacing w:after="0" w:line="221" w:lineRule="auto"/>
        <w:jc w:val="center"/>
        <w:rPr>
          <w:rFonts w:ascii="Times New Roman" w:eastAsia="Times New Roman" w:hAnsi="Times New Roman" w:cs="Times New Roman"/>
          <w:b/>
          <w:bCs/>
          <w:sz w:val="20"/>
        </w:rPr>
      </w:pPr>
    </w:p>
    <w:p w14:paraId="1A5B859A" w14:textId="77777777" w:rsidR="002F70F5" w:rsidRPr="002F70F5" w:rsidRDefault="002F70F5" w:rsidP="002F70F5">
      <w:pPr>
        <w:spacing w:after="0" w:line="221" w:lineRule="auto"/>
        <w:jc w:val="center"/>
        <w:rPr>
          <w:rFonts w:ascii="Times New Roman" w:eastAsia="Times New Roman" w:hAnsi="Times New Roman" w:cs="Times New Roman"/>
          <w:b/>
          <w:bCs/>
          <w:sz w:val="20"/>
        </w:rPr>
      </w:pPr>
      <w:r w:rsidRPr="002F70F5">
        <w:rPr>
          <w:rFonts w:ascii="Times New Roman" w:eastAsia="Times New Roman" w:hAnsi="Times New Roman" w:cs="Times New Roman"/>
          <w:b/>
          <w:bCs/>
          <w:sz w:val="20"/>
        </w:rPr>
        <w:t>Page 2</w:t>
      </w:r>
    </w:p>
    <w:p w14:paraId="44211307" w14:textId="77777777" w:rsidR="002F70F5" w:rsidRPr="002F70F5" w:rsidRDefault="002F70F5" w:rsidP="002F70F5">
      <w:pPr>
        <w:spacing w:after="0" w:line="221" w:lineRule="auto"/>
        <w:jc w:val="center"/>
        <w:rPr>
          <w:rFonts w:ascii="Times New Roman" w:eastAsia="Times New Roman" w:hAnsi="Times New Roman" w:cs="Times New Roman"/>
          <w:b/>
          <w:bCs/>
          <w:sz w:val="20"/>
        </w:rPr>
      </w:pPr>
    </w:p>
    <w:p w14:paraId="43E3C238" w14:textId="77777777" w:rsidR="002F70F5" w:rsidRPr="002F70F5" w:rsidRDefault="002F70F5" w:rsidP="002F70F5">
      <w:pPr>
        <w:spacing w:after="0" w:line="221" w:lineRule="auto"/>
        <w:jc w:val="center"/>
        <w:rPr>
          <w:rFonts w:ascii="Times New Roman" w:eastAsia="Times New Roman" w:hAnsi="Times New Roman" w:cs="Times New Roman"/>
          <w:b/>
          <w:bCs/>
          <w:sz w:val="20"/>
        </w:rPr>
      </w:pPr>
      <w:r w:rsidRPr="002F70F5">
        <w:rPr>
          <w:rFonts w:ascii="Times New Roman" w:eastAsia="Times New Roman" w:hAnsi="Times New Roman" w:cs="Times New Roman"/>
          <w:b/>
          <w:bCs/>
          <w:sz w:val="20"/>
        </w:rPr>
        <w:t>*ALL ITEMS LISTED HEREIN MUST TOTAL THE AMOUNT OF THE REQUISTION SUBMITTED.</w:t>
      </w:r>
    </w:p>
    <w:p w14:paraId="139EAD8C" w14:textId="77777777" w:rsidR="002F70F5" w:rsidRPr="002F70F5" w:rsidRDefault="002F70F5" w:rsidP="002F70F5">
      <w:pPr>
        <w:spacing w:after="0" w:line="221" w:lineRule="auto"/>
        <w:rPr>
          <w:rFonts w:ascii="Times New Roman" w:eastAsia="Times New Roman" w:hAnsi="Times New Roman" w:cs="Times New Roman"/>
          <w:b/>
          <w:bCs/>
          <w:sz w:val="20"/>
        </w:rPr>
      </w:pPr>
    </w:p>
    <w:p w14:paraId="4974871C" w14:textId="77777777" w:rsidR="002F70F5" w:rsidRPr="002F70F5" w:rsidRDefault="002F70F5" w:rsidP="002F70F5">
      <w:pPr>
        <w:spacing w:after="0" w:line="221" w:lineRule="auto"/>
        <w:rPr>
          <w:rFonts w:ascii="Times New Roman" w:eastAsia="Times New Roman" w:hAnsi="Times New Roman" w:cs="Times New Roman"/>
          <w:bCs/>
        </w:rPr>
      </w:pPr>
      <w:r w:rsidRPr="002F70F5">
        <w:rPr>
          <w:rFonts w:ascii="Times New Roman" w:eastAsia="Times New Roman" w:hAnsi="Times New Roman" w:cs="Times New Roman"/>
          <w:bCs/>
        </w:rPr>
        <w:t>COUNTY: ___________________________________________________________________________</w:t>
      </w:r>
    </w:p>
    <w:p w14:paraId="1670204E" w14:textId="77777777" w:rsidR="002F70F5" w:rsidRPr="002F70F5" w:rsidRDefault="002F70F5" w:rsidP="002F70F5">
      <w:pPr>
        <w:spacing w:after="0" w:line="221" w:lineRule="auto"/>
        <w:rPr>
          <w:rFonts w:ascii="Times New Roman" w:eastAsia="Times New Roman" w:hAnsi="Times New Roman" w:cs="Times New Roman"/>
          <w:bCs/>
        </w:rPr>
      </w:pPr>
    </w:p>
    <w:p w14:paraId="66940FB9" w14:textId="77777777" w:rsidR="002F70F5" w:rsidRPr="002F70F5" w:rsidRDefault="002F70F5" w:rsidP="002F70F5">
      <w:pPr>
        <w:spacing w:after="0" w:line="221" w:lineRule="auto"/>
        <w:rPr>
          <w:rFonts w:ascii="Times New Roman" w:eastAsia="Times New Roman" w:hAnsi="Times New Roman" w:cs="Times New Roman"/>
          <w:bCs/>
        </w:rPr>
      </w:pPr>
      <w:r w:rsidRPr="002F70F5">
        <w:rPr>
          <w:rFonts w:ascii="Times New Roman" w:eastAsia="Times New Roman" w:hAnsi="Times New Roman" w:cs="Times New Roman"/>
          <w:bCs/>
        </w:rPr>
        <w:t>SCHOOL / PROJECT NAME: ___________________________________________________________</w:t>
      </w:r>
    </w:p>
    <w:p w14:paraId="592C1FAC" w14:textId="77777777" w:rsidR="002F70F5" w:rsidRPr="002F70F5" w:rsidRDefault="002F70F5" w:rsidP="002F70F5">
      <w:pPr>
        <w:spacing w:after="0" w:line="221" w:lineRule="auto"/>
        <w:rPr>
          <w:rFonts w:ascii="Times New Roman" w:eastAsia="Times New Roman" w:hAnsi="Times New Roman" w:cs="Times New Roman"/>
          <w:bCs/>
          <w:sz w:val="20"/>
        </w:rPr>
      </w:pPr>
    </w:p>
    <w:tbl>
      <w:tblPr>
        <w:tblStyle w:val="TableGrid3"/>
        <w:tblW w:w="9360" w:type="dxa"/>
        <w:tblLook w:val="04A0" w:firstRow="1" w:lastRow="0" w:firstColumn="1" w:lastColumn="0" w:noHBand="0" w:noVBand="1"/>
      </w:tblPr>
      <w:tblGrid>
        <w:gridCol w:w="1941"/>
        <w:gridCol w:w="2785"/>
        <w:gridCol w:w="1161"/>
        <w:gridCol w:w="2221"/>
        <w:gridCol w:w="1252"/>
      </w:tblGrid>
      <w:tr w:rsidR="002F70F5" w:rsidRPr="002F70F5" w14:paraId="6E3A6E63" w14:textId="77777777" w:rsidTr="004868A2">
        <w:trPr>
          <w:trHeight w:val="630"/>
        </w:trPr>
        <w:tc>
          <w:tcPr>
            <w:tcW w:w="1941" w:type="dxa"/>
            <w:shd w:val="clear" w:color="auto" w:fill="F2F2F2" w:themeFill="background1" w:themeFillShade="F2"/>
            <w:vAlign w:val="bottom"/>
            <w:hideMark/>
          </w:tcPr>
          <w:p w14:paraId="0CC7DFCE" w14:textId="77777777" w:rsidR="002F70F5" w:rsidRPr="002F70F5" w:rsidRDefault="002F70F5" w:rsidP="002F70F5">
            <w:pPr>
              <w:rPr>
                <w:b/>
                <w:bCs/>
              </w:rPr>
            </w:pPr>
            <w:r w:rsidRPr="002F70F5">
              <w:rPr>
                <w:b/>
                <w:bCs/>
              </w:rPr>
              <w:t>Contractor(s) / Vendor(s)</w:t>
            </w:r>
          </w:p>
        </w:tc>
        <w:tc>
          <w:tcPr>
            <w:tcW w:w="2785" w:type="dxa"/>
            <w:shd w:val="clear" w:color="auto" w:fill="F2F2F2" w:themeFill="background1" w:themeFillShade="F2"/>
            <w:vAlign w:val="bottom"/>
            <w:hideMark/>
          </w:tcPr>
          <w:p w14:paraId="6AE19EE6" w14:textId="77777777" w:rsidR="002F70F5" w:rsidRPr="002F70F5" w:rsidRDefault="002F70F5" w:rsidP="002F70F5">
            <w:pPr>
              <w:rPr>
                <w:b/>
                <w:bCs/>
              </w:rPr>
            </w:pPr>
            <w:r w:rsidRPr="002F70F5">
              <w:rPr>
                <w:b/>
                <w:bCs/>
              </w:rPr>
              <w:t>Item Description (Include Building Name/Project #)</w:t>
            </w:r>
          </w:p>
        </w:tc>
        <w:tc>
          <w:tcPr>
            <w:tcW w:w="1161" w:type="dxa"/>
            <w:shd w:val="clear" w:color="auto" w:fill="F2F2F2" w:themeFill="background1" w:themeFillShade="F2"/>
            <w:noWrap/>
            <w:vAlign w:val="bottom"/>
            <w:hideMark/>
          </w:tcPr>
          <w:p w14:paraId="6C99DF2E" w14:textId="77777777" w:rsidR="002F70F5" w:rsidRPr="002F70F5" w:rsidRDefault="002F70F5" w:rsidP="002F70F5">
            <w:pPr>
              <w:rPr>
                <w:b/>
                <w:bCs/>
              </w:rPr>
            </w:pPr>
          </w:p>
          <w:p w14:paraId="6613CAD7" w14:textId="77777777" w:rsidR="002F70F5" w:rsidRPr="002F70F5" w:rsidRDefault="002F70F5" w:rsidP="002F70F5">
            <w:pPr>
              <w:rPr>
                <w:b/>
                <w:bCs/>
              </w:rPr>
            </w:pPr>
            <w:r w:rsidRPr="002F70F5">
              <w:rPr>
                <w:b/>
                <w:bCs/>
              </w:rPr>
              <w:t>Amount</w:t>
            </w:r>
          </w:p>
        </w:tc>
        <w:tc>
          <w:tcPr>
            <w:tcW w:w="2221" w:type="dxa"/>
            <w:shd w:val="clear" w:color="auto" w:fill="F2F2F2" w:themeFill="background1" w:themeFillShade="F2"/>
            <w:noWrap/>
            <w:vAlign w:val="bottom"/>
            <w:hideMark/>
          </w:tcPr>
          <w:p w14:paraId="20597FEF" w14:textId="77777777" w:rsidR="002F70F5" w:rsidRPr="002F70F5" w:rsidRDefault="002F70F5" w:rsidP="002F70F5">
            <w:pPr>
              <w:rPr>
                <w:b/>
                <w:bCs/>
              </w:rPr>
            </w:pPr>
            <w:r w:rsidRPr="002F70F5">
              <w:rPr>
                <w:b/>
                <w:bCs/>
              </w:rPr>
              <w:t>Additional Info.</w:t>
            </w:r>
          </w:p>
        </w:tc>
        <w:tc>
          <w:tcPr>
            <w:tcW w:w="1252" w:type="dxa"/>
            <w:shd w:val="clear" w:color="auto" w:fill="F2F2F2" w:themeFill="background1" w:themeFillShade="F2"/>
            <w:vAlign w:val="bottom"/>
            <w:hideMark/>
          </w:tcPr>
          <w:p w14:paraId="248DC7E5" w14:textId="77777777" w:rsidR="002F70F5" w:rsidRPr="002F70F5" w:rsidRDefault="002F70F5" w:rsidP="002F70F5">
            <w:pPr>
              <w:rPr>
                <w:b/>
                <w:bCs/>
              </w:rPr>
            </w:pPr>
            <w:r w:rsidRPr="002F70F5">
              <w:rPr>
                <w:b/>
                <w:bCs/>
              </w:rPr>
              <w:t>Approved by SBA</w:t>
            </w:r>
          </w:p>
        </w:tc>
      </w:tr>
      <w:tr w:rsidR="002F70F5" w:rsidRPr="002F70F5" w14:paraId="17529645" w14:textId="77777777" w:rsidTr="004868A2">
        <w:trPr>
          <w:trHeight w:val="330"/>
        </w:trPr>
        <w:tc>
          <w:tcPr>
            <w:tcW w:w="1941" w:type="dxa"/>
            <w:noWrap/>
            <w:vAlign w:val="bottom"/>
            <w:hideMark/>
          </w:tcPr>
          <w:p w14:paraId="52A9AFC5" w14:textId="77777777" w:rsidR="002F70F5" w:rsidRPr="002F70F5" w:rsidRDefault="002F70F5" w:rsidP="002F70F5">
            <w:pPr>
              <w:rPr>
                <w:bCs/>
              </w:rPr>
            </w:pPr>
          </w:p>
        </w:tc>
        <w:tc>
          <w:tcPr>
            <w:tcW w:w="2785" w:type="dxa"/>
            <w:noWrap/>
            <w:vAlign w:val="bottom"/>
            <w:hideMark/>
          </w:tcPr>
          <w:p w14:paraId="52C8F04E" w14:textId="77777777" w:rsidR="002F70F5" w:rsidRPr="002F70F5" w:rsidRDefault="002F70F5" w:rsidP="002F70F5">
            <w:pPr>
              <w:rPr>
                <w:bCs/>
              </w:rPr>
            </w:pPr>
          </w:p>
        </w:tc>
        <w:tc>
          <w:tcPr>
            <w:tcW w:w="1161" w:type="dxa"/>
            <w:noWrap/>
            <w:vAlign w:val="bottom"/>
            <w:hideMark/>
          </w:tcPr>
          <w:p w14:paraId="01B7D514" w14:textId="77777777" w:rsidR="002F70F5" w:rsidRPr="002F70F5" w:rsidRDefault="002F70F5" w:rsidP="002F70F5">
            <w:pPr>
              <w:rPr>
                <w:bCs/>
              </w:rPr>
            </w:pPr>
            <w:r w:rsidRPr="002F70F5">
              <w:rPr>
                <w:bCs/>
              </w:rPr>
              <w:t>$               -</w:t>
            </w:r>
          </w:p>
        </w:tc>
        <w:tc>
          <w:tcPr>
            <w:tcW w:w="2221" w:type="dxa"/>
            <w:noWrap/>
            <w:vAlign w:val="bottom"/>
            <w:hideMark/>
          </w:tcPr>
          <w:p w14:paraId="04761398" w14:textId="77777777" w:rsidR="002F70F5" w:rsidRPr="002F70F5" w:rsidRDefault="002F70F5" w:rsidP="002F70F5">
            <w:pPr>
              <w:rPr>
                <w:bCs/>
              </w:rPr>
            </w:pPr>
          </w:p>
        </w:tc>
        <w:tc>
          <w:tcPr>
            <w:tcW w:w="1252" w:type="dxa"/>
            <w:noWrap/>
            <w:vAlign w:val="bottom"/>
            <w:hideMark/>
          </w:tcPr>
          <w:p w14:paraId="40DA71F5" w14:textId="77777777" w:rsidR="002F70F5" w:rsidRPr="002F70F5" w:rsidRDefault="002F70F5" w:rsidP="002F70F5">
            <w:pPr>
              <w:rPr>
                <w:bCs/>
              </w:rPr>
            </w:pPr>
          </w:p>
        </w:tc>
      </w:tr>
      <w:tr w:rsidR="002F70F5" w:rsidRPr="002F70F5" w14:paraId="5AA331A1" w14:textId="77777777" w:rsidTr="004868A2">
        <w:trPr>
          <w:trHeight w:val="360"/>
        </w:trPr>
        <w:tc>
          <w:tcPr>
            <w:tcW w:w="1941" w:type="dxa"/>
            <w:noWrap/>
            <w:vAlign w:val="bottom"/>
            <w:hideMark/>
          </w:tcPr>
          <w:p w14:paraId="565B8A31" w14:textId="77777777" w:rsidR="002F70F5" w:rsidRPr="002F70F5" w:rsidRDefault="002F70F5" w:rsidP="002F70F5">
            <w:pPr>
              <w:rPr>
                <w:bCs/>
              </w:rPr>
            </w:pPr>
          </w:p>
        </w:tc>
        <w:tc>
          <w:tcPr>
            <w:tcW w:w="2785" w:type="dxa"/>
            <w:noWrap/>
            <w:vAlign w:val="bottom"/>
            <w:hideMark/>
          </w:tcPr>
          <w:p w14:paraId="10D14B53" w14:textId="77777777" w:rsidR="002F70F5" w:rsidRPr="002F70F5" w:rsidRDefault="002F70F5" w:rsidP="002F70F5">
            <w:pPr>
              <w:rPr>
                <w:bCs/>
              </w:rPr>
            </w:pPr>
          </w:p>
        </w:tc>
        <w:tc>
          <w:tcPr>
            <w:tcW w:w="1161" w:type="dxa"/>
            <w:noWrap/>
            <w:vAlign w:val="bottom"/>
            <w:hideMark/>
          </w:tcPr>
          <w:p w14:paraId="48437A9B" w14:textId="77777777" w:rsidR="002F70F5" w:rsidRPr="002F70F5" w:rsidRDefault="002F70F5" w:rsidP="002F70F5">
            <w:pPr>
              <w:rPr>
                <w:bCs/>
              </w:rPr>
            </w:pPr>
            <w:r w:rsidRPr="002F70F5">
              <w:rPr>
                <w:bCs/>
              </w:rPr>
              <w:t>$               -</w:t>
            </w:r>
          </w:p>
        </w:tc>
        <w:tc>
          <w:tcPr>
            <w:tcW w:w="2221" w:type="dxa"/>
            <w:noWrap/>
            <w:vAlign w:val="bottom"/>
            <w:hideMark/>
          </w:tcPr>
          <w:p w14:paraId="5FC362C6" w14:textId="77777777" w:rsidR="002F70F5" w:rsidRPr="002F70F5" w:rsidRDefault="002F70F5" w:rsidP="002F70F5">
            <w:pPr>
              <w:rPr>
                <w:bCs/>
              </w:rPr>
            </w:pPr>
          </w:p>
        </w:tc>
        <w:tc>
          <w:tcPr>
            <w:tcW w:w="1252" w:type="dxa"/>
            <w:noWrap/>
            <w:vAlign w:val="bottom"/>
            <w:hideMark/>
          </w:tcPr>
          <w:p w14:paraId="65B1374B" w14:textId="77777777" w:rsidR="002F70F5" w:rsidRPr="002F70F5" w:rsidRDefault="002F70F5" w:rsidP="002F70F5">
            <w:pPr>
              <w:rPr>
                <w:bCs/>
              </w:rPr>
            </w:pPr>
          </w:p>
        </w:tc>
      </w:tr>
      <w:tr w:rsidR="002F70F5" w:rsidRPr="002F70F5" w14:paraId="5AFFAD7E" w14:textId="77777777" w:rsidTr="004868A2">
        <w:trPr>
          <w:trHeight w:val="330"/>
        </w:trPr>
        <w:tc>
          <w:tcPr>
            <w:tcW w:w="1941" w:type="dxa"/>
            <w:noWrap/>
            <w:vAlign w:val="bottom"/>
            <w:hideMark/>
          </w:tcPr>
          <w:p w14:paraId="41B3D138" w14:textId="77777777" w:rsidR="002F70F5" w:rsidRPr="002F70F5" w:rsidRDefault="002F70F5" w:rsidP="002F70F5">
            <w:pPr>
              <w:rPr>
                <w:bCs/>
              </w:rPr>
            </w:pPr>
          </w:p>
        </w:tc>
        <w:tc>
          <w:tcPr>
            <w:tcW w:w="2785" w:type="dxa"/>
            <w:noWrap/>
            <w:vAlign w:val="bottom"/>
            <w:hideMark/>
          </w:tcPr>
          <w:p w14:paraId="2A6E221E" w14:textId="77777777" w:rsidR="002F70F5" w:rsidRPr="002F70F5" w:rsidRDefault="002F70F5" w:rsidP="002F70F5">
            <w:pPr>
              <w:rPr>
                <w:bCs/>
              </w:rPr>
            </w:pPr>
          </w:p>
        </w:tc>
        <w:tc>
          <w:tcPr>
            <w:tcW w:w="1161" w:type="dxa"/>
            <w:noWrap/>
            <w:vAlign w:val="bottom"/>
            <w:hideMark/>
          </w:tcPr>
          <w:p w14:paraId="5E1FAB65" w14:textId="77777777" w:rsidR="002F70F5" w:rsidRPr="002F70F5" w:rsidRDefault="002F70F5" w:rsidP="002F70F5">
            <w:pPr>
              <w:rPr>
                <w:bCs/>
              </w:rPr>
            </w:pPr>
            <w:r w:rsidRPr="002F70F5">
              <w:rPr>
                <w:bCs/>
              </w:rPr>
              <w:t>$               -</w:t>
            </w:r>
          </w:p>
        </w:tc>
        <w:tc>
          <w:tcPr>
            <w:tcW w:w="2221" w:type="dxa"/>
            <w:noWrap/>
            <w:vAlign w:val="bottom"/>
            <w:hideMark/>
          </w:tcPr>
          <w:p w14:paraId="7FFF1B01" w14:textId="77777777" w:rsidR="002F70F5" w:rsidRPr="002F70F5" w:rsidRDefault="002F70F5" w:rsidP="002F70F5">
            <w:pPr>
              <w:rPr>
                <w:bCs/>
              </w:rPr>
            </w:pPr>
          </w:p>
        </w:tc>
        <w:tc>
          <w:tcPr>
            <w:tcW w:w="1252" w:type="dxa"/>
            <w:noWrap/>
            <w:vAlign w:val="bottom"/>
            <w:hideMark/>
          </w:tcPr>
          <w:p w14:paraId="78BBE2FB" w14:textId="77777777" w:rsidR="002F70F5" w:rsidRPr="002F70F5" w:rsidRDefault="002F70F5" w:rsidP="002F70F5">
            <w:pPr>
              <w:rPr>
                <w:bCs/>
              </w:rPr>
            </w:pPr>
          </w:p>
        </w:tc>
      </w:tr>
      <w:tr w:rsidR="002F70F5" w:rsidRPr="002F70F5" w14:paraId="3E34F953" w14:textId="77777777" w:rsidTr="004868A2">
        <w:trPr>
          <w:trHeight w:val="345"/>
        </w:trPr>
        <w:tc>
          <w:tcPr>
            <w:tcW w:w="1941" w:type="dxa"/>
            <w:noWrap/>
            <w:vAlign w:val="bottom"/>
            <w:hideMark/>
          </w:tcPr>
          <w:p w14:paraId="1DAFB3C9" w14:textId="77777777" w:rsidR="002F70F5" w:rsidRPr="002F70F5" w:rsidRDefault="002F70F5" w:rsidP="002F70F5">
            <w:pPr>
              <w:rPr>
                <w:bCs/>
              </w:rPr>
            </w:pPr>
          </w:p>
        </w:tc>
        <w:tc>
          <w:tcPr>
            <w:tcW w:w="2785" w:type="dxa"/>
            <w:noWrap/>
            <w:vAlign w:val="bottom"/>
            <w:hideMark/>
          </w:tcPr>
          <w:p w14:paraId="7890E6E8" w14:textId="77777777" w:rsidR="002F70F5" w:rsidRPr="002F70F5" w:rsidRDefault="002F70F5" w:rsidP="002F70F5">
            <w:pPr>
              <w:rPr>
                <w:bCs/>
              </w:rPr>
            </w:pPr>
          </w:p>
        </w:tc>
        <w:tc>
          <w:tcPr>
            <w:tcW w:w="1161" w:type="dxa"/>
            <w:noWrap/>
            <w:vAlign w:val="bottom"/>
            <w:hideMark/>
          </w:tcPr>
          <w:p w14:paraId="69F737A8" w14:textId="77777777" w:rsidR="002F70F5" w:rsidRPr="002F70F5" w:rsidRDefault="002F70F5" w:rsidP="002F70F5">
            <w:pPr>
              <w:rPr>
                <w:bCs/>
              </w:rPr>
            </w:pPr>
            <w:r w:rsidRPr="002F70F5">
              <w:rPr>
                <w:bCs/>
              </w:rPr>
              <w:t>$               -</w:t>
            </w:r>
          </w:p>
        </w:tc>
        <w:tc>
          <w:tcPr>
            <w:tcW w:w="2221" w:type="dxa"/>
            <w:noWrap/>
            <w:vAlign w:val="bottom"/>
            <w:hideMark/>
          </w:tcPr>
          <w:p w14:paraId="4C1F1F18" w14:textId="77777777" w:rsidR="002F70F5" w:rsidRPr="002F70F5" w:rsidRDefault="002F70F5" w:rsidP="002F70F5">
            <w:pPr>
              <w:rPr>
                <w:bCs/>
              </w:rPr>
            </w:pPr>
          </w:p>
        </w:tc>
        <w:tc>
          <w:tcPr>
            <w:tcW w:w="1252" w:type="dxa"/>
            <w:noWrap/>
            <w:vAlign w:val="bottom"/>
            <w:hideMark/>
          </w:tcPr>
          <w:p w14:paraId="60F8A73F" w14:textId="77777777" w:rsidR="002F70F5" w:rsidRPr="002F70F5" w:rsidRDefault="002F70F5" w:rsidP="002F70F5">
            <w:pPr>
              <w:rPr>
                <w:bCs/>
              </w:rPr>
            </w:pPr>
          </w:p>
        </w:tc>
      </w:tr>
      <w:tr w:rsidR="002F70F5" w:rsidRPr="002F70F5" w14:paraId="3C2C2EF9" w14:textId="77777777" w:rsidTr="004868A2">
        <w:trPr>
          <w:trHeight w:val="330"/>
        </w:trPr>
        <w:tc>
          <w:tcPr>
            <w:tcW w:w="1941" w:type="dxa"/>
            <w:noWrap/>
            <w:vAlign w:val="bottom"/>
            <w:hideMark/>
          </w:tcPr>
          <w:p w14:paraId="114DAC0A" w14:textId="77777777" w:rsidR="002F70F5" w:rsidRPr="002F70F5" w:rsidRDefault="002F70F5" w:rsidP="002F70F5">
            <w:pPr>
              <w:rPr>
                <w:bCs/>
              </w:rPr>
            </w:pPr>
          </w:p>
        </w:tc>
        <w:tc>
          <w:tcPr>
            <w:tcW w:w="2785" w:type="dxa"/>
            <w:noWrap/>
            <w:vAlign w:val="bottom"/>
            <w:hideMark/>
          </w:tcPr>
          <w:p w14:paraId="6BCDA8AA" w14:textId="77777777" w:rsidR="002F70F5" w:rsidRPr="002F70F5" w:rsidRDefault="002F70F5" w:rsidP="002F70F5">
            <w:pPr>
              <w:rPr>
                <w:bCs/>
              </w:rPr>
            </w:pPr>
          </w:p>
        </w:tc>
        <w:tc>
          <w:tcPr>
            <w:tcW w:w="1161" w:type="dxa"/>
            <w:noWrap/>
            <w:vAlign w:val="bottom"/>
            <w:hideMark/>
          </w:tcPr>
          <w:p w14:paraId="4BCC61F7" w14:textId="77777777" w:rsidR="002F70F5" w:rsidRPr="002F70F5" w:rsidRDefault="002F70F5" w:rsidP="002F70F5">
            <w:pPr>
              <w:rPr>
                <w:bCs/>
              </w:rPr>
            </w:pPr>
            <w:r w:rsidRPr="002F70F5">
              <w:rPr>
                <w:bCs/>
              </w:rPr>
              <w:t>$               -</w:t>
            </w:r>
          </w:p>
        </w:tc>
        <w:tc>
          <w:tcPr>
            <w:tcW w:w="2221" w:type="dxa"/>
            <w:noWrap/>
            <w:vAlign w:val="bottom"/>
            <w:hideMark/>
          </w:tcPr>
          <w:p w14:paraId="7AD72342" w14:textId="77777777" w:rsidR="002F70F5" w:rsidRPr="002F70F5" w:rsidRDefault="002F70F5" w:rsidP="002F70F5">
            <w:pPr>
              <w:rPr>
                <w:bCs/>
              </w:rPr>
            </w:pPr>
          </w:p>
        </w:tc>
        <w:tc>
          <w:tcPr>
            <w:tcW w:w="1252" w:type="dxa"/>
            <w:noWrap/>
            <w:vAlign w:val="bottom"/>
            <w:hideMark/>
          </w:tcPr>
          <w:p w14:paraId="2A7095B6" w14:textId="77777777" w:rsidR="002F70F5" w:rsidRPr="002F70F5" w:rsidRDefault="002F70F5" w:rsidP="002F70F5">
            <w:pPr>
              <w:rPr>
                <w:bCs/>
              </w:rPr>
            </w:pPr>
          </w:p>
        </w:tc>
      </w:tr>
      <w:tr w:rsidR="002F70F5" w:rsidRPr="002F70F5" w14:paraId="18C14B1B" w14:textId="77777777" w:rsidTr="004868A2">
        <w:trPr>
          <w:trHeight w:val="330"/>
        </w:trPr>
        <w:tc>
          <w:tcPr>
            <w:tcW w:w="1941" w:type="dxa"/>
            <w:noWrap/>
            <w:vAlign w:val="bottom"/>
            <w:hideMark/>
          </w:tcPr>
          <w:p w14:paraId="0612E7B8" w14:textId="77777777" w:rsidR="002F70F5" w:rsidRPr="002F70F5" w:rsidRDefault="002F70F5" w:rsidP="002F70F5">
            <w:pPr>
              <w:rPr>
                <w:bCs/>
              </w:rPr>
            </w:pPr>
          </w:p>
        </w:tc>
        <w:tc>
          <w:tcPr>
            <w:tcW w:w="2785" w:type="dxa"/>
            <w:noWrap/>
            <w:vAlign w:val="bottom"/>
            <w:hideMark/>
          </w:tcPr>
          <w:p w14:paraId="1E50287B" w14:textId="77777777" w:rsidR="002F70F5" w:rsidRPr="002F70F5" w:rsidRDefault="002F70F5" w:rsidP="002F70F5">
            <w:pPr>
              <w:rPr>
                <w:bCs/>
              </w:rPr>
            </w:pPr>
          </w:p>
        </w:tc>
        <w:tc>
          <w:tcPr>
            <w:tcW w:w="1161" w:type="dxa"/>
            <w:noWrap/>
            <w:vAlign w:val="bottom"/>
            <w:hideMark/>
          </w:tcPr>
          <w:p w14:paraId="042DB7BA" w14:textId="77777777" w:rsidR="002F70F5" w:rsidRPr="002F70F5" w:rsidRDefault="002F70F5" w:rsidP="002F70F5">
            <w:pPr>
              <w:rPr>
                <w:bCs/>
              </w:rPr>
            </w:pPr>
            <w:r w:rsidRPr="002F70F5">
              <w:rPr>
                <w:bCs/>
              </w:rPr>
              <w:t>$               -</w:t>
            </w:r>
          </w:p>
        </w:tc>
        <w:tc>
          <w:tcPr>
            <w:tcW w:w="2221" w:type="dxa"/>
            <w:noWrap/>
            <w:vAlign w:val="bottom"/>
            <w:hideMark/>
          </w:tcPr>
          <w:p w14:paraId="68EE0128" w14:textId="77777777" w:rsidR="002F70F5" w:rsidRPr="002F70F5" w:rsidRDefault="002F70F5" w:rsidP="002F70F5">
            <w:pPr>
              <w:rPr>
                <w:bCs/>
              </w:rPr>
            </w:pPr>
          </w:p>
        </w:tc>
        <w:tc>
          <w:tcPr>
            <w:tcW w:w="1252" w:type="dxa"/>
            <w:noWrap/>
            <w:vAlign w:val="bottom"/>
            <w:hideMark/>
          </w:tcPr>
          <w:p w14:paraId="0DAF4A47" w14:textId="77777777" w:rsidR="002F70F5" w:rsidRPr="002F70F5" w:rsidRDefault="002F70F5" w:rsidP="002F70F5">
            <w:pPr>
              <w:rPr>
                <w:bCs/>
              </w:rPr>
            </w:pPr>
          </w:p>
        </w:tc>
      </w:tr>
      <w:tr w:rsidR="002F70F5" w:rsidRPr="002F70F5" w14:paraId="3F5D54BF" w14:textId="77777777" w:rsidTr="004868A2">
        <w:trPr>
          <w:trHeight w:val="330"/>
        </w:trPr>
        <w:tc>
          <w:tcPr>
            <w:tcW w:w="1941" w:type="dxa"/>
            <w:noWrap/>
            <w:vAlign w:val="bottom"/>
            <w:hideMark/>
          </w:tcPr>
          <w:p w14:paraId="4A6AFEF5" w14:textId="77777777" w:rsidR="002F70F5" w:rsidRPr="002F70F5" w:rsidRDefault="002F70F5" w:rsidP="002F70F5">
            <w:pPr>
              <w:rPr>
                <w:bCs/>
              </w:rPr>
            </w:pPr>
          </w:p>
        </w:tc>
        <w:tc>
          <w:tcPr>
            <w:tcW w:w="2785" w:type="dxa"/>
            <w:noWrap/>
            <w:vAlign w:val="bottom"/>
            <w:hideMark/>
          </w:tcPr>
          <w:p w14:paraId="05C3E708" w14:textId="77777777" w:rsidR="002F70F5" w:rsidRPr="002F70F5" w:rsidRDefault="002F70F5" w:rsidP="002F70F5">
            <w:pPr>
              <w:rPr>
                <w:bCs/>
              </w:rPr>
            </w:pPr>
          </w:p>
        </w:tc>
        <w:tc>
          <w:tcPr>
            <w:tcW w:w="1161" w:type="dxa"/>
            <w:noWrap/>
            <w:vAlign w:val="bottom"/>
            <w:hideMark/>
          </w:tcPr>
          <w:p w14:paraId="4782D235" w14:textId="77777777" w:rsidR="002F70F5" w:rsidRPr="002F70F5" w:rsidRDefault="002F70F5" w:rsidP="002F70F5">
            <w:pPr>
              <w:rPr>
                <w:bCs/>
              </w:rPr>
            </w:pPr>
            <w:r w:rsidRPr="002F70F5">
              <w:rPr>
                <w:bCs/>
              </w:rPr>
              <w:t>$               -</w:t>
            </w:r>
          </w:p>
        </w:tc>
        <w:tc>
          <w:tcPr>
            <w:tcW w:w="2221" w:type="dxa"/>
            <w:noWrap/>
            <w:vAlign w:val="bottom"/>
            <w:hideMark/>
          </w:tcPr>
          <w:p w14:paraId="00C70CDB" w14:textId="77777777" w:rsidR="002F70F5" w:rsidRPr="002F70F5" w:rsidRDefault="002F70F5" w:rsidP="002F70F5">
            <w:pPr>
              <w:rPr>
                <w:bCs/>
              </w:rPr>
            </w:pPr>
          </w:p>
        </w:tc>
        <w:tc>
          <w:tcPr>
            <w:tcW w:w="1252" w:type="dxa"/>
            <w:noWrap/>
            <w:vAlign w:val="bottom"/>
            <w:hideMark/>
          </w:tcPr>
          <w:p w14:paraId="6F44D99D" w14:textId="77777777" w:rsidR="002F70F5" w:rsidRPr="002F70F5" w:rsidRDefault="002F70F5" w:rsidP="002F70F5">
            <w:pPr>
              <w:rPr>
                <w:bCs/>
              </w:rPr>
            </w:pPr>
          </w:p>
        </w:tc>
      </w:tr>
      <w:tr w:rsidR="002F70F5" w:rsidRPr="002F70F5" w14:paraId="6EA97725" w14:textId="77777777" w:rsidTr="004868A2">
        <w:trPr>
          <w:trHeight w:val="330"/>
        </w:trPr>
        <w:tc>
          <w:tcPr>
            <w:tcW w:w="1941" w:type="dxa"/>
            <w:noWrap/>
            <w:vAlign w:val="bottom"/>
            <w:hideMark/>
          </w:tcPr>
          <w:p w14:paraId="7A88FA60" w14:textId="77777777" w:rsidR="002F70F5" w:rsidRPr="002F70F5" w:rsidRDefault="002F70F5" w:rsidP="002F70F5">
            <w:pPr>
              <w:rPr>
                <w:bCs/>
              </w:rPr>
            </w:pPr>
          </w:p>
        </w:tc>
        <w:tc>
          <w:tcPr>
            <w:tcW w:w="2785" w:type="dxa"/>
            <w:noWrap/>
            <w:vAlign w:val="bottom"/>
            <w:hideMark/>
          </w:tcPr>
          <w:p w14:paraId="73FA30A7" w14:textId="77777777" w:rsidR="002F70F5" w:rsidRPr="002F70F5" w:rsidRDefault="002F70F5" w:rsidP="002F70F5">
            <w:pPr>
              <w:rPr>
                <w:bCs/>
              </w:rPr>
            </w:pPr>
          </w:p>
        </w:tc>
        <w:tc>
          <w:tcPr>
            <w:tcW w:w="1161" w:type="dxa"/>
            <w:noWrap/>
            <w:vAlign w:val="bottom"/>
            <w:hideMark/>
          </w:tcPr>
          <w:p w14:paraId="60297991" w14:textId="77777777" w:rsidR="002F70F5" w:rsidRPr="002F70F5" w:rsidRDefault="002F70F5" w:rsidP="002F70F5">
            <w:pPr>
              <w:rPr>
                <w:bCs/>
              </w:rPr>
            </w:pPr>
            <w:r w:rsidRPr="002F70F5">
              <w:rPr>
                <w:bCs/>
              </w:rPr>
              <w:t>$               -</w:t>
            </w:r>
          </w:p>
        </w:tc>
        <w:tc>
          <w:tcPr>
            <w:tcW w:w="2221" w:type="dxa"/>
            <w:noWrap/>
            <w:vAlign w:val="bottom"/>
            <w:hideMark/>
          </w:tcPr>
          <w:p w14:paraId="3229961B" w14:textId="77777777" w:rsidR="002F70F5" w:rsidRPr="002F70F5" w:rsidRDefault="002F70F5" w:rsidP="002F70F5">
            <w:pPr>
              <w:rPr>
                <w:bCs/>
              </w:rPr>
            </w:pPr>
          </w:p>
        </w:tc>
        <w:tc>
          <w:tcPr>
            <w:tcW w:w="1252" w:type="dxa"/>
            <w:noWrap/>
            <w:vAlign w:val="bottom"/>
            <w:hideMark/>
          </w:tcPr>
          <w:p w14:paraId="007048E7" w14:textId="77777777" w:rsidR="002F70F5" w:rsidRPr="002F70F5" w:rsidRDefault="002F70F5" w:rsidP="002F70F5">
            <w:pPr>
              <w:rPr>
                <w:bCs/>
              </w:rPr>
            </w:pPr>
          </w:p>
        </w:tc>
      </w:tr>
      <w:tr w:rsidR="002F70F5" w:rsidRPr="002F70F5" w14:paraId="3C60B765" w14:textId="77777777" w:rsidTr="004868A2">
        <w:trPr>
          <w:trHeight w:val="330"/>
        </w:trPr>
        <w:tc>
          <w:tcPr>
            <w:tcW w:w="1941" w:type="dxa"/>
            <w:noWrap/>
            <w:vAlign w:val="bottom"/>
            <w:hideMark/>
          </w:tcPr>
          <w:p w14:paraId="764CAD3E" w14:textId="77777777" w:rsidR="002F70F5" w:rsidRPr="002F70F5" w:rsidRDefault="002F70F5" w:rsidP="002F70F5">
            <w:pPr>
              <w:rPr>
                <w:bCs/>
              </w:rPr>
            </w:pPr>
          </w:p>
        </w:tc>
        <w:tc>
          <w:tcPr>
            <w:tcW w:w="2785" w:type="dxa"/>
            <w:noWrap/>
            <w:vAlign w:val="bottom"/>
            <w:hideMark/>
          </w:tcPr>
          <w:p w14:paraId="769F10FE" w14:textId="77777777" w:rsidR="002F70F5" w:rsidRPr="002F70F5" w:rsidRDefault="002F70F5" w:rsidP="002F70F5">
            <w:pPr>
              <w:rPr>
                <w:bCs/>
              </w:rPr>
            </w:pPr>
          </w:p>
        </w:tc>
        <w:tc>
          <w:tcPr>
            <w:tcW w:w="1161" w:type="dxa"/>
            <w:noWrap/>
            <w:vAlign w:val="bottom"/>
            <w:hideMark/>
          </w:tcPr>
          <w:p w14:paraId="4F5BC8A6" w14:textId="77777777" w:rsidR="002F70F5" w:rsidRPr="002F70F5" w:rsidRDefault="002F70F5" w:rsidP="002F70F5">
            <w:pPr>
              <w:rPr>
                <w:bCs/>
              </w:rPr>
            </w:pPr>
            <w:r w:rsidRPr="002F70F5">
              <w:rPr>
                <w:bCs/>
              </w:rPr>
              <w:t>$               -</w:t>
            </w:r>
          </w:p>
        </w:tc>
        <w:tc>
          <w:tcPr>
            <w:tcW w:w="2221" w:type="dxa"/>
            <w:noWrap/>
            <w:vAlign w:val="bottom"/>
            <w:hideMark/>
          </w:tcPr>
          <w:p w14:paraId="0F2D6332" w14:textId="77777777" w:rsidR="002F70F5" w:rsidRPr="002F70F5" w:rsidRDefault="002F70F5" w:rsidP="002F70F5">
            <w:pPr>
              <w:rPr>
                <w:bCs/>
              </w:rPr>
            </w:pPr>
          </w:p>
        </w:tc>
        <w:tc>
          <w:tcPr>
            <w:tcW w:w="1252" w:type="dxa"/>
            <w:noWrap/>
            <w:vAlign w:val="bottom"/>
            <w:hideMark/>
          </w:tcPr>
          <w:p w14:paraId="5B43354D" w14:textId="77777777" w:rsidR="002F70F5" w:rsidRPr="002F70F5" w:rsidRDefault="002F70F5" w:rsidP="002F70F5">
            <w:pPr>
              <w:rPr>
                <w:bCs/>
              </w:rPr>
            </w:pPr>
          </w:p>
        </w:tc>
      </w:tr>
      <w:tr w:rsidR="002F70F5" w:rsidRPr="002F70F5" w14:paraId="335646DD" w14:textId="77777777" w:rsidTr="004868A2">
        <w:trPr>
          <w:trHeight w:val="345"/>
        </w:trPr>
        <w:tc>
          <w:tcPr>
            <w:tcW w:w="1941" w:type="dxa"/>
            <w:noWrap/>
            <w:vAlign w:val="bottom"/>
            <w:hideMark/>
          </w:tcPr>
          <w:p w14:paraId="65687129" w14:textId="77777777" w:rsidR="002F70F5" w:rsidRPr="002F70F5" w:rsidRDefault="002F70F5" w:rsidP="002F70F5">
            <w:pPr>
              <w:rPr>
                <w:bCs/>
              </w:rPr>
            </w:pPr>
          </w:p>
        </w:tc>
        <w:tc>
          <w:tcPr>
            <w:tcW w:w="2785" w:type="dxa"/>
            <w:noWrap/>
            <w:vAlign w:val="bottom"/>
            <w:hideMark/>
          </w:tcPr>
          <w:p w14:paraId="72CA1911" w14:textId="77777777" w:rsidR="002F70F5" w:rsidRPr="002F70F5" w:rsidRDefault="002F70F5" w:rsidP="002F70F5">
            <w:pPr>
              <w:rPr>
                <w:bCs/>
              </w:rPr>
            </w:pPr>
          </w:p>
        </w:tc>
        <w:tc>
          <w:tcPr>
            <w:tcW w:w="1161" w:type="dxa"/>
            <w:noWrap/>
            <w:vAlign w:val="bottom"/>
            <w:hideMark/>
          </w:tcPr>
          <w:p w14:paraId="4E30A5F3" w14:textId="77777777" w:rsidR="002F70F5" w:rsidRPr="002F70F5" w:rsidRDefault="002F70F5" w:rsidP="002F70F5">
            <w:pPr>
              <w:rPr>
                <w:bCs/>
              </w:rPr>
            </w:pPr>
            <w:r w:rsidRPr="002F70F5">
              <w:rPr>
                <w:bCs/>
              </w:rPr>
              <w:t>$               -</w:t>
            </w:r>
          </w:p>
        </w:tc>
        <w:tc>
          <w:tcPr>
            <w:tcW w:w="2221" w:type="dxa"/>
            <w:noWrap/>
            <w:vAlign w:val="bottom"/>
            <w:hideMark/>
          </w:tcPr>
          <w:p w14:paraId="3B5B3006" w14:textId="77777777" w:rsidR="002F70F5" w:rsidRPr="002F70F5" w:rsidRDefault="002F70F5" w:rsidP="002F70F5">
            <w:pPr>
              <w:rPr>
                <w:bCs/>
              </w:rPr>
            </w:pPr>
          </w:p>
        </w:tc>
        <w:tc>
          <w:tcPr>
            <w:tcW w:w="1252" w:type="dxa"/>
            <w:noWrap/>
            <w:vAlign w:val="bottom"/>
            <w:hideMark/>
          </w:tcPr>
          <w:p w14:paraId="344E1A5E" w14:textId="77777777" w:rsidR="002F70F5" w:rsidRPr="002F70F5" w:rsidRDefault="002F70F5" w:rsidP="002F70F5">
            <w:pPr>
              <w:rPr>
                <w:bCs/>
              </w:rPr>
            </w:pPr>
          </w:p>
        </w:tc>
      </w:tr>
      <w:tr w:rsidR="002F70F5" w:rsidRPr="002F70F5" w14:paraId="57F9720A" w14:textId="77777777" w:rsidTr="004868A2">
        <w:trPr>
          <w:trHeight w:val="330"/>
        </w:trPr>
        <w:tc>
          <w:tcPr>
            <w:tcW w:w="1941" w:type="dxa"/>
            <w:noWrap/>
            <w:vAlign w:val="bottom"/>
            <w:hideMark/>
          </w:tcPr>
          <w:p w14:paraId="0FE96767" w14:textId="77777777" w:rsidR="002F70F5" w:rsidRPr="002F70F5" w:rsidRDefault="002F70F5" w:rsidP="002F70F5">
            <w:pPr>
              <w:rPr>
                <w:bCs/>
              </w:rPr>
            </w:pPr>
          </w:p>
        </w:tc>
        <w:tc>
          <w:tcPr>
            <w:tcW w:w="2785" w:type="dxa"/>
            <w:noWrap/>
            <w:vAlign w:val="bottom"/>
            <w:hideMark/>
          </w:tcPr>
          <w:p w14:paraId="0830891A" w14:textId="77777777" w:rsidR="002F70F5" w:rsidRPr="002F70F5" w:rsidRDefault="002F70F5" w:rsidP="002F70F5">
            <w:pPr>
              <w:rPr>
                <w:bCs/>
              </w:rPr>
            </w:pPr>
          </w:p>
        </w:tc>
        <w:tc>
          <w:tcPr>
            <w:tcW w:w="1161" w:type="dxa"/>
            <w:noWrap/>
            <w:vAlign w:val="bottom"/>
            <w:hideMark/>
          </w:tcPr>
          <w:p w14:paraId="49086424" w14:textId="77777777" w:rsidR="002F70F5" w:rsidRPr="002F70F5" w:rsidRDefault="002F70F5" w:rsidP="002F70F5">
            <w:pPr>
              <w:rPr>
                <w:bCs/>
              </w:rPr>
            </w:pPr>
            <w:r w:rsidRPr="002F70F5">
              <w:rPr>
                <w:bCs/>
              </w:rPr>
              <w:t>$               -</w:t>
            </w:r>
          </w:p>
        </w:tc>
        <w:tc>
          <w:tcPr>
            <w:tcW w:w="2221" w:type="dxa"/>
            <w:noWrap/>
            <w:vAlign w:val="bottom"/>
            <w:hideMark/>
          </w:tcPr>
          <w:p w14:paraId="61F68DAC" w14:textId="77777777" w:rsidR="002F70F5" w:rsidRPr="002F70F5" w:rsidRDefault="002F70F5" w:rsidP="002F70F5">
            <w:pPr>
              <w:rPr>
                <w:bCs/>
              </w:rPr>
            </w:pPr>
          </w:p>
        </w:tc>
        <w:tc>
          <w:tcPr>
            <w:tcW w:w="1252" w:type="dxa"/>
            <w:noWrap/>
            <w:vAlign w:val="bottom"/>
            <w:hideMark/>
          </w:tcPr>
          <w:p w14:paraId="4AA5DC18" w14:textId="77777777" w:rsidR="002F70F5" w:rsidRPr="002F70F5" w:rsidRDefault="002F70F5" w:rsidP="002F70F5">
            <w:pPr>
              <w:rPr>
                <w:bCs/>
              </w:rPr>
            </w:pPr>
          </w:p>
        </w:tc>
      </w:tr>
      <w:tr w:rsidR="002F70F5" w:rsidRPr="002F70F5" w14:paraId="755F9C5E" w14:textId="77777777" w:rsidTr="004868A2">
        <w:trPr>
          <w:trHeight w:val="330"/>
        </w:trPr>
        <w:tc>
          <w:tcPr>
            <w:tcW w:w="1941" w:type="dxa"/>
            <w:noWrap/>
            <w:vAlign w:val="bottom"/>
            <w:hideMark/>
          </w:tcPr>
          <w:p w14:paraId="1798C400" w14:textId="77777777" w:rsidR="002F70F5" w:rsidRPr="002F70F5" w:rsidRDefault="002F70F5" w:rsidP="002F70F5">
            <w:pPr>
              <w:rPr>
                <w:bCs/>
              </w:rPr>
            </w:pPr>
          </w:p>
        </w:tc>
        <w:tc>
          <w:tcPr>
            <w:tcW w:w="2785" w:type="dxa"/>
            <w:noWrap/>
            <w:vAlign w:val="bottom"/>
            <w:hideMark/>
          </w:tcPr>
          <w:p w14:paraId="5AA3E9B9" w14:textId="77777777" w:rsidR="002F70F5" w:rsidRPr="002F70F5" w:rsidRDefault="002F70F5" w:rsidP="002F70F5">
            <w:pPr>
              <w:rPr>
                <w:bCs/>
              </w:rPr>
            </w:pPr>
          </w:p>
        </w:tc>
        <w:tc>
          <w:tcPr>
            <w:tcW w:w="1161" w:type="dxa"/>
            <w:noWrap/>
            <w:vAlign w:val="bottom"/>
            <w:hideMark/>
          </w:tcPr>
          <w:p w14:paraId="5D4A411C" w14:textId="77777777" w:rsidR="002F70F5" w:rsidRPr="002F70F5" w:rsidRDefault="002F70F5" w:rsidP="002F70F5">
            <w:pPr>
              <w:rPr>
                <w:bCs/>
              </w:rPr>
            </w:pPr>
            <w:r w:rsidRPr="002F70F5">
              <w:rPr>
                <w:bCs/>
              </w:rPr>
              <w:t>$               -</w:t>
            </w:r>
          </w:p>
        </w:tc>
        <w:tc>
          <w:tcPr>
            <w:tcW w:w="2221" w:type="dxa"/>
            <w:noWrap/>
            <w:vAlign w:val="bottom"/>
            <w:hideMark/>
          </w:tcPr>
          <w:p w14:paraId="04B0C663" w14:textId="77777777" w:rsidR="002F70F5" w:rsidRPr="002F70F5" w:rsidRDefault="002F70F5" w:rsidP="002F70F5">
            <w:pPr>
              <w:rPr>
                <w:bCs/>
              </w:rPr>
            </w:pPr>
          </w:p>
        </w:tc>
        <w:tc>
          <w:tcPr>
            <w:tcW w:w="1252" w:type="dxa"/>
            <w:noWrap/>
            <w:vAlign w:val="bottom"/>
            <w:hideMark/>
          </w:tcPr>
          <w:p w14:paraId="0CB77712" w14:textId="77777777" w:rsidR="002F70F5" w:rsidRPr="002F70F5" w:rsidRDefault="002F70F5" w:rsidP="002F70F5">
            <w:pPr>
              <w:rPr>
                <w:bCs/>
              </w:rPr>
            </w:pPr>
          </w:p>
        </w:tc>
      </w:tr>
      <w:tr w:rsidR="002F70F5" w:rsidRPr="002F70F5" w14:paraId="605C8801" w14:textId="77777777" w:rsidTr="004868A2">
        <w:trPr>
          <w:trHeight w:val="330"/>
        </w:trPr>
        <w:tc>
          <w:tcPr>
            <w:tcW w:w="1941" w:type="dxa"/>
            <w:noWrap/>
            <w:vAlign w:val="bottom"/>
            <w:hideMark/>
          </w:tcPr>
          <w:p w14:paraId="6FFEB024" w14:textId="77777777" w:rsidR="002F70F5" w:rsidRPr="002F70F5" w:rsidRDefault="002F70F5" w:rsidP="002F70F5">
            <w:pPr>
              <w:rPr>
                <w:bCs/>
              </w:rPr>
            </w:pPr>
          </w:p>
        </w:tc>
        <w:tc>
          <w:tcPr>
            <w:tcW w:w="2785" w:type="dxa"/>
            <w:noWrap/>
            <w:vAlign w:val="bottom"/>
            <w:hideMark/>
          </w:tcPr>
          <w:p w14:paraId="18B847CC" w14:textId="77777777" w:rsidR="002F70F5" w:rsidRPr="002F70F5" w:rsidRDefault="002F70F5" w:rsidP="002F70F5">
            <w:pPr>
              <w:rPr>
                <w:bCs/>
              </w:rPr>
            </w:pPr>
          </w:p>
        </w:tc>
        <w:tc>
          <w:tcPr>
            <w:tcW w:w="1161" w:type="dxa"/>
            <w:noWrap/>
            <w:vAlign w:val="bottom"/>
            <w:hideMark/>
          </w:tcPr>
          <w:p w14:paraId="70A7142E" w14:textId="77777777" w:rsidR="002F70F5" w:rsidRPr="002F70F5" w:rsidRDefault="002F70F5" w:rsidP="002F70F5">
            <w:pPr>
              <w:rPr>
                <w:bCs/>
              </w:rPr>
            </w:pPr>
            <w:r w:rsidRPr="002F70F5">
              <w:rPr>
                <w:bCs/>
              </w:rPr>
              <w:t>$               -</w:t>
            </w:r>
          </w:p>
        </w:tc>
        <w:tc>
          <w:tcPr>
            <w:tcW w:w="2221" w:type="dxa"/>
            <w:noWrap/>
            <w:vAlign w:val="bottom"/>
            <w:hideMark/>
          </w:tcPr>
          <w:p w14:paraId="54BE15F5" w14:textId="77777777" w:rsidR="002F70F5" w:rsidRPr="002F70F5" w:rsidRDefault="002F70F5" w:rsidP="002F70F5">
            <w:pPr>
              <w:rPr>
                <w:bCs/>
              </w:rPr>
            </w:pPr>
          </w:p>
        </w:tc>
        <w:tc>
          <w:tcPr>
            <w:tcW w:w="1252" w:type="dxa"/>
            <w:noWrap/>
            <w:vAlign w:val="bottom"/>
            <w:hideMark/>
          </w:tcPr>
          <w:p w14:paraId="1B5D2B8D" w14:textId="77777777" w:rsidR="002F70F5" w:rsidRPr="002F70F5" w:rsidRDefault="002F70F5" w:rsidP="002F70F5">
            <w:pPr>
              <w:rPr>
                <w:bCs/>
              </w:rPr>
            </w:pPr>
          </w:p>
        </w:tc>
      </w:tr>
      <w:tr w:rsidR="002F70F5" w:rsidRPr="002F70F5" w14:paraId="3DD22E96" w14:textId="77777777" w:rsidTr="004868A2">
        <w:trPr>
          <w:trHeight w:val="330"/>
        </w:trPr>
        <w:tc>
          <w:tcPr>
            <w:tcW w:w="1941" w:type="dxa"/>
            <w:noWrap/>
            <w:vAlign w:val="bottom"/>
            <w:hideMark/>
          </w:tcPr>
          <w:p w14:paraId="58DA68A7" w14:textId="77777777" w:rsidR="002F70F5" w:rsidRPr="002F70F5" w:rsidRDefault="002F70F5" w:rsidP="002F70F5">
            <w:pPr>
              <w:rPr>
                <w:bCs/>
              </w:rPr>
            </w:pPr>
          </w:p>
        </w:tc>
        <w:tc>
          <w:tcPr>
            <w:tcW w:w="2785" w:type="dxa"/>
            <w:noWrap/>
            <w:vAlign w:val="bottom"/>
            <w:hideMark/>
          </w:tcPr>
          <w:p w14:paraId="4DEDA3C9" w14:textId="77777777" w:rsidR="002F70F5" w:rsidRPr="002F70F5" w:rsidRDefault="002F70F5" w:rsidP="002F70F5">
            <w:pPr>
              <w:rPr>
                <w:bCs/>
              </w:rPr>
            </w:pPr>
          </w:p>
        </w:tc>
        <w:tc>
          <w:tcPr>
            <w:tcW w:w="1161" w:type="dxa"/>
            <w:noWrap/>
            <w:vAlign w:val="bottom"/>
            <w:hideMark/>
          </w:tcPr>
          <w:p w14:paraId="30B13D0C" w14:textId="77777777" w:rsidR="002F70F5" w:rsidRPr="002F70F5" w:rsidRDefault="002F70F5" w:rsidP="002F70F5">
            <w:pPr>
              <w:rPr>
                <w:bCs/>
              </w:rPr>
            </w:pPr>
            <w:r w:rsidRPr="002F70F5">
              <w:rPr>
                <w:bCs/>
              </w:rPr>
              <w:t>$               -</w:t>
            </w:r>
          </w:p>
        </w:tc>
        <w:tc>
          <w:tcPr>
            <w:tcW w:w="2221" w:type="dxa"/>
            <w:noWrap/>
            <w:vAlign w:val="bottom"/>
            <w:hideMark/>
          </w:tcPr>
          <w:p w14:paraId="1A7FC5D6" w14:textId="77777777" w:rsidR="002F70F5" w:rsidRPr="002F70F5" w:rsidRDefault="002F70F5" w:rsidP="002F70F5">
            <w:pPr>
              <w:rPr>
                <w:bCs/>
              </w:rPr>
            </w:pPr>
          </w:p>
        </w:tc>
        <w:tc>
          <w:tcPr>
            <w:tcW w:w="1252" w:type="dxa"/>
            <w:noWrap/>
            <w:vAlign w:val="bottom"/>
            <w:hideMark/>
          </w:tcPr>
          <w:p w14:paraId="32D5595E" w14:textId="77777777" w:rsidR="002F70F5" w:rsidRPr="002F70F5" w:rsidRDefault="002F70F5" w:rsidP="002F70F5">
            <w:pPr>
              <w:rPr>
                <w:bCs/>
              </w:rPr>
            </w:pPr>
          </w:p>
        </w:tc>
      </w:tr>
      <w:tr w:rsidR="002F70F5" w:rsidRPr="002F70F5" w14:paraId="3F9DE6C5" w14:textId="77777777" w:rsidTr="004868A2">
        <w:trPr>
          <w:trHeight w:val="330"/>
        </w:trPr>
        <w:tc>
          <w:tcPr>
            <w:tcW w:w="1941" w:type="dxa"/>
            <w:noWrap/>
            <w:vAlign w:val="bottom"/>
            <w:hideMark/>
          </w:tcPr>
          <w:p w14:paraId="4351F640" w14:textId="77777777" w:rsidR="002F70F5" w:rsidRPr="002F70F5" w:rsidRDefault="002F70F5" w:rsidP="002F70F5">
            <w:pPr>
              <w:rPr>
                <w:bCs/>
              </w:rPr>
            </w:pPr>
          </w:p>
        </w:tc>
        <w:tc>
          <w:tcPr>
            <w:tcW w:w="2785" w:type="dxa"/>
            <w:noWrap/>
            <w:vAlign w:val="bottom"/>
            <w:hideMark/>
          </w:tcPr>
          <w:p w14:paraId="3A60D336" w14:textId="77777777" w:rsidR="002F70F5" w:rsidRPr="002F70F5" w:rsidRDefault="002F70F5" w:rsidP="002F70F5">
            <w:pPr>
              <w:rPr>
                <w:bCs/>
              </w:rPr>
            </w:pPr>
          </w:p>
        </w:tc>
        <w:tc>
          <w:tcPr>
            <w:tcW w:w="1161" w:type="dxa"/>
            <w:noWrap/>
            <w:vAlign w:val="bottom"/>
            <w:hideMark/>
          </w:tcPr>
          <w:p w14:paraId="2F938FEA" w14:textId="77777777" w:rsidR="002F70F5" w:rsidRPr="002F70F5" w:rsidRDefault="002F70F5" w:rsidP="002F70F5">
            <w:pPr>
              <w:rPr>
                <w:bCs/>
              </w:rPr>
            </w:pPr>
            <w:r w:rsidRPr="002F70F5">
              <w:rPr>
                <w:bCs/>
              </w:rPr>
              <w:t>$               -</w:t>
            </w:r>
          </w:p>
        </w:tc>
        <w:tc>
          <w:tcPr>
            <w:tcW w:w="2221" w:type="dxa"/>
            <w:noWrap/>
            <w:vAlign w:val="bottom"/>
            <w:hideMark/>
          </w:tcPr>
          <w:p w14:paraId="4B04E0EB" w14:textId="77777777" w:rsidR="002F70F5" w:rsidRPr="002F70F5" w:rsidRDefault="002F70F5" w:rsidP="002F70F5">
            <w:pPr>
              <w:rPr>
                <w:bCs/>
              </w:rPr>
            </w:pPr>
          </w:p>
        </w:tc>
        <w:tc>
          <w:tcPr>
            <w:tcW w:w="1252" w:type="dxa"/>
            <w:noWrap/>
            <w:vAlign w:val="bottom"/>
            <w:hideMark/>
          </w:tcPr>
          <w:p w14:paraId="15357A34" w14:textId="77777777" w:rsidR="002F70F5" w:rsidRPr="002F70F5" w:rsidRDefault="002F70F5" w:rsidP="002F70F5">
            <w:pPr>
              <w:rPr>
                <w:bCs/>
              </w:rPr>
            </w:pPr>
          </w:p>
        </w:tc>
      </w:tr>
      <w:tr w:rsidR="002F70F5" w:rsidRPr="002F70F5" w14:paraId="059B2F9D" w14:textId="77777777" w:rsidTr="004868A2">
        <w:trPr>
          <w:trHeight w:val="330"/>
        </w:trPr>
        <w:tc>
          <w:tcPr>
            <w:tcW w:w="1941" w:type="dxa"/>
            <w:noWrap/>
            <w:vAlign w:val="bottom"/>
            <w:hideMark/>
          </w:tcPr>
          <w:p w14:paraId="27AAF127" w14:textId="77777777" w:rsidR="002F70F5" w:rsidRPr="002F70F5" w:rsidRDefault="002F70F5" w:rsidP="002F70F5">
            <w:pPr>
              <w:rPr>
                <w:bCs/>
              </w:rPr>
            </w:pPr>
          </w:p>
        </w:tc>
        <w:tc>
          <w:tcPr>
            <w:tcW w:w="2785" w:type="dxa"/>
            <w:noWrap/>
            <w:vAlign w:val="bottom"/>
            <w:hideMark/>
          </w:tcPr>
          <w:p w14:paraId="63F239FC" w14:textId="77777777" w:rsidR="002F70F5" w:rsidRPr="002F70F5" w:rsidRDefault="002F70F5" w:rsidP="002F70F5">
            <w:pPr>
              <w:rPr>
                <w:bCs/>
              </w:rPr>
            </w:pPr>
          </w:p>
        </w:tc>
        <w:tc>
          <w:tcPr>
            <w:tcW w:w="1161" w:type="dxa"/>
            <w:noWrap/>
            <w:vAlign w:val="bottom"/>
            <w:hideMark/>
          </w:tcPr>
          <w:p w14:paraId="5EA76A10" w14:textId="77777777" w:rsidR="002F70F5" w:rsidRPr="002F70F5" w:rsidRDefault="002F70F5" w:rsidP="002F70F5">
            <w:pPr>
              <w:rPr>
                <w:bCs/>
              </w:rPr>
            </w:pPr>
            <w:r w:rsidRPr="002F70F5">
              <w:rPr>
                <w:bCs/>
              </w:rPr>
              <w:t>$               -</w:t>
            </w:r>
          </w:p>
        </w:tc>
        <w:tc>
          <w:tcPr>
            <w:tcW w:w="2221" w:type="dxa"/>
            <w:noWrap/>
            <w:vAlign w:val="bottom"/>
            <w:hideMark/>
          </w:tcPr>
          <w:p w14:paraId="579CC8C5" w14:textId="77777777" w:rsidR="002F70F5" w:rsidRPr="002F70F5" w:rsidRDefault="002F70F5" w:rsidP="002F70F5">
            <w:pPr>
              <w:rPr>
                <w:bCs/>
              </w:rPr>
            </w:pPr>
          </w:p>
        </w:tc>
        <w:tc>
          <w:tcPr>
            <w:tcW w:w="1252" w:type="dxa"/>
            <w:noWrap/>
            <w:vAlign w:val="bottom"/>
            <w:hideMark/>
          </w:tcPr>
          <w:p w14:paraId="34CF090E" w14:textId="77777777" w:rsidR="002F70F5" w:rsidRPr="002F70F5" w:rsidRDefault="002F70F5" w:rsidP="002F70F5">
            <w:pPr>
              <w:rPr>
                <w:bCs/>
              </w:rPr>
            </w:pPr>
          </w:p>
        </w:tc>
      </w:tr>
      <w:tr w:rsidR="002F70F5" w:rsidRPr="002F70F5" w14:paraId="618DBD52" w14:textId="77777777" w:rsidTr="004868A2">
        <w:trPr>
          <w:trHeight w:val="330"/>
        </w:trPr>
        <w:tc>
          <w:tcPr>
            <w:tcW w:w="1941" w:type="dxa"/>
            <w:noWrap/>
            <w:vAlign w:val="bottom"/>
            <w:hideMark/>
          </w:tcPr>
          <w:p w14:paraId="2D7E3F20" w14:textId="77777777" w:rsidR="002F70F5" w:rsidRPr="002F70F5" w:rsidRDefault="002F70F5" w:rsidP="002F70F5">
            <w:pPr>
              <w:rPr>
                <w:bCs/>
              </w:rPr>
            </w:pPr>
          </w:p>
        </w:tc>
        <w:tc>
          <w:tcPr>
            <w:tcW w:w="2785" w:type="dxa"/>
            <w:noWrap/>
            <w:vAlign w:val="bottom"/>
            <w:hideMark/>
          </w:tcPr>
          <w:p w14:paraId="5F488517" w14:textId="77777777" w:rsidR="002F70F5" w:rsidRPr="002F70F5" w:rsidRDefault="002F70F5" w:rsidP="002F70F5">
            <w:pPr>
              <w:rPr>
                <w:bCs/>
              </w:rPr>
            </w:pPr>
          </w:p>
        </w:tc>
        <w:tc>
          <w:tcPr>
            <w:tcW w:w="1161" w:type="dxa"/>
            <w:noWrap/>
            <w:vAlign w:val="bottom"/>
            <w:hideMark/>
          </w:tcPr>
          <w:p w14:paraId="7C26B4B8" w14:textId="77777777" w:rsidR="002F70F5" w:rsidRPr="002F70F5" w:rsidRDefault="002F70F5" w:rsidP="002F70F5">
            <w:pPr>
              <w:rPr>
                <w:bCs/>
              </w:rPr>
            </w:pPr>
            <w:r w:rsidRPr="002F70F5">
              <w:rPr>
                <w:bCs/>
              </w:rPr>
              <w:t>$               -</w:t>
            </w:r>
          </w:p>
        </w:tc>
        <w:tc>
          <w:tcPr>
            <w:tcW w:w="2221" w:type="dxa"/>
            <w:noWrap/>
            <w:vAlign w:val="bottom"/>
            <w:hideMark/>
          </w:tcPr>
          <w:p w14:paraId="73EFF03A" w14:textId="77777777" w:rsidR="002F70F5" w:rsidRPr="002F70F5" w:rsidRDefault="002F70F5" w:rsidP="002F70F5">
            <w:pPr>
              <w:rPr>
                <w:bCs/>
              </w:rPr>
            </w:pPr>
          </w:p>
        </w:tc>
        <w:tc>
          <w:tcPr>
            <w:tcW w:w="1252" w:type="dxa"/>
            <w:noWrap/>
            <w:vAlign w:val="bottom"/>
            <w:hideMark/>
          </w:tcPr>
          <w:p w14:paraId="56DFC4CC" w14:textId="77777777" w:rsidR="002F70F5" w:rsidRPr="002F70F5" w:rsidRDefault="002F70F5" w:rsidP="002F70F5">
            <w:pPr>
              <w:rPr>
                <w:bCs/>
              </w:rPr>
            </w:pPr>
          </w:p>
        </w:tc>
      </w:tr>
      <w:tr w:rsidR="002F70F5" w:rsidRPr="002F70F5" w14:paraId="79A25385" w14:textId="77777777" w:rsidTr="004868A2">
        <w:trPr>
          <w:trHeight w:val="330"/>
        </w:trPr>
        <w:tc>
          <w:tcPr>
            <w:tcW w:w="1941" w:type="dxa"/>
            <w:noWrap/>
            <w:vAlign w:val="bottom"/>
            <w:hideMark/>
          </w:tcPr>
          <w:p w14:paraId="15A4CC42" w14:textId="77777777" w:rsidR="002F70F5" w:rsidRPr="002F70F5" w:rsidRDefault="002F70F5" w:rsidP="002F70F5">
            <w:pPr>
              <w:rPr>
                <w:bCs/>
              </w:rPr>
            </w:pPr>
          </w:p>
        </w:tc>
        <w:tc>
          <w:tcPr>
            <w:tcW w:w="2785" w:type="dxa"/>
            <w:noWrap/>
            <w:vAlign w:val="bottom"/>
            <w:hideMark/>
          </w:tcPr>
          <w:p w14:paraId="6E3CAECE" w14:textId="77777777" w:rsidR="002F70F5" w:rsidRPr="002F70F5" w:rsidRDefault="002F70F5" w:rsidP="002F70F5">
            <w:pPr>
              <w:rPr>
                <w:bCs/>
              </w:rPr>
            </w:pPr>
          </w:p>
        </w:tc>
        <w:tc>
          <w:tcPr>
            <w:tcW w:w="1161" w:type="dxa"/>
            <w:noWrap/>
            <w:vAlign w:val="bottom"/>
            <w:hideMark/>
          </w:tcPr>
          <w:p w14:paraId="290B02D5" w14:textId="77777777" w:rsidR="002F70F5" w:rsidRPr="002F70F5" w:rsidRDefault="002F70F5" w:rsidP="002F70F5">
            <w:pPr>
              <w:rPr>
                <w:bCs/>
              </w:rPr>
            </w:pPr>
            <w:r w:rsidRPr="002F70F5">
              <w:rPr>
                <w:bCs/>
              </w:rPr>
              <w:t>$               -</w:t>
            </w:r>
          </w:p>
        </w:tc>
        <w:tc>
          <w:tcPr>
            <w:tcW w:w="2221" w:type="dxa"/>
            <w:noWrap/>
            <w:vAlign w:val="bottom"/>
            <w:hideMark/>
          </w:tcPr>
          <w:p w14:paraId="267871BC" w14:textId="77777777" w:rsidR="002F70F5" w:rsidRPr="002F70F5" w:rsidRDefault="002F70F5" w:rsidP="002F70F5">
            <w:pPr>
              <w:rPr>
                <w:bCs/>
              </w:rPr>
            </w:pPr>
          </w:p>
        </w:tc>
        <w:tc>
          <w:tcPr>
            <w:tcW w:w="1252" w:type="dxa"/>
            <w:noWrap/>
            <w:vAlign w:val="bottom"/>
            <w:hideMark/>
          </w:tcPr>
          <w:p w14:paraId="75AFF04B" w14:textId="77777777" w:rsidR="002F70F5" w:rsidRPr="002F70F5" w:rsidRDefault="002F70F5" w:rsidP="002F70F5">
            <w:pPr>
              <w:rPr>
                <w:bCs/>
              </w:rPr>
            </w:pPr>
          </w:p>
        </w:tc>
      </w:tr>
      <w:tr w:rsidR="002F70F5" w:rsidRPr="002F70F5" w14:paraId="7B578D75" w14:textId="77777777" w:rsidTr="004868A2">
        <w:trPr>
          <w:trHeight w:val="330"/>
        </w:trPr>
        <w:tc>
          <w:tcPr>
            <w:tcW w:w="1941" w:type="dxa"/>
            <w:noWrap/>
            <w:vAlign w:val="bottom"/>
            <w:hideMark/>
          </w:tcPr>
          <w:p w14:paraId="636B1345" w14:textId="77777777" w:rsidR="002F70F5" w:rsidRPr="002F70F5" w:rsidRDefault="002F70F5" w:rsidP="002F70F5">
            <w:pPr>
              <w:rPr>
                <w:bCs/>
              </w:rPr>
            </w:pPr>
          </w:p>
        </w:tc>
        <w:tc>
          <w:tcPr>
            <w:tcW w:w="2785" w:type="dxa"/>
            <w:noWrap/>
            <w:vAlign w:val="bottom"/>
            <w:hideMark/>
          </w:tcPr>
          <w:p w14:paraId="1DCF24F2" w14:textId="77777777" w:rsidR="002F70F5" w:rsidRPr="002F70F5" w:rsidRDefault="002F70F5" w:rsidP="002F70F5">
            <w:pPr>
              <w:rPr>
                <w:bCs/>
              </w:rPr>
            </w:pPr>
          </w:p>
        </w:tc>
        <w:tc>
          <w:tcPr>
            <w:tcW w:w="1161" w:type="dxa"/>
            <w:noWrap/>
            <w:vAlign w:val="bottom"/>
            <w:hideMark/>
          </w:tcPr>
          <w:p w14:paraId="2EC91A74" w14:textId="77777777" w:rsidR="002F70F5" w:rsidRPr="002F70F5" w:rsidRDefault="002F70F5" w:rsidP="002F70F5">
            <w:pPr>
              <w:rPr>
                <w:bCs/>
              </w:rPr>
            </w:pPr>
            <w:r w:rsidRPr="002F70F5">
              <w:rPr>
                <w:bCs/>
              </w:rPr>
              <w:t>$               -</w:t>
            </w:r>
          </w:p>
        </w:tc>
        <w:tc>
          <w:tcPr>
            <w:tcW w:w="2221" w:type="dxa"/>
            <w:noWrap/>
            <w:vAlign w:val="bottom"/>
            <w:hideMark/>
          </w:tcPr>
          <w:p w14:paraId="74089301" w14:textId="77777777" w:rsidR="002F70F5" w:rsidRPr="002F70F5" w:rsidRDefault="002F70F5" w:rsidP="002F70F5">
            <w:pPr>
              <w:rPr>
                <w:bCs/>
              </w:rPr>
            </w:pPr>
          </w:p>
        </w:tc>
        <w:tc>
          <w:tcPr>
            <w:tcW w:w="1252" w:type="dxa"/>
            <w:noWrap/>
            <w:vAlign w:val="bottom"/>
            <w:hideMark/>
          </w:tcPr>
          <w:p w14:paraId="07FC766B" w14:textId="77777777" w:rsidR="002F70F5" w:rsidRPr="002F70F5" w:rsidRDefault="002F70F5" w:rsidP="002F70F5">
            <w:pPr>
              <w:rPr>
                <w:bCs/>
              </w:rPr>
            </w:pPr>
          </w:p>
        </w:tc>
      </w:tr>
      <w:tr w:rsidR="002F70F5" w:rsidRPr="002F70F5" w14:paraId="5C56FF1B" w14:textId="77777777" w:rsidTr="004868A2">
        <w:trPr>
          <w:trHeight w:val="330"/>
        </w:trPr>
        <w:tc>
          <w:tcPr>
            <w:tcW w:w="1941" w:type="dxa"/>
            <w:noWrap/>
            <w:vAlign w:val="bottom"/>
            <w:hideMark/>
          </w:tcPr>
          <w:p w14:paraId="68DAB03F" w14:textId="77777777" w:rsidR="002F70F5" w:rsidRPr="002F70F5" w:rsidRDefault="002F70F5" w:rsidP="002F70F5">
            <w:pPr>
              <w:rPr>
                <w:bCs/>
              </w:rPr>
            </w:pPr>
          </w:p>
        </w:tc>
        <w:tc>
          <w:tcPr>
            <w:tcW w:w="2785" w:type="dxa"/>
            <w:noWrap/>
            <w:vAlign w:val="bottom"/>
            <w:hideMark/>
          </w:tcPr>
          <w:p w14:paraId="28A84CB6" w14:textId="77777777" w:rsidR="002F70F5" w:rsidRPr="002F70F5" w:rsidRDefault="002F70F5" w:rsidP="002F70F5">
            <w:pPr>
              <w:rPr>
                <w:bCs/>
              </w:rPr>
            </w:pPr>
          </w:p>
        </w:tc>
        <w:tc>
          <w:tcPr>
            <w:tcW w:w="1161" w:type="dxa"/>
            <w:noWrap/>
            <w:vAlign w:val="bottom"/>
            <w:hideMark/>
          </w:tcPr>
          <w:p w14:paraId="5B93A434" w14:textId="77777777" w:rsidR="002F70F5" w:rsidRPr="002F70F5" w:rsidRDefault="002F70F5" w:rsidP="002F70F5">
            <w:pPr>
              <w:rPr>
                <w:bCs/>
              </w:rPr>
            </w:pPr>
            <w:r w:rsidRPr="002F70F5">
              <w:rPr>
                <w:bCs/>
              </w:rPr>
              <w:t>$               -</w:t>
            </w:r>
          </w:p>
        </w:tc>
        <w:tc>
          <w:tcPr>
            <w:tcW w:w="2221" w:type="dxa"/>
            <w:noWrap/>
            <w:vAlign w:val="bottom"/>
            <w:hideMark/>
          </w:tcPr>
          <w:p w14:paraId="4A0F40AC" w14:textId="77777777" w:rsidR="002F70F5" w:rsidRPr="002F70F5" w:rsidRDefault="002F70F5" w:rsidP="002F70F5">
            <w:pPr>
              <w:rPr>
                <w:bCs/>
              </w:rPr>
            </w:pPr>
          </w:p>
        </w:tc>
        <w:tc>
          <w:tcPr>
            <w:tcW w:w="1252" w:type="dxa"/>
            <w:noWrap/>
            <w:vAlign w:val="bottom"/>
            <w:hideMark/>
          </w:tcPr>
          <w:p w14:paraId="4630E1E6" w14:textId="77777777" w:rsidR="002F70F5" w:rsidRPr="002F70F5" w:rsidRDefault="002F70F5" w:rsidP="002F70F5">
            <w:pPr>
              <w:rPr>
                <w:bCs/>
              </w:rPr>
            </w:pPr>
          </w:p>
        </w:tc>
      </w:tr>
      <w:tr w:rsidR="002F70F5" w:rsidRPr="002F70F5" w14:paraId="4DF56099" w14:textId="77777777" w:rsidTr="004868A2">
        <w:trPr>
          <w:trHeight w:val="330"/>
        </w:trPr>
        <w:tc>
          <w:tcPr>
            <w:tcW w:w="1941" w:type="dxa"/>
            <w:noWrap/>
            <w:vAlign w:val="bottom"/>
            <w:hideMark/>
          </w:tcPr>
          <w:p w14:paraId="1085A4C0" w14:textId="77777777" w:rsidR="002F70F5" w:rsidRPr="002F70F5" w:rsidRDefault="002F70F5" w:rsidP="002F70F5">
            <w:pPr>
              <w:rPr>
                <w:bCs/>
              </w:rPr>
            </w:pPr>
          </w:p>
        </w:tc>
        <w:tc>
          <w:tcPr>
            <w:tcW w:w="2785" w:type="dxa"/>
            <w:noWrap/>
            <w:vAlign w:val="bottom"/>
            <w:hideMark/>
          </w:tcPr>
          <w:p w14:paraId="720E097A" w14:textId="77777777" w:rsidR="002F70F5" w:rsidRPr="002F70F5" w:rsidRDefault="002F70F5" w:rsidP="002F70F5">
            <w:pPr>
              <w:rPr>
                <w:bCs/>
              </w:rPr>
            </w:pPr>
          </w:p>
        </w:tc>
        <w:tc>
          <w:tcPr>
            <w:tcW w:w="1161" w:type="dxa"/>
            <w:noWrap/>
            <w:vAlign w:val="bottom"/>
            <w:hideMark/>
          </w:tcPr>
          <w:p w14:paraId="1F8E8236" w14:textId="77777777" w:rsidR="002F70F5" w:rsidRPr="002F70F5" w:rsidRDefault="002F70F5" w:rsidP="002F70F5">
            <w:pPr>
              <w:rPr>
                <w:bCs/>
              </w:rPr>
            </w:pPr>
            <w:r w:rsidRPr="002F70F5">
              <w:rPr>
                <w:bCs/>
              </w:rPr>
              <w:t>$               -</w:t>
            </w:r>
          </w:p>
        </w:tc>
        <w:tc>
          <w:tcPr>
            <w:tcW w:w="2221" w:type="dxa"/>
            <w:noWrap/>
            <w:vAlign w:val="bottom"/>
            <w:hideMark/>
          </w:tcPr>
          <w:p w14:paraId="392612E1" w14:textId="77777777" w:rsidR="002F70F5" w:rsidRPr="002F70F5" w:rsidRDefault="002F70F5" w:rsidP="002F70F5">
            <w:pPr>
              <w:rPr>
                <w:bCs/>
              </w:rPr>
            </w:pPr>
          </w:p>
        </w:tc>
        <w:tc>
          <w:tcPr>
            <w:tcW w:w="1252" w:type="dxa"/>
            <w:noWrap/>
            <w:vAlign w:val="bottom"/>
            <w:hideMark/>
          </w:tcPr>
          <w:p w14:paraId="04AF2399" w14:textId="77777777" w:rsidR="002F70F5" w:rsidRPr="002F70F5" w:rsidRDefault="002F70F5" w:rsidP="002F70F5">
            <w:pPr>
              <w:rPr>
                <w:bCs/>
              </w:rPr>
            </w:pPr>
          </w:p>
        </w:tc>
      </w:tr>
      <w:tr w:rsidR="002F70F5" w:rsidRPr="002F70F5" w14:paraId="235D6352" w14:textId="77777777" w:rsidTr="004868A2">
        <w:trPr>
          <w:trHeight w:val="375"/>
        </w:trPr>
        <w:tc>
          <w:tcPr>
            <w:tcW w:w="1941" w:type="dxa"/>
            <w:noWrap/>
            <w:vAlign w:val="bottom"/>
            <w:hideMark/>
          </w:tcPr>
          <w:p w14:paraId="5987BA60" w14:textId="77777777" w:rsidR="002F70F5" w:rsidRPr="002F70F5" w:rsidRDefault="002F70F5" w:rsidP="002F70F5">
            <w:pPr>
              <w:rPr>
                <w:b/>
                <w:bCs/>
              </w:rPr>
            </w:pPr>
            <w:r w:rsidRPr="002F70F5">
              <w:rPr>
                <w:b/>
                <w:bCs/>
              </w:rPr>
              <w:t>Requisition Total</w:t>
            </w:r>
          </w:p>
        </w:tc>
        <w:tc>
          <w:tcPr>
            <w:tcW w:w="2785" w:type="dxa"/>
            <w:noWrap/>
            <w:vAlign w:val="bottom"/>
            <w:hideMark/>
          </w:tcPr>
          <w:p w14:paraId="4705EB30" w14:textId="77777777" w:rsidR="002F70F5" w:rsidRPr="002F70F5" w:rsidRDefault="002F70F5" w:rsidP="002F70F5">
            <w:pPr>
              <w:rPr>
                <w:bCs/>
              </w:rPr>
            </w:pPr>
          </w:p>
        </w:tc>
        <w:tc>
          <w:tcPr>
            <w:tcW w:w="1161" w:type="dxa"/>
            <w:noWrap/>
            <w:vAlign w:val="bottom"/>
            <w:hideMark/>
          </w:tcPr>
          <w:p w14:paraId="491C6302" w14:textId="77777777" w:rsidR="002F70F5" w:rsidRPr="002F70F5" w:rsidRDefault="002F70F5" w:rsidP="002F70F5">
            <w:pPr>
              <w:rPr>
                <w:b/>
                <w:bCs/>
              </w:rPr>
            </w:pPr>
            <w:r w:rsidRPr="002F70F5">
              <w:rPr>
                <w:b/>
                <w:bCs/>
              </w:rPr>
              <w:t>$               -</w:t>
            </w:r>
          </w:p>
        </w:tc>
        <w:tc>
          <w:tcPr>
            <w:tcW w:w="2221" w:type="dxa"/>
            <w:noWrap/>
            <w:vAlign w:val="bottom"/>
            <w:hideMark/>
          </w:tcPr>
          <w:p w14:paraId="610F2402" w14:textId="77777777" w:rsidR="002F70F5" w:rsidRPr="002F70F5" w:rsidRDefault="002F70F5" w:rsidP="002F70F5">
            <w:pPr>
              <w:rPr>
                <w:bCs/>
              </w:rPr>
            </w:pPr>
          </w:p>
        </w:tc>
        <w:tc>
          <w:tcPr>
            <w:tcW w:w="1252" w:type="dxa"/>
            <w:noWrap/>
            <w:vAlign w:val="bottom"/>
            <w:hideMark/>
          </w:tcPr>
          <w:p w14:paraId="1CE54A3A" w14:textId="77777777" w:rsidR="002F70F5" w:rsidRPr="002F70F5" w:rsidRDefault="002F70F5" w:rsidP="002F70F5">
            <w:pPr>
              <w:rPr>
                <w:bCs/>
              </w:rPr>
            </w:pPr>
          </w:p>
        </w:tc>
      </w:tr>
    </w:tbl>
    <w:p w14:paraId="50B808DF" w14:textId="77777777" w:rsidR="002F70F5" w:rsidRPr="002F70F5" w:rsidRDefault="002F70F5" w:rsidP="002F70F5">
      <w:pPr>
        <w:spacing w:after="0" w:line="221" w:lineRule="auto"/>
        <w:rPr>
          <w:rFonts w:ascii="Times New Roman" w:eastAsia="Times New Roman" w:hAnsi="Times New Roman" w:cs="Times New Roman"/>
          <w:bCs/>
          <w:sz w:val="20"/>
        </w:rPr>
      </w:pPr>
    </w:p>
    <w:p w14:paraId="3F3922D0" w14:textId="77777777" w:rsidR="002F70F5" w:rsidRPr="002F70F5" w:rsidRDefault="002F70F5" w:rsidP="002F70F5">
      <w:pPr>
        <w:spacing w:after="0" w:line="240" w:lineRule="auto"/>
        <w:rPr>
          <w:rFonts w:ascii="Times New Roman" w:eastAsia="Times New Roman" w:hAnsi="Times New Roman" w:cs="Times New Roman"/>
          <w:bCs/>
        </w:rPr>
      </w:pPr>
      <w:r w:rsidRPr="002F70F5">
        <w:rPr>
          <w:rFonts w:ascii="Times New Roman" w:eastAsia="Times New Roman" w:hAnsi="Times New Roman" w:cs="Times New Roman"/>
          <w:bCs/>
        </w:rPr>
        <w:t xml:space="preserve">SBA 209 Exhibit B </w:t>
      </w:r>
    </w:p>
    <w:bookmarkEnd w:id="95"/>
    <w:p w14:paraId="0DF94A33"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2FA048B1" w14:textId="77777777" w:rsidR="002F70F5" w:rsidRPr="002F70F5" w:rsidRDefault="002F70F5" w:rsidP="002F70F5">
      <w:pPr>
        <w:spacing w:after="0" w:line="240" w:lineRule="auto"/>
        <w:jc w:val="center"/>
        <w:rPr>
          <w:rFonts w:ascii="Times New Roman" w:eastAsia="Times New Roman" w:hAnsi="Times New Roman" w:cs="Times New Roman"/>
          <w:b/>
        </w:rPr>
      </w:pPr>
      <w:bookmarkStart w:id="96" w:name="_Hlk18411747"/>
      <w:r w:rsidRPr="002F70F5">
        <w:rPr>
          <w:rFonts w:ascii="Times New Roman" w:eastAsia="Times New Roman" w:hAnsi="Times New Roman" w:cs="Times New Roman"/>
          <w:b/>
        </w:rPr>
        <w:t xml:space="preserve">BUILDING MAINTENANCE AND UPKEEP AGREEMENT </w:t>
      </w:r>
    </w:p>
    <w:p w14:paraId="331170B0"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BETWEEN THE</w:t>
      </w:r>
    </w:p>
    <w:p w14:paraId="3F1CE73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xml:space="preserve">________________ COUNTY BOARD OF EDUCATION </w:t>
      </w:r>
    </w:p>
    <w:p w14:paraId="52DF8D5C"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xml:space="preserve">AND THE SCHOOL BUILDING AUTHORITY </w:t>
      </w:r>
    </w:p>
    <w:p w14:paraId="653EF4D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OF WEST VIRGINIA FOR</w:t>
      </w:r>
    </w:p>
    <w:p w14:paraId="3B439D9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___________________________________ SCHOOL</w:t>
      </w:r>
    </w:p>
    <w:p w14:paraId="2C01A09E"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EXHIBIT C</w:t>
      </w:r>
    </w:p>
    <w:p w14:paraId="557BA36A" w14:textId="77777777" w:rsidR="002F70F5" w:rsidRPr="002F70F5" w:rsidRDefault="002F70F5" w:rsidP="002F70F5">
      <w:pPr>
        <w:spacing w:after="0" w:line="240" w:lineRule="auto"/>
        <w:jc w:val="center"/>
        <w:rPr>
          <w:rFonts w:ascii="Times New Roman" w:eastAsia="Times New Roman" w:hAnsi="Times New Roman" w:cs="Times New Roman"/>
          <w:b/>
        </w:rPr>
      </w:pPr>
    </w:p>
    <w:p w14:paraId="0339076F" w14:textId="77777777" w:rsidR="002F70F5" w:rsidRPr="002F70F5" w:rsidRDefault="002F70F5" w:rsidP="002F70F5">
      <w:pPr>
        <w:spacing w:after="0" w:line="240" w:lineRule="auto"/>
        <w:rPr>
          <w:rFonts w:ascii="Times New Roman" w:eastAsia="Times New Roman" w:hAnsi="Times New Roman" w:cs="Times New Roman"/>
          <w:b/>
        </w:rPr>
      </w:pPr>
    </w:p>
    <w:p w14:paraId="3DDECC5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West Virginia Code §18-9D-16 requires all county boards of education to implement a plan of regularly scheduled maintenance and preventive maintenance for all facilities within the county.  School Building Authority (SBA) Needs based and Major Improvement Plan funding is contingent upon the implementation of this countywide plan.  As a condition of this Grant, the _______ County Board of Education (the County Board) must agree to the following in regard to this SBA funded project.</w:t>
      </w:r>
    </w:p>
    <w:p w14:paraId="27522D74" w14:textId="77777777" w:rsidR="002F70F5" w:rsidRPr="002F70F5" w:rsidRDefault="002F70F5" w:rsidP="00F72DC9">
      <w:pPr>
        <w:spacing w:after="0" w:line="240" w:lineRule="auto"/>
        <w:jc w:val="both"/>
        <w:rPr>
          <w:rFonts w:ascii="Times New Roman" w:eastAsia="Times New Roman" w:hAnsi="Times New Roman" w:cs="Times New Roman"/>
        </w:rPr>
      </w:pPr>
    </w:p>
    <w:p w14:paraId="16A691B0" w14:textId="77777777" w:rsidR="002F70F5" w:rsidRPr="002F70F5" w:rsidRDefault="002F70F5" w:rsidP="00F72DC9">
      <w:pPr>
        <w:numPr>
          <w:ilvl w:val="0"/>
          <w:numId w:val="17"/>
        </w:numPr>
        <w:tabs>
          <w:tab w:val="num" w:pos="1080"/>
        </w:tabs>
        <w:spacing w:after="0" w:line="240" w:lineRule="auto"/>
        <w:ind w:left="1080"/>
        <w:jc w:val="both"/>
        <w:rPr>
          <w:rFonts w:ascii="Times New Roman" w:eastAsia="Times New Roman" w:hAnsi="Times New Roman" w:cs="Times New Roman"/>
        </w:rPr>
      </w:pPr>
      <w:r w:rsidRPr="002F70F5">
        <w:rPr>
          <w:rFonts w:ascii="Times New Roman" w:eastAsia="Times New Roman" w:hAnsi="Times New Roman" w:cs="Times New Roman"/>
        </w:rPr>
        <w:t>The County Board will assign sufficient custodial personnel to this facility in order to provide a clean and healthful environment for students and staff.</w:t>
      </w:r>
    </w:p>
    <w:p w14:paraId="0F2FB88D" w14:textId="77777777" w:rsidR="002F70F5" w:rsidRPr="002F70F5" w:rsidRDefault="002F70F5" w:rsidP="00F72DC9">
      <w:pPr>
        <w:spacing w:after="0" w:line="240" w:lineRule="auto"/>
        <w:jc w:val="both"/>
        <w:rPr>
          <w:rFonts w:ascii="Times New Roman" w:eastAsia="Times New Roman" w:hAnsi="Times New Roman" w:cs="Times New Roman"/>
        </w:rPr>
      </w:pPr>
    </w:p>
    <w:p w14:paraId="34C7A1C3" w14:textId="77777777" w:rsidR="002F70F5" w:rsidRPr="002F70F5" w:rsidRDefault="002F70F5" w:rsidP="00F72DC9">
      <w:pPr>
        <w:numPr>
          <w:ilvl w:val="0"/>
          <w:numId w:val="18"/>
        </w:numPr>
        <w:tabs>
          <w:tab w:val="num" w:pos="1080"/>
        </w:tabs>
        <w:spacing w:after="0" w:line="240" w:lineRule="auto"/>
        <w:ind w:left="1080"/>
        <w:jc w:val="both"/>
        <w:rPr>
          <w:rFonts w:ascii="Times New Roman" w:eastAsia="Times New Roman" w:hAnsi="Times New Roman" w:cs="Times New Roman"/>
        </w:rPr>
      </w:pPr>
      <w:r w:rsidRPr="002F70F5">
        <w:rPr>
          <w:rFonts w:ascii="Times New Roman" w:eastAsia="Times New Roman" w:hAnsi="Times New Roman" w:cs="Times New Roman"/>
        </w:rPr>
        <w:t>Custodial staff members will be provided sufficient training required to perform tasks assigned.</w:t>
      </w:r>
    </w:p>
    <w:p w14:paraId="69957394" w14:textId="77777777" w:rsidR="002F70F5" w:rsidRPr="002F70F5" w:rsidRDefault="002F70F5" w:rsidP="00F72DC9">
      <w:pPr>
        <w:spacing w:after="0" w:line="240" w:lineRule="auto"/>
        <w:jc w:val="both"/>
        <w:rPr>
          <w:rFonts w:ascii="Times New Roman" w:eastAsia="Times New Roman" w:hAnsi="Times New Roman" w:cs="Times New Roman"/>
        </w:rPr>
      </w:pPr>
    </w:p>
    <w:p w14:paraId="257FE862" w14:textId="77777777" w:rsidR="002F70F5" w:rsidRPr="002F70F5" w:rsidRDefault="002F70F5" w:rsidP="00F72DC9">
      <w:pPr>
        <w:numPr>
          <w:ilvl w:val="0"/>
          <w:numId w:val="19"/>
        </w:numPr>
        <w:tabs>
          <w:tab w:val="num" w:pos="1080"/>
        </w:tabs>
        <w:spacing w:after="0" w:line="240" w:lineRule="auto"/>
        <w:ind w:left="1080"/>
        <w:jc w:val="both"/>
        <w:rPr>
          <w:rFonts w:ascii="Times New Roman" w:eastAsia="Times New Roman" w:hAnsi="Times New Roman" w:cs="Times New Roman"/>
        </w:rPr>
      </w:pPr>
      <w:r w:rsidRPr="002F70F5">
        <w:rPr>
          <w:rFonts w:ascii="Times New Roman" w:eastAsia="Times New Roman" w:hAnsi="Times New Roman" w:cs="Times New Roman"/>
        </w:rPr>
        <w:t>Building maintenance staff members whose job responsibilities require them to perform maintenance on this facility will have sufficient training to allow them to successfully complete their duties assigned regarding building maintenance.  The West Virginia Department of Education Office of Facilities will provide technical training and support for the Heating/Ventilating and Air Conditioning (HVAC) Maintenance Plan.</w:t>
      </w:r>
    </w:p>
    <w:p w14:paraId="3702B57E" w14:textId="77777777" w:rsidR="002F70F5" w:rsidRPr="002F70F5" w:rsidRDefault="002F70F5" w:rsidP="00F72DC9">
      <w:pPr>
        <w:spacing w:after="0" w:line="240" w:lineRule="auto"/>
        <w:jc w:val="both"/>
        <w:rPr>
          <w:rFonts w:ascii="Times New Roman" w:eastAsia="Times New Roman" w:hAnsi="Times New Roman" w:cs="Times New Roman"/>
        </w:rPr>
      </w:pPr>
    </w:p>
    <w:p w14:paraId="7DF97DF5" w14:textId="77777777" w:rsidR="002F70F5" w:rsidRPr="002F70F5" w:rsidRDefault="002F70F5" w:rsidP="00F72DC9">
      <w:pPr>
        <w:numPr>
          <w:ilvl w:val="0"/>
          <w:numId w:val="20"/>
        </w:numPr>
        <w:tabs>
          <w:tab w:val="num" w:pos="1080"/>
        </w:tabs>
        <w:spacing w:after="0" w:line="240" w:lineRule="auto"/>
        <w:ind w:left="1080"/>
        <w:jc w:val="both"/>
        <w:rPr>
          <w:rFonts w:ascii="Times New Roman" w:eastAsia="Times New Roman" w:hAnsi="Times New Roman" w:cs="Times New Roman"/>
        </w:rPr>
      </w:pPr>
      <w:r w:rsidRPr="002F70F5">
        <w:rPr>
          <w:rFonts w:ascii="Times New Roman" w:eastAsia="Times New Roman" w:hAnsi="Times New Roman" w:cs="Times New Roman"/>
        </w:rPr>
        <w:t xml:space="preserve">Annual funding will be provided from the county budget to support the maintenance and preventive maintenance plan for this facility.  The SDEOF technical support staff will be utilized to assist with the creation of the HVAC preventive maintenance plan and its implementation.  </w:t>
      </w:r>
    </w:p>
    <w:p w14:paraId="67622261" w14:textId="77777777" w:rsidR="002F70F5" w:rsidRPr="002F70F5" w:rsidRDefault="002F70F5" w:rsidP="00F72DC9">
      <w:pPr>
        <w:spacing w:after="0" w:line="240" w:lineRule="auto"/>
        <w:jc w:val="both"/>
        <w:rPr>
          <w:rFonts w:ascii="Times New Roman" w:eastAsia="Times New Roman" w:hAnsi="Times New Roman" w:cs="Times New Roman"/>
        </w:rPr>
      </w:pPr>
    </w:p>
    <w:p w14:paraId="3ACDBF2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Acceptance of SBA funding for this project represents a commitment by the county board of education to perform or cause to be performed the above maintenance and custodial duties for this project. An on-site inspection of this facility will be conducted annually by the SDEOF in accordance with West Virginia Code §18-9D-16h.  Compliant and non-compliant standards will be identified and reported to the county and the SBA.  The SBA will conduct follow-up visits and in cooperation with the county board of education initiate a plan of improvement. Failure to implement the maintenance and custodial care plan of improvement required to keep this facility clean and in good repair may cause a redirection of state aid funding by the SDEOF in an amount sufficient to cause this work to be contractually performed until such time as the county board staff has been properly trained to successfully perform the work.</w:t>
      </w:r>
    </w:p>
    <w:p w14:paraId="022BF652" w14:textId="77777777" w:rsidR="002F70F5" w:rsidRPr="002F70F5" w:rsidRDefault="002F70F5" w:rsidP="00F72DC9">
      <w:pPr>
        <w:spacing w:after="0" w:line="240" w:lineRule="auto"/>
        <w:jc w:val="both"/>
        <w:rPr>
          <w:rFonts w:ascii="Times New Roman" w:eastAsia="Times New Roman" w:hAnsi="Times New Roman" w:cs="Times New Roman"/>
        </w:rPr>
      </w:pPr>
    </w:p>
    <w:p w14:paraId="6B955A83" w14:textId="77777777" w:rsidR="002F70F5" w:rsidRPr="002F70F5" w:rsidRDefault="002F70F5" w:rsidP="00F72DC9">
      <w:pPr>
        <w:spacing w:after="0" w:line="240" w:lineRule="auto"/>
        <w:jc w:val="both"/>
        <w:rPr>
          <w:rFonts w:ascii="Times New Roman" w:eastAsia="Times New Roman" w:hAnsi="Times New Roman" w:cs="Times New Roman"/>
          <w:bCs/>
        </w:rPr>
      </w:pPr>
      <w:r w:rsidRPr="002F70F5">
        <w:rPr>
          <w:rFonts w:ascii="Times New Roman" w:eastAsia="Times New Roman" w:hAnsi="Times New Roman" w:cs="Times New Roman"/>
          <w:bCs/>
        </w:rPr>
        <w:t xml:space="preserve">SBA 209 Exhibit C </w:t>
      </w:r>
    </w:p>
    <w:bookmarkEnd w:id="93"/>
    <w:bookmarkEnd w:id="96"/>
    <w:p w14:paraId="5BBE52AB" w14:textId="77777777" w:rsidR="002F70F5" w:rsidRPr="002F70F5" w:rsidRDefault="002F70F5" w:rsidP="002F70F5">
      <w:pPr>
        <w:spacing w:after="0" w:line="240" w:lineRule="auto"/>
        <w:rPr>
          <w:rFonts w:ascii="Times New Roman" w:eastAsia="Calibri" w:hAnsi="Times New Roman" w:cs="Times New Roman"/>
          <w:u w:val="single"/>
        </w:rPr>
      </w:pPr>
    </w:p>
    <w:p w14:paraId="2F765D70"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u w:val="single"/>
        </w:rPr>
        <w:br w:type="page"/>
      </w:r>
    </w:p>
    <w:p w14:paraId="6AEB5A11" w14:textId="77777777" w:rsidR="002F70F5" w:rsidRPr="002F70F5" w:rsidRDefault="002F70F5" w:rsidP="002F70F5">
      <w:pPr>
        <w:spacing w:after="0" w:line="240" w:lineRule="auto"/>
        <w:jc w:val="center"/>
        <w:rPr>
          <w:rFonts w:ascii="Georgia" w:eastAsia="Calibri" w:hAnsi="Georgia" w:cs="Times New Roman"/>
        </w:rPr>
      </w:pPr>
      <w:bookmarkStart w:id="97" w:name="_Hlk18411800"/>
      <w:r w:rsidRPr="002F70F5">
        <w:rPr>
          <w:rFonts w:ascii="Georgia" w:eastAsia="Calibri" w:hAnsi="Georgia" w:cs="Times New Roman"/>
        </w:rPr>
        <w:t>School Building Authority of West Virginia</w:t>
      </w:r>
    </w:p>
    <w:p w14:paraId="61EB29D9"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 xml:space="preserve">SBA REQUEST FOR PROPOSALS (RFP) TEMPLATE </w:t>
      </w:r>
    </w:p>
    <w:p w14:paraId="15B1446C"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FOR ENERGY SAVIGNS PERFORMANCE CONTRACT PROJECTS</w:t>
      </w:r>
    </w:p>
    <w:p w14:paraId="4C9AADD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210</w:t>
      </w:r>
    </w:p>
    <w:p w14:paraId="650CCDD3"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szCs w:val="20"/>
        </w:rPr>
      </w:pPr>
    </w:p>
    <w:p w14:paraId="37410FFD" w14:textId="77777777" w:rsidR="002F70F5" w:rsidRPr="002F70F5" w:rsidRDefault="002F70F5" w:rsidP="002F70F5">
      <w:pPr>
        <w:spacing w:after="0" w:line="240" w:lineRule="auto"/>
        <w:jc w:val="center"/>
        <w:rPr>
          <w:rFonts w:ascii="Times New Roman" w:hAnsi="Times New Roman" w:cs="Times New Roman"/>
          <w:szCs w:val="20"/>
        </w:rPr>
      </w:pPr>
    </w:p>
    <w:p w14:paraId="560F2BCF"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__________ COUNTY BOARD OF EDUCATION</w:t>
      </w:r>
    </w:p>
    <w:p w14:paraId="1F10884E"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NOTICE TO PERFORMANCE COMPANIES</w:t>
      </w:r>
    </w:p>
    <w:p w14:paraId="5849E596" w14:textId="77777777" w:rsidR="002F70F5" w:rsidRPr="002F70F5" w:rsidRDefault="002F70F5" w:rsidP="002F70F5">
      <w:pPr>
        <w:pBdr>
          <w:bottom w:val="single" w:sz="12" w:space="1" w:color="auto"/>
        </w:pBdr>
        <w:spacing w:after="0" w:line="240" w:lineRule="auto"/>
        <w:jc w:val="center"/>
        <w:rPr>
          <w:rFonts w:ascii="Times New Roman" w:hAnsi="Times New Roman" w:cs="Times New Roman"/>
          <w:szCs w:val="20"/>
        </w:rPr>
      </w:pPr>
      <w:r w:rsidRPr="002F70F5">
        <w:rPr>
          <w:rFonts w:ascii="Times New Roman" w:hAnsi="Times New Roman" w:cs="Times New Roman"/>
          <w:szCs w:val="20"/>
        </w:rPr>
        <w:t>GENERAL INFORMATION AND REQUEST FOR PROPOSALS FOR</w:t>
      </w:r>
    </w:p>
    <w:p w14:paraId="25F98FC0" w14:textId="77777777" w:rsidR="002F70F5" w:rsidRPr="002F70F5" w:rsidRDefault="002F70F5" w:rsidP="002F70F5">
      <w:pPr>
        <w:pBdr>
          <w:bottom w:val="single" w:sz="12" w:space="1" w:color="auto"/>
        </w:pBdr>
        <w:spacing w:after="0" w:line="240" w:lineRule="auto"/>
        <w:jc w:val="center"/>
        <w:rPr>
          <w:rFonts w:ascii="Times New Roman" w:hAnsi="Times New Roman" w:cs="Times New Roman"/>
          <w:szCs w:val="20"/>
        </w:rPr>
      </w:pPr>
      <w:r w:rsidRPr="002F70F5">
        <w:rPr>
          <w:rFonts w:ascii="Times New Roman" w:hAnsi="Times New Roman" w:cs="Times New Roman"/>
          <w:szCs w:val="20"/>
        </w:rPr>
        <w:t>(</w:t>
      </w:r>
      <w:r w:rsidRPr="002F70F5">
        <w:rPr>
          <w:rFonts w:ascii="Times New Roman" w:hAnsi="Times New Roman" w:cs="Times New Roman"/>
          <w:i/>
          <w:szCs w:val="20"/>
        </w:rPr>
        <w:t>Insert scope – ex:</w:t>
      </w:r>
      <w:r w:rsidRPr="002F70F5">
        <w:rPr>
          <w:rFonts w:ascii="Times New Roman" w:hAnsi="Times New Roman" w:cs="Times New Roman"/>
          <w:szCs w:val="20"/>
        </w:rPr>
        <w:t xml:space="preserve"> AN ENERGY EFFICIENCY AND HVAC SYSTEM IMPROVEMENT PROJECT)</w:t>
      </w:r>
    </w:p>
    <w:p w14:paraId="720C6D92" w14:textId="77777777" w:rsidR="002F70F5" w:rsidRPr="002F70F5" w:rsidRDefault="002F70F5" w:rsidP="002F70F5">
      <w:pPr>
        <w:pBdr>
          <w:bottom w:val="single" w:sz="12" w:space="1" w:color="auto"/>
        </w:pBdr>
        <w:spacing w:after="0" w:line="240" w:lineRule="auto"/>
        <w:jc w:val="center"/>
        <w:rPr>
          <w:rFonts w:ascii="Times New Roman" w:hAnsi="Times New Roman" w:cs="Times New Roman"/>
          <w:szCs w:val="20"/>
        </w:rPr>
      </w:pPr>
    </w:p>
    <w:p w14:paraId="61D47C6A" w14:textId="77777777" w:rsidR="002F70F5" w:rsidRPr="002F70F5" w:rsidRDefault="002F70F5" w:rsidP="002F70F5">
      <w:pPr>
        <w:spacing w:after="0" w:line="240" w:lineRule="auto"/>
        <w:jc w:val="center"/>
        <w:rPr>
          <w:rFonts w:ascii="Times New Roman" w:hAnsi="Times New Roman" w:cs="Times New Roman"/>
          <w:szCs w:val="20"/>
        </w:rPr>
      </w:pPr>
    </w:p>
    <w:p w14:paraId="2FB5CA72"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The ________County Board of Education is issuing this Request for Proposals (RFP) for the selection of an energy services company (ESCO) to implement a ________________________ project.  The proposals shall consist of qualifications, experience, financial proposal and staffing plan.</w:t>
      </w:r>
    </w:p>
    <w:p w14:paraId="6C244C61" w14:textId="77777777" w:rsidR="002F70F5" w:rsidRPr="002F70F5" w:rsidRDefault="002F70F5" w:rsidP="002F70F5">
      <w:pPr>
        <w:spacing w:after="0" w:line="240" w:lineRule="auto"/>
        <w:rPr>
          <w:rFonts w:ascii="Times New Roman" w:hAnsi="Times New Roman" w:cs="Times New Roman"/>
          <w:szCs w:val="20"/>
        </w:rPr>
      </w:pPr>
    </w:p>
    <w:p w14:paraId="479324B1"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 copy of the complete RFP will be available for pick up at the ________ County Board of Education Office at ______________________ or by emailing _________ at ______________.</w:t>
      </w:r>
    </w:p>
    <w:p w14:paraId="72F37317" w14:textId="77777777" w:rsidR="002F70F5" w:rsidRPr="002F70F5" w:rsidRDefault="002F70F5" w:rsidP="002F70F5">
      <w:pPr>
        <w:spacing w:after="0" w:line="240" w:lineRule="auto"/>
        <w:rPr>
          <w:rFonts w:ascii="Times New Roman" w:hAnsi="Times New Roman" w:cs="Times New Roman"/>
          <w:szCs w:val="20"/>
        </w:rPr>
      </w:pPr>
    </w:p>
    <w:p w14:paraId="00931C91"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ESCO’s that are interested in being considered must submit a Proposal in response to this RFP on or before _____________________________________________.</w:t>
      </w:r>
    </w:p>
    <w:p w14:paraId="26BB86AC" w14:textId="77777777" w:rsidR="002F70F5" w:rsidRPr="002F70F5" w:rsidRDefault="002F70F5" w:rsidP="002F70F5">
      <w:pPr>
        <w:spacing w:after="0" w:line="240" w:lineRule="auto"/>
        <w:rPr>
          <w:rFonts w:ascii="Times New Roman" w:hAnsi="Times New Roman" w:cs="Times New Roman"/>
          <w:szCs w:val="20"/>
        </w:rPr>
      </w:pPr>
    </w:p>
    <w:p w14:paraId="032A3D78"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 xml:space="preserve">The County will conduct a mandatory pre-proposal conference and walk-through inspection tour of the facilities included in this RFP on __________________ at _________.  The pre-proposal conference will be held first at ____________________, with the walk through to begin immediately thereafter.  County officials and project consultants will be present to answer questions regarding the RFP and the project.  Contractors interested in attending the conference must contact __________________________ at (   )____________________ no later than ______________________.  </w:t>
      </w:r>
      <w:r w:rsidRPr="002F70F5">
        <w:rPr>
          <w:rFonts w:ascii="Times New Roman" w:hAnsi="Times New Roman" w:cs="Times New Roman"/>
          <w:b/>
          <w:szCs w:val="20"/>
        </w:rPr>
        <w:t>Proposals will be accepted only from contractors represented at the pre-proposal conference.</w:t>
      </w:r>
      <w:r w:rsidRPr="002F70F5">
        <w:rPr>
          <w:rFonts w:ascii="Times New Roman" w:hAnsi="Times New Roman" w:cs="Times New Roman"/>
          <w:szCs w:val="20"/>
        </w:rPr>
        <w:t xml:space="preserve">  Following the conference, arrangements can be made by contact the person named above to make an additional site visit(s) for the purpose of gathering additional information.</w:t>
      </w:r>
    </w:p>
    <w:p w14:paraId="0684E06E" w14:textId="77777777" w:rsidR="002F70F5" w:rsidRPr="002F70F5" w:rsidRDefault="002F70F5" w:rsidP="002F70F5">
      <w:pPr>
        <w:spacing w:after="0" w:line="240" w:lineRule="auto"/>
        <w:rPr>
          <w:rFonts w:ascii="Times New Roman" w:hAnsi="Times New Roman" w:cs="Times New Roman"/>
          <w:szCs w:val="20"/>
        </w:rPr>
      </w:pPr>
    </w:p>
    <w:p w14:paraId="32A27DCB"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The successful ESCO will be determined solely from the Proposals.  However, the ________County Board of Education reserves the right to interview all of the candidates if so chooses.</w:t>
      </w:r>
    </w:p>
    <w:p w14:paraId="1EC0B2D0" w14:textId="77777777" w:rsidR="002F70F5" w:rsidRPr="002F70F5" w:rsidRDefault="002F70F5" w:rsidP="002F70F5">
      <w:pPr>
        <w:spacing w:after="0" w:line="240" w:lineRule="auto"/>
        <w:rPr>
          <w:rFonts w:ascii="Times New Roman" w:hAnsi="Times New Roman" w:cs="Times New Roman"/>
          <w:szCs w:val="20"/>
        </w:rPr>
      </w:pPr>
    </w:p>
    <w:p w14:paraId="61988EE2"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An original and two copies of the proposal are required.  To prevent opening by unauthorized individuals, your submittal should be identified on the envelope as follows:</w:t>
      </w:r>
    </w:p>
    <w:p w14:paraId="34AE4C38" w14:textId="77777777" w:rsidR="002F70F5" w:rsidRPr="002F70F5" w:rsidRDefault="002F70F5" w:rsidP="002F70F5">
      <w:pPr>
        <w:spacing w:after="0" w:line="240" w:lineRule="auto"/>
        <w:rPr>
          <w:rFonts w:ascii="Times New Roman" w:hAnsi="Times New Roman" w:cs="Times New Roman"/>
          <w:b/>
          <w:szCs w:val="20"/>
        </w:rPr>
      </w:pP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b/>
          <w:szCs w:val="20"/>
        </w:rPr>
        <w:t>PROPOSAL ENCLOSED</w:t>
      </w:r>
    </w:p>
    <w:p w14:paraId="1DAECB33" w14:textId="77777777" w:rsidR="002F70F5" w:rsidRPr="002F70F5" w:rsidRDefault="002F70F5" w:rsidP="002F70F5">
      <w:pPr>
        <w:spacing w:after="0" w:line="240" w:lineRule="auto"/>
        <w:rPr>
          <w:rFonts w:ascii="Times New Roman" w:hAnsi="Times New Roman" w:cs="Times New Roman"/>
          <w:b/>
          <w:szCs w:val="20"/>
        </w:rPr>
      </w:pPr>
      <w:r w:rsidRPr="002F70F5">
        <w:rPr>
          <w:rFonts w:ascii="Times New Roman" w:hAnsi="Times New Roman" w:cs="Times New Roman"/>
          <w:b/>
          <w:szCs w:val="20"/>
        </w:rPr>
        <w:tab/>
      </w:r>
      <w:r w:rsidRPr="002F70F5">
        <w:rPr>
          <w:rFonts w:ascii="Times New Roman" w:hAnsi="Times New Roman" w:cs="Times New Roman"/>
          <w:b/>
          <w:szCs w:val="20"/>
        </w:rPr>
        <w:tab/>
      </w:r>
      <w:r w:rsidRPr="002F70F5">
        <w:rPr>
          <w:rFonts w:ascii="Times New Roman" w:hAnsi="Times New Roman" w:cs="Times New Roman"/>
          <w:b/>
          <w:szCs w:val="20"/>
        </w:rPr>
        <w:tab/>
        <w:t>TIMED MATERIAL</w:t>
      </w:r>
    </w:p>
    <w:p w14:paraId="55B6289C"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Performance Services Project</w:t>
      </w:r>
    </w:p>
    <w:p w14:paraId="4840D4A5" w14:textId="77777777" w:rsidR="002F70F5" w:rsidRPr="002F70F5" w:rsidRDefault="002F70F5" w:rsidP="002F70F5">
      <w:pPr>
        <w:spacing w:after="0" w:line="240" w:lineRule="auto"/>
        <w:rPr>
          <w:rFonts w:ascii="Times New Roman" w:hAnsi="Times New Roman" w:cs="Times New Roman"/>
          <w:szCs w:val="20"/>
        </w:rPr>
      </w:pPr>
    </w:p>
    <w:p w14:paraId="7A2A8DF6"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The proposal shall be addressed to:</w:t>
      </w:r>
    </w:p>
    <w:p w14:paraId="4D951645"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Contact Name: ______________________________</w:t>
      </w:r>
    </w:p>
    <w:p w14:paraId="6B84314D"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County Name:    _____________________________</w:t>
      </w:r>
    </w:p>
    <w:p w14:paraId="496447D0"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Address:          _______________________________</w:t>
      </w:r>
    </w:p>
    <w:p w14:paraId="2723E5AF"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City, State, Zip:  _____________________________</w:t>
      </w:r>
    </w:p>
    <w:p w14:paraId="272F2C5D" w14:textId="77777777" w:rsidR="002F70F5" w:rsidRPr="002F70F5" w:rsidRDefault="002F70F5" w:rsidP="002F70F5">
      <w:pPr>
        <w:spacing w:after="0" w:line="240" w:lineRule="auto"/>
        <w:rPr>
          <w:rFonts w:ascii="Times New Roman" w:hAnsi="Times New Roman" w:cs="Times New Roman"/>
          <w:szCs w:val="20"/>
        </w:rPr>
      </w:pPr>
    </w:p>
    <w:p w14:paraId="57C5B1B1"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The ________County Board of Education reserves the right to amend the RFP based on questions and issues raised during the conduct of this solicitation.</w:t>
      </w:r>
      <w:r w:rsidRPr="002F70F5">
        <w:rPr>
          <w:rFonts w:ascii="Times New Roman" w:hAnsi="Times New Roman" w:cs="Times New Roman"/>
          <w:szCs w:val="20"/>
        </w:rPr>
        <w:br w:type="page"/>
      </w:r>
    </w:p>
    <w:p w14:paraId="563EBF32"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__________ COUNTY BOARD OF EDUCATION</w:t>
      </w:r>
    </w:p>
    <w:p w14:paraId="4039D095" w14:textId="77777777" w:rsidR="002F70F5" w:rsidRPr="002F70F5" w:rsidRDefault="002F70F5" w:rsidP="002F70F5">
      <w:pPr>
        <w:spacing w:after="0" w:line="240" w:lineRule="auto"/>
        <w:jc w:val="center"/>
        <w:rPr>
          <w:rFonts w:ascii="Times New Roman" w:hAnsi="Times New Roman" w:cs="Times New Roman"/>
          <w:szCs w:val="20"/>
        </w:rPr>
      </w:pPr>
    </w:p>
    <w:p w14:paraId="0503C1CB"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PROPOSAL INSTRUCTIONS AND CONDITIONS</w:t>
      </w:r>
    </w:p>
    <w:p w14:paraId="7C2E3E2B"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REQUEST FOR PROPOSALS FOR A PERFORMANCE SERVICES PROJECT</w:t>
      </w:r>
    </w:p>
    <w:p w14:paraId="1513E505" w14:textId="77777777" w:rsidR="002F70F5" w:rsidRPr="002F70F5" w:rsidRDefault="002F70F5" w:rsidP="002F70F5">
      <w:pPr>
        <w:spacing w:after="0" w:line="240" w:lineRule="auto"/>
        <w:rPr>
          <w:rFonts w:ascii="Times New Roman" w:hAnsi="Times New Roman" w:cs="Times New Roman"/>
          <w:szCs w:val="20"/>
        </w:rPr>
      </w:pPr>
    </w:p>
    <w:p w14:paraId="3745ABC9"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  INTRODUCTION AND BACKGROUND</w:t>
      </w:r>
    </w:p>
    <w:p w14:paraId="06DC15FD" w14:textId="77777777" w:rsidR="002F70F5" w:rsidRPr="002F70F5" w:rsidRDefault="002F70F5" w:rsidP="0087505D">
      <w:pPr>
        <w:spacing w:after="0" w:line="240" w:lineRule="auto"/>
        <w:jc w:val="both"/>
        <w:rPr>
          <w:rFonts w:ascii="Times New Roman" w:hAnsi="Times New Roman" w:cs="Times New Roman"/>
          <w:szCs w:val="20"/>
        </w:rPr>
      </w:pPr>
    </w:p>
    <w:p w14:paraId="444447D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objective of this Request for Proposals (RFP) is to solicit proposals for a performance project to assist the ________County Board of Education in making ______________________________________</w:t>
      </w:r>
    </w:p>
    <w:p w14:paraId="0A845D5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____________________________________________________________________________________.</w:t>
      </w:r>
    </w:p>
    <w:p w14:paraId="12FDBDD5" w14:textId="77777777" w:rsidR="002F70F5" w:rsidRPr="002F70F5" w:rsidRDefault="002F70F5" w:rsidP="0087505D">
      <w:pPr>
        <w:spacing w:after="0" w:line="240" w:lineRule="auto"/>
        <w:jc w:val="both"/>
        <w:rPr>
          <w:rFonts w:ascii="Times New Roman" w:hAnsi="Times New Roman" w:cs="Times New Roman"/>
          <w:szCs w:val="20"/>
        </w:rPr>
      </w:pPr>
    </w:p>
    <w:p w14:paraId="2B684515"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________County Board of Education wishes to implement the proposed energy project on an energy performance contract basis per the conditions as listed in West Virginia Code §5A-3B-1 et seq. and the SBA Policy &amp; Procedures Handbook – Section 210.</w:t>
      </w:r>
    </w:p>
    <w:p w14:paraId="5A2F1304" w14:textId="77777777" w:rsidR="002F70F5" w:rsidRPr="002F70F5" w:rsidRDefault="002F70F5" w:rsidP="0087505D">
      <w:pPr>
        <w:spacing w:after="0" w:line="240" w:lineRule="auto"/>
        <w:jc w:val="both"/>
        <w:rPr>
          <w:rFonts w:ascii="Times New Roman" w:hAnsi="Times New Roman" w:cs="Times New Roman"/>
          <w:szCs w:val="20"/>
        </w:rPr>
      </w:pPr>
    </w:p>
    <w:p w14:paraId="5AF958DE"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________County Board of Education will only consider performance contract proposals based on a guaranteed savings agreement, i.e. savings and/or guarantee payments will equal or exceed the cost of the lease payments or debt service.</w:t>
      </w:r>
    </w:p>
    <w:p w14:paraId="2AD32360" w14:textId="77777777" w:rsidR="002F70F5" w:rsidRPr="002F70F5" w:rsidRDefault="002F70F5" w:rsidP="0087505D">
      <w:pPr>
        <w:spacing w:after="0" w:line="240" w:lineRule="auto"/>
        <w:jc w:val="both"/>
        <w:rPr>
          <w:rFonts w:ascii="Times New Roman" w:hAnsi="Times New Roman" w:cs="Times New Roman"/>
          <w:szCs w:val="20"/>
        </w:rPr>
      </w:pPr>
    </w:p>
    <w:p w14:paraId="0100F4D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It is expected that savings and/or guarantees provided by the ESCO selected pursuant to this RFP will fully offset the project costs involved for the ________County Board of Education.  Proposers should propose arrangements for acquisition, financing, and ownership of equipment to be installed as part of this project that responsibly maximize the net economic benefit to the ________County Board of Education _________or reduce the risk to the ________County Board of Education.</w:t>
      </w:r>
    </w:p>
    <w:p w14:paraId="1CBDA337" w14:textId="77777777" w:rsidR="002F70F5" w:rsidRPr="002F70F5" w:rsidRDefault="002F70F5" w:rsidP="0087505D">
      <w:pPr>
        <w:spacing w:after="0" w:line="240" w:lineRule="auto"/>
        <w:jc w:val="both"/>
        <w:rPr>
          <w:rFonts w:ascii="Times New Roman" w:hAnsi="Times New Roman" w:cs="Times New Roman"/>
          <w:szCs w:val="20"/>
        </w:rPr>
      </w:pPr>
    </w:p>
    <w:p w14:paraId="322B36EB" w14:textId="77777777" w:rsidR="002F70F5" w:rsidRPr="002F70F5" w:rsidRDefault="002F70F5" w:rsidP="0087505D">
      <w:pPr>
        <w:spacing w:after="0" w:line="240" w:lineRule="auto"/>
        <w:jc w:val="both"/>
        <w:rPr>
          <w:rFonts w:ascii="Times New Roman" w:hAnsi="Times New Roman" w:cs="Times New Roman"/>
          <w:szCs w:val="20"/>
        </w:rPr>
      </w:pPr>
    </w:p>
    <w:p w14:paraId="3EE6B4B8"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II.  GENERAL INFORMATION</w:t>
      </w:r>
    </w:p>
    <w:p w14:paraId="33AFC2C9" w14:textId="77777777" w:rsidR="002F70F5" w:rsidRPr="002F70F5" w:rsidRDefault="002F70F5" w:rsidP="0087505D">
      <w:pPr>
        <w:spacing w:after="0" w:line="240" w:lineRule="auto"/>
        <w:jc w:val="both"/>
        <w:rPr>
          <w:rFonts w:ascii="Times New Roman" w:hAnsi="Times New Roman" w:cs="Times New Roman"/>
          <w:szCs w:val="20"/>
        </w:rPr>
      </w:pPr>
    </w:p>
    <w:p w14:paraId="78D0633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qualifications, experience, financial terms and staffing plan (of ESCO’s proposing to implement this comprehensive performance services projects for the County on a performance contracting basis) will be evaluated and ranked.  Written questions will be received by the County until _________ at _____ PM.  Questions shall ONLY be submitted to __________________________ via email at ______________________.</w:t>
      </w:r>
    </w:p>
    <w:p w14:paraId="6D7A6E9F" w14:textId="77777777" w:rsidR="002F70F5" w:rsidRPr="002F70F5" w:rsidRDefault="002F70F5" w:rsidP="0087505D">
      <w:pPr>
        <w:spacing w:after="0" w:line="240" w:lineRule="auto"/>
        <w:jc w:val="both"/>
        <w:rPr>
          <w:rFonts w:ascii="Times New Roman" w:hAnsi="Times New Roman" w:cs="Times New Roman"/>
          <w:szCs w:val="20"/>
        </w:rPr>
      </w:pPr>
    </w:p>
    <w:p w14:paraId="0CF2B48A"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The ESCO selected, as a result of this RFP, will be expected to:</w:t>
      </w:r>
    </w:p>
    <w:p w14:paraId="5604BF77" w14:textId="77777777" w:rsidR="002F70F5" w:rsidRPr="002F70F5" w:rsidRDefault="002F70F5" w:rsidP="0087505D">
      <w:pPr>
        <w:spacing w:after="0" w:line="240" w:lineRule="auto"/>
        <w:jc w:val="both"/>
        <w:rPr>
          <w:rFonts w:ascii="Times New Roman" w:hAnsi="Times New Roman" w:cs="Times New Roman"/>
          <w:szCs w:val="20"/>
        </w:rPr>
      </w:pPr>
    </w:p>
    <w:p w14:paraId="0F320DF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  Provide comprehensive performance services, including but not limited to:</w:t>
      </w:r>
    </w:p>
    <w:p w14:paraId="0E4DF55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1.  The performance of an investment quality comprehensive performance audit.</w:t>
      </w:r>
    </w:p>
    <w:p w14:paraId="5FC94705"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2.  The design and specification of the proposed equipment and systems.</w:t>
      </w:r>
    </w:p>
    <w:p w14:paraId="47B66AC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3.  Services associated with the procurement, installation, and commissioning of new equipment and systems.</w:t>
      </w:r>
    </w:p>
    <w:p w14:paraId="3C2C0819"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4.  Preventive and emergency maintenance and servicing of the equipment installed.</w:t>
      </w:r>
    </w:p>
    <w:p w14:paraId="003F87D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5.  Staff training.</w:t>
      </w:r>
    </w:p>
    <w:p w14:paraId="204A2383"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6.  Services in connection with the arrangement of program financing.</w:t>
      </w:r>
    </w:p>
    <w:p w14:paraId="5741101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7.  Savings/revenue enhancements performance guarantees.</w:t>
      </w:r>
    </w:p>
    <w:p w14:paraId="7614013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8.  The ESCO must work cooperatively with the __________ County Board of Education staff in coordinating this project.</w:t>
      </w:r>
    </w:p>
    <w:p w14:paraId="7880D07C"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9.  Financial incentives and rate reductions available from companies supplying fuel oil, natural gas, electricity, or transmission and associated distribution services.</w:t>
      </w:r>
    </w:p>
    <w:p w14:paraId="00CB15F8" w14:textId="77777777" w:rsidR="002F70F5" w:rsidRPr="002F70F5" w:rsidRDefault="002F70F5" w:rsidP="0087505D">
      <w:pPr>
        <w:spacing w:after="0" w:line="240" w:lineRule="auto"/>
        <w:jc w:val="both"/>
        <w:rPr>
          <w:rFonts w:ascii="Times New Roman" w:hAnsi="Times New Roman" w:cs="Times New Roman"/>
          <w:szCs w:val="20"/>
        </w:rPr>
      </w:pPr>
    </w:p>
    <w:p w14:paraId="0A16746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B. Identify measures that can be taken to reduce operating costs for all activities and energy sources including natural gas and electricity and to reduce consumption for heating, cooling, ventilation, refrigeration, lighting, water heating, and other systems in each facility.  Measures may involve controlling, modifying, adding, or replacing equipment and systems.</w:t>
      </w:r>
    </w:p>
    <w:p w14:paraId="1A7B8A4E" w14:textId="77777777" w:rsidR="002F70F5" w:rsidRPr="002F70F5" w:rsidRDefault="002F70F5" w:rsidP="0087505D">
      <w:pPr>
        <w:spacing w:after="0" w:line="240" w:lineRule="auto"/>
        <w:jc w:val="both"/>
        <w:rPr>
          <w:rFonts w:ascii="Times New Roman" w:hAnsi="Times New Roman" w:cs="Times New Roman"/>
          <w:szCs w:val="20"/>
        </w:rPr>
      </w:pPr>
    </w:p>
    <w:p w14:paraId="107581E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C.  The proposed contract resulting from the Comprehensive Audit shall include a table of the identified measures that clearly lists the costs and benefits of each measure to allow the __________ County Board of Education to select the group of measures to be included in the final contract.</w:t>
      </w:r>
    </w:p>
    <w:p w14:paraId="07046507" w14:textId="77777777" w:rsidR="002F70F5" w:rsidRPr="002F70F5" w:rsidRDefault="002F70F5" w:rsidP="0087505D">
      <w:pPr>
        <w:spacing w:after="0" w:line="240" w:lineRule="auto"/>
        <w:jc w:val="both"/>
        <w:rPr>
          <w:rFonts w:ascii="Times New Roman" w:hAnsi="Times New Roman" w:cs="Times New Roman"/>
          <w:szCs w:val="20"/>
        </w:rPr>
      </w:pPr>
    </w:p>
    <w:p w14:paraId="4EA475E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D.  Structure the terms of the __________ County Board of Education’s obligation to pay for the services provided on a performance-contracting basis.  The savings and/or guarantees provided by the ESCO selected pursuant to the RFP will fully offset the project costs involved for the __________ County Board of Education.</w:t>
      </w:r>
    </w:p>
    <w:p w14:paraId="164CE605" w14:textId="77777777" w:rsidR="002F70F5" w:rsidRPr="002F70F5" w:rsidRDefault="002F70F5" w:rsidP="0087505D">
      <w:pPr>
        <w:spacing w:after="0" w:line="240" w:lineRule="auto"/>
        <w:jc w:val="both"/>
        <w:rPr>
          <w:rFonts w:ascii="Times New Roman" w:hAnsi="Times New Roman" w:cs="Times New Roman"/>
          <w:szCs w:val="20"/>
        </w:rPr>
      </w:pPr>
    </w:p>
    <w:p w14:paraId="1F21129A" w14:textId="77777777" w:rsidR="002F70F5" w:rsidRPr="002F70F5" w:rsidRDefault="002F70F5" w:rsidP="0087505D">
      <w:pPr>
        <w:spacing w:after="0" w:line="240" w:lineRule="auto"/>
        <w:jc w:val="both"/>
        <w:rPr>
          <w:rFonts w:ascii="Times New Roman" w:hAnsi="Times New Roman" w:cs="Times New Roman"/>
          <w:szCs w:val="20"/>
        </w:rPr>
      </w:pPr>
    </w:p>
    <w:p w14:paraId="52D36E0B"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III.  THE SELECTION PROCESS</w:t>
      </w:r>
    </w:p>
    <w:p w14:paraId="14317C82" w14:textId="77777777" w:rsidR="002F70F5" w:rsidRPr="002F70F5" w:rsidRDefault="002F70F5" w:rsidP="0087505D">
      <w:pPr>
        <w:spacing w:after="0" w:line="240" w:lineRule="auto"/>
        <w:jc w:val="both"/>
        <w:rPr>
          <w:rFonts w:ascii="Times New Roman" w:hAnsi="Times New Roman" w:cs="Times New Roman"/>
          <w:szCs w:val="20"/>
        </w:rPr>
      </w:pPr>
    </w:p>
    <w:p w14:paraId="498238E7"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A.  Timetable</w:t>
      </w:r>
    </w:p>
    <w:p w14:paraId="23CDE02B" w14:textId="77777777" w:rsidR="002F70F5" w:rsidRPr="002F70F5" w:rsidRDefault="002F70F5" w:rsidP="0087505D">
      <w:pPr>
        <w:spacing w:after="0" w:line="240" w:lineRule="auto"/>
        <w:jc w:val="both"/>
        <w:rPr>
          <w:rFonts w:ascii="Times New Roman" w:hAnsi="Times New Roman" w:cs="Times New Roman"/>
          <w:szCs w:val="20"/>
        </w:rPr>
      </w:pPr>
    </w:p>
    <w:p w14:paraId="2C1D9AD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County expects to undertake the selection process according to the following schedule:</w:t>
      </w:r>
    </w:p>
    <w:p w14:paraId="06C97C41"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Deadline for receipt of written questions:</w:t>
      </w:r>
      <w:r w:rsidRPr="002F70F5">
        <w:rPr>
          <w:rFonts w:ascii="Times New Roman" w:hAnsi="Times New Roman" w:cs="Times New Roman"/>
          <w:szCs w:val="24"/>
        </w:rPr>
        <w:tab/>
        <w:t>_________________________</w:t>
      </w:r>
    </w:p>
    <w:p w14:paraId="7AB076CB"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Proposal Submission with a sample audit:</w:t>
      </w:r>
      <w:r w:rsidRPr="002F70F5">
        <w:rPr>
          <w:rFonts w:ascii="Times New Roman" w:hAnsi="Times New Roman" w:cs="Times New Roman"/>
          <w:szCs w:val="24"/>
        </w:rPr>
        <w:tab/>
        <w:t>_________________________</w:t>
      </w:r>
    </w:p>
    <w:p w14:paraId="5ECA37E4"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ESCO interviews (at the BOE’s discretion):</w:t>
      </w:r>
      <w:r w:rsidRPr="002F70F5">
        <w:rPr>
          <w:rFonts w:ascii="Times New Roman" w:hAnsi="Times New Roman" w:cs="Times New Roman"/>
          <w:szCs w:val="24"/>
        </w:rPr>
        <w:tab/>
        <w:t>_________________________</w:t>
      </w:r>
    </w:p>
    <w:p w14:paraId="0ECF0045"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ESCO selection:</w:t>
      </w:r>
      <w:r w:rsidRPr="002F70F5">
        <w:rPr>
          <w:rFonts w:ascii="Times New Roman" w:hAnsi="Times New Roman" w:cs="Times New Roman"/>
          <w:szCs w:val="24"/>
        </w:rPr>
        <w:tab/>
      </w:r>
      <w:r w:rsidRPr="002F70F5">
        <w:rPr>
          <w:rFonts w:ascii="Times New Roman" w:hAnsi="Times New Roman" w:cs="Times New Roman"/>
          <w:szCs w:val="24"/>
        </w:rPr>
        <w:tab/>
      </w:r>
      <w:r w:rsidRPr="002F70F5">
        <w:rPr>
          <w:rFonts w:ascii="Times New Roman" w:hAnsi="Times New Roman" w:cs="Times New Roman"/>
          <w:szCs w:val="24"/>
        </w:rPr>
        <w:tab/>
      </w:r>
      <w:r w:rsidRPr="002F70F5">
        <w:rPr>
          <w:rFonts w:ascii="Times New Roman" w:hAnsi="Times New Roman" w:cs="Times New Roman"/>
          <w:szCs w:val="24"/>
        </w:rPr>
        <w:tab/>
        <w:t>_________________________</w:t>
      </w:r>
    </w:p>
    <w:p w14:paraId="364A13C2" w14:textId="77777777" w:rsidR="002F70F5" w:rsidRPr="002F70F5" w:rsidRDefault="002F70F5" w:rsidP="0087505D">
      <w:pPr>
        <w:spacing w:after="0" w:line="240" w:lineRule="auto"/>
        <w:jc w:val="both"/>
        <w:rPr>
          <w:rFonts w:ascii="Times New Roman" w:hAnsi="Times New Roman" w:cs="Times New Roman"/>
          <w:szCs w:val="20"/>
        </w:rPr>
      </w:pPr>
    </w:p>
    <w:p w14:paraId="52E4D843"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B.  Proposal Evaluation Criteria</w:t>
      </w:r>
    </w:p>
    <w:p w14:paraId="30495390" w14:textId="77777777" w:rsidR="002F70F5" w:rsidRPr="002F70F5" w:rsidRDefault="002F70F5" w:rsidP="0087505D">
      <w:pPr>
        <w:spacing w:after="0" w:line="240" w:lineRule="auto"/>
        <w:jc w:val="both"/>
        <w:rPr>
          <w:rFonts w:ascii="Times New Roman" w:hAnsi="Times New Roman" w:cs="Times New Roman"/>
          <w:szCs w:val="20"/>
        </w:rPr>
      </w:pPr>
    </w:p>
    <w:p w14:paraId="0817914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Upon review of proposals received in response to this RFP, the owner expects to select a single ESCO to provide comprehensive energy services as outlined in Section II above.  If a viable project is identified following the comprehensive energy audit, the ESCO and the __________ County Board of Education will then negotiate an energy performance contract to provide for the implementation of the proposed project.</w:t>
      </w:r>
    </w:p>
    <w:p w14:paraId="0B2C5191" w14:textId="77777777" w:rsidR="002F70F5" w:rsidRPr="002F70F5" w:rsidRDefault="002F70F5" w:rsidP="0087505D">
      <w:pPr>
        <w:spacing w:after="0" w:line="240" w:lineRule="auto"/>
        <w:jc w:val="both"/>
        <w:rPr>
          <w:rFonts w:ascii="Times New Roman" w:hAnsi="Times New Roman" w:cs="Times New Roman"/>
          <w:szCs w:val="20"/>
        </w:rPr>
      </w:pPr>
    </w:p>
    <w:p w14:paraId="3E41F12E" w14:textId="77777777" w:rsidR="002F70F5" w:rsidRPr="002F70F5" w:rsidRDefault="002F70F5" w:rsidP="0087505D">
      <w:pPr>
        <w:spacing w:after="0" w:line="240" w:lineRule="auto"/>
        <w:jc w:val="both"/>
        <w:rPr>
          <w:rFonts w:ascii="Times New Roman" w:hAnsi="Times New Roman" w:cs="Times New Roman"/>
          <w:b/>
          <w:szCs w:val="20"/>
        </w:rPr>
      </w:pPr>
    </w:p>
    <w:p w14:paraId="02CE52D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 xml:space="preserve">Proposals will be evaluated and scored on the basis of the following criteria: </w:t>
      </w:r>
    </w:p>
    <w:p w14:paraId="404C055A" w14:textId="77777777" w:rsidR="002F70F5" w:rsidRPr="002F70F5" w:rsidRDefault="002F70F5" w:rsidP="0087505D">
      <w:pPr>
        <w:spacing w:after="0" w:line="240" w:lineRule="auto"/>
        <w:jc w:val="both"/>
        <w:rPr>
          <w:rFonts w:ascii="Times New Roman" w:hAnsi="Times New Roman" w:cs="Times New Roman"/>
          <w:szCs w:val="20"/>
        </w:rPr>
      </w:pPr>
    </w:p>
    <w:p w14:paraId="3F7616F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1.</w:t>
      </w:r>
      <w:r w:rsidRPr="002F70F5">
        <w:rPr>
          <w:rFonts w:ascii="Times New Roman" w:hAnsi="Times New Roman" w:cs="Times New Roman"/>
          <w:szCs w:val="20"/>
        </w:rPr>
        <w:tab/>
        <w:t>Qualifications and Project Experience Rating</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20 points)</w:t>
      </w:r>
    </w:p>
    <w:p w14:paraId="305C5807"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Sections 1 &amp; 2)</w:t>
      </w:r>
    </w:p>
    <w:p w14:paraId="61A9CAE6" w14:textId="77777777" w:rsidR="002F70F5" w:rsidRPr="002F70F5" w:rsidRDefault="002F70F5" w:rsidP="0087505D">
      <w:pPr>
        <w:spacing w:after="0" w:line="240" w:lineRule="auto"/>
        <w:jc w:val="both"/>
        <w:rPr>
          <w:rFonts w:ascii="Times New Roman" w:hAnsi="Times New Roman" w:cs="Times New Roman"/>
          <w:szCs w:val="20"/>
        </w:rPr>
      </w:pPr>
    </w:p>
    <w:p w14:paraId="49D9C8E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Points will be awarded based on demonstrated experience with similar projects as reported in the Statement of Qualifications and Experience and responses from project references.  Experience with similar projects will be understood to include development of performance contracts to furnish performance services in facilities similar to facilities in this project.</w:t>
      </w:r>
    </w:p>
    <w:p w14:paraId="42FCF63F" w14:textId="77777777" w:rsidR="002F70F5" w:rsidRPr="002F70F5" w:rsidRDefault="002F70F5" w:rsidP="0087505D">
      <w:pPr>
        <w:spacing w:after="0" w:line="240" w:lineRule="auto"/>
        <w:jc w:val="both"/>
        <w:rPr>
          <w:rFonts w:ascii="Times New Roman" w:hAnsi="Times New Roman" w:cs="Times New Roman"/>
          <w:szCs w:val="20"/>
        </w:rPr>
      </w:pPr>
    </w:p>
    <w:p w14:paraId="7D7FAECB"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Only experience where the energy services company (ESCO) provided an energy savings guarantee will be viewed as applicable.  Experience as a first-tier subcontractor or sub-consultant to an ESCO will not be viewed as relevant.  Also, experience as a Design-Build contractor that did not include an energy savings guarantee will not be considered relevant.</w:t>
      </w:r>
    </w:p>
    <w:p w14:paraId="26618EC5" w14:textId="77777777" w:rsidR="002F70F5" w:rsidRPr="002F70F5" w:rsidRDefault="002F70F5" w:rsidP="0087505D">
      <w:pPr>
        <w:spacing w:after="0" w:line="240" w:lineRule="auto"/>
        <w:jc w:val="both"/>
        <w:rPr>
          <w:rFonts w:ascii="Times New Roman" w:hAnsi="Times New Roman" w:cs="Times New Roman"/>
          <w:szCs w:val="20"/>
        </w:rPr>
      </w:pPr>
    </w:p>
    <w:p w14:paraId="07AEDA23"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All references must be for the “responding ESCO” operating under its existing name and must be for the “responding ESCO” as a company.  References will not be for an individual person, but for the Company as a whole.</w:t>
      </w:r>
    </w:p>
    <w:p w14:paraId="59F31787" w14:textId="77777777" w:rsidR="002F70F5" w:rsidRPr="002F70F5" w:rsidRDefault="002F70F5" w:rsidP="0087505D">
      <w:pPr>
        <w:spacing w:after="0" w:line="240" w:lineRule="auto"/>
        <w:jc w:val="both"/>
        <w:rPr>
          <w:rFonts w:ascii="Times New Roman" w:hAnsi="Times New Roman" w:cs="Times New Roman"/>
          <w:szCs w:val="20"/>
        </w:rPr>
      </w:pPr>
    </w:p>
    <w:p w14:paraId="5DDA735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ESCO must be accredited as an Energy Services Company by the National Association of Energy Service Companies (NAESCO) and be qualified by the U.S. Department of Energy as an Energy Service Company.</w:t>
      </w:r>
    </w:p>
    <w:p w14:paraId="20873CD4" w14:textId="77777777" w:rsidR="002F70F5" w:rsidRPr="002F70F5" w:rsidRDefault="002F70F5" w:rsidP="0087505D">
      <w:pPr>
        <w:spacing w:after="0" w:line="240" w:lineRule="auto"/>
        <w:jc w:val="both"/>
        <w:rPr>
          <w:rFonts w:ascii="Times New Roman" w:hAnsi="Times New Roman" w:cs="Times New Roman"/>
          <w:szCs w:val="20"/>
        </w:rPr>
      </w:pPr>
    </w:p>
    <w:p w14:paraId="7F354649" w14:textId="77777777" w:rsidR="002F70F5" w:rsidRPr="002F70F5" w:rsidRDefault="002F70F5" w:rsidP="0087505D">
      <w:pPr>
        <w:spacing w:after="0" w:line="240" w:lineRule="auto"/>
        <w:jc w:val="both"/>
        <w:rPr>
          <w:rFonts w:ascii="Times New Roman" w:hAnsi="Times New Roman" w:cs="Times New Roman"/>
          <w:szCs w:val="20"/>
        </w:rPr>
      </w:pPr>
    </w:p>
    <w:p w14:paraId="39D6645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2.</w:t>
      </w:r>
      <w:r w:rsidRPr="002F70F5">
        <w:rPr>
          <w:rFonts w:ascii="Times New Roman" w:hAnsi="Times New Roman" w:cs="Times New Roman"/>
          <w:szCs w:val="20"/>
        </w:rPr>
        <w:tab/>
        <w:t>Staffing Plan</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15 points)</w:t>
      </w:r>
    </w:p>
    <w:p w14:paraId="70D4475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3)</w:t>
      </w:r>
    </w:p>
    <w:p w14:paraId="1AC146AC" w14:textId="77777777" w:rsidR="002F70F5" w:rsidRPr="002F70F5" w:rsidRDefault="002F70F5" w:rsidP="0087505D">
      <w:pPr>
        <w:spacing w:after="0" w:line="240" w:lineRule="auto"/>
        <w:jc w:val="both"/>
        <w:rPr>
          <w:rFonts w:ascii="Times New Roman" w:hAnsi="Times New Roman" w:cs="Times New Roman"/>
          <w:szCs w:val="20"/>
        </w:rPr>
      </w:pPr>
    </w:p>
    <w:p w14:paraId="03C0F05B"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Points will be awarded based on qualifications of proposed number of licensed and certified professionals (not including unrelated subcontractors), documented technical and project administration skills, licensure, certification and experience of the proposed project team.  Only those individuals proposed to work directly on the subject project should be included in the Staffing Plan.  Consistency of staff in the example projects and the proposed team should be ranked higher.</w:t>
      </w:r>
    </w:p>
    <w:p w14:paraId="1BD18B8F" w14:textId="77777777" w:rsidR="002F70F5" w:rsidRPr="002F70F5" w:rsidRDefault="002F70F5" w:rsidP="0087505D">
      <w:pPr>
        <w:spacing w:after="0" w:line="240" w:lineRule="auto"/>
        <w:jc w:val="both"/>
        <w:rPr>
          <w:rFonts w:ascii="Times New Roman" w:hAnsi="Times New Roman" w:cs="Times New Roman"/>
          <w:b/>
          <w:szCs w:val="20"/>
        </w:rPr>
      </w:pPr>
    </w:p>
    <w:p w14:paraId="50E39EC7"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NOTE: ESCO-s that intend to self-perform the installation services must full disclose this intent.  Note well that ESCO’s that intend to self-perform installation services must also obtain pricing from up to four companies for the supply and installation of the proposed equipment.  The County must be assured that they are receiving “fair market” pricing for all equipment and installation.  Opinions of cost or estimates from third party companies will not be considered an adequate substitute for the above described pricing process.  The ESCO will have the option to self-perform the work for the price of the lowest price obtained or to hire the contractor with the lowest price as a subcontractor.</w:t>
      </w:r>
    </w:p>
    <w:p w14:paraId="474F0A1D" w14:textId="77777777" w:rsidR="002F70F5" w:rsidRPr="002F70F5" w:rsidRDefault="002F70F5" w:rsidP="0087505D">
      <w:pPr>
        <w:spacing w:after="0" w:line="240" w:lineRule="auto"/>
        <w:jc w:val="both"/>
        <w:rPr>
          <w:rFonts w:ascii="Times New Roman" w:hAnsi="Times New Roman" w:cs="Times New Roman"/>
          <w:b/>
          <w:szCs w:val="20"/>
        </w:rPr>
      </w:pPr>
    </w:p>
    <w:p w14:paraId="3E43E1DD" w14:textId="77777777" w:rsidR="002F70F5" w:rsidRPr="002F70F5" w:rsidRDefault="002F70F5" w:rsidP="0087505D">
      <w:pPr>
        <w:spacing w:after="0" w:line="240" w:lineRule="auto"/>
        <w:jc w:val="both"/>
        <w:rPr>
          <w:rFonts w:ascii="Times New Roman" w:hAnsi="Times New Roman" w:cs="Times New Roman"/>
          <w:i/>
          <w:szCs w:val="20"/>
        </w:rPr>
      </w:pPr>
    </w:p>
    <w:p w14:paraId="4D3CA145"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3.</w:t>
      </w:r>
      <w:r w:rsidRPr="002F70F5">
        <w:rPr>
          <w:rFonts w:ascii="Times New Roman" w:hAnsi="Times New Roman" w:cs="Times New Roman"/>
          <w:szCs w:val="20"/>
        </w:rPr>
        <w:tab/>
        <w:t>Technical Capability</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20 points)</w:t>
      </w:r>
    </w:p>
    <w:p w14:paraId="2A03A09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4)</w:t>
      </w:r>
    </w:p>
    <w:p w14:paraId="6833C5F9" w14:textId="77777777" w:rsidR="002F70F5" w:rsidRPr="002F70F5" w:rsidRDefault="002F70F5" w:rsidP="0087505D">
      <w:pPr>
        <w:spacing w:after="0" w:line="240" w:lineRule="auto"/>
        <w:jc w:val="both"/>
        <w:rPr>
          <w:rFonts w:ascii="Times New Roman" w:hAnsi="Times New Roman" w:cs="Times New Roman"/>
          <w:szCs w:val="20"/>
        </w:rPr>
      </w:pPr>
    </w:p>
    <w:p w14:paraId="253EBF7E"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Points will be awarded based on the quality and comprehensiveness of the technical approach, sample energy audit, description of the energy baseline methodology, and the approach to project management and subcontractor selection process.</w:t>
      </w:r>
    </w:p>
    <w:p w14:paraId="73451D09" w14:textId="77777777" w:rsidR="002F70F5" w:rsidRPr="002F70F5" w:rsidRDefault="002F70F5" w:rsidP="0087505D">
      <w:pPr>
        <w:spacing w:after="0" w:line="240" w:lineRule="auto"/>
        <w:jc w:val="both"/>
        <w:rPr>
          <w:rFonts w:ascii="Times New Roman" w:hAnsi="Times New Roman" w:cs="Times New Roman"/>
          <w:szCs w:val="20"/>
        </w:rPr>
      </w:pPr>
    </w:p>
    <w:p w14:paraId="3D77E16C" w14:textId="77777777" w:rsidR="002F70F5" w:rsidRPr="002F70F5" w:rsidRDefault="002F70F5" w:rsidP="0087505D">
      <w:pPr>
        <w:spacing w:after="0" w:line="240" w:lineRule="auto"/>
        <w:jc w:val="both"/>
        <w:rPr>
          <w:rFonts w:ascii="Times New Roman" w:hAnsi="Times New Roman" w:cs="Times New Roman"/>
          <w:szCs w:val="20"/>
        </w:rPr>
      </w:pPr>
    </w:p>
    <w:p w14:paraId="3B0FCF8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4.</w:t>
      </w:r>
      <w:r w:rsidRPr="002F70F5">
        <w:rPr>
          <w:rFonts w:ascii="Times New Roman" w:hAnsi="Times New Roman" w:cs="Times New Roman"/>
          <w:szCs w:val="20"/>
        </w:rPr>
        <w:tab/>
        <w:t>Financial Terms</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30 points)</w:t>
      </w:r>
    </w:p>
    <w:p w14:paraId="6898C847"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5)</w:t>
      </w:r>
    </w:p>
    <w:p w14:paraId="48483704" w14:textId="77777777" w:rsidR="002F70F5" w:rsidRPr="002F70F5" w:rsidRDefault="002F70F5" w:rsidP="0087505D">
      <w:pPr>
        <w:spacing w:after="0" w:line="240" w:lineRule="auto"/>
        <w:jc w:val="both"/>
        <w:rPr>
          <w:rFonts w:ascii="Times New Roman" w:hAnsi="Times New Roman" w:cs="Times New Roman"/>
          <w:szCs w:val="20"/>
        </w:rPr>
      </w:pPr>
    </w:p>
    <w:p w14:paraId="15736B8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__________ County Board of Education is interested in selecting an ESCO that conducts business with a philosophy of full disclosure of all project costs.  Construction mark-up will be the primary factor evaluated for the value brought to the </w:t>
      </w:r>
      <w:bookmarkStart w:id="98" w:name="_Hlk8728712"/>
      <w:r w:rsidRPr="002F70F5">
        <w:rPr>
          <w:rFonts w:ascii="Times New Roman" w:hAnsi="Times New Roman" w:cs="Times New Roman"/>
          <w:szCs w:val="20"/>
        </w:rPr>
        <w:t xml:space="preserve">__________ County Board of Education </w:t>
      </w:r>
      <w:bookmarkEnd w:id="98"/>
      <w:r w:rsidRPr="002F70F5">
        <w:rPr>
          <w:rFonts w:ascii="Times New Roman" w:hAnsi="Times New Roman" w:cs="Times New Roman"/>
          <w:szCs w:val="20"/>
        </w:rPr>
        <w:t>by the proposed approach to project implementation.  Consideration will be given to proposals that responsibly maximize the net economic benefit to the __________ County Board of Education over the term of the energy services agreement, and that responsibly minimize the risk to the __________ County Board of Education in connection with the proposed transaction.</w:t>
      </w:r>
    </w:p>
    <w:p w14:paraId="07F0A9B5" w14:textId="77777777" w:rsidR="002F70F5" w:rsidRPr="002F70F5" w:rsidRDefault="002F70F5" w:rsidP="0087505D">
      <w:pPr>
        <w:spacing w:after="0" w:line="240" w:lineRule="auto"/>
        <w:jc w:val="both"/>
        <w:rPr>
          <w:rFonts w:ascii="Times New Roman" w:hAnsi="Times New Roman" w:cs="Times New Roman"/>
          <w:szCs w:val="20"/>
        </w:rPr>
      </w:pPr>
    </w:p>
    <w:p w14:paraId="36AB36C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Factors that will be considered for purposes of providing the greatest net benefit to the __________ County Board of Education include:</w:t>
      </w:r>
    </w:p>
    <w:p w14:paraId="61626390" w14:textId="77777777" w:rsidR="002F70F5" w:rsidRPr="002F70F5" w:rsidRDefault="002F70F5" w:rsidP="0087505D">
      <w:pPr>
        <w:numPr>
          <w:ilvl w:val="0"/>
          <w:numId w:val="11"/>
        </w:numPr>
        <w:spacing w:after="0" w:line="240" w:lineRule="auto"/>
        <w:jc w:val="both"/>
        <w:rPr>
          <w:rFonts w:ascii="Times New Roman" w:hAnsi="Times New Roman" w:cs="Times New Roman"/>
          <w:szCs w:val="24"/>
        </w:rPr>
      </w:pPr>
      <w:r w:rsidRPr="002F70F5">
        <w:rPr>
          <w:rFonts w:ascii="Times New Roman" w:hAnsi="Times New Roman" w:cs="Times New Roman"/>
          <w:szCs w:val="24"/>
        </w:rPr>
        <w:t>Construction mark-up per the Projected Implementations Costs form included in Section 5 of the proposal;</w:t>
      </w:r>
    </w:p>
    <w:p w14:paraId="16926647" w14:textId="77777777" w:rsidR="002F70F5" w:rsidRPr="002F70F5" w:rsidRDefault="002F70F5" w:rsidP="0087505D">
      <w:pPr>
        <w:numPr>
          <w:ilvl w:val="0"/>
          <w:numId w:val="11"/>
        </w:numPr>
        <w:spacing w:after="0" w:line="240" w:lineRule="auto"/>
        <w:jc w:val="both"/>
        <w:rPr>
          <w:rFonts w:ascii="Times New Roman" w:hAnsi="Times New Roman" w:cs="Times New Roman"/>
          <w:szCs w:val="24"/>
        </w:rPr>
      </w:pPr>
      <w:r w:rsidRPr="002F70F5">
        <w:rPr>
          <w:rFonts w:ascii="Times New Roman" w:hAnsi="Times New Roman" w:cs="Times New Roman"/>
          <w:szCs w:val="24"/>
        </w:rPr>
        <w:t>The approach to project financing;</w:t>
      </w:r>
    </w:p>
    <w:p w14:paraId="096A78E7" w14:textId="77777777" w:rsidR="002F70F5" w:rsidRPr="002F70F5" w:rsidRDefault="002F70F5" w:rsidP="0087505D">
      <w:pPr>
        <w:numPr>
          <w:ilvl w:val="0"/>
          <w:numId w:val="11"/>
        </w:numPr>
        <w:spacing w:after="0" w:line="240" w:lineRule="auto"/>
        <w:jc w:val="both"/>
        <w:rPr>
          <w:rFonts w:ascii="Times New Roman" w:hAnsi="Times New Roman" w:cs="Times New Roman"/>
          <w:szCs w:val="24"/>
        </w:rPr>
      </w:pPr>
      <w:r w:rsidRPr="002F70F5">
        <w:rPr>
          <w:rFonts w:ascii="Times New Roman" w:hAnsi="Times New Roman" w:cs="Times New Roman"/>
          <w:szCs w:val="24"/>
        </w:rPr>
        <w:t>The approach to procuring equipment, material and installation labor.</w:t>
      </w:r>
    </w:p>
    <w:p w14:paraId="54ACF7DB" w14:textId="77777777" w:rsidR="002F70F5" w:rsidRPr="002F70F5" w:rsidRDefault="002F70F5" w:rsidP="0087505D">
      <w:pPr>
        <w:spacing w:after="0" w:line="240" w:lineRule="auto"/>
        <w:jc w:val="both"/>
        <w:rPr>
          <w:rFonts w:ascii="Times New Roman" w:hAnsi="Times New Roman" w:cs="Times New Roman"/>
          <w:szCs w:val="20"/>
        </w:rPr>
      </w:pPr>
    </w:p>
    <w:p w14:paraId="0AAD606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Additionally, if alternative financing is proposed, the proposer’s sources of financing and purchase option terms (both during the term of and at the end of the performance services agreement) will be considered.</w:t>
      </w:r>
    </w:p>
    <w:p w14:paraId="38583313" w14:textId="77777777" w:rsidR="002F70F5" w:rsidRPr="002F70F5" w:rsidRDefault="002F70F5" w:rsidP="0087505D">
      <w:pPr>
        <w:spacing w:after="0" w:line="240" w:lineRule="auto"/>
        <w:jc w:val="both"/>
        <w:rPr>
          <w:rFonts w:ascii="Times New Roman" w:hAnsi="Times New Roman" w:cs="Times New Roman"/>
          <w:szCs w:val="20"/>
        </w:rPr>
      </w:pPr>
    </w:p>
    <w:p w14:paraId="2AAC29B5" w14:textId="77777777" w:rsidR="002F70F5" w:rsidRPr="002F70F5" w:rsidRDefault="002F70F5" w:rsidP="0087505D">
      <w:pPr>
        <w:spacing w:after="0" w:line="240" w:lineRule="auto"/>
        <w:jc w:val="both"/>
        <w:rPr>
          <w:rFonts w:ascii="Times New Roman" w:hAnsi="Times New Roman" w:cs="Times New Roman"/>
          <w:szCs w:val="20"/>
        </w:rPr>
      </w:pPr>
    </w:p>
    <w:p w14:paraId="29C8DB5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5.</w:t>
      </w:r>
      <w:r w:rsidRPr="002F70F5">
        <w:rPr>
          <w:rFonts w:ascii="Times New Roman" w:hAnsi="Times New Roman" w:cs="Times New Roman"/>
          <w:szCs w:val="20"/>
        </w:rPr>
        <w:tab/>
        <w:t>Proposed Project Schedule</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5 points)</w:t>
      </w:r>
    </w:p>
    <w:p w14:paraId="1994A47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6)</w:t>
      </w:r>
    </w:p>
    <w:p w14:paraId="7675C0EB" w14:textId="77777777" w:rsidR="002F70F5" w:rsidRPr="002F70F5" w:rsidRDefault="002F70F5" w:rsidP="0087505D">
      <w:pPr>
        <w:spacing w:after="0" w:line="240" w:lineRule="auto"/>
        <w:jc w:val="both"/>
        <w:rPr>
          <w:rFonts w:ascii="Times New Roman" w:hAnsi="Times New Roman" w:cs="Times New Roman"/>
          <w:szCs w:val="20"/>
        </w:rPr>
      </w:pPr>
    </w:p>
    <w:p w14:paraId="1E76DBD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Proposals will be evaluated on the reasonableness, clear presentation, length and detail of the proposed project schedule.  The proposal should include descriptions of how the proposer intends to achieve the project schedule.</w:t>
      </w:r>
    </w:p>
    <w:p w14:paraId="50DD0400" w14:textId="77777777" w:rsidR="002F70F5" w:rsidRPr="002F70F5" w:rsidRDefault="002F70F5" w:rsidP="0087505D">
      <w:pPr>
        <w:spacing w:after="0" w:line="240" w:lineRule="auto"/>
        <w:jc w:val="both"/>
        <w:rPr>
          <w:rFonts w:ascii="Times New Roman" w:hAnsi="Times New Roman" w:cs="Times New Roman"/>
          <w:szCs w:val="20"/>
        </w:rPr>
      </w:pPr>
    </w:p>
    <w:p w14:paraId="49EF4A9E" w14:textId="77777777" w:rsidR="002F70F5" w:rsidRPr="002F70F5" w:rsidRDefault="002F70F5" w:rsidP="0087505D">
      <w:pPr>
        <w:spacing w:after="0" w:line="240" w:lineRule="auto"/>
        <w:jc w:val="both"/>
        <w:rPr>
          <w:rFonts w:ascii="Times New Roman" w:hAnsi="Times New Roman" w:cs="Times New Roman"/>
          <w:szCs w:val="20"/>
        </w:rPr>
      </w:pPr>
    </w:p>
    <w:p w14:paraId="7C0E685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6.</w:t>
      </w:r>
      <w:r w:rsidRPr="002F70F5">
        <w:rPr>
          <w:rFonts w:ascii="Times New Roman" w:hAnsi="Times New Roman" w:cs="Times New Roman"/>
          <w:szCs w:val="20"/>
        </w:rPr>
        <w:tab/>
        <w:t>Official Statement of the Proposer</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5 points)</w:t>
      </w:r>
    </w:p>
    <w:p w14:paraId="4FC59C6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7)</w:t>
      </w:r>
    </w:p>
    <w:p w14:paraId="6B0D403A" w14:textId="77777777" w:rsidR="002F70F5" w:rsidRPr="002F70F5" w:rsidRDefault="002F70F5" w:rsidP="0087505D">
      <w:pPr>
        <w:spacing w:after="0" w:line="240" w:lineRule="auto"/>
        <w:jc w:val="both"/>
        <w:rPr>
          <w:rFonts w:ascii="Times New Roman" w:hAnsi="Times New Roman" w:cs="Times New Roman"/>
          <w:szCs w:val="20"/>
        </w:rPr>
      </w:pPr>
    </w:p>
    <w:p w14:paraId="7665EF19" w14:textId="77777777" w:rsidR="002F70F5" w:rsidRPr="002F70F5" w:rsidRDefault="002F70F5" w:rsidP="0087505D">
      <w:pPr>
        <w:spacing w:after="0" w:line="240" w:lineRule="auto"/>
        <w:jc w:val="both"/>
        <w:rPr>
          <w:rFonts w:ascii="Times New Roman" w:hAnsi="Times New Roman" w:cs="Times New Roman"/>
          <w:szCs w:val="20"/>
        </w:rPr>
      </w:pPr>
    </w:p>
    <w:p w14:paraId="3F928001"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7.</w:t>
      </w:r>
      <w:r w:rsidRPr="002F70F5">
        <w:rPr>
          <w:rFonts w:ascii="Times New Roman" w:hAnsi="Times New Roman" w:cs="Times New Roman"/>
          <w:szCs w:val="20"/>
        </w:rPr>
        <w:tab/>
        <w:t>Interview (Option Reserved by the BOE)</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5 points)</w:t>
      </w:r>
    </w:p>
    <w:p w14:paraId="72456BD2" w14:textId="77777777" w:rsidR="002F70F5" w:rsidRPr="002F70F5" w:rsidRDefault="002F70F5" w:rsidP="0087505D">
      <w:pPr>
        <w:spacing w:after="0" w:line="240" w:lineRule="auto"/>
        <w:jc w:val="both"/>
        <w:rPr>
          <w:rFonts w:ascii="Times New Roman" w:hAnsi="Times New Roman" w:cs="Times New Roman"/>
          <w:i/>
          <w:szCs w:val="20"/>
        </w:rPr>
      </w:pPr>
      <w:r w:rsidRPr="002F70F5">
        <w:rPr>
          <w:rFonts w:ascii="Times New Roman" w:hAnsi="Times New Roman" w:cs="Times New Roman"/>
          <w:i/>
          <w:szCs w:val="20"/>
        </w:rPr>
        <w:t xml:space="preserve">Note: If the BOE does not desire to interview the ESCO, the 5 maximum points for this category shall be reassigned to the Qualifications and Project Experience Rating category. </w:t>
      </w:r>
    </w:p>
    <w:p w14:paraId="6C463FBD" w14:textId="77777777" w:rsidR="002F70F5" w:rsidRPr="002F70F5" w:rsidRDefault="002F70F5" w:rsidP="0087505D">
      <w:pPr>
        <w:spacing w:after="0" w:line="240" w:lineRule="auto"/>
        <w:jc w:val="both"/>
        <w:rPr>
          <w:rFonts w:ascii="Times New Roman" w:hAnsi="Times New Roman" w:cs="Times New Roman"/>
          <w:szCs w:val="20"/>
        </w:rPr>
      </w:pPr>
    </w:p>
    <w:p w14:paraId="5E081797"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Interviews will be held with up to three top ranked ESCO-s to obtain clarification of issues raised by earlier stages of the evaluation process, and to assess the qualifications of the project team and its ability to implement all tasks and responsibilities in a prompt and efficient manner.  Scores assigned for proposals, under any category, may be amended based on information obtained during the oral interviews.  The proposed project team should be made available during the oral interview to discuss their individual experience, as well as their specific role in this project.</w:t>
      </w:r>
    </w:p>
    <w:p w14:paraId="777DE547" w14:textId="77777777" w:rsidR="002F70F5" w:rsidRPr="002F70F5" w:rsidRDefault="002F70F5" w:rsidP="0087505D">
      <w:pPr>
        <w:spacing w:after="0" w:line="240" w:lineRule="auto"/>
        <w:jc w:val="both"/>
        <w:rPr>
          <w:rFonts w:ascii="Times New Roman" w:hAnsi="Times New Roman" w:cs="Times New Roman"/>
          <w:szCs w:val="20"/>
        </w:rPr>
      </w:pPr>
    </w:p>
    <w:p w14:paraId="33D1C470" w14:textId="77777777" w:rsidR="002F70F5" w:rsidRPr="002F70F5" w:rsidRDefault="002F70F5" w:rsidP="0087505D">
      <w:pPr>
        <w:spacing w:after="0" w:line="240" w:lineRule="auto"/>
        <w:jc w:val="both"/>
        <w:rPr>
          <w:rFonts w:ascii="Times New Roman" w:hAnsi="Times New Roman" w:cs="Times New Roman"/>
          <w:szCs w:val="20"/>
        </w:rPr>
      </w:pPr>
    </w:p>
    <w:p w14:paraId="1169C90B"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C.  Final ESCO Selection</w:t>
      </w:r>
    </w:p>
    <w:p w14:paraId="225261FF" w14:textId="77777777" w:rsidR="002F70F5" w:rsidRPr="002F70F5" w:rsidRDefault="002F70F5" w:rsidP="0087505D">
      <w:pPr>
        <w:spacing w:after="0" w:line="240" w:lineRule="auto"/>
        <w:jc w:val="both"/>
        <w:rPr>
          <w:rFonts w:ascii="Times New Roman" w:hAnsi="Times New Roman" w:cs="Times New Roman"/>
          <w:szCs w:val="20"/>
        </w:rPr>
      </w:pPr>
    </w:p>
    <w:p w14:paraId="4D86338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proposal with the highest combined total of awarded points from all members of the review team will ultimately determine the ESCO to be selected to implement the project.  The total maximum points per reviewer shall be 100.  The selection team’s score sheets shall be made public upon request. </w:t>
      </w:r>
    </w:p>
    <w:p w14:paraId="30747FBD" w14:textId="77777777" w:rsidR="002F70F5" w:rsidRPr="002F70F5" w:rsidRDefault="002F70F5" w:rsidP="0087505D">
      <w:pPr>
        <w:spacing w:after="0" w:line="240" w:lineRule="auto"/>
        <w:jc w:val="both"/>
        <w:rPr>
          <w:rFonts w:ascii="Times New Roman" w:hAnsi="Times New Roman" w:cs="Times New Roman"/>
          <w:szCs w:val="20"/>
        </w:rPr>
      </w:pPr>
    </w:p>
    <w:p w14:paraId="0055557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__________ County Board of Education reserves the right to implement the project in multiple phases and award future phases to the ESCO selected via this RFP.</w:t>
      </w:r>
    </w:p>
    <w:p w14:paraId="64BDA8D3" w14:textId="77777777" w:rsidR="002F70F5" w:rsidRPr="002F70F5" w:rsidRDefault="002F70F5" w:rsidP="0087505D">
      <w:pPr>
        <w:spacing w:after="0" w:line="240" w:lineRule="auto"/>
        <w:jc w:val="both"/>
        <w:rPr>
          <w:rFonts w:ascii="Times New Roman" w:hAnsi="Times New Roman" w:cs="Times New Roman"/>
          <w:szCs w:val="20"/>
        </w:rPr>
      </w:pPr>
    </w:p>
    <w:p w14:paraId="5B028FA1" w14:textId="77777777" w:rsidR="002F70F5" w:rsidRPr="002F70F5" w:rsidRDefault="002F70F5" w:rsidP="0087505D">
      <w:pPr>
        <w:spacing w:after="0" w:line="240" w:lineRule="auto"/>
        <w:jc w:val="both"/>
        <w:rPr>
          <w:rFonts w:ascii="Times New Roman" w:hAnsi="Times New Roman" w:cs="Times New Roman"/>
          <w:szCs w:val="20"/>
        </w:rPr>
      </w:pPr>
    </w:p>
    <w:p w14:paraId="0C4CE7B6" w14:textId="77777777" w:rsidR="002F70F5" w:rsidRPr="002F70F5" w:rsidRDefault="002F70F5" w:rsidP="0087505D">
      <w:pPr>
        <w:spacing w:after="0" w:line="240" w:lineRule="auto"/>
        <w:jc w:val="both"/>
        <w:rPr>
          <w:rFonts w:ascii="Times New Roman" w:hAnsi="Times New Roman" w:cs="Times New Roman"/>
          <w:szCs w:val="20"/>
        </w:rPr>
      </w:pPr>
    </w:p>
    <w:p w14:paraId="7D61EAE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IV.  RFP PROCEDURES</w:t>
      </w:r>
    </w:p>
    <w:p w14:paraId="307CE207" w14:textId="77777777" w:rsidR="002F70F5" w:rsidRPr="002F70F5" w:rsidRDefault="002F70F5" w:rsidP="0087505D">
      <w:pPr>
        <w:spacing w:after="0" w:line="240" w:lineRule="auto"/>
        <w:jc w:val="both"/>
        <w:rPr>
          <w:rFonts w:ascii="Times New Roman" w:hAnsi="Times New Roman" w:cs="Times New Roman"/>
          <w:szCs w:val="20"/>
        </w:rPr>
      </w:pPr>
    </w:p>
    <w:p w14:paraId="41F7FF2F"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A.  Point of Contact</w:t>
      </w:r>
    </w:p>
    <w:p w14:paraId="62058357" w14:textId="77777777" w:rsidR="002F70F5" w:rsidRPr="002F70F5" w:rsidRDefault="002F70F5" w:rsidP="0087505D">
      <w:pPr>
        <w:spacing w:after="0" w:line="240" w:lineRule="auto"/>
        <w:jc w:val="both"/>
        <w:rPr>
          <w:rFonts w:ascii="Times New Roman" w:hAnsi="Times New Roman" w:cs="Times New Roman"/>
          <w:szCs w:val="20"/>
        </w:rPr>
      </w:pPr>
    </w:p>
    <w:p w14:paraId="088C959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Name: ___________________________ Email Address:____________________________________</w:t>
      </w:r>
    </w:p>
    <w:p w14:paraId="1452CA46" w14:textId="77777777" w:rsidR="002F70F5" w:rsidRPr="002F70F5" w:rsidRDefault="002F70F5" w:rsidP="0087505D">
      <w:pPr>
        <w:spacing w:after="0" w:line="240" w:lineRule="auto"/>
        <w:jc w:val="both"/>
        <w:rPr>
          <w:rFonts w:ascii="Times New Roman" w:hAnsi="Times New Roman" w:cs="Times New Roman"/>
          <w:szCs w:val="20"/>
        </w:rPr>
      </w:pPr>
    </w:p>
    <w:p w14:paraId="472696CD" w14:textId="77777777" w:rsidR="002F70F5" w:rsidRPr="002F70F5" w:rsidRDefault="002F70F5" w:rsidP="0087505D">
      <w:pPr>
        <w:spacing w:after="0" w:line="240" w:lineRule="auto"/>
        <w:jc w:val="both"/>
        <w:rPr>
          <w:rFonts w:ascii="Times New Roman" w:hAnsi="Times New Roman" w:cs="Times New Roman"/>
          <w:szCs w:val="20"/>
        </w:rPr>
      </w:pPr>
    </w:p>
    <w:p w14:paraId="2E74193B"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B.  Submission of Proposal/Sample CEA</w:t>
      </w:r>
    </w:p>
    <w:p w14:paraId="36F8AF58" w14:textId="77777777" w:rsidR="002F70F5" w:rsidRPr="002F70F5" w:rsidRDefault="002F70F5" w:rsidP="0087505D">
      <w:pPr>
        <w:spacing w:after="0" w:line="240" w:lineRule="auto"/>
        <w:jc w:val="both"/>
        <w:rPr>
          <w:rFonts w:ascii="Times New Roman" w:hAnsi="Times New Roman" w:cs="Times New Roman"/>
          <w:szCs w:val="20"/>
        </w:rPr>
      </w:pPr>
    </w:p>
    <w:p w14:paraId="7D6BA4AC"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Respondent must submit an original and two (2) copies of their Proposal.</w:t>
      </w:r>
    </w:p>
    <w:p w14:paraId="2599554B" w14:textId="77777777" w:rsidR="002F70F5" w:rsidRPr="002F70F5" w:rsidRDefault="002F70F5" w:rsidP="0087505D">
      <w:pPr>
        <w:spacing w:after="0" w:line="240" w:lineRule="auto"/>
        <w:jc w:val="both"/>
        <w:rPr>
          <w:rFonts w:ascii="Times New Roman" w:hAnsi="Times New Roman" w:cs="Times New Roman"/>
          <w:szCs w:val="20"/>
        </w:rPr>
      </w:pPr>
    </w:p>
    <w:p w14:paraId="0669ED00"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C.  Modification or Withdrawal of Proposals</w:t>
      </w:r>
    </w:p>
    <w:p w14:paraId="28B5C8CE" w14:textId="77777777" w:rsidR="002F70F5" w:rsidRPr="002F70F5" w:rsidRDefault="002F70F5" w:rsidP="0087505D">
      <w:pPr>
        <w:spacing w:after="0" w:line="240" w:lineRule="auto"/>
        <w:jc w:val="both"/>
        <w:rPr>
          <w:rFonts w:ascii="Times New Roman" w:hAnsi="Times New Roman" w:cs="Times New Roman"/>
          <w:szCs w:val="20"/>
        </w:rPr>
      </w:pPr>
    </w:p>
    <w:p w14:paraId="60E55C5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Any proposal may be withdrawn or modified by written request of the proposer, provided such request is received by the __________ County Board of Education at the above address prior to the date and time set for receipt of proposals.</w:t>
      </w:r>
    </w:p>
    <w:p w14:paraId="5A13E605" w14:textId="77777777" w:rsidR="002F70F5" w:rsidRPr="002F70F5" w:rsidRDefault="002F70F5" w:rsidP="0087505D">
      <w:pPr>
        <w:spacing w:after="0" w:line="240" w:lineRule="auto"/>
        <w:jc w:val="both"/>
        <w:rPr>
          <w:rFonts w:ascii="Times New Roman" w:hAnsi="Times New Roman" w:cs="Times New Roman"/>
          <w:szCs w:val="20"/>
        </w:rPr>
      </w:pPr>
    </w:p>
    <w:p w14:paraId="486C300C" w14:textId="77777777" w:rsidR="002F70F5" w:rsidRPr="002F70F5" w:rsidRDefault="002F70F5" w:rsidP="0087505D">
      <w:pPr>
        <w:spacing w:after="0" w:line="240" w:lineRule="auto"/>
        <w:jc w:val="both"/>
        <w:rPr>
          <w:rFonts w:ascii="Times New Roman" w:hAnsi="Times New Roman" w:cs="Times New Roman"/>
          <w:szCs w:val="20"/>
        </w:rPr>
      </w:pPr>
    </w:p>
    <w:p w14:paraId="797C1B37"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D.  Right to Reject Proposals</w:t>
      </w:r>
    </w:p>
    <w:p w14:paraId="292D0B89" w14:textId="77777777" w:rsidR="002F70F5" w:rsidRPr="002F70F5" w:rsidRDefault="002F70F5" w:rsidP="0087505D">
      <w:pPr>
        <w:spacing w:after="0" w:line="240" w:lineRule="auto"/>
        <w:jc w:val="both"/>
        <w:rPr>
          <w:rFonts w:ascii="Times New Roman" w:hAnsi="Times New Roman" w:cs="Times New Roman"/>
          <w:szCs w:val="20"/>
        </w:rPr>
      </w:pPr>
    </w:p>
    <w:p w14:paraId="402058AB"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This RFP does not commit the __________ County Board of Education to award a contract, pay any cost incurred in the preparation of a proposal in response to this RFP, or procure or contract for services.  The __________ County Board of Education intends to award a contract on the basis of the best interest of and advantage to the County and reserves the right to accept or reject any or all proposals received as a result of this request.  The __________ County Board of Education reserves the right to negotiate with all qualified proposers, or to cancel this RFP in part or in its entirety, if it is in the best interest of the County to do so.</w:t>
      </w:r>
    </w:p>
    <w:p w14:paraId="33F6600E" w14:textId="77777777" w:rsidR="002F70F5" w:rsidRPr="002F70F5" w:rsidRDefault="002F70F5" w:rsidP="0087505D">
      <w:pPr>
        <w:spacing w:after="0" w:line="240" w:lineRule="auto"/>
        <w:jc w:val="both"/>
        <w:rPr>
          <w:rFonts w:ascii="Times New Roman" w:hAnsi="Times New Roman" w:cs="Times New Roman"/>
          <w:szCs w:val="20"/>
        </w:rPr>
      </w:pPr>
    </w:p>
    <w:p w14:paraId="0DCFBAF4" w14:textId="77777777" w:rsidR="002F70F5" w:rsidRPr="002F70F5" w:rsidRDefault="002F70F5" w:rsidP="0087505D">
      <w:pPr>
        <w:spacing w:after="0" w:line="240" w:lineRule="auto"/>
        <w:jc w:val="both"/>
        <w:rPr>
          <w:rFonts w:ascii="Times New Roman" w:hAnsi="Times New Roman" w:cs="Times New Roman"/>
          <w:szCs w:val="20"/>
        </w:rPr>
      </w:pPr>
    </w:p>
    <w:p w14:paraId="7543C927" w14:textId="77777777" w:rsidR="002F70F5" w:rsidRPr="002F70F5" w:rsidRDefault="002F70F5" w:rsidP="0087505D">
      <w:pPr>
        <w:spacing w:after="0" w:line="240" w:lineRule="auto"/>
        <w:jc w:val="both"/>
        <w:rPr>
          <w:rFonts w:ascii="Times New Roman" w:hAnsi="Times New Roman" w:cs="Times New Roman"/>
          <w:szCs w:val="20"/>
        </w:rPr>
      </w:pPr>
    </w:p>
    <w:p w14:paraId="4488C4F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V.  REQURIED PROPOSAL CONTENTS</w:t>
      </w:r>
    </w:p>
    <w:p w14:paraId="4DF8416B" w14:textId="77777777" w:rsidR="002F70F5" w:rsidRPr="002F70F5" w:rsidRDefault="002F70F5" w:rsidP="0087505D">
      <w:pPr>
        <w:spacing w:after="0" w:line="240" w:lineRule="auto"/>
        <w:jc w:val="both"/>
        <w:rPr>
          <w:rFonts w:ascii="Times New Roman" w:hAnsi="Times New Roman" w:cs="Times New Roman"/>
          <w:szCs w:val="20"/>
        </w:rPr>
      </w:pPr>
    </w:p>
    <w:p w14:paraId="47F286F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Proposals must be submitted in the format outlined in this section.  The __________ County Board of Education reserves the right to eliminate from further consideration any statements deemed to be substantially or materially non-responsive to the requests for information contained herein.  </w:t>
      </w:r>
    </w:p>
    <w:p w14:paraId="3E310E3F" w14:textId="77777777" w:rsidR="002F70F5" w:rsidRPr="002F70F5" w:rsidRDefault="002F70F5" w:rsidP="0087505D">
      <w:pPr>
        <w:spacing w:after="0" w:line="240" w:lineRule="auto"/>
        <w:jc w:val="both"/>
        <w:rPr>
          <w:rFonts w:ascii="Times New Roman" w:hAnsi="Times New Roman" w:cs="Times New Roman"/>
          <w:szCs w:val="20"/>
        </w:rPr>
      </w:pPr>
    </w:p>
    <w:p w14:paraId="7AFC502A"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Section 1 – Statement of Qualifications</w:t>
      </w:r>
    </w:p>
    <w:p w14:paraId="3C9C4DD3"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Proposer must include the following elements in response to this RFP:</w:t>
      </w:r>
    </w:p>
    <w:p w14:paraId="53626727"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Names, titles, and email address of two people authorized to represent the firm on this project, and answer any questions presented by the County.</w:t>
      </w:r>
    </w:p>
    <w:p w14:paraId="011C124C"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Quantity and type of licensed and/or certified professionals in office that will support this project.</w:t>
      </w:r>
    </w:p>
    <w:p w14:paraId="2CF699E5"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Provide certificate stating that ESCO is accredited as an Energy Service Company by the National Association of Energy Service Companies (NAESCO).</w:t>
      </w:r>
    </w:p>
    <w:p w14:paraId="0B7AA716"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Provide supporting documentation stating that the ESCO is qualified as an Energy Service Company by the U.S. Department of Energy.</w:t>
      </w:r>
    </w:p>
    <w:p w14:paraId="7B689B24" w14:textId="77777777" w:rsidR="002F70F5" w:rsidRPr="002F70F5" w:rsidRDefault="002F70F5" w:rsidP="0087505D">
      <w:pPr>
        <w:spacing w:after="0" w:line="240" w:lineRule="auto"/>
        <w:jc w:val="both"/>
        <w:rPr>
          <w:rFonts w:ascii="Times New Roman" w:hAnsi="Times New Roman" w:cs="Times New Roman"/>
          <w:szCs w:val="20"/>
        </w:rPr>
      </w:pPr>
    </w:p>
    <w:p w14:paraId="7714B9B6"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Section 2 – Project Experience</w:t>
      </w:r>
    </w:p>
    <w:p w14:paraId="7125667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Proposer must describe three projects that best exemplify the range of technical services provided by the ESCO for a project similar to this one.  Projects where the ESCO did not provide an energy saving guarantee directly with the Owner are not considered relevant experience and should not be included.  Each project description (not to exceed 2 pages) should include:</w:t>
      </w:r>
    </w:p>
    <w:p w14:paraId="42D9AE7D" w14:textId="77777777" w:rsidR="002F70F5" w:rsidRPr="002F70F5" w:rsidRDefault="002F70F5" w:rsidP="0087505D">
      <w:pPr>
        <w:spacing w:after="0" w:line="240" w:lineRule="auto"/>
        <w:jc w:val="both"/>
        <w:rPr>
          <w:rFonts w:ascii="Times New Roman" w:hAnsi="Times New Roman" w:cs="Times New Roman"/>
          <w:szCs w:val="20"/>
        </w:rPr>
      </w:pPr>
    </w:p>
    <w:p w14:paraId="3407CC99"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Name and telephone number of references for the project.  (County presumes permission to contact.)</w:t>
      </w:r>
    </w:p>
    <w:p w14:paraId="2A40E598"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Total contract cost.</w:t>
      </w:r>
    </w:p>
    <w:p w14:paraId="16B4D429"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Brief description of the project’s scope of services and status.  (Include type of facility at which project was implemented, whether the project was completed on the original schedule and whether significant problems occurred that affected project performance.  As appropriate, identify all prime contractors or subcontractors and their role in each project.)  This section should be used to demonstrate the firm’s experience in completing a project using the technologies relevant to the County’s facilities.</w:t>
      </w:r>
    </w:p>
    <w:p w14:paraId="323BD780"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Energy use and costs prior to project implementation.</w:t>
      </w:r>
    </w:p>
    <w:p w14:paraId="3CC72297"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Annual cost savings and annual levels actually achieved.</w:t>
      </w:r>
    </w:p>
    <w:p w14:paraId="3E86D392" w14:textId="77777777" w:rsidR="002F70F5" w:rsidRPr="002F70F5" w:rsidRDefault="002F70F5" w:rsidP="0087505D">
      <w:pPr>
        <w:spacing w:after="0" w:line="240" w:lineRule="auto"/>
        <w:jc w:val="both"/>
        <w:rPr>
          <w:rFonts w:ascii="Times New Roman" w:hAnsi="Times New Roman" w:cs="Times New Roman"/>
          <w:szCs w:val="20"/>
        </w:rPr>
      </w:pPr>
    </w:p>
    <w:p w14:paraId="556F644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b/>
          <w:szCs w:val="20"/>
        </w:rPr>
        <w:t>Section 3 – Staffing Plan</w:t>
      </w:r>
    </w:p>
    <w:p w14:paraId="2D66C24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This section should include a complete description of the individual experience and qualifications of the proposed project staff.  The staffing plan should include name, title, experience and relevant duties of each individual active in this specific project.  No credit will be granted during the evaluation process for the experience of anyone who will not be directly involved in implementing this project.  Provide an organizational chart.</w:t>
      </w:r>
    </w:p>
    <w:p w14:paraId="5A37C009" w14:textId="77777777" w:rsidR="002F70F5" w:rsidRPr="002F70F5" w:rsidRDefault="002F70F5" w:rsidP="0087505D">
      <w:pPr>
        <w:spacing w:after="0" w:line="240" w:lineRule="auto"/>
        <w:jc w:val="both"/>
        <w:rPr>
          <w:rFonts w:ascii="Times New Roman" w:hAnsi="Times New Roman" w:cs="Times New Roman"/>
          <w:szCs w:val="20"/>
        </w:rPr>
      </w:pPr>
    </w:p>
    <w:p w14:paraId="27CEF37C"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In addition, any subcontractors the ESCO intends to use for the project shall be identified and their role(s) described.  Provide subcontractor’s name, address, contact person, phone number and relevant experience.  Examples of subcontractors that shall be identified include but are not be limited to:</w:t>
      </w:r>
    </w:p>
    <w:p w14:paraId="495FAA32" w14:textId="77777777" w:rsidR="002F70F5" w:rsidRPr="002F70F5" w:rsidRDefault="002F70F5" w:rsidP="0087505D">
      <w:pPr>
        <w:numPr>
          <w:ilvl w:val="0"/>
          <w:numId w:val="14"/>
        </w:numPr>
        <w:spacing w:after="0" w:line="240" w:lineRule="auto"/>
        <w:jc w:val="both"/>
        <w:rPr>
          <w:rFonts w:ascii="Times New Roman" w:hAnsi="Times New Roman" w:cs="Times New Roman"/>
          <w:szCs w:val="24"/>
        </w:rPr>
      </w:pPr>
      <w:r w:rsidRPr="002F70F5">
        <w:rPr>
          <w:rFonts w:ascii="Times New Roman" w:hAnsi="Times New Roman" w:cs="Times New Roman"/>
          <w:szCs w:val="24"/>
        </w:rPr>
        <w:t>Energy auditing firm</w:t>
      </w:r>
    </w:p>
    <w:p w14:paraId="76112B4F" w14:textId="77777777" w:rsidR="002F70F5" w:rsidRPr="002F70F5" w:rsidRDefault="002F70F5" w:rsidP="0087505D">
      <w:pPr>
        <w:numPr>
          <w:ilvl w:val="0"/>
          <w:numId w:val="14"/>
        </w:numPr>
        <w:spacing w:after="0" w:line="240" w:lineRule="auto"/>
        <w:jc w:val="both"/>
        <w:rPr>
          <w:rFonts w:ascii="Times New Roman" w:hAnsi="Times New Roman" w:cs="Times New Roman"/>
          <w:szCs w:val="24"/>
        </w:rPr>
      </w:pPr>
      <w:r w:rsidRPr="002F70F5">
        <w:rPr>
          <w:rFonts w:ascii="Times New Roman" w:hAnsi="Times New Roman" w:cs="Times New Roman"/>
          <w:szCs w:val="24"/>
        </w:rPr>
        <w:t>Architectural/engineering firm that will be responsible for project design</w:t>
      </w:r>
    </w:p>
    <w:p w14:paraId="0BB76C2A" w14:textId="77777777" w:rsidR="002F70F5" w:rsidRPr="002F70F5" w:rsidRDefault="002F70F5" w:rsidP="0087505D">
      <w:pPr>
        <w:numPr>
          <w:ilvl w:val="0"/>
          <w:numId w:val="14"/>
        </w:numPr>
        <w:spacing w:after="0" w:line="240" w:lineRule="auto"/>
        <w:jc w:val="both"/>
        <w:rPr>
          <w:rFonts w:ascii="Times New Roman" w:hAnsi="Times New Roman" w:cs="Times New Roman"/>
          <w:szCs w:val="24"/>
        </w:rPr>
      </w:pPr>
      <w:r w:rsidRPr="002F70F5">
        <w:rPr>
          <w:rFonts w:ascii="Times New Roman" w:hAnsi="Times New Roman" w:cs="Times New Roman"/>
          <w:szCs w:val="24"/>
        </w:rPr>
        <w:t>Construction manager</w:t>
      </w:r>
    </w:p>
    <w:p w14:paraId="16BD417B" w14:textId="77777777" w:rsidR="002F70F5" w:rsidRPr="002F70F5" w:rsidRDefault="002F70F5" w:rsidP="0087505D">
      <w:pPr>
        <w:numPr>
          <w:ilvl w:val="0"/>
          <w:numId w:val="14"/>
        </w:numPr>
        <w:spacing w:after="0" w:line="240" w:lineRule="auto"/>
        <w:jc w:val="both"/>
        <w:rPr>
          <w:rFonts w:ascii="Times New Roman" w:hAnsi="Times New Roman" w:cs="Times New Roman"/>
          <w:szCs w:val="24"/>
        </w:rPr>
      </w:pPr>
      <w:r w:rsidRPr="002F70F5">
        <w:rPr>
          <w:rFonts w:ascii="Times New Roman" w:hAnsi="Times New Roman" w:cs="Times New Roman"/>
          <w:szCs w:val="24"/>
        </w:rPr>
        <w:t>Construction contractors</w:t>
      </w:r>
    </w:p>
    <w:p w14:paraId="7585C454" w14:textId="77777777" w:rsidR="002F70F5" w:rsidRPr="002F70F5" w:rsidRDefault="002F70F5" w:rsidP="0087505D">
      <w:pPr>
        <w:numPr>
          <w:ilvl w:val="0"/>
          <w:numId w:val="14"/>
        </w:numPr>
        <w:spacing w:after="0" w:line="240" w:lineRule="auto"/>
        <w:jc w:val="both"/>
        <w:rPr>
          <w:rFonts w:ascii="Times New Roman" w:hAnsi="Times New Roman" w:cs="Times New Roman"/>
          <w:szCs w:val="24"/>
        </w:rPr>
      </w:pPr>
      <w:r w:rsidRPr="002F70F5">
        <w:rPr>
          <w:rFonts w:ascii="Times New Roman" w:hAnsi="Times New Roman" w:cs="Times New Roman"/>
          <w:szCs w:val="24"/>
        </w:rPr>
        <w:t>Hazardous material consultants and contractors</w:t>
      </w:r>
    </w:p>
    <w:p w14:paraId="27C9B0A5" w14:textId="77777777" w:rsidR="002F70F5" w:rsidRPr="002F70F5" w:rsidRDefault="002F70F5" w:rsidP="0087505D">
      <w:pPr>
        <w:spacing w:after="0" w:line="240" w:lineRule="auto"/>
        <w:jc w:val="both"/>
        <w:rPr>
          <w:rFonts w:ascii="Times New Roman" w:hAnsi="Times New Roman" w:cs="Times New Roman"/>
          <w:szCs w:val="20"/>
        </w:rPr>
      </w:pPr>
    </w:p>
    <w:p w14:paraId="7F8A7398" w14:textId="77777777" w:rsidR="002F70F5" w:rsidRPr="002F70F5" w:rsidRDefault="002F70F5" w:rsidP="0087505D">
      <w:pPr>
        <w:spacing w:after="0" w:line="240" w:lineRule="auto"/>
        <w:jc w:val="both"/>
        <w:rPr>
          <w:rFonts w:ascii="Times New Roman" w:hAnsi="Times New Roman" w:cs="Times New Roman"/>
          <w:szCs w:val="20"/>
        </w:rPr>
      </w:pPr>
    </w:p>
    <w:p w14:paraId="7D817D4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Section 4 – Technical Capability</w:t>
      </w:r>
    </w:p>
    <w:p w14:paraId="6BAF54AB"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In a Section to be labeled </w:t>
      </w:r>
      <w:r w:rsidRPr="002F70F5">
        <w:rPr>
          <w:rFonts w:ascii="Times New Roman" w:hAnsi="Times New Roman" w:cs="Times New Roman"/>
          <w:b/>
          <w:szCs w:val="20"/>
        </w:rPr>
        <w:t>Section 4-1</w:t>
      </w:r>
      <w:r w:rsidRPr="002F70F5">
        <w:rPr>
          <w:rFonts w:ascii="Times New Roman" w:hAnsi="Times New Roman" w:cs="Times New Roman"/>
          <w:szCs w:val="20"/>
        </w:rPr>
        <w:t>, the proposal must explain the approach your organization will take in delivering the comprehensive technical services required to audit, design, install, commission and maintain the proposed energy efficiency improvements.  Describe the process to be followed in selecting and managing subcontractors.  A comprehensive audit and design/specification documents are not required at this time.</w:t>
      </w:r>
    </w:p>
    <w:p w14:paraId="40502287" w14:textId="77777777" w:rsidR="002F70F5" w:rsidRPr="002F70F5" w:rsidRDefault="002F70F5" w:rsidP="0087505D">
      <w:pPr>
        <w:spacing w:after="0" w:line="240" w:lineRule="auto"/>
        <w:jc w:val="both"/>
        <w:rPr>
          <w:rFonts w:ascii="Times New Roman" w:hAnsi="Times New Roman" w:cs="Times New Roman"/>
          <w:szCs w:val="20"/>
        </w:rPr>
      </w:pPr>
    </w:p>
    <w:p w14:paraId="5D495900"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In a Section to be labeled </w:t>
      </w:r>
      <w:r w:rsidRPr="002F70F5">
        <w:rPr>
          <w:rFonts w:ascii="Times New Roman" w:hAnsi="Times New Roman" w:cs="Times New Roman"/>
          <w:b/>
          <w:szCs w:val="20"/>
        </w:rPr>
        <w:t>Section 4-2</w:t>
      </w:r>
      <w:r w:rsidRPr="002F70F5">
        <w:rPr>
          <w:rFonts w:ascii="Times New Roman" w:hAnsi="Times New Roman" w:cs="Times New Roman"/>
          <w:szCs w:val="20"/>
        </w:rPr>
        <w:t xml:space="preserve">, describe the Comprehensive Audit that will be conducted for this project </w:t>
      </w:r>
      <w:r w:rsidRPr="002F70F5">
        <w:rPr>
          <w:rFonts w:ascii="Times New Roman" w:hAnsi="Times New Roman" w:cs="Times New Roman"/>
          <w:b/>
          <w:szCs w:val="20"/>
        </w:rPr>
        <w:t>after selection of an ESCO on the basis of this RFP</w:t>
      </w:r>
      <w:r w:rsidRPr="002F70F5">
        <w:rPr>
          <w:rFonts w:ascii="Times New Roman" w:hAnsi="Times New Roman" w:cs="Times New Roman"/>
          <w:szCs w:val="20"/>
        </w:rPr>
        <w:t>.  Your proposal must include information on the systems to be covered and the general method to be used.  Provide, as an attachment, an abridged copy of the Comprehensive Audit developed for one of the three example projects listed above.  The example audit provided should be similar to the Comprehensive Audit anticipated for this project.</w:t>
      </w:r>
    </w:p>
    <w:p w14:paraId="61E84B89" w14:textId="77777777" w:rsidR="002F70F5" w:rsidRPr="002F70F5" w:rsidRDefault="002F70F5" w:rsidP="0087505D">
      <w:pPr>
        <w:spacing w:after="0" w:line="240" w:lineRule="auto"/>
        <w:jc w:val="both"/>
        <w:rPr>
          <w:rFonts w:ascii="Times New Roman" w:hAnsi="Times New Roman" w:cs="Times New Roman"/>
          <w:szCs w:val="20"/>
        </w:rPr>
      </w:pPr>
    </w:p>
    <w:p w14:paraId="27A6AE3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 proposal audit is not requested or required at this time.</w:t>
      </w:r>
    </w:p>
    <w:p w14:paraId="40777ACF" w14:textId="77777777" w:rsidR="002F70F5" w:rsidRPr="002F70F5" w:rsidRDefault="002F70F5" w:rsidP="0087505D">
      <w:pPr>
        <w:spacing w:after="0" w:line="240" w:lineRule="auto"/>
        <w:jc w:val="both"/>
        <w:rPr>
          <w:rFonts w:ascii="Times New Roman" w:hAnsi="Times New Roman" w:cs="Times New Roman"/>
          <w:szCs w:val="20"/>
        </w:rPr>
      </w:pPr>
    </w:p>
    <w:p w14:paraId="42AF1B7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In a Section to be labeled </w:t>
      </w:r>
      <w:r w:rsidRPr="002F70F5">
        <w:rPr>
          <w:rFonts w:ascii="Times New Roman" w:hAnsi="Times New Roman" w:cs="Times New Roman"/>
          <w:b/>
          <w:szCs w:val="20"/>
        </w:rPr>
        <w:t>Section 4-3</w:t>
      </w:r>
      <w:r w:rsidRPr="002F70F5">
        <w:rPr>
          <w:rFonts w:ascii="Times New Roman" w:hAnsi="Times New Roman" w:cs="Times New Roman"/>
          <w:szCs w:val="20"/>
        </w:rPr>
        <w:t>, describe in detail the method you will use to compute the baseline.  Attach a sample computation from a previous project done by your firm, with full documentation of methods, assumptions and input data.</w:t>
      </w:r>
    </w:p>
    <w:p w14:paraId="52BD438D" w14:textId="77777777" w:rsidR="002F70F5" w:rsidRPr="002F70F5" w:rsidRDefault="002F70F5" w:rsidP="0087505D">
      <w:pPr>
        <w:spacing w:after="0" w:line="240" w:lineRule="auto"/>
        <w:jc w:val="both"/>
        <w:rPr>
          <w:rFonts w:ascii="Times New Roman" w:hAnsi="Times New Roman" w:cs="Times New Roman"/>
          <w:szCs w:val="20"/>
        </w:rPr>
      </w:pPr>
    </w:p>
    <w:p w14:paraId="41D54F37" w14:textId="77777777" w:rsidR="002F70F5" w:rsidRPr="002F70F5" w:rsidRDefault="002F70F5" w:rsidP="0087505D">
      <w:pPr>
        <w:spacing w:after="0" w:line="240" w:lineRule="auto"/>
        <w:jc w:val="both"/>
        <w:rPr>
          <w:rFonts w:ascii="Times New Roman" w:hAnsi="Times New Roman" w:cs="Times New Roman"/>
          <w:szCs w:val="20"/>
        </w:rPr>
      </w:pPr>
    </w:p>
    <w:p w14:paraId="2F4CC66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b/>
          <w:szCs w:val="20"/>
        </w:rPr>
        <w:t>Section 5 – Financial Terms</w:t>
      </w:r>
    </w:p>
    <w:p w14:paraId="2F64139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__________ County Board of Education seeks to structure the project such that payments to finance the total project cost plus payments for ongoing incremental project maintenance and M&amp;V services will be paid in full by the value of measured savings and/or revenue enhancements resulting from the project.  The proposer may propose any underlying project financing mechanism so long as it meets the objectives above and complies with West Virginia State laws, rules, and regulations.</w:t>
      </w:r>
    </w:p>
    <w:p w14:paraId="2D506E35" w14:textId="77777777" w:rsidR="002F70F5" w:rsidRPr="002F70F5" w:rsidRDefault="002F70F5" w:rsidP="0087505D">
      <w:pPr>
        <w:spacing w:after="0" w:line="240" w:lineRule="auto"/>
        <w:jc w:val="both"/>
        <w:rPr>
          <w:rFonts w:ascii="Times New Roman" w:hAnsi="Times New Roman" w:cs="Times New Roman"/>
          <w:szCs w:val="20"/>
        </w:rPr>
      </w:pPr>
    </w:p>
    <w:p w14:paraId="01A0C5BE"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__________ County Board of Education shall participate in the competitive bidding and selection of all construction contractors.  Construction bids will be reviewed with the __________ County Board of Education Staff and Contractor selection will be jointly determined between the ESCO and the __________ County Board of Education.  The County BOE Staff shall approve the bid documents and any subsequent addenda required prior to release. If School Building Authority funds are awarded as a part of this project, the SBA shall approve the construction bid documents prior to releasing the project to bid, and all bid dates must be coordinated through the SBA staff.  If the proposer is intending to provide a portion or all of the construction utilizing their own personnel, the process by which the assurance of a competitive construction cost will be insured shall be described in detail.  None of the ESCO’s expenses and/or overheads shall be included in any way as part of the construction bids including subcontracting of typical ESCO project development activities.  A signed certification statement shall be required from the ESCO stating this is true.  Refer to Section 7 – Official Statement of Proposer.</w:t>
      </w:r>
    </w:p>
    <w:p w14:paraId="0FCEBF60" w14:textId="77777777" w:rsidR="002F70F5" w:rsidRPr="002F70F5" w:rsidRDefault="002F70F5" w:rsidP="0087505D">
      <w:pPr>
        <w:spacing w:after="0" w:line="240" w:lineRule="auto"/>
        <w:jc w:val="both"/>
        <w:rPr>
          <w:rFonts w:ascii="Times New Roman" w:hAnsi="Times New Roman" w:cs="Times New Roman"/>
          <w:szCs w:val="20"/>
        </w:rPr>
      </w:pPr>
    </w:p>
    <w:p w14:paraId="099085F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For the purpose of calculating the construction mark-up percentages below, the unburdened construction cost shall be defined as the value of the final construction cost paid for facility improvements without any additional mark-up by the ESCO.  Construction shall be defined as the cost of the facility improvement work and shall not include any of the activities listed on the Project Implementation Costs form in Appendix A.  If the ESCO intends to use their own labor and;/or materials, the unburdened construction cost shall be market price for those services.</w:t>
      </w:r>
    </w:p>
    <w:p w14:paraId="086F3925" w14:textId="77777777" w:rsidR="002F70F5" w:rsidRPr="002F70F5" w:rsidRDefault="002F70F5" w:rsidP="0087505D">
      <w:pPr>
        <w:spacing w:after="0" w:line="240" w:lineRule="auto"/>
        <w:jc w:val="both"/>
        <w:rPr>
          <w:rFonts w:ascii="Times New Roman" w:hAnsi="Times New Roman" w:cs="Times New Roman"/>
          <w:szCs w:val="20"/>
        </w:rPr>
      </w:pPr>
    </w:p>
    <w:p w14:paraId="2DF0005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Detailed financial information required in this Section includes the following estimated costs that are based on the information provided in this RFP.  This information shall be provided using the Project Implementation Costs form in Appendix A.</w:t>
      </w:r>
    </w:p>
    <w:p w14:paraId="6B490AA3" w14:textId="77777777" w:rsidR="002F70F5" w:rsidRPr="002F70F5" w:rsidRDefault="002F70F5" w:rsidP="0087505D">
      <w:pPr>
        <w:spacing w:after="0" w:line="240" w:lineRule="auto"/>
        <w:jc w:val="both"/>
        <w:rPr>
          <w:rFonts w:ascii="Times New Roman" w:hAnsi="Times New Roman" w:cs="Times New Roman"/>
          <w:szCs w:val="20"/>
        </w:rPr>
      </w:pPr>
    </w:p>
    <w:p w14:paraId="6C2A044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Note:  The __________ County Board of Education will not pay for any additional costs above the unburdened construction cost that are not identified in the proposal.  Refer to Section 7 – Official Statement of Proposer.  The ESCO shall be required to include cost of the County personnel performing construction inspection activities as a reimbursable cost in the final contract.  These inspections costs are not to be included in the above overhead costs or the construction cost.  The cost of County inspectors shall be defined during the Comprehensive Audit.</w:t>
      </w:r>
    </w:p>
    <w:p w14:paraId="22F370DD" w14:textId="77777777" w:rsidR="002F70F5" w:rsidRPr="002F70F5" w:rsidRDefault="002F70F5" w:rsidP="0087505D">
      <w:pPr>
        <w:spacing w:after="0" w:line="240" w:lineRule="auto"/>
        <w:jc w:val="both"/>
        <w:rPr>
          <w:rFonts w:ascii="Times New Roman" w:hAnsi="Times New Roman" w:cs="Times New Roman"/>
          <w:szCs w:val="20"/>
        </w:rPr>
      </w:pPr>
    </w:p>
    <w:p w14:paraId="703D8A00" w14:textId="77777777" w:rsidR="002F70F5" w:rsidRPr="002F70F5" w:rsidRDefault="002F70F5" w:rsidP="0087505D">
      <w:pPr>
        <w:spacing w:after="0" w:line="240" w:lineRule="auto"/>
        <w:jc w:val="both"/>
        <w:rPr>
          <w:rFonts w:ascii="Times New Roman" w:hAnsi="Times New Roman" w:cs="Times New Roman"/>
          <w:szCs w:val="20"/>
        </w:rPr>
      </w:pPr>
    </w:p>
    <w:p w14:paraId="03E4194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b/>
          <w:szCs w:val="20"/>
        </w:rPr>
        <w:t>Section 6 – Proposed Project Schedule</w:t>
      </w:r>
      <w:r w:rsidRPr="002F70F5">
        <w:rPr>
          <w:rFonts w:ascii="Times New Roman" w:hAnsi="Times New Roman" w:cs="Times New Roman"/>
          <w:szCs w:val="20"/>
        </w:rPr>
        <w:t xml:space="preserve"> The proposer must provide a complete schedule for achievement of all major project milestones including but not limited to:</w:t>
      </w:r>
    </w:p>
    <w:p w14:paraId="60AAE5F3"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Commencement and completion of Comprehensive Audit</w:t>
      </w:r>
    </w:p>
    <w:p w14:paraId="174492B7"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Design phase including design and specification documents</w:t>
      </w:r>
    </w:p>
    <w:p w14:paraId="3CBD3E7D"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Subcontractor pricing and selection</w:t>
      </w:r>
    </w:p>
    <w:p w14:paraId="43130A3E"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Preparation and execution of final performance contract documents</w:t>
      </w:r>
    </w:p>
    <w:p w14:paraId="4C7CB547"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Obtaining all required permits and School Building Authority approvals (if applicable) </w:t>
      </w:r>
    </w:p>
    <w:p w14:paraId="67434CF1"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Procurement of all major equipment</w:t>
      </w:r>
    </w:p>
    <w:p w14:paraId="1BEBA5D3"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Construction phase including construction kickoff and construction completion, startup and commissioning</w:t>
      </w:r>
    </w:p>
    <w:p w14:paraId="3A455530"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Training of facility personnel</w:t>
      </w:r>
    </w:p>
    <w:p w14:paraId="10E1DB7F"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Commencement of normal operations</w:t>
      </w:r>
    </w:p>
    <w:p w14:paraId="43AE4E6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  </w:t>
      </w:r>
    </w:p>
    <w:p w14:paraId="1103D41D" w14:textId="77777777" w:rsidR="002F70F5" w:rsidRPr="002F70F5" w:rsidRDefault="002F70F5" w:rsidP="0087505D">
      <w:pPr>
        <w:jc w:val="both"/>
        <w:rPr>
          <w:rFonts w:ascii="Times New Roman" w:hAnsi="Times New Roman" w:cs="Times New Roman"/>
          <w:szCs w:val="20"/>
        </w:rPr>
      </w:pPr>
      <w:r w:rsidRPr="002F70F5">
        <w:rPr>
          <w:rFonts w:ascii="Times New Roman" w:hAnsi="Times New Roman" w:cs="Times New Roman"/>
          <w:szCs w:val="20"/>
        </w:rPr>
        <w:br w:type="page"/>
      </w:r>
    </w:p>
    <w:p w14:paraId="5AED2391"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 xml:space="preserve">Section 7 – Official Statement of Proposer </w:t>
      </w:r>
    </w:p>
    <w:p w14:paraId="567A530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proposer must check the box, sign and include this statement.  Statement must be signed by an individual authorized to bind the respondent.</w:t>
      </w:r>
    </w:p>
    <w:p w14:paraId="2DCF4BB2" w14:textId="77777777" w:rsidR="002F70F5" w:rsidRPr="002F70F5" w:rsidRDefault="002F70F5" w:rsidP="0087505D">
      <w:pPr>
        <w:spacing w:after="0" w:line="240" w:lineRule="auto"/>
        <w:jc w:val="both"/>
        <w:rPr>
          <w:rFonts w:ascii="Times New Roman" w:hAnsi="Times New Roman" w:cs="Times New Roman"/>
          <w:szCs w:val="20"/>
        </w:rPr>
      </w:pPr>
    </w:p>
    <w:p w14:paraId="0497A896" w14:textId="77777777" w:rsidR="002F70F5" w:rsidRPr="002F70F5" w:rsidRDefault="002F70F5" w:rsidP="0087505D">
      <w:pPr>
        <w:spacing w:after="0" w:line="240" w:lineRule="auto"/>
        <w:jc w:val="both"/>
        <w:rPr>
          <w:rFonts w:ascii="Times New Roman" w:eastAsia="Times New Roman" w:hAnsi="Times New Roman" w:cs="Times New Roman"/>
          <w:szCs w:val="24"/>
        </w:rPr>
      </w:pPr>
    </w:p>
    <w:p w14:paraId="492B2974"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proposer shall include a statement to the effect that the proposal is a firm offer for a </w:t>
      </w:r>
      <w:r w:rsidRPr="002F70F5">
        <w:rPr>
          <w:rFonts w:ascii="Times New Roman" w:eastAsia="Times New Roman" w:hAnsi="Times New Roman" w:cs="Times New Roman"/>
          <w:szCs w:val="24"/>
        </w:rPr>
        <w:tab/>
        <w:t xml:space="preserve">minimum 120-day period.  The proposal shall also provide the:  name, title, address, and </w:t>
      </w:r>
      <w:r w:rsidRPr="002F70F5">
        <w:rPr>
          <w:rFonts w:ascii="Times New Roman" w:eastAsia="Times New Roman" w:hAnsi="Times New Roman" w:cs="Times New Roman"/>
          <w:szCs w:val="24"/>
        </w:rPr>
        <w:tab/>
        <w:t xml:space="preserve">telephone number of individual(s) with authority to negotiate and contractually bind the </w:t>
      </w:r>
      <w:r w:rsidRPr="002F70F5">
        <w:rPr>
          <w:rFonts w:ascii="Times New Roman" w:eastAsia="Times New Roman" w:hAnsi="Times New Roman" w:cs="Times New Roman"/>
          <w:szCs w:val="24"/>
        </w:rPr>
        <w:tab/>
        <w:t>company and, also who may be contacted during the period of proposal evaluation.</w:t>
      </w:r>
    </w:p>
    <w:p w14:paraId="17E2325E"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Name: ________________________________________________________</w:t>
      </w:r>
    </w:p>
    <w:p w14:paraId="5BB2F0DA"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Title:  _________________________________________________________</w:t>
      </w:r>
    </w:p>
    <w:p w14:paraId="7ACEB794"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Address:  ______________________________________________________</w:t>
      </w:r>
    </w:p>
    <w:p w14:paraId="6765A78B"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Phone:  ________________________________________________________</w:t>
      </w:r>
    </w:p>
    <w:p w14:paraId="41D96639"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p>
    <w:p w14:paraId="4C3373AB"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ESCO accepts, and intents to comply with, the appropriate sections of the law and </w:t>
      </w:r>
      <w:r w:rsidRPr="002F70F5">
        <w:rPr>
          <w:rFonts w:ascii="Times New Roman" w:eastAsia="Times New Roman" w:hAnsi="Times New Roman" w:cs="Times New Roman"/>
          <w:szCs w:val="24"/>
        </w:rPr>
        <w:tab/>
        <w:t>applicable regulations that address performance contracting.</w:t>
      </w:r>
    </w:p>
    <w:p w14:paraId="6CE95497"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ESCO hereby agrees to transparently disclose the unburdened construction cost as </w:t>
      </w:r>
      <w:r w:rsidRPr="002F70F5">
        <w:rPr>
          <w:rFonts w:ascii="Times New Roman" w:eastAsia="Times New Roman" w:hAnsi="Times New Roman" w:cs="Times New Roman"/>
          <w:szCs w:val="24"/>
        </w:rPr>
        <w:tab/>
        <w:t xml:space="preserve">defined in Note 1 of the attached Project Implementation Cost Form with each of the </w:t>
      </w:r>
      <w:r w:rsidRPr="002F70F5">
        <w:rPr>
          <w:rFonts w:ascii="Times New Roman" w:eastAsia="Times New Roman" w:hAnsi="Times New Roman" w:cs="Times New Roman"/>
          <w:szCs w:val="24"/>
        </w:rPr>
        <w:tab/>
        <w:t xml:space="preserve">ESCO’s pay applications.  To document this obligation, the ESCO shall provide actual </w:t>
      </w:r>
      <w:r w:rsidRPr="002F70F5">
        <w:rPr>
          <w:rFonts w:ascii="Times New Roman" w:eastAsia="Times New Roman" w:hAnsi="Times New Roman" w:cs="Times New Roman"/>
          <w:szCs w:val="24"/>
        </w:rPr>
        <w:tab/>
        <w:t>signed subcontractor invoices (as backup) with each ESCO invoice.</w:t>
      </w:r>
    </w:p>
    <w:p w14:paraId="4E5F0D28"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This signed statement shall assure to the Owner that the only compensation that will be </w:t>
      </w:r>
      <w:r w:rsidRPr="002F70F5">
        <w:rPr>
          <w:rFonts w:ascii="Times New Roman" w:eastAsia="Times New Roman" w:hAnsi="Times New Roman" w:cs="Times New Roman"/>
          <w:szCs w:val="24"/>
        </w:rPr>
        <w:tab/>
        <w:t xml:space="preserve">paid to the ESCO, will come from the ESCO costs included on the attached Project </w:t>
      </w:r>
      <w:r w:rsidRPr="002F70F5">
        <w:rPr>
          <w:rFonts w:ascii="Times New Roman" w:eastAsia="Times New Roman" w:hAnsi="Times New Roman" w:cs="Times New Roman"/>
          <w:szCs w:val="24"/>
        </w:rPr>
        <w:tab/>
        <w:t xml:space="preserve">Implementation Cost Form.  The Owner will not pay any ESCO fees, expenses, </w:t>
      </w:r>
      <w:r w:rsidRPr="002F70F5">
        <w:rPr>
          <w:rFonts w:ascii="Times New Roman" w:eastAsia="Times New Roman" w:hAnsi="Times New Roman" w:cs="Times New Roman"/>
          <w:szCs w:val="24"/>
        </w:rPr>
        <w:tab/>
        <w:t xml:space="preserve">overheads, or profits in addition to those included on the Project Implementation Costs </w:t>
      </w:r>
      <w:r w:rsidRPr="002F70F5">
        <w:rPr>
          <w:rFonts w:ascii="Times New Roman" w:eastAsia="Times New Roman" w:hAnsi="Times New Roman" w:cs="Times New Roman"/>
          <w:szCs w:val="24"/>
        </w:rPr>
        <w:tab/>
        <w:t>form attached.</w:t>
      </w:r>
    </w:p>
    <w:p w14:paraId="2F888B61"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ESCO shall include this statement acknowledging that some (or all) construction will </w:t>
      </w:r>
      <w:r w:rsidRPr="002F70F5">
        <w:rPr>
          <w:rFonts w:ascii="Times New Roman" w:eastAsia="Times New Roman" w:hAnsi="Times New Roman" w:cs="Times New Roman"/>
          <w:szCs w:val="24"/>
        </w:rPr>
        <w:tab/>
        <w:t xml:space="preserve">be required to take place on other than first shift (to ensure that facility schedules will not </w:t>
      </w:r>
      <w:r w:rsidRPr="002F70F5">
        <w:rPr>
          <w:rFonts w:ascii="Times New Roman" w:eastAsia="Times New Roman" w:hAnsi="Times New Roman" w:cs="Times New Roman"/>
          <w:szCs w:val="24"/>
        </w:rPr>
        <w:tab/>
        <w:t xml:space="preserve">be interrupted by construction activities) and that additional costs incurred by either the </w:t>
      </w:r>
      <w:r w:rsidRPr="002F70F5">
        <w:rPr>
          <w:rFonts w:ascii="Times New Roman" w:eastAsia="Times New Roman" w:hAnsi="Times New Roman" w:cs="Times New Roman"/>
          <w:szCs w:val="24"/>
        </w:rPr>
        <w:tab/>
        <w:t>Owner, the contractor, or both shall be included in the project costs.</w:t>
      </w:r>
    </w:p>
    <w:p w14:paraId="2457C588"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Owner must be assured that they are receiving “fair market” pricing for all </w:t>
      </w:r>
      <w:r w:rsidRPr="002F70F5">
        <w:rPr>
          <w:rFonts w:ascii="Times New Roman" w:eastAsia="Times New Roman" w:hAnsi="Times New Roman" w:cs="Times New Roman"/>
          <w:szCs w:val="24"/>
        </w:rPr>
        <w:tab/>
        <w:t xml:space="preserve">equipment and installation.  The ESCO agrees to obtain pricing from up to four </w:t>
      </w:r>
      <w:r w:rsidRPr="002F70F5">
        <w:rPr>
          <w:rFonts w:ascii="Times New Roman" w:eastAsia="Times New Roman" w:hAnsi="Times New Roman" w:cs="Times New Roman"/>
          <w:szCs w:val="24"/>
        </w:rPr>
        <w:tab/>
        <w:t xml:space="preserve">companies for the supply and installation of the proposed equipment.  ESCO’s that attend </w:t>
      </w:r>
      <w:r w:rsidRPr="002F70F5">
        <w:rPr>
          <w:rFonts w:ascii="Times New Roman" w:eastAsia="Times New Roman" w:hAnsi="Times New Roman" w:cs="Times New Roman"/>
          <w:szCs w:val="24"/>
        </w:rPr>
        <w:tab/>
        <w:t xml:space="preserve">to self-perform the installation services must fully disclose this intent and must include </w:t>
      </w:r>
      <w:r w:rsidRPr="002F70F5">
        <w:rPr>
          <w:rFonts w:ascii="Times New Roman" w:eastAsia="Times New Roman" w:hAnsi="Times New Roman" w:cs="Times New Roman"/>
          <w:szCs w:val="24"/>
        </w:rPr>
        <w:tab/>
        <w:t>certified payroll.</w:t>
      </w:r>
    </w:p>
    <w:p w14:paraId="5641BC36" w14:textId="77777777" w:rsidR="002F70F5" w:rsidRPr="002F70F5" w:rsidRDefault="002F70F5" w:rsidP="0087505D">
      <w:pPr>
        <w:contextualSpacing/>
        <w:jc w:val="both"/>
        <w:rPr>
          <w:rFonts w:ascii="Times New Roman" w:eastAsia="Times New Roman" w:hAnsi="Times New Roman" w:cs="Times New Roman"/>
          <w:szCs w:val="20"/>
        </w:rPr>
      </w:pPr>
    </w:p>
    <w:p w14:paraId="32DE3A3C" w14:textId="77777777" w:rsidR="002F70F5" w:rsidRPr="002F70F5" w:rsidRDefault="002F70F5" w:rsidP="0087505D">
      <w:pPr>
        <w:contextualSpacing/>
        <w:jc w:val="both"/>
        <w:rPr>
          <w:rFonts w:ascii="Times New Roman" w:eastAsia="Times New Roman" w:hAnsi="Times New Roman" w:cs="Times New Roman"/>
          <w:szCs w:val="20"/>
        </w:rPr>
      </w:pPr>
    </w:p>
    <w:p w14:paraId="126CE8BD" w14:textId="77777777" w:rsidR="002F70F5" w:rsidRPr="002F70F5" w:rsidRDefault="002F70F5" w:rsidP="0087505D">
      <w:pPr>
        <w:spacing w:after="0" w:line="240"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I, ___________________________________ certify that the above information is true and accurate.</w:t>
      </w:r>
    </w:p>
    <w:p w14:paraId="77296570" w14:textId="77777777" w:rsidR="002F70F5" w:rsidRPr="002F70F5" w:rsidRDefault="002F70F5" w:rsidP="0087505D">
      <w:pPr>
        <w:spacing w:after="0" w:line="240"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ab/>
      </w:r>
      <w:r w:rsidRPr="002F70F5">
        <w:rPr>
          <w:rFonts w:ascii="Times New Roman" w:eastAsia="Times New Roman" w:hAnsi="Times New Roman" w:cs="Times New Roman"/>
          <w:i/>
          <w:szCs w:val="20"/>
        </w:rPr>
        <w:t>(print name and title)</w:t>
      </w:r>
    </w:p>
    <w:p w14:paraId="0A255E2C" w14:textId="77777777" w:rsidR="002F70F5" w:rsidRPr="002F70F5" w:rsidRDefault="002F70F5" w:rsidP="0087505D">
      <w:pPr>
        <w:spacing w:after="0" w:line="240" w:lineRule="auto"/>
        <w:jc w:val="both"/>
        <w:rPr>
          <w:rFonts w:ascii="Times New Roman" w:eastAsia="Times New Roman" w:hAnsi="Times New Roman" w:cs="Times New Roman"/>
          <w:szCs w:val="20"/>
        </w:rPr>
      </w:pPr>
    </w:p>
    <w:p w14:paraId="569A616D" w14:textId="77777777" w:rsidR="002F70F5" w:rsidRPr="002F70F5" w:rsidRDefault="002F70F5" w:rsidP="0087505D">
      <w:pPr>
        <w:spacing w:after="0" w:line="240"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_______________________________________</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t>___________________________</w:t>
      </w:r>
    </w:p>
    <w:p w14:paraId="7B986936" w14:textId="77777777" w:rsidR="002F70F5" w:rsidRPr="002F70F5" w:rsidRDefault="002F70F5" w:rsidP="0087505D">
      <w:pPr>
        <w:spacing w:after="0" w:line="240" w:lineRule="auto"/>
        <w:jc w:val="both"/>
        <w:rPr>
          <w:rFonts w:ascii="Times New Roman" w:eastAsia="Times New Roman" w:hAnsi="Times New Roman" w:cs="Times New Roman"/>
          <w:i/>
          <w:szCs w:val="20"/>
        </w:rPr>
      </w:pPr>
      <w:r w:rsidRPr="002F70F5">
        <w:rPr>
          <w:rFonts w:ascii="Times New Roman" w:eastAsia="Times New Roman" w:hAnsi="Times New Roman" w:cs="Times New Roman"/>
          <w:i/>
          <w:szCs w:val="20"/>
        </w:rPr>
        <w:t>Authorized Signature</w:t>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t>Date</w:t>
      </w:r>
    </w:p>
    <w:p w14:paraId="21093BEC" w14:textId="77777777" w:rsidR="002F70F5" w:rsidRPr="002F70F5" w:rsidRDefault="002F70F5" w:rsidP="002F70F5">
      <w:pPr>
        <w:spacing w:after="0" w:line="240" w:lineRule="auto"/>
        <w:rPr>
          <w:rFonts w:ascii="Times New Roman" w:hAnsi="Times New Roman" w:cs="Times New Roman"/>
          <w:i/>
          <w:szCs w:val="20"/>
        </w:rPr>
      </w:pPr>
      <w:r w:rsidRPr="002F70F5">
        <w:rPr>
          <w:rFonts w:ascii="Times New Roman" w:hAnsi="Times New Roman" w:cs="Times New Roman"/>
          <w:i/>
          <w:szCs w:val="20"/>
        </w:rPr>
        <w:br w:type="page"/>
      </w:r>
    </w:p>
    <w:p w14:paraId="7A4C9796"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 xml:space="preserve">RFP FOR ENERGY SAVIGNS PERFORMANCE CONTRACT PROJECTS </w:t>
      </w:r>
    </w:p>
    <w:p w14:paraId="676040F0"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APPENDIX A</w:t>
      </w:r>
    </w:p>
    <w:p w14:paraId="72A8234E"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PROPOSAL FORMS</w:t>
      </w:r>
    </w:p>
    <w:p w14:paraId="375F6BA9"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____________ County Board of Education – Project Implementation Costs</w:t>
      </w:r>
    </w:p>
    <w:p w14:paraId="62B203D7" w14:textId="77777777" w:rsidR="002F70F5" w:rsidRPr="002F70F5" w:rsidRDefault="002F70F5" w:rsidP="002F70F5">
      <w:pPr>
        <w:rPr>
          <w:rFonts w:ascii="Times New Roman" w:hAnsi="Times New Roman" w:cs="Times New Roman"/>
          <w:b/>
        </w:rPr>
      </w:pPr>
    </w:p>
    <w:p w14:paraId="624A39F4" w14:textId="77777777" w:rsidR="002F70F5" w:rsidRPr="002F70F5" w:rsidRDefault="002F70F5" w:rsidP="002F70F5">
      <w:pPr>
        <w:rPr>
          <w:rFonts w:ascii="Times New Roman" w:hAnsi="Times New Roman" w:cs="Times New Roman"/>
          <w:b/>
        </w:rPr>
      </w:pPr>
      <w:r w:rsidRPr="002F70F5">
        <w:rPr>
          <w:rFonts w:ascii="Times New Roman" w:hAnsi="Times New Roman" w:cs="Times New Roman"/>
          <w:b/>
        </w:rPr>
        <w:t>Comprehensive Energy Audit</w:t>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t>$ _________</w:t>
      </w:r>
    </w:p>
    <w:p w14:paraId="549E203A"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rPr>
        <w:t>Less than</w:t>
      </w:r>
      <w:r w:rsidRPr="002F70F5">
        <w:rPr>
          <w:rFonts w:ascii="Times New Roman" w:hAnsi="Times New Roman" w:cs="Times New Roman"/>
        </w:rPr>
        <w:tab/>
        <w:t>$1,000,000</w:t>
      </w:r>
      <w:r w:rsidRPr="002F70F5">
        <w:rPr>
          <w:rFonts w:ascii="Times New Roman" w:hAnsi="Times New Roman" w:cs="Times New Roman"/>
        </w:rPr>
        <w:tab/>
        <w:t>Greater than</w:t>
      </w:r>
    </w:p>
    <w:p w14:paraId="51474210"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 xml:space="preserve">Unburdened Construction Cost </w:t>
      </w:r>
      <w:r w:rsidRPr="002F70F5">
        <w:rPr>
          <w:rFonts w:ascii="Times New Roman" w:hAnsi="Times New Roman" w:cs="Times New Roman"/>
          <w:b/>
          <w:sz w:val="16"/>
          <w:szCs w:val="16"/>
        </w:rPr>
        <w:t>(1)</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$1,000,000</w:t>
      </w:r>
      <w:r w:rsidRPr="002F70F5">
        <w:rPr>
          <w:rFonts w:ascii="Times New Roman" w:hAnsi="Times New Roman" w:cs="Times New Roman"/>
        </w:rPr>
        <w:tab/>
        <w:t xml:space="preserve"> $3,000,000</w:t>
      </w:r>
      <w:r w:rsidRPr="002F70F5">
        <w:rPr>
          <w:rFonts w:ascii="Times New Roman" w:hAnsi="Times New Roman" w:cs="Times New Roman"/>
        </w:rPr>
        <w:tab/>
        <w:t xml:space="preserve"> $3,000,000</w:t>
      </w:r>
    </w:p>
    <w:p w14:paraId="35BE365B" w14:textId="77777777" w:rsidR="002F70F5" w:rsidRPr="002F70F5" w:rsidRDefault="002F70F5" w:rsidP="002F70F5">
      <w:pPr>
        <w:spacing w:after="0"/>
        <w:rPr>
          <w:rFonts w:ascii="Times New Roman" w:hAnsi="Times New Roman" w:cs="Times New Roman"/>
        </w:rPr>
      </w:pPr>
    </w:p>
    <w:p w14:paraId="5D381307" w14:textId="77777777" w:rsidR="002F70F5" w:rsidRPr="002F70F5" w:rsidRDefault="002F70F5" w:rsidP="002F70F5">
      <w:pPr>
        <w:spacing w:after="0"/>
        <w:rPr>
          <w:rFonts w:ascii="Times New Roman" w:hAnsi="Times New Roman" w:cs="Times New Roman"/>
          <w:b/>
          <w:sz w:val="16"/>
          <w:szCs w:val="16"/>
        </w:rPr>
      </w:pPr>
      <w:r w:rsidRPr="002F70F5">
        <w:rPr>
          <w:rFonts w:ascii="Times New Roman" w:hAnsi="Times New Roman" w:cs="Times New Roman"/>
          <w:b/>
        </w:rPr>
        <w:t xml:space="preserve">Construction Mark-up </w:t>
      </w:r>
      <w:r w:rsidRPr="002F70F5">
        <w:rPr>
          <w:rFonts w:ascii="Times New Roman" w:hAnsi="Times New Roman" w:cs="Times New Roman"/>
          <w:b/>
          <w:sz w:val="16"/>
          <w:szCs w:val="16"/>
        </w:rPr>
        <w:t>(2)</w:t>
      </w:r>
    </w:p>
    <w:p w14:paraId="4B3EE8CE"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(as a % of total unburdened construction cost)</w:t>
      </w:r>
    </w:p>
    <w:p w14:paraId="47760AF1"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Program Management and Planning</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bookmarkStart w:id="99" w:name="_Hlk8648212"/>
      <w:r w:rsidRPr="002F70F5">
        <w:rPr>
          <w:rFonts w:ascii="Times New Roman" w:hAnsi="Times New Roman" w:cs="Times New Roman"/>
        </w:rPr>
        <w:t>__________%</w:t>
      </w:r>
      <w:r w:rsidRPr="002F70F5">
        <w:rPr>
          <w:rFonts w:ascii="Times New Roman" w:hAnsi="Times New Roman" w:cs="Times New Roman"/>
        </w:rPr>
        <w:tab/>
        <w:t>__________%</w:t>
      </w:r>
      <w:r w:rsidRPr="002F70F5">
        <w:rPr>
          <w:rFonts w:ascii="Times New Roman" w:hAnsi="Times New Roman" w:cs="Times New Roman"/>
        </w:rPr>
        <w:tab/>
        <w:t>__________%</w:t>
      </w:r>
      <w:bookmarkEnd w:id="99"/>
    </w:p>
    <w:p w14:paraId="168E8CCE"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Design and Specifications (Engineer or Record)</w:t>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75BC78B9"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Administration</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5A7052C2"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Cost of Risk</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2223B891"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Construction Management &amp; ESCO General Conditions</w:t>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4F6C4F38"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Hazardous Waste Administration</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0927E832"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Commissioning</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5B037944"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Training</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2F4FFAE6"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Profit</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2A591130"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Corporate Overhead</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35F52ACA"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Other</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197764BF"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Total</w:t>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1460B34E" w14:textId="77777777" w:rsidR="002F70F5" w:rsidRPr="002F70F5" w:rsidRDefault="002F70F5" w:rsidP="002F70F5">
      <w:pPr>
        <w:spacing w:after="0"/>
        <w:rPr>
          <w:rFonts w:ascii="Times New Roman" w:hAnsi="Times New Roman" w:cs="Times New Roman"/>
        </w:rPr>
      </w:pPr>
    </w:p>
    <w:p w14:paraId="5CCB687D"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Ongoing Project Management Costs</w:t>
      </w:r>
    </w:p>
    <w:p w14:paraId="0274633F"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Annual Service/Maintenance Agreement Cost</w:t>
      </w:r>
      <w:r w:rsidRPr="002F70F5">
        <w:rPr>
          <w:rFonts w:ascii="Times New Roman" w:hAnsi="Times New Roman" w:cs="Times New Roman"/>
        </w:rPr>
        <w:tab/>
      </w:r>
      <w:r w:rsidRPr="002F70F5">
        <w:rPr>
          <w:rFonts w:ascii="Times New Roman" w:hAnsi="Times New Roman" w:cs="Times New Roman"/>
        </w:rPr>
        <w:tab/>
      </w:r>
      <w:bookmarkStart w:id="100" w:name="_Hlk8648549"/>
      <w:r w:rsidRPr="002F70F5">
        <w:rPr>
          <w:rFonts w:ascii="Times New Roman" w:hAnsi="Times New Roman" w:cs="Times New Roman"/>
        </w:rPr>
        <w:t>$__________</w:t>
      </w:r>
      <w:r w:rsidRPr="002F70F5">
        <w:rPr>
          <w:rFonts w:ascii="Times New Roman" w:hAnsi="Times New Roman" w:cs="Times New Roman"/>
        </w:rPr>
        <w:tab/>
        <w:t>$__________</w:t>
      </w:r>
      <w:r w:rsidRPr="002F70F5">
        <w:rPr>
          <w:rFonts w:ascii="Times New Roman" w:hAnsi="Times New Roman" w:cs="Times New Roman"/>
        </w:rPr>
        <w:tab/>
        <w:t>$__________</w:t>
      </w:r>
      <w:bookmarkEnd w:id="100"/>
    </w:p>
    <w:p w14:paraId="46102793"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Annual Energy Savings Measurement &amp; Verification</w:t>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74CB1B60"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Other Service fee</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r w:rsidRPr="002F70F5">
        <w:rPr>
          <w:rFonts w:ascii="Times New Roman" w:hAnsi="Times New Roman" w:cs="Times New Roman"/>
        </w:rPr>
        <w:tab/>
        <w:t>$__________</w:t>
      </w:r>
    </w:p>
    <w:p w14:paraId="2EE63513" w14:textId="77777777" w:rsidR="002F70F5" w:rsidRPr="002F70F5" w:rsidRDefault="002F70F5" w:rsidP="002F70F5">
      <w:pPr>
        <w:spacing w:after="0"/>
        <w:rPr>
          <w:rFonts w:ascii="Times New Roman" w:hAnsi="Times New Roman" w:cs="Times New Roman"/>
        </w:rPr>
      </w:pPr>
    </w:p>
    <w:p w14:paraId="508EF5D7"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Other Project Information</w:t>
      </w:r>
    </w:p>
    <w:p w14:paraId="177A0E14"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Escalation rate for Service/Maintenance Agreements</w:t>
      </w:r>
      <w:r w:rsidRPr="002F70F5">
        <w:rPr>
          <w:rFonts w:ascii="Times New Roman" w:hAnsi="Times New Roman" w:cs="Times New Roman"/>
        </w:rPr>
        <w:tab/>
        <w:t>________%/yr</w:t>
      </w:r>
      <w:r w:rsidRPr="002F70F5">
        <w:rPr>
          <w:rFonts w:ascii="Times New Roman" w:hAnsi="Times New Roman" w:cs="Times New Roman"/>
        </w:rPr>
        <w:tab/>
        <w:t>________%/yr</w:t>
      </w:r>
      <w:r w:rsidRPr="002F70F5">
        <w:rPr>
          <w:rFonts w:ascii="Times New Roman" w:hAnsi="Times New Roman" w:cs="Times New Roman"/>
        </w:rPr>
        <w:tab/>
        <w:t xml:space="preserve">________%/yr </w:t>
      </w:r>
    </w:p>
    <w:p w14:paraId="407AC7FE"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Escalation rate for M&amp;V</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________%/yr</w:t>
      </w:r>
      <w:r w:rsidRPr="002F70F5">
        <w:rPr>
          <w:rFonts w:ascii="Times New Roman" w:hAnsi="Times New Roman" w:cs="Times New Roman"/>
        </w:rPr>
        <w:tab/>
        <w:t>________%/yr</w:t>
      </w:r>
      <w:r w:rsidRPr="002F70F5">
        <w:rPr>
          <w:rFonts w:ascii="Times New Roman" w:hAnsi="Times New Roman" w:cs="Times New Roman"/>
        </w:rPr>
        <w:tab/>
        <w:t>________%/yr</w:t>
      </w:r>
    </w:p>
    <w:p w14:paraId="415733FD"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Escalation rate for Energy</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________%/yr</w:t>
      </w:r>
      <w:r w:rsidRPr="002F70F5">
        <w:rPr>
          <w:rFonts w:ascii="Times New Roman" w:hAnsi="Times New Roman" w:cs="Times New Roman"/>
        </w:rPr>
        <w:tab/>
        <w:t>________%/yr</w:t>
      </w:r>
      <w:r w:rsidRPr="002F70F5">
        <w:rPr>
          <w:rFonts w:ascii="Times New Roman" w:hAnsi="Times New Roman" w:cs="Times New Roman"/>
        </w:rPr>
        <w:tab/>
        <w:t>________%/yr</w:t>
      </w:r>
    </w:p>
    <w:p w14:paraId="49724D26"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Escalation rate for O&amp;M Savings</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________%/yr</w:t>
      </w:r>
      <w:r w:rsidRPr="002F70F5">
        <w:rPr>
          <w:rFonts w:ascii="Times New Roman" w:hAnsi="Times New Roman" w:cs="Times New Roman"/>
        </w:rPr>
        <w:tab/>
        <w:t>________%/yr</w:t>
      </w:r>
      <w:r w:rsidRPr="002F70F5">
        <w:rPr>
          <w:rFonts w:ascii="Times New Roman" w:hAnsi="Times New Roman" w:cs="Times New Roman"/>
        </w:rPr>
        <w:tab/>
        <w:t>________%/yr</w:t>
      </w:r>
    </w:p>
    <w:p w14:paraId="41067549" w14:textId="77777777" w:rsidR="002F70F5" w:rsidRPr="002F70F5" w:rsidRDefault="002F70F5" w:rsidP="002F70F5">
      <w:pPr>
        <w:spacing w:after="0"/>
        <w:rPr>
          <w:rFonts w:ascii="Times New Roman" w:hAnsi="Times New Roman" w:cs="Times New Roman"/>
        </w:rPr>
      </w:pPr>
    </w:p>
    <w:p w14:paraId="2FCE3A20" w14:textId="77777777" w:rsidR="002F70F5" w:rsidRPr="002F70F5" w:rsidRDefault="002F70F5" w:rsidP="0087505D">
      <w:pPr>
        <w:spacing w:after="0"/>
        <w:jc w:val="both"/>
        <w:rPr>
          <w:rFonts w:ascii="Times New Roman" w:hAnsi="Times New Roman" w:cs="Times New Roman"/>
        </w:rPr>
      </w:pPr>
      <w:r w:rsidRPr="002F70F5">
        <w:rPr>
          <w:rFonts w:ascii="Times New Roman" w:hAnsi="Times New Roman" w:cs="Times New Roman"/>
        </w:rPr>
        <w:t>Note 1.  The unburdened construction cost shall be defined as the value of the actual construction cost paid by the ESCO to its subcontractor(s) for the supply and installation of energy conservation measures without any additional markups by the ESCO.  The markups listed above shall not be included in the value of the unburdened construction cost.</w:t>
      </w:r>
    </w:p>
    <w:p w14:paraId="1598B7D7" w14:textId="77777777" w:rsidR="002F70F5" w:rsidRPr="002F70F5" w:rsidRDefault="002F70F5" w:rsidP="0087505D">
      <w:pPr>
        <w:spacing w:after="0"/>
        <w:jc w:val="both"/>
        <w:rPr>
          <w:rFonts w:ascii="Times New Roman" w:hAnsi="Times New Roman" w:cs="Times New Roman"/>
        </w:rPr>
      </w:pPr>
    </w:p>
    <w:p w14:paraId="1ED18142" w14:textId="77777777" w:rsidR="002F70F5" w:rsidRPr="002F70F5" w:rsidRDefault="002F70F5" w:rsidP="0087505D">
      <w:pPr>
        <w:spacing w:after="0"/>
        <w:jc w:val="both"/>
        <w:rPr>
          <w:rFonts w:ascii="Times New Roman" w:hAnsi="Times New Roman" w:cs="Times New Roman"/>
        </w:rPr>
      </w:pPr>
      <w:r w:rsidRPr="002F70F5">
        <w:rPr>
          <w:rFonts w:ascii="Times New Roman" w:hAnsi="Times New Roman" w:cs="Times New Roman"/>
        </w:rPr>
        <w:t>Note 2.  The markups listed above shall be the only cost that will be allowed to be added by the ESCO in the unburdened construction cost.  The total project cost will be the addition of the unburdened construction cost and the value of the above listed markups.  Proposer must include the signed affidavit as</w:t>
      </w:r>
      <w:r w:rsidRPr="002F70F5">
        <w:rPr>
          <w:rFonts w:ascii="Times New Roman" w:hAnsi="Times New Roman" w:cs="Times New Roman"/>
        </w:rPr>
        <w:tab/>
      </w:r>
    </w:p>
    <w:p w14:paraId="665885C2" w14:textId="77777777" w:rsidR="002F70F5" w:rsidRPr="002F70F5" w:rsidRDefault="002F70F5" w:rsidP="00185BE5">
      <w:pPr>
        <w:spacing w:after="0"/>
        <w:ind w:left="720"/>
        <w:jc w:val="both"/>
        <w:rPr>
          <w:rFonts w:ascii="Times New Roman" w:hAnsi="Times New Roman" w:cs="Times New Roman"/>
        </w:rPr>
      </w:pPr>
      <w:r w:rsidRPr="002F70F5">
        <w:rPr>
          <w:rFonts w:ascii="Times New Roman" w:hAnsi="Times New Roman" w:cs="Times New Roman"/>
        </w:rPr>
        <w:t>required in the RFP.</w:t>
      </w:r>
    </w:p>
    <w:p w14:paraId="6D1059F0" w14:textId="77777777" w:rsidR="002F70F5" w:rsidRPr="002F70F5" w:rsidRDefault="002F70F5" w:rsidP="002F70F5">
      <w:pPr>
        <w:spacing w:after="0"/>
        <w:rPr>
          <w:rFonts w:ascii="Times New Roman" w:eastAsia="Times New Roman" w:hAnsi="Times New Roman" w:cs="Times New Roman"/>
        </w:rPr>
      </w:pPr>
    </w:p>
    <w:p w14:paraId="27572CB2" w14:textId="77777777" w:rsidR="002F70F5" w:rsidRPr="002F70F5" w:rsidRDefault="002F70F5" w:rsidP="002F70F5">
      <w:pPr>
        <w:spacing w:after="0"/>
        <w:rPr>
          <w:rFonts w:ascii="Times New Roman" w:eastAsia="Times New Roman" w:hAnsi="Times New Roman" w:cs="Times New Roman"/>
          <w:u w:val="single"/>
        </w:rPr>
      </w:pPr>
      <w:r w:rsidRPr="002F70F5">
        <w:rPr>
          <w:rFonts w:ascii="Times New Roman" w:eastAsia="Times New Roman" w:hAnsi="Times New Roman" w:cs="Times New Roman"/>
        </w:rPr>
        <w:t>SBA 210</w:t>
      </w:r>
      <w:bookmarkEnd w:id="97"/>
      <w:r w:rsidRPr="002F70F5">
        <w:rPr>
          <w:rFonts w:ascii="Times New Roman" w:eastAsia="Times New Roman" w:hAnsi="Times New Roman" w:cs="Times New Roman"/>
          <w:u w:val="single"/>
        </w:rPr>
        <w:br w:type="page"/>
      </w:r>
    </w:p>
    <w:p w14:paraId="565A80B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690863A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01E353C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09120B42" w14:textId="77777777" w:rsidR="002F70F5" w:rsidRPr="002F70F5" w:rsidRDefault="002F70F5" w:rsidP="002F70F5">
      <w:pPr>
        <w:spacing w:after="0" w:line="240" w:lineRule="auto"/>
        <w:rPr>
          <w:rFonts w:ascii="Times New Roman" w:eastAsia="Times New Roman" w:hAnsi="Times New Roman" w:cs="Times New Roman"/>
        </w:rPr>
      </w:pPr>
    </w:p>
    <w:p w14:paraId="1446902A" w14:textId="77777777" w:rsidR="002F70F5" w:rsidRPr="002F70F5" w:rsidRDefault="002F70F5" w:rsidP="002F70F5">
      <w:pPr>
        <w:spacing w:after="0" w:line="240" w:lineRule="auto"/>
        <w:rPr>
          <w:rFonts w:ascii="Times New Roman" w:eastAsia="Times New Roman" w:hAnsi="Times New Roman" w:cs="Times New Roman"/>
        </w:rPr>
      </w:pPr>
    </w:p>
    <w:p w14:paraId="721553A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3 Forms</w:t>
      </w:r>
    </w:p>
    <w:p w14:paraId="3737AF7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EDUCATIONAL PLANNING AND ARCHITECTURAL CONSIDERATIONS</w:t>
      </w:r>
    </w:p>
    <w:p w14:paraId="6E530620" w14:textId="77777777" w:rsidR="002F70F5" w:rsidRPr="002F70F5" w:rsidRDefault="002F70F5" w:rsidP="002F70F5">
      <w:pPr>
        <w:spacing w:after="0" w:line="240" w:lineRule="auto"/>
        <w:rPr>
          <w:rFonts w:ascii="Times New Roman" w:eastAsia="Times New Roman" w:hAnsi="Times New Roman" w:cs="Times New Roman"/>
          <w:u w:val="single"/>
        </w:rPr>
      </w:pPr>
    </w:p>
    <w:p w14:paraId="021EE5AD"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765DCE9F" w14:textId="77777777" w:rsidR="002F70F5" w:rsidRPr="002F70F5" w:rsidRDefault="002F70F5" w:rsidP="002F70F5">
      <w:pPr>
        <w:spacing w:after="0" w:line="240" w:lineRule="auto"/>
        <w:jc w:val="center"/>
        <w:rPr>
          <w:rFonts w:ascii="Georgia" w:eastAsia="Times New Roman" w:hAnsi="Georgia" w:cs="Times New Roman"/>
        </w:rPr>
      </w:pPr>
      <w:bookmarkStart w:id="101" w:name="_Hlk18413343"/>
      <w:r w:rsidRPr="002F70F5">
        <w:rPr>
          <w:rFonts w:ascii="Georgia" w:eastAsia="Times New Roman" w:hAnsi="Georgia" w:cs="Times New Roman"/>
        </w:rPr>
        <w:t>School Building Authority of West Virginia</w:t>
      </w:r>
    </w:p>
    <w:p w14:paraId="07CCB37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SUMMARY OF SPACES</w:t>
      </w:r>
    </w:p>
    <w:p w14:paraId="530E610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Worksheet #</w:t>
      </w:r>
      <w:r w:rsidRPr="002F70F5">
        <w:rPr>
          <w:rFonts w:ascii="Times New Roman" w:eastAsia="Times New Roman" w:hAnsi="Times New Roman" w:cs="Times New Roman"/>
        </w:rPr>
        <w:t>1</w:t>
      </w:r>
    </w:p>
    <w:p w14:paraId="69AE3B16"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301-A</w:t>
      </w:r>
    </w:p>
    <w:p w14:paraId="5C1DB580" w14:textId="77777777" w:rsidR="002F70F5" w:rsidRPr="002F70F5" w:rsidRDefault="002F70F5" w:rsidP="002F70F5">
      <w:pPr>
        <w:spacing w:after="0" w:line="240" w:lineRule="auto"/>
        <w:jc w:val="center"/>
        <w:rPr>
          <w:rFonts w:ascii="Times New Roman" w:eastAsia="Calibri" w:hAnsi="Times New Roman" w:cs="Times New Roman"/>
          <w:b/>
        </w:rPr>
      </w:pPr>
    </w:p>
    <w:p w14:paraId="7AC8C8A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03C70172" w14:textId="77777777" w:rsidR="002F70F5" w:rsidRPr="002F70F5" w:rsidRDefault="002F70F5" w:rsidP="002F70F5">
      <w:pPr>
        <w:spacing w:after="0" w:line="240" w:lineRule="auto"/>
        <w:jc w:val="center"/>
        <w:rPr>
          <w:rFonts w:ascii="Times New Roman" w:eastAsia="Times New Roman" w:hAnsi="Times New Roman" w:cs="Times New Roman"/>
          <w:b/>
        </w:rPr>
      </w:pPr>
    </w:p>
    <w:p w14:paraId="048F24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This Summary of Spaces worksheet is to be used in coordination with Section IV. Building Space Requirements in Chapter 301 of the SBA Policy &amp; Procedures Handbook.</w:t>
      </w:r>
    </w:p>
    <w:p w14:paraId="026E30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p>
    <w:tbl>
      <w:tblPr>
        <w:tblW w:w="5005" w:type="pct"/>
        <w:tblInd w:w="-5" w:type="dxa"/>
        <w:tblLook w:val="04A0" w:firstRow="1" w:lastRow="0" w:firstColumn="1" w:lastColumn="0" w:noHBand="0" w:noVBand="1"/>
      </w:tblPr>
      <w:tblGrid>
        <w:gridCol w:w="2832"/>
        <w:gridCol w:w="2746"/>
        <w:gridCol w:w="2665"/>
        <w:gridCol w:w="1116"/>
      </w:tblGrid>
      <w:tr w:rsidR="002F70F5" w:rsidRPr="002F70F5" w14:paraId="76B3749E" w14:textId="77777777" w:rsidTr="004868A2">
        <w:trPr>
          <w:trHeight w:val="255"/>
        </w:trPr>
        <w:tc>
          <w:tcPr>
            <w:tcW w:w="1513" w:type="pct"/>
            <w:tcBorders>
              <w:top w:val="single" w:sz="4" w:space="0" w:color="auto"/>
              <w:left w:val="single" w:sz="4" w:space="0" w:color="auto"/>
              <w:bottom w:val="nil"/>
              <w:right w:val="nil"/>
            </w:tcBorders>
            <w:shd w:val="clear" w:color="auto" w:fill="D9D9D9"/>
            <w:noWrap/>
            <w:vAlign w:val="bottom"/>
            <w:hideMark/>
          </w:tcPr>
          <w:p w14:paraId="5841874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w:t>
            </w:r>
          </w:p>
        </w:tc>
        <w:tc>
          <w:tcPr>
            <w:tcW w:w="1467" w:type="pct"/>
            <w:tcBorders>
              <w:top w:val="single" w:sz="4" w:space="0" w:color="auto"/>
              <w:left w:val="nil"/>
              <w:bottom w:val="nil"/>
              <w:right w:val="nil"/>
            </w:tcBorders>
            <w:shd w:val="clear" w:color="auto" w:fill="D9D9D9"/>
            <w:noWrap/>
            <w:vAlign w:val="bottom"/>
            <w:hideMark/>
          </w:tcPr>
          <w:p w14:paraId="64F0349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 OF CLASSROOMS</w:t>
            </w:r>
          </w:p>
        </w:tc>
        <w:tc>
          <w:tcPr>
            <w:tcW w:w="1424" w:type="pct"/>
            <w:tcBorders>
              <w:top w:val="single" w:sz="4" w:space="0" w:color="auto"/>
              <w:left w:val="nil"/>
              <w:bottom w:val="nil"/>
              <w:right w:val="nil"/>
            </w:tcBorders>
            <w:shd w:val="clear" w:color="auto" w:fill="D9D9D9"/>
            <w:noWrap/>
            <w:vAlign w:val="bottom"/>
            <w:hideMark/>
          </w:tcPr>
          <w:p w14:paraId="6E1E8EB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w:t>
            </w:r>
          </w:p>
        </w:tc>
        <w:tc>
          <w:tcPr>
            <w:tcW w:w="596" w:type="pct"/>
            <w:tcBorders>
              <w:top w:val="single" w:sz="4" w:space="0" w:color="auto"/>
              <w:left w:val="nil"/>
              <w:bottom w:val="nil"/>
              <w:right w:val="single" w:sz="4" w:space="0" w:color="auto"/>
            </w:tcBorders>
            <w:shd w:val="clear" w:color="auto" w:fill="D9D9D9"/>
            <w:noWrap/>
            <w:vAlign w:val="bottom"/>
            <w:hideMark/>
          </w:tcPr>
          <w:p w14:paraId="25563171"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 </w:t>
            </w:r>
          </w:p>
        </w:tc>
      </w:tr>
      <w:tr w:rsidR="002F70F5" w:rsidRPr="002F70F5" w14:paraId="5DE5BF1A" w14:textId="77777777" w:rsidTr="00185BE5">
        <w:trPr>
          <w:trHeight w:val="255"/>
        </w:trPr>
        <w:tc>
          <w:tcPr>
            <w:tcW w:w="1513" w:type="pct"/>
            <w:tcBorders>
              <w:top w:val="nil"/>
              <w:left w:val="single" w:sz="4" w:space="0" w:color="auto"/>
              <w:bottom w:val="single" w:sz="4" w:space="0" w:color="auto"/>
              <w:right w:val="nil"/>
            </w:tcBorders>
            <w:shd w:val="clear" w:color="auto" w:fill="D9D9D9"/>
            <w:noWrap/>
            <w:vAlign w:val="bottom"/>
            <w:hideMark/>
          </w:tcPr>
          <w:p w14:paraId="5D8DD6E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CURRICULAR AREA</w:t>
            </w:r>
          </w:p>
        </w:tc>
        <w:tc>
          <w:tcPr>
            <w:tcW w:w="1467" w:type="pct"/>
            <w:tcBorders>
              <w:top w:val="nil"/>
              <w:left w:val="nil"/>
              <w:bottom w:val="single" w:sz="4" w:space="0" w:color="auto"/>
              <w:right w:val="nil"/>
            </w:tcBorders>
            <w:shd w:val="clear" w:color="auto" w:fill="D9D9D9"/>
            <w:noWrap/>
            <w:vAlign w:val="bottom"/>
            <w:hideMark/>
          </w:tcPr>
          <w:p w14:paraId="257AE99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(According to Formula) *</w:t>
            </w:r>
          </w:p>
        </w:tc>
        <w:tc>
          <w:tcPr>
            <w:tcW w:w="1424" w:type="pct"/>
            <w:tcBorders>
              <w:top w:val="nil"/>
              <w:left w:val="nil"/>
              <w:bottom w:val="single" w:sz="4" w:space="0" w:color="auto"/>
              <w:right w:val="nil"/>
            </w:tcBorders>
            <w:shd w:val="clear" w:color="auto" w:fill="D9D9D9"/>
            <w:noWrap/>
            <w:vAlign w:val="bottom"/>
            <w:hideMark/>
          </w:tcPr>
          <w:p w14:paraId="775FEEC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STUDENTS</w:t>
            </w:r>
          </w:p>
        </w:tc>
        <w:tc>
          <w:tcPr>
            <w:tcW w:w="596" w:type="pct"/>
            <w:tcBorders>
              <w:top w:val="nil"/>
              <w:left w:val="nil"/>
              <w:bottom w:val="single" w:sz="4" w:space="0" w:color="auto"/>
              <w:right w:val="single" w:sz="4" w:space="0" w:color="auto"/>
            </w:tcBorders>
            <w:shd w:val="clear" w:color="auto" w:fill="D9D9D9"/>
            <w:noWrap/>
            <w:vAlign w:val="bottom"/>
          </w:tcPr>
          <w:p w14:paraId="3657B5C9" w14:textId="10A52875" w:rsidR="002F70F5" w:rsidRPr="002F70F5" w:rsidRDefault="002F70F5" w:rsidP="002F70F5">
            <w:pPr>
              <w:spacing w:after="0" w:line="240" w:lineRule="auto"/>
              <w:jc w:val="center"/>
              <w:rPr>
                <w:rFonts w:ascii="Times New Roman" w:eastAsia="Times New Roman" w:hAnsi="Times New Roman" w:cs="Times New Roman"/>
                <w:strike/>
              </w:rPr>
            </w:pPr>
          </w:p>
        </w:tc>
      </w:tr>
      <w:tr w:rsidR="002F70F5" w:rsidRPr="002F70F5" w14:paraId="7B04E120"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51E1358A"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47CFDAF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0C0FAB1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023732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93F00B4"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053D798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226C9926"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B3BFD8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0779084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FB9F90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10AD7B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6802C85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4DCCC6A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43ED3FE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EB80D6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C92850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C05A26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F34FD6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EE9142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BEA7D1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5E77A2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4C45A0C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2636BDB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1D18651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5508942B"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DCCD5F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639F21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680982E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4FF0696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141EBEC5"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5292A36"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5745255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12B7797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23BC914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3AFECABE"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A893AD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7DA361E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7FF001C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3581434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2CF4754"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5BB4AD9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D74808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972980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C3E083F"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5B42616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4F057D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636632A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62B264A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0CBF35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3172C290"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C9FE41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CFD41B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5ACF8FC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7CCA8C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6704161D"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A9EEEF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5E42861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91E428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8EBBED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0C9B86FC"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22D14D99"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529AB21C"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13AFB99C"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57705C8E" w14:textId="77777777" w:rsidR="002F70F5" w:rsidRPr="002F70F5" w:rsidRDefault="002F70F5" w:rsidP="002F70F5">
            <w:pPr>
              <w:spacing w:after="0" w:line="240" w:lineRule="auto"/>
              <w:rPr>
                <w:rFonts w:ascii="Arial" w:eastAsia="Times New Roman" w:hAnsi="Arial" w:cs="Arial"/>
              </w:rPr>
            </w:pPr>
          </w:p>
        </w:tc>
      </w:tr>
      <w:tr w:rsidR="002F70F5" w:rsidRPr="002F70F5" w14:paraId="3FF574F6"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45962B64"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2D0B7DDC"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2CE8354B"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635145F3" w14:textId="77777777" w:rsidR="002F70F5" w:rsidRPr="002F70F5" w:rsidRDefault="002F70F5" w:rsidP="002F70F5">
            <w:pPr>
              <w:spacing w:after="0" w:line="240" w:lineRule="auto"/>
              <w:rPr>
                <w:rFonts w:ascii="Arial" w:eastAsia="Times New Roman" w:hAnsi="Arial" w:cs="Arial"/>
              </w:rPr>
            </w:pPr>
          </w:p>
        </w:tc>
      </w:tr>
      <w:tr w:rsidR="002F70F5" w:rsidRPr="002F70F5" w14:paraId="6826DD03"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4694DA9B"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579352F6"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49E27B5D"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10A36A04" w14:textId="77777777" w:rsidR="002F70F5" w:rsidRPr="002F70F5" w:rsidRDefault="002F70F5" w:rsidP="002F70F5">
            <w:pPr>
              <w:spacing w:after="0" w:line="240" w:lineRule="auto"/>
              <w:rPr>
                <w:rFonts w:ascii="Arial" w:eastAsia="Times New Roman" w:hAnsi="Arial" w:cs="Arial"/>
              </w:rPr>
            </w:pPr>
          </w:p>
        </w:tc>
      </w:tr>
      <w:tr w:rsidR="002F70F5" w:rsidRPr="002F70F5" w14:paraId="081D71C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35F9B9D2"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485A7F2F"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52CE1C5E"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48232A60" w14:textId="77777777" w:rsidR="002F70F5" w:rsidRPr="002F70F5" w:rsidRDefault="002F70F5" w:rsidP="002F70F5">
            <w:pPr>
              <w:spacing w:after="0" w:line="240" w:lineRule="auto"/>
              <w:rPr>
                <w:rFonts w:ascii="Arial" w:eastAsia="Times New Roman" w:hAnsi="Arial" w:cs="Arial"/>
              </w:rPr>
            </w:pPr>
          </w:p>
        </w:tc>
      </w:tr>
      <w:tr w:rsidR="002F70F5" w:rsidRPr="002F70F5" w14:paraId="33FF719C"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6CA1BA86"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137D967A"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54027A1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E12D84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699AA34"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69B63D7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0F610F9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199FFC6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29A1FDF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2168FFF0"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02357D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6ECDF5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840F47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2EEEFCE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DD3936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542F61B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8C5A1C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10DBE40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EC8864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593C402B"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8C9BE5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7E96E73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7E3209B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0AC9E2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35E269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776911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1AA895D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5089306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3A1283F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03B41C2C"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DFBA36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9B9A9DF"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22B6B40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625D04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8AA3FD5"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2FA9786F"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137E19D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67B2D71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2F2D38A"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65871B7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65F9B0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5CCB54C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7F802C1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328210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12A0FBB8"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0B35D16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2AAEBA6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0C31C96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D09236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2DBE9B7E"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4E583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SUBTOTAL/TOTAL</w:t>
            </w:r>
          </w:p>
        </w:tc>
        <w:tc>
          <w:tcPr>
            <w:tcW w:w="1467" w:type="pct"/>
            <w:tcBorders>
              <w:top w:val="nil"/>
              <w:left w:val="nil"/>
              <w:bottom w:val="single" w:sz="4" w:space="0" w:color="auto"/>
              <w:right w:val="single" w:sz="4" w:space="0" w:color="auto"/>
            </w:tcBorders>
            <w:shd w:val="clear" w:color="auto" w:fill="auto"/>
            <w:noWrap/>
            <w:vAlign w:val="bottom"/>
            <w:hideMark/>
          </w:tcPr>
          <w:p w14:paraId="33FA83A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2C989F4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622BD2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554603C" w14:textId="77777777" w:rsidTr="004868A2">
        <w:trPr>
          <w:trHeight w:val="255"/>
        </w:trPr>
        <w:tc>
          <w:tcPr>
            <w:tcW w:w="1513" w:type="pct"/>
            <w:tcBorders>
              <w:top w:val="nil"/>
              <w:left w:val="nil"/>
              <w:bottom w:val="nil"/>
              <w:right w:val="nil"/>
            </w:tcBorders>
            <w:shd w:val="clear" w:color="auto" w:fill="auto"/>
            <w:noWrap/>
            <w:vAlign w:val="bottom"/>
            <w:hideMark/>
          </w:tcPr>
          <w:p w14:paraId="045FF809"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nil"/>
              <w:right w:val="nil"/>
            </w:tcBorders>
            <w:shd w:val="clear" w:color="auto" w:fill="auto"/>
            <w:noWrap/>
            <w:vAlign w:val="bottom"/>
            <w:hideMark/>
          </w:tcPr>
          <w:p w14:paraId="70BB1AC7"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nil"/>
              <w:right w:val="nil"/>
            </w:tcBorders>
            <w:shd w:val="clear" w:color="auto" w:fill="auto"/>
            <w:noWrap/>
            <w:vAlign w:val="bottom"/>
            <w:hideMark/>
          </w:tcPr>
          <w:p w14:paraId="54FF3642"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nil"/>
              <w:right w:val="nil"/>
            </w:tcBorders>
            <w:shd w:val="clear" w:color="auto" w:fill="auto"/>
            <w:noWrap/>
            <w:vAlign w:val="bottom"/>
            <w:hideMark/>
          </w:tcPr>
          <w:p w14:paraId="5DD16674" w14:textId="77777777" w:rsidR="002F70F5" w:rsidRPr="002F70F5" w:rsidRDefault="002F70F5" w:rsidP="002F70F5">
            <w:pPr>
              <w:spacing w:after="0" w:line="240" w:lineRule="auto"/>
              <w:rPr>
                <w:rFonts w:ascii="Arial" w:eastAsia="Times New Roman" w:hAnsi="Arial" w:cs="Arial"/>
              </w:rPr>
            </w:pPr>
          </w:p>
        </w:tc>
      </w:tr>
      <w:tr w:rsidR="002F70F5" w:rsidRPr="002F70F5" w14:paraId="0896CB7B" w14:textId="77777777" w:rsidTr="004868A2">
        <w:trPr>
          <w:trHeight w:val="255"/>
        </w:trPr>
        <w:tc>
          <w:tcPr>
            <w:tcW w:w="5000" w:type="pct"/>
            <w:gridSpan w:val="4"/>
            <w:tcBorders>
              <w:top w:val="nil"/>
              <w:left w:val="nil"/>
              <w:bottom w:val="nil"/>
              <w:right w:val="nil"/>
            </w:tcBorders>
            <w:shd w:val="clear" w:color="auto" w:fill="auto"/>
            <w:noWrap/>
            <w:vAlign w:val="bottom"/>
            <w:hideMark/>
          </w:tcPr>
          <w:p w14:paraId="50FCAD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*Classroom numbers from the formula are not to be rounded to the nearest whole number,</w:t>
            </w:r>
          </w:p>
        </w:tc>
      </w:tr>
      <w:tr w:rsidR="002F70F5" w:rsidRPr="002F70F5" w14:paraId="19628E36" w14:textId="77777777" w:rsidTr="004868A2">
        <w:trPr>
          <w:trHeight w:val="255"/>
        </w:trPr>
        <w:tc>
          <w:tcPr>
            <w:tcW w:w="5000" w:type="pct"/>
            <w:gridSpan w:val="4"/>
            <w:tcBorders>
              <w:top w:val="nil"/>
              <w:left w:val="nil"/>
              <w:bottom w:val="nil"/>
              <w:right w:val="nil"/>
            </w:tcBorders>
            <w:shd w:val="clear" w:color="auto" w:fill="auto"/>
            <w:noWrap/>
            <w:vAlign w:val="bottom"/>
            <w:hideMark/>
          </w:tcPr>
          <w:p w14:paraId="1C08D1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insert the actual answer from the formula.  Example:  Language Arts -- 3.4 classrooms</w:t>
            </w:r>
          </w:p>
        </w:tc>
      </w:tr>
    </w:tbl>
    <w:p w14:paraId="74F66596" w14:textId="77777777" w:rsidR="002F70F5" w:rsidRPr="002F70F5" w:rsidRDefault="002F70F5" w:rsidP="002F70F5">
      <w:pPr>
        <w:rPr>
          <w:rFonts w:ascii="Times New Roman" w:eastAsia="Times New Roman" w:hAnsi="Times New Roman" w:cs="Times New Roman"/>
        </w:rPr>
      </w:pPr>
    </w:p>
    <w:p w14:paraId="2BA41F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301-A</w:t>
      </w:r>
      <w:bookmarkEnd w:id="101"/>
    </w:p>
    <w:p w14:paraId="525E524E"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07886CFB"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7C98937"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SUBJECT AREA SPACE ALLOCATION DATA</w:t>
      </w:r>
    </w:p>
    <w:p w14:paraId="29A1C704"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Worksheet #</w:t>
      </w:r>
      <w:r w:rsidRPr="002F70F5">
        <w:rPr>
          <w:rFonts w:ascii="Times New Roman" w:eastAsia="Times New Roman" w:hAnsi="Times New Roman" w:cs="Times New Roman"/>
        </w:rPr>
        <w:t>2</w:t>
      </w:r>
    </w:p>
    <w:p w14:paraId="3E5CBB9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301-B</w:t>
      </w:r>
    </w:p>
    <w:p w14:paraId="06959994" w14:textId="77777777" w:rsidR="002F70F5" w:rsidRPr="002F70F5" w:rsidRDefault="002F70F5" w:rsidP="002F70F5">
      <w:pPr>
        <w:spacing w:after="0" w:line="240" w:lineRule="auto"/>
        <w:jc w:val="center"/>
        <w:rPr>
          <w:rFonts w:ascii="Times New Roman" w:eastAsia="Calibri" w:hAnsi="Times New Roman" w:cs="Times New Roman"/>
          <w:b/>
        </w:rPr>
      </w:pPr>
    </w:p>
    <w:p w14:paraId="343170B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67BD43C3" w14:textId="77777777" w:rsidR="002F70F5" w:rsidRPr="002F70F5" w:rsidRDefault="002F70F5" w:rsidP="002F70F5">
      <w:pPr>
        <w:spacing w:after="0" w:line="240" w:lineRule="auto"/>
        <w:jc w:val="center"/>
        <w:rPr>
          <w:rFonts w:ascii="Times New Roman" w:eastAsia="Times New Roman" w:hAnsi="Times New Roman" w:cs="Times New Roman"/>
        </w:rPr>
      </w:pPr>
    </w:p>
    <w:p w14:paraId="62DD8D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This Subject Area Space Allocation Data worksheet is to be used in coordination with Section IV. Building Space Requirements in Chapter 301 of the SBA Policy &amp; Procedures Handbook. </w:t>
      </w:r>
    </w:p>
    <w:p w14:paraId="688FCBCE" w14:textId="77777777" w:rsidR="002F70F5" w:rsidRPr="002F70F5" w:rsidRDefault="002F70F5" w:rsidP="002F70F5">
      <w:pPr>
        <w:spacing w:after="0" w:line="240" w:lineRule="auto"/>
        <w:rPr>
          <w:rFonts w:ascii="Times New Roman" w:eastAsia="Times New Roman" w:hAnsi="Times New Roman" w:cs="Times New Roman"/>
        </w:rPr>
      </w:pPr>
    </w:p>
    <w:tbl>
      <w:tblPr>
        <w:tblW w:w="5000" w:type="pct"/>
        <w:tblCellMar>
          <w:left w:w="30" w:type="dxa"/>
          <w:right w:w="30" w:type="dxa"/>
        </w:tblCellMar>
        <w:tblLook w:val="0000" w:firstRow="0" w:lastRow="0" w:firstColumn="0" w:lastColumn="0" w:noHBand="0" w:noVBand="0"/>
      </w:tblPr>
      <w:tblGrid>
        <w:gridCol w:w="1113"/>
        <w:gridCol w:w="1132"/>
        <w:gridCol w:w="1130"/>
        <w:gridCol w:w="530"/>
        <w:gridCol w:w="530"/>
        <w:gridCol w:w="530"/>
        <w:gridCol w:w="528"/>
        <w:gridCol w:w="530"/>
        <w:gridCol w:w="530"/>
        <w:gridCol w:w="530"/>
        <w:gridCol w:w="532"/>
        <w:gridCol w:w="1745"/>
      </w:tblGrid>
      <w:tr w:rsidR="002F70F5" w:rsidRPr="002F70F5" w14:paraId="3FF4062F" w14:textId="77777777" w:rsidTr="004868A2">
        <w:trPr>
          <w:trHeight w:val="247"/>
        </w:trPr>
        <w:tc>
          <w:tcPr>
            <w:tcW w:w="2086" w:type="pct"/>
            <w:gridSpan w:val="4"/>
            <w:tcBorders>
              <w:top w:val="nil"/>
              <w:left w:val="nil"/>
              <w:bottom w:val="nil"/>
              <w:right w:val="nil"/>
            </w:tcBorders>
          </w:tcPr>
          <w:p w14:paraId="6F8A8802"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Project Name_____________________</w:t>
            </w:r>
          </w:p>
        </w:tc>
        <w:tc>
          <w:tcPr>
            <w:tcW w:w="1981" w:type="pct"/>
            <w:gridSpan w:val="7"/>
            <w:tcBorders>
              <w:top w:val="nil"/>
              <w:left w:val="nil"/>
              <w:bottom w:val="nil"/>
              <w:right w:val="nil"/>
            </w:tcBorders>
          </w:tcPr>
          <w:p w14:paraId="30909D54"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Prepared by ________________</w:t>
            </w:r>
          </w:p>
        </w:tc>
        <w:tc>
          <w:tcPr>
            <w:tcW w:w="933" w:type="pct"/>
            <w:tcBorders>
              <w:top w:val="nil"/>
              <w:left w:val="nil"/>
              <w:bottom w:val="nil"/>
              <w:right w:val="nil"/>
            </w:tcBorders>
          </w:tcPr>
          <w:p w14:paraId="36F068D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3B275528" w14:textId="77777777" w:rsidTr="004868A2">
        <w:trPr>
          <w:trHeight w:val="247"/>
        </w:trPr>
        <w:tc>
          <w:tcPr>
            <w:tcW w:w="595" w:type="pct"/>
            <w:tcBorders>
              <w:top w:val="nil"/>
              <w:left w:val="nil"/>
              <w:bottom w:val="nil"/>
              <w:right w:val="nil"/>
            </w:tcBorders>
          </w:tcPr>
          <w:p w14:paraId="0F9E04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i/>
                <w:iCs/>
                <w:color w:val="000000"/>
              </w:rPr>
            </w:pPr>
          </w:p>
        </w:tc>
        <w:tc>
          <w:tcPr>
            <w:tcW w:w="605" w:type="pct"/>
            <w:tcBorders>
              <w:top w:val="nil"/>
              <w:left w:val="nil"/>
              <w:bottom w:val="nil"/>
              <w:right w:val="nil"/>
            </w:tcBorders>
          </w:tcPr>
          <w:p w14:paraId="3C1AC5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4" w:type="pct"/>
            <w:tcBorders>
              <w:top w:val="nil"/>
              <w:left w:val="nil"/>
              <w:bottom w:val="nil"/>
              <w:right w:val="nil"/>
            </w:tcBorders>
          </w:tcPr>
          <w:p w14:paraId="6A21E9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3213A2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365AB0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50249B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2" w:type="pct"/>
            <w:tcBorders>
              <w:top w:val="nil"/>
              <w:left w:val="nil"/>
              <w:bottom w:val="nil"/>
              <w:right w:val="nil"/>
            </w:tcBorders>
          </w:tcPr>
          <w:p w14:paraId="2779632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76DCE5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35DF4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6858C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C7697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933" w:type="pct"/>
            <w:tcBorders>
              <w:top w:val="nil"/>
              <w:left w:val="nil"/>
              <w:bottom w:val="nil"/>
              <w:right w:val="nil"/>
            </w:tcBorders>
          </w:tcPr>
          <w:p w14:paraId="0C9E97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2349D33B" w14:textId="77777777" w:rsidTr="004868A2">
        <w:trPr>
          <w:trHeight w:val="247"/>
        </w:trPr>
        <w:tc>
          <w:tcPr>
            <w:tcW w:w="1199" w:type="pct"/>
            <w:gridSpan w:val="2"/>
            <w:tcBorders>
              <w:top w:val="nil"/>
              <w:left w:val="nil"/>
              <w:bottom w:val="nil"/>
              <w:right w:val="nil"/>
            </w:tcBorders>
          </w:tcPr>
          <w:p w14:paraId="6EFAADD4"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Date _____________</w:t>
            </w:r>
          </w:p>
        </w:tc>
        <w:tc>
          <w:tcPr>
            <w:tcW w:w="1735" w:type="pct"/>
            <w:gridSpan w:val="5"/>
            <w:tcBorders>
              <w:top w:val="nil"/>
              <w:left w:val="nil"/>
              <w:bottom w:val="nil"/>
              <w:right w:val="nil"/>
            </w:tcBorders>
          </w:tcPr>
          <w:p w14:paraId="21EB971A"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Design Enrollment ________</w:t>
            </w:r>
          </w:p>
        </w:tc>
        <w:tc>
          <w:tcPr>
            <w:tcW w:w="2066" w:type="pct"/>
            <w:gridSpan w:val="5"/>
            <w:tcBorders>
              <w:top w:val="nil"/>
              <w:left w:val="nil"/>
              <w:bottom w:val="nil"/>
              <w:right w:val="nil"/>
            </w:tcBorders>
          </w:tcPr>
          <w:p w14:paraId="6610884D"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Periods Per Day ___________</w:t>
            </w:r>
          </w:p>
        </w:tc>
      </w:tr>
      <w:tr w:rsidR="002F70F5" w:rsidRPr="002F70F5" w14:paraId="5F353E8E" w14:textId="77777777" w:rsidTr="004868A2">
        <w:trPr>
          <w:trHeight w:val="247"/>
        </w:trPr>
        <w:tc>
          <w:tcPr>
            <w:tcW w:w="595" w:type="pct"/>
            <w:tcBorders>
              <w:top w:val="nil"/>
              <w:left w:val="nil"/>
              <w:bottom w:val="nil"/>
              <w:right w:val="nil"/>
            </w:tcBorders>
          </w:tcPr>
          <w:p w14:paraId="62394F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5" w:type="pct"/>
            <w:tcBorders>
              <w:top w:val="nil"/>
              <w:left w:val="nil"/>
              <w:bottom w:val="nil"/>
              <w:right w:val="nil"/>
            </w:tcBorders>
          </w:tcPr>
          <w:p w14:paraId="4BA916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4" w:type="pct"/>
            <w:tcBorders>
              <w:top w:val="nil"/>
              <w:left w:val="nil"/>
              <w:bottom w:val="nil"/>
              <w:right w:val="nil"/>
            </w:tcBorders>
          </w:tcPr>
          <w:p w14:paraId="30CBBAB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2C7AD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14644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4FB73ED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2" w:type="pct"/>
            <w:tcBorders>
              <w:top w:val="nil"/>
              <w:left w:val="nil"/>
              <w:bottom w:val="nil"/>
              <w:right w:val="nil"/>
            </w:tcBorders>
          </w:tcPr>
          <w:p w14:paraId="43F2F4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5AA850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061A6C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3EB9BE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76D7EA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933" w:type="pct"/>
            <w:tcBorders>
              <w:top w:val="nil"/>
              <w:left w:val="nil"/>
              <w:bottom w:val="nil"/>
              <w:right w:val="nil"/>
            </w:tcBorders>
          </w:tcPr>
          <w:p w14:paraId="54586C0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5F5A1DC3" w14:textId="77777777" w:rsidTr="004868A2">
        <w:trPr>
          <w:trHeight w:val="247"/>
        </w:trPr>
        <w:tc>
          <w:tcPr>
            <w:tcW w:w="595" w:type="pct"/>
            <w:tcBorders>
              <w:top w:val="single" w:sz="6" w:space="0" w:color="auto"/>
              <w:left w:val="single" w:sz="6" w:space="0" w:color="auto"/>
              <w:bottom w:val="nil"/>
              <w:right w:val="single" w:sz="6" w:space="0" w:color="auto"/>
            </w:tcBorders>
            <w:shd w:val="clear" w:color="auto" w:fill="D9D9D9"/>
          </w:tcPr>
          <w:p w14:paraId="18ADAA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5" w:type="pct"/>
            <w:tcBorders>
              <w:top w:val="single" w:sz="6" w:space="0" w:color="auto"/>
              <w:left w:val="single" w:sz="6" w:space="0" w:color="auto"/>
              <w:bottom w:val="nil"/>
              <w:right w:val="single" w:sz="6" w:space="0" w:color="auto"/>
            </w:tcBorders>
            <w:shd w:val="clear" w:color="auto" w:fill="D9D9D9"/>
          </w:tcPr>
          <w:p w14:paraId="59786C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4" w:type="pct"/>
            <w:tcBorders>
              <w:top w:val="single" w:sz="6" w:space="0" w:color="auto"/>
              <w:left w:val="single" w:sz="6" w:space="0" w:color="auto"/>
              <w:bottom w:val="nil"/>
              <w:right w:val="single" w:sz="6" w:space="0" w:color="auto"/>
            </w:tcBorders>
            <w:shd w:val="clear" w:color="auto" w:fill="D9D9D9"/>
          </w:tcPr>
          <w:p w14:paraId="7BEF43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264" w:type="pct"/>
            <w:gridSpan w:val="8"/>
            <w:tcBorders>
              <w:top w:val="single" w:sz="6" w:space="0" w:color="auto"/>
              <w:left w:val="single" w:sz="6" w:space="0" w:color="auto"/>
              <w:bottom w:val="single" w:sz="6" w:space="0" w:color="auto"/>
              <w:right w:val="single" w:sz="6" w:space="0" w:color="auto"/>
            </w:tcBorders>
            <w:shd w:val="clear" w:color="auto" w:fill="D9D9D9"/>
          </w:tcPr>
          <w:p w14:paraId="25072173"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 xml:space="preserve">    Number of Students Per Period</w:t>
            </w:r>
          </w:p>
        </w:tc>
        <w:tc>
          <w:tcPr>
            <w:tcW w:w="933" w:type="pct"/>
            <w:tcBorders>
              <w:top w:val="single" w:sz="6" w:space="0" w:color="auto"/>
              <w:left w:val="nil"/>
              <w:bottom w:val="nil"/>
              <w:right w:val="single" w:sz="6" w:space="0" w:color="auto"/>
            </w:tcBorders>
            <w:shd w:val="clear" w:color="auto" w:fill="D9D9D9"/>
          </w:tcPr>
          <w:p w14:paraId="1D9B06A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742FD495" w14:textId="77777777" w:rsidTr="004868A2">
        <w:trPr>
          <w:trHeight w:val="247"/>
        </w:trPr>
        <w:tc>
          <w:tcPr>
            <w:tcW w:w="595" w:type="pct"/>
            <w:tcBorders>
              <w:top w:val="nil"/>
              <w:left w:val="single" w:sz="6" w:space="0" w:color="auto"/>
              <w:bottom w:val="single" w:sz="6" w:space="0" w:color="auto"/>
              <w:right w:val="single" w:sz="6" w:space="0" w:color="auto"/>
            </w:tcBorders>
            <w:shd w:val="clear" w:color="auto" w:fill="D9D9D9"/>
          </w:tcPr>
          <w:p w14:paraId="1F34A26D"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Room #</w:t>
            </w:r>
          </w:p>
        </w:tc>
        <w:tc>
          <w:tcPr>
            <w:tcW w:w="605" w:type="pct"/>
            <w:tcBorders>
              <w:top w:val="nil"/>
              <w:left w:val="single" w:sz="6" w:space="0" w:color="auto"/>
              <w:bottom w:val="single" w:sz="6" w:space="0" w:color="auto"/>
              <w:right w:val="single" w:sz="6" w:space="0" w:color="auto"/>
            </w:tcBorders>
            <w:shd w:val="clear" w:color="auto" w:fill="D9D9D9"/>
          </w:tcPr>
          <w:p w14:paraId="4147E83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Teacher</w:t>
            </w:r>
          </w:p>
        </w:tc>
        <w:tc>
          <w:tcPr>
            <w:tcW w:w="604" w:type="pct"/>
            <w:tcBorders>
              <w:top w:val="nil"/>
              <w:left w:val="single" w:sz="6" w:space="0" w:color="auto"/>
              <w:bottom w:val="single" w:sz="6" w:space="0" w:color="auto"/>
              <w:right w:val="single" w:sz="6" w:space="0" w:color="auto"/>
            </w:tcBorders>
            <w:shd w:val="clear" w:color="auto" w:fill="D9D9D9"/>
          </w:tcPr>
          <w:p w14:paraId="7EA578A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Course</w:t>
            </w:r>
          </w:p>
        </w:tc>
        <w:tc>
          <w:tcPr>
            <w:tcW w:w="283" w:type="pct"/>
            <w:tcBorders>
              <w:top w:val="single" w:sz="6" w:space="0" w:color="auto"/>
              <w:left w:val="single" w:sz="6" w:space="0" w:color="auto"/>
              <w:bottom w:val="single" w:sz="6" w:space="0" w:color="auto"/>
              <w:right w:val="single" w:sz="6" w:space="0" w:color="auto"/>
            </w:tcBorders>
            <w:shd w:val="clear" w:color="auto" w:fill="D9D9D9"/>
          </w:tcPr>
          <w:p w14:paraId="2D12684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1</w:t>
            </w:r>
          </w:p>
        </w:tc>
        <w:tc>
          <w:tcPr>
            <w:tcW w:w="283" w:type="pct"/>
            <w:tcBorders>
              <w:top w:val="nil"/>
              <w:left w:val="nil"/>
              <w:bottom w:val="single" w:sz="6" w:space="0" w:color="auto"/>
              <w:right w:val="nil"/>
            </w:tcBorders>
            <w:shd w:val="clear" w:color="auto" w:fill="D9D9D9"/>
          </w:tcPr>
          <w:p w14:paraId="3636211D"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2</w:t>
            </w:r>
          </w:p>
        </w:tc>
        <w:tc>
          <w:tcPr>
            <w:tcW w:w="283" w:type="pct"/>
            <w:tcBorders>
              <w:top w:val="nil"/>
              <w:left w:val="nil"/>
              <w:bottom w:val="single" w:sz="6" w:space="0" w:color="auto"/>
              <w:right w:val="nil"/>
            </w:tcBorders>
            <w:shd w:val="clear" w:color="auto" w:fill="D9D9D9"/>
          </w:tcPr>
          <w:p w14:paraId="55A1226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3</w:t>
            </w:r>
          </w:p>
        </w:tc>
        <w:tc>
          <w:tcPr>
            <w:tcW w:w="282" w:type="pct"/>
            <w:tcBorders>
              <w:top w:val="nil"/>
              <w:left w:val="nil"/>
              <w:bottom w:val="single" w:sz="6" w:space="0" w:color="auto"/>
              <w:right w:val="nil"/>
            </w:tcBorders>
            <w:shd w:val="clear" w:color="auto" w:fill="D9D9D9"/>
          </w:tcPr>
          <w:p w14:paraId="21B1FDE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4</w:t>
            </w:r>
          </w:p>
        </w:tc>
        <w:tc>
          <w:tcPr>
            <w:tcW w:w="283" w:type="pct"/>
            <w:tcBorders>
              <w:top w:val="nil"/>
              <w:left w:val="nil"/>
              <w:bottom w:val="single" w:sz="6" w:space="0" w:color="auto"/>
              <w:right w:val="nil"/>
            </w:tcBorders>
            <w:shd w:val="clear" w:color="auto" w:fill="D9D9D9"/>
          </w:tcPr>
          <w:p w14:paraId="4467102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5</w:t>
            </w:r>
          </w:p>
        </w:tc>
        <w:tc>
          <w:tcPr>
            <w:tcW w:w="283" w:type="pct"/>
            <w:tcBorders>
              <w:top w:val="nil"/>
              <w:left w:val="nil"/>
              <w:bottom w:val="single" w:sz="6" w:space="0" w:color="auto"/>
              <w:right w:val="nil"/>
            </w:tcBorders>
            <w:shd w:val="clear" w:color="auto" w:fill="D9D9D9"/>
          </w:tcPr>
          <w:p w14:paraId="40E3F56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6</w:t>
            </w:r>
          </w:p>
        </w:tc>
        <w:tc>
          <w:tcPr>
            <w:tcW w:w="283" w:type="pct"/>
            <w:tcBorders>
              <w:top w:val="nil"/>
              <w:left w:val="nil"/>
              <w:bottom w:val="single" w:sz="6" w:space="0" w:color="auto"/>
              <w:right w:val="nil"/>
            </w:tcBorders>
            <w:shd w:val="clear" w:color="auto" w:fill="D9D9D9"/>
          </w:tcPr>
          <w:p w14:paraId="044A113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7</w:t>
            </w:r>
          </w:p>
        </w:tc>
        <w:tc>
          <w:tcPr>
            <w:tcW w:w="283" w:type="pct"/>
            <w:tcBorders>
              <w:top w:val="single" w:sz="6" w:space="0" w:color="auto"/>
              <w:left w:val="single" w:sz="6" w:space="0" w:color="auto"/>
              <w:bottom w:val="single" w:sz="6" w:space="0" w:color="auto"/>
              <w:right w:val="single" w:sz="6" w:space="0" w:color="auto"/>
            </w:tcBorders>
            <w:shd w:val="clear" w:color="auto" w:fill="D9D9D9"/>
          </w:tcPr>
          <w:p w14:paraId="28841A1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8</w:t>
            </w:r>
          </w:p>
        </w:tc>
        <w:tc>
          <w:tcPr>
            <w:tcW w:w="933" w:type="pct"/>
            <w:tcBorders>
              <w:top w:val="nil"/>
              <w:left w:val="nil"/>
              <w:bottom w:val="single" w:sz="6" w:space="0" w:color="auto"/>
              <w:right w:val="single" w:sz="6" w:space="0" w:color="auto"/>
            </w:tcBorders>
            <w:shd w:val="clear" w:color="auto" w:fill="D9D9D9"/>
          </w:tcPr>
          <w:p w14:paraId="6EE8CDE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1AF205A9"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69FB44D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78D28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2D4DFC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3EC52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23335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D760B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49FD3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279C7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4E853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FD328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2C09B9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21D59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A6FA09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51CFEB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09315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5A94A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AAEB0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ABD35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7BBD4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4BDA35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54B4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59690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C22CE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5AA4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67610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0CC0826"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7701D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31F88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0BD0FF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BECDDA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FFE8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C8062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44F210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AB254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6604EE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7BFA1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D9CC9D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12F80B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F5211FF"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E6176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C02EE1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774A4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0DB5CE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A888D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3A256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55DCA8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4339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6F822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841B8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C5E83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00F057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5C805F0"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A8922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9EF1DB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55325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1DAE3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5492A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2FC004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8A426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721D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0E2C8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726A9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145AD2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29106A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B2D4241"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1598C45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0B13D1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4A8041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550C4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68F06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7FDA4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88994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1189F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8B6C9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74BA1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B8C455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F4DEA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02739F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2536F4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5E11BC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7F3C6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E1ED6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0141A2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E3BA0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407836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C1E2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F2DCA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AC101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96484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0405C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97B58CD"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6BE857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B79887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074B1E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7DA4DC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E78B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9E3CD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5344A6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BAAB4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EED98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BFFB9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C83A3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712AFEB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6AD56AA"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C0A76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87212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3B4B02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7ADB9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EB7509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99BC1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76561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757A2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7EF19E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C120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0DDA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48E6B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03C8FF0"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2E2B7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7EA6EA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48DFF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6946C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70106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D5AEB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413C8E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60EDB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3049D1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30B79E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A50B1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4B509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CA479B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4E6AAD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D9398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25CF41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30BDB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8E75D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F0742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44850F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FA321B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051151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1A2E2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CEBBC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6072F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2F14837"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0CDEF8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0F943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5A055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30A74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32F7F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39CB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143D10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5B76F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92B80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4E75B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B9AB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FEC9A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4D3DC99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D6C6D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39E7F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27FDE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8A48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15D3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24E89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A0706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A9BE8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A31235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A24EC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598E4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595C1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B135787"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566C531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14BB94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7B3D17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1AF96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1D71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C860B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5D7FDE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7BB7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2A188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FFB023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B90499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96462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385A2C8"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011D4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701A4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50F08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BC60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1D7CBD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EB3AB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7DD1E5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671B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68DBB9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661AE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C8265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01812C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DA9758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48C2BB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719F47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068345F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51EC4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8542B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26BB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8EA8C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917F7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7826F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1F53BE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80735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779E44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F80057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90E31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70987D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2515776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3922A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96985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023EE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D72CD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359D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BD6B8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77359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F2B77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218AA8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6F3306FE"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4D5E46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4C467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DC4B8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EF930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8BC000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F5905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535B3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82F77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0191B0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E2E20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A9BE3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97958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DA261DA"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13A021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0125B2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E3FF1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61D44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BE1808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50C6F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192544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5B23D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1EAC62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6C18E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A9042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1B49E9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64641AAF"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5990EB5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7A07D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308347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CD0814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5FC83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357E3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7DC066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917901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7FF58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9F730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B0C00C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685C1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82DE0C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6F6089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58EDD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34E022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5A962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E253E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5CE86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EF7CF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3EA98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9EE06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B849D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99C385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7929EB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DCCC93D"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315D8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820E53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106937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45371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028BE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62EC1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AC82BA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3FE63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705E9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3E9BC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DFCF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D1A1C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60C79B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450EF7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FFEAA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77DCF2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24C85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CB12E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45065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B4DB4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F1CB9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C02EFA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7B0BE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278A1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28DECA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A694DD3"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7A6C8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47476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42E605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76433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CFDEA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420CA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78F957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8C54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2A0EB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26AA9A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0FAA3F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A70F4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CD8AD2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4DB71B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1A660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06BFEC8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BE2B3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30E98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1FFA79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7CC95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E8BA86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EC8E6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C34A18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A2662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4D9734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EEC7FB6" w14:textId="77777777" w:rsidTr="004868A2">
        <w:trPr>
          <w:trHeight w:val="247"/>
        </w:trPr>
        <w:tc>
          <w:tcPr>
            <w:tcW w:w="1803" w:type="pct"/>
            <w:gridSpan w:val="3"/>
            <w:tcBorders>
              <w:top w:val="nil"/>
              <w:left w:val="single" w:sz="6" w:space="0" w:color="auto"/>
              <w:bottom w:val="single" w:sz="6" w:space="0" w:color="auto"/>
              <w:right w:val="single" w:sz="6" w:space="0" w:color="auto"/>
            </w:tcBorders>
          </w:tcPr>
          <w:p w14:paraId="5F77391C"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rPr>
            </w:pPr>
            <w:r w:rsidRPr="002F70F5">
              <w:rPr>
                <w:rFonts w:ascii="Times New Roman" w:eastAsia="Times New Roman" w:hAnsi="Times New Roman" w:cs="Times New Roman"/>
                <w:color w:val="000000"/>
              </w:rPr>
              <w:t>SUBTOTALS/TOTALS</w:t>
            </w:r>
          </w:p>
        </w:tc>
        <w:tc>
          <w:tcPr>
            <w:tcW w:w="283" w:type="pct"/>
            <w:tcBorders>
              <w:top w:val="nil"/>
              <w:left w:val="single" w:sz="6" w:space="0" w:color="auto"/>
              <w:bottom w:val="single" w:sz="6" w:space="0" w:color="auto"/>
              <w:right w:val="single" w:sz="6" w:space="0" w:color="auto"/>
            </w:tcBorders>
          </w:tcPr>
          <w:p w14:paraId="7BD6CA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7A2D10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2DF0150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nil"/>
              <w:left w:val="single" w:sz="6" w:space="0" w:color="auto"/>
              <w:bottom w:val="single" w:sz="6" w:space="0" w:color="auto"/>
              <w:right w:val="single" w:sz="6" w:space="0" w:color="auto"/>
            </w:tcBorders>
          </w:tcPr>
          <w:p w14:paraId="6E63131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69E054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5E293CA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6F08F5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45C16A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nil"/>
              <w:left w:val="single" w:sz="6" w:space="0" w:color="auto"/>
              <w:bottom w:val="single" w:sz="6" w:space="0" w:color="auto"/>
              <w:right w:val="single" w:sz="6" w:space="0" w:color="auto"/>
            </w:tcBorders>
          </w:tcPr>
          <w:p w14:paraId="282B446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bl>
    <w:p w14:paraId="71EC1D7D" w14:textId="77777777" w:rsidR="002F70F5" w:rsidRPr="002F70F5" w:rsidRDefault="002F70F5" w:rsidP="002F70F5">
      <w:pPr>
        <w:spacing w:after="0" w:line="240" w:lineRule="auto"/>
        <w:rPr>
          <w:rFonts w:ascii="Times New Roman" w:eastAsia="Times New Roman" w:hAnsi="Times New Roman" w:cs="Times New Roman"/>
        </w:rPr>
      </w:pPr>
    </w:p>
    <w:p w14:paraId="0A3443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301-B</w:t>
      </w:r>
    </w:p>
    <w:p w14:paraId="12082F0F"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5F020CB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6CAFBB00"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BUILDING PROGRAM UTILIZATION WORKSHEET</w:t>
      </w:r>
    </w:p>
    <w:p w14:paraId="2CA5D102"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Worksheet #</w:t>
      </w:r>
      <w:r w:rsidRPr="002F70F5">
        <w:rPr>
          <w:rFonts w:ascii="Times New Roman" w:eastAsia="Times New Roman" w:hAnsi="Times New Roman" w:cs="Times New Roman"/>
        </w:rPr>
        <w:t>3</w:t>
      </w:r>
    </w:p>
    <w:p w14:paraId="705003AE"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301-C</w:t>
      </w:r>
    </w:p>
    <w:p w14:paraId="48AA0EC4" w14:textId="77777777" w:rsidR="002F70F5" w:rsidRPr="002F70F5" w:rsidRDefault="002F70F5" w:rsidP="002F70F5">
      <w:pPr>
        <w:spacing w:after="0" w:line="240" w:lineRule="auto"/>
        <w:jc w:val="center"/>
        <w:rPr>
          <w:rFonts w:ascii="Times New Roman" w:eastAsia="Calibri" w:hAnsi="Times New Roman" w:cs="Times New Roman"/>
          <w:b/>
        </w:rPr>
      </w:pPr>
    </w:p>
    <w:p w14:paraId="3F05460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485D3A3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County: __________</w:t>
      </w:r>
      <w:r w:rsidRPr="002F70F5">
        <w:rPr>
          <w:rFonts w:ascii="Times New Roman" w:eastAsia="Times New Roman" w:hAnsi="Times New Roman" w:cs="Times New Roman"/>
          <w:b/>
        </w:rPr>
        <w:tab/>
        <w:t>School: _____________________________ Current Enrollment: ________</w:t>
      </w:r>
    </w:p>
    <w:p w14:paraId="3B8E18A2" w14:textId="77777777" w:rsidR="002F70F5" w:rsidRPr="002F70F5" w:rsidRDefault="002F70F5" w:rsidP="002F70F5">
      <w:pPr>
        <w:spacing w:after="0" w:line="240" w:lineRule="auto"/>
        <w:rPr>
          <w:rFonts w:ascii="Times New Roman" w:eastAsia="Times New Roman" w:hAnsi="Times New Roman" w:cs="Times New Roman"/>
          <w:b/>
        </w:rPr>
      </w:pPr>
    </w:p>
    <w:tbl>
      <w:tblPr>
        <w:tblW w:w="5000" w:type="pct"/>
        <w:tblCellMar>
          <w:left w:w="30" w:type="dxa"/>
          <w:right w:w="30" w:type="dxa"/>
        </w:tblCellMar>
        <w:tblLook w:val="0000" w:firstRow="0" w:lastRow="0" w:firstColumn="0" w:lastColumn="0" w:noHBand="0" w:noVBand="0"/>
      </w:tblPr>
      <w:tblGrid>
        <w:gridCol w:w="2332"/>
        <w:gridCol w:w="1800"/>
        <w:gridCol w:w="719"/>
        <w:gridCol w:w="1981"/>
        <w:gridCol w:w="540"/>
        <w:gridCol w:w="1972"/>
      </w:tblGrid>
      <w:tr w:rsidR="002F70F5" w:rsidRPr="002F70F5" w14:paraId="6C559BFF" w14:textId="77777777" w:rsidTr="004868A2">
        <w:trPr>
          <w:trHeight w:val="247"/>
        </w:trPr>
        <w:tc>
          <w:tcPr>
            <w:tcW w:w="1248" w:type="pct"/>
            <w:tcBorders>
              <w:top w:val="single" w:sz="6" w:space="0" w:color="auto"/>
              <w:left w:val="single" w:sz="6" w:space="0" w:color="auto"/>
              <w:bottom w:val="nil"/>
              <w:right w:val="single" w:sz="6" w:space="0" w:color="auto"/>
            </w:tcBorders>
            <w:shd w:val="clear" w:color="auto" w:fill="D9D9D9"/>
            <w:vAlign w:val="center"/>
          </w:tcPr>
          <w:p w14:paraId="5553C67B"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color w:val="000000"/>
                <w:szCs w:val="20"/>
              </w:rPr>
            </w:pPr>
          </w:p>
        </w:tc>
        <w:tc>
          <w:tcPr>
            <w:tcW w:w="963" w:type="pct"/>
            <w:tcBorders>
              <w:top w:val="single" w:sz="6" w:space="0" w:color="auto"/>
              <w:left w:val="single" w:sz="6" w:space="0" w:color="auto"/>
              <w:bottom w:val="nil"/>
              <w:right w:val="single" w:sz="6" w:space="0" w:color="auto"/>
            </w:tcBorders>
            <w:shd w:val="clear" w:color="auto" w:fill="D9D9D9"/>
            <w:vAlign w:val="center"/>
          </w:tcPr>
          <w:p w14:paraId="09F24F6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 xml:space="preserve">Number Of </w:t>
            </w:r>
          </w:p>
        </w:tc>
        <w:tc>
          <w:tcPr>
            <w:tcW w:w="385" w:type="pct"/>
            <w:tcBorders>
              <w:top w:val="single" w:sz="6" w:space="0" w:color="auto"/>
              <w:left w:val="single" w:sz="6" w:space="0" w:color="auto"/>
              <w:bottom w:val="nil"/>
              <w:right w:val="single" w:sz="6" w:space="0" w:color="auto"/>
            </w:tcBorders>
            <w:shd w:val="clear" w:color="auto" w:fill="D9D9D9"/>
          </w:tcPr>
          <w:p w14:paraId="2FDCD96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p>
        </w:tc>
        <w:tc>
          <w:tcPr>
            <w:tcW w:w="1060" w:type="pct"/>
            <w:tcBorders>
              <w:top w:val="single" w:sz="6" w:space="0" w:color="auto"/>
              <w:left w:val="single" w:sz="6" w:space="0" w:color="auto"/>
              <w:bottom w:val="nil"/>
              <w:right w:val="single" w:sz="6" w:space="0" w:color="auto"/>
            </w:tcBorders>
            <w:shd w:val="clear" w:color="auto" w:fill="D9D9D9"/>
            <w:vAlign w:val="center"/>
          </w:tcPr>
          <w:p w14:paraId="468D9DC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Maximum Pupils/</w:t>
            </w:r>
          </w:p>
        </w:tc>
        <w:tc>
          <w:tcPr>
            <w:tcW w:w="289" w:type="pct"/>
            <w:tcBorders>
              <w:top w:val="single" w:sz="6" w:space="0" w:color="auto"/>
              <w:left w:val="single" w:sz="6" w:space="0" w:color="auto"/>
              <w:bottom w:val="nil"/>
              <w:right w:val="single" w:sz="6" w:space="0" w:color="auto"/>
            </w:tcBorders>
            <w:shd w:val="clear" w:color="auto" w:fill="D9D9D9"/>
          </w:tcPr>
          <w:p w14:paraId="41EAFF8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p>
        </w:tc>
        <w:tc>
          <w:tcPr>
            <w:tcW w:w="1055" w:type="pct"/>
            <w:tcBorders>
              <w:top w:val="single" w:sz="6" w:space="0" w:color="auto"/>
              <w:left w:val="single" w:sz="6" w:space="0" w:color="auto"/>
              <w:bottom w:val="nil"/>
              <w:right w:val="single" w:sz="6" w:space="0" w:color="auto"/>
            </w:tcBorders>
            <w:shd w:val="clear" w:color="auto" w:fill="D9D9D9"/>
            <w:vAlign w:val="center"/>
          </w:tcPr>
          <w:p w14:paraId="6F5A0A9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Total Program</w:t>
            </w:r>
          </w:p>
        </w:tc>
      </w:tr>
      <w:tr w:rsidR="002F70F5" w:rsidRPr="002F70F5" w14:paraId="49F77E0E" w14:textId="77777777" w:rsidTr="004868A2">
        <w:trPr>
          <w:trHeight w:val="247"/>
        </w:trPr>
        <w:tc>
          <w:tcPr>
            <w:tcW w:w="1248" w:type="pct"/>
            <w:tcBorders>
              <w:top w:val="nil"/>
              <w:left w:val="single" w:sz="6" w:space="0" w:color="auto"/>
              <w:bottom w:val="nil"/>
              <w:right w:val="single" w:sz="6" w:space="0" w:color="auto"/>
            </w:tcBorders>
            <w:shd w:val="clear" w:color="auto" w:fill="D9D9D9"/>
            <w:vAlign w:val="center"/>
          </w:tcPr>
          <w:p w14:paraId="2B4E6EC3"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Classroom Types</w:t>
            </w:r>
          </w:p>
        </w:tc>
        <w:tc>
          <w:tcPr>
            <w:tcW w:w="963" w:type="pct"/>
            <w:tcBorders>
              <w:top w:val="nil"/>
              <w:left w:val="single" w:sz="6" w:space="0" w:color="auto"/>
              <w:bottom w:val="nil"/>
              <w:right w:val="single" w:sz="6" w:space="0" w:color="auto"/>
            </w:tcBorders>
            <w:shd w:val="clear" w:color="auto" w:fill="D9D9D9"/>
            <w:vAlign w:val="center"/>
          </w:tcPr>
          <w:p w14:paraId="7AFC02A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Classroom Types</w:t>
            </w:r>
          </w:p>
        </w:tc>
        <w:tc>
          <w:tcPr>
            <w:tcW w:w="385" w:type="pct"/>
            <w:tcBorders>
              <w:top w:val="nil"/>
              <w:left w:val="single" w:sz="6" w:space="0" w:color="auto"/>
              <w:bottom w:val="nil"/>
              <w:right w:val="single" w:sz="6" w:space="0" w:color="auto"/>
            </w:tcBorders>
            <w:shd w:val="clear" w:color="auto" w:fill="D9D9D9"/>
          </w:tcPr>
          <w:p w14:paraId="30FFD73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x</w:t>
            </w:r>
          </w:p>
        </w:tc>
        <w:tc>
          <w:tcPr>
            <w:tcW w:w="1060" w:type="pct"/>
            <w:tcBorders>
              <w:top w:val="nil"/>
              <w:left w:val="single" w:sz="6" w:space="0" w:color="auto"/>
              <w:bottom w:val="nil"/>
              <w:right w:val="single" w:sz="6" w:space="0" w:color="auto"/>
            </w:tcBorders>
            <w:shd w:val="clear" w:color="auto" w:fill="D9D9D9"/>
            <w:vAlign w:val="center"/>
          </w:tcPr>
          <w:p w14:paraId="61F0BC6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Class Capacity</w:t>
            </w:r>
          </w:p>
        </w:tc>
        <w:tc>
          <w:tcPr>
            <w:tcW w:w="289" w:type="pct"/>
            <w:tcBorders>
              <w:top w:val="nil"/>
              <w:left w:val="single" w:sz="6" w:space="0" w:color="auto"/>
              <w:bottom w:val="nil"/>
              <w:right w:val="single" w:sz="6" w:space="0" w:color="auto"/>
            </w:tcBorders>
            <w:shd w:val="clear" w:color="auto" w:fill="D9D9D9"/>
          </w:tcPr>
          <w:p w14:paraId="6B78068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w:t>
            </w:r>
          </w:p>
        </w:tc>
        <w:tc>
          <w:tcPr>
            <w:tcW w:w="1055" w:type="pct"/>
            <w:tcBorders>
              <w:top w:val="nil"/>
              <w:left w:val="single" w:sz="6" w:space="0" w:color="auto"/>
              <w:bottom w:val="nil"/>
              <w:right w:val="single" w:sz="6" w:space="0" w:color="auto"/>
            </w:tcBorders>
            <w:shd w:val="clear" w:color="auto" w:fill="D9D9D9"/>
            <w:vAlign w:val="center"/>
          </w:tcPr>
          <w:p w14:paraId="769EED0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Capacity</w:t>
            </w:r>
          </w:p>
        </w:tc>
      </w:tr>
      <w:tr w:rsidR="002F70F5" w:rsidRPr="002F70F5" w14:paraId="40CE4D44" w14:textId="77777777" w:rsidTr="004868A2">
        <w:trPr>
          <w:trHeight w:val="247"/>
        </w:trPr>
        <w:tc>
          <w:tcPr>
            <w:tcW w:w="1248" w:type="pct"/>
            <w:tcBorders>
              <w:top w:val="single" w:sz="6" w:space="0" w:color="auto"/>
              <w:left w:val="single" w:sz="6" w:space="0" w:color="auto"/>
              <w:bottom w:val="nil"/>
              <w:right w:val="single" w:sz="6" w:space="0" w:color="auto"/>
            </w:tcBorders>
          </w:tcPr>
          <w:p w14:paraId="36ABC39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963" w:type="pct"/>
            <w:tcBorders>
              <w:top w:val="single" w:sz="6" w:space="0" w:color="auto"/>
              <w:left w:val="single" w:sz="6" w:space="0" w:color="auto"/>
              <w:bottom w:val="nil"/>
              <w:right w:val="single" w:sz="6" w:space="0" w:color="auto"/>
            </w:tcBorders>
          </w:tcPr>
          <w:p w14:paraId="767A5B6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385" w:type="pct"/>
            <w:tcBorders>
              <w:top w:val="single" w:sz="6" w:space="0" w:color="auto"/>
              <w:left w:val="single" w:sz="6" w:space="0" w:color="auto"/>
              <w:bottom w:val="nil"/>
              <w:right w:val="single" w:sz="6" w:space="0" w:color="auto"/>
            </w:tcBorders>
          </w:tcPr>
          <w:p w14:paraId="4F11746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060" w:type="pct"/>
            <w:tcBorders>
              <w:top w:val="single" w:sz="6" w:space="0" w:color="auto"/>
              <w:left w:val="single" w:sz="6" w:space="0" w:color="auto"/>
              <w:bottom w:val="nil"/>
              <w:right w:val="single" w:sz="6" w:space="0" w:color="auto"/>
            </w:tcBorders>
          </w:tcPr>
          <w:p w14:paraId="6BAC7D18"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289" w:type="pct"/>
            <w:tcBorders>
              <w:top w:val="single" w:sz="6" w:space="0" w:color="auto"/>
              <w:left w:val="single" w:sz="6" w:space="0" w:color="auto"/>
              <w:bottom w:val="nil"/>
              <w:right w:val="single" w:sz="6" w:space="0" w:color="auto"/>
            </w:tcBorders>
          </w:tcPr>
          <w:p w14:paraId="5347F97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055" w:type="pct"/>
            <w:tcBorders>
              <w:top w:val="single" w:sz="6" w:space="0" w:color="auto"/>
              <w:left w:val="single" w:sz="6" w:space="0" w:color="auto"/>
              <w:bottom w:val="nil"/>
              <w:right w:val="single" w:sz="6" w:space="0" w:color="auto"/>
            </w:tcBorders>
          </w:tcPr>
          <w:p w14:paraId="0B39BB2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2F70F5" w:rsidRPr="002F70F5" w14:paraId="0843EECA" w14:textId="77777777" w:rsidTr="004868A2">
        <w:trPr>
          <w:trHeight w:val="247"/>
        </w:trPr>
        <w:tc>
          <w:tcPr>
            <w:tcW w:w="1248" w:type="pct"/>
            <w:tcBorders>
              <w:top w:val="nil"/>
              <w:left w:val="single" w:sz="6" w:space="0" w:color="auto"/>
              <w:bottom w:val="single" w:sz="6" w:space="0" w:color="auto"/>
              <w:right w:val="single" w:sz="6" w:space="0" w:color="auto"/>
            </w:tcBorders>
          </w:tcPr>
          <w:p w14:paraId="457712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03FD641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2AF532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1BAAACA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7DAE55C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41D04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5048D1B" w14:textId="77777777" w:rsidTr="004868A2">
        <w:trPr>
          <w:trHeight w:val="247"/>
        </w:trPr>
        <w:tc>
          <w:tcPr>
            <w:tcW w:w="1248" w:type="pct"/>
            <w:tcBorders>
              <w:top w:val="nil"/>
              <w:left w:val="single" w:sz="6" w:space="0" w:color="auto"/>
              <w:bottom w:val="nil"/>
              <w:right w:val="single" w:sz="6" w:space="0" w:color="auto"/>
            </w:tcBorders>
          </w:tcPr>
          <w:p w14:paraId="312C67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0F9A6BA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321F8B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7F4223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274716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6D49D8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5220105" w14:textId="77777777" w:rsidTr="004868A2">
        <w:trPr>
          <w:trHeight w:val="247"/>
        </w:trPr>
        <w:tc>
          <w:tcPr>
            <w:tcW w:w="1248" w:type="pct"/>
            <w:tcBorders>
              <w:top w:val="nil"/>
              <w:left w:val="single" w:sz="6" w:space="0" w:color="auto"/>
              <w:bottom w:val="single" w:sz="6" w:space="0" w:color="auto"/>
              <w:right w:val="single" w:sz="6" w:space="0" w:color="auto"/>
            </w:tcBorders>
          </w:tcPr>
          <w:p w14:paraId="5AA62B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33E101B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5A0C506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257567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2418D1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6731309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6ADF0DA" w14:textId="77777777" w:rsidTr="004868A2">
        <w:trPr>
          <w:trHeight w:val="247"/>
        </w:trPr>
        <w:tc>
          <w:tcPr>
            <w:tcW w:w="1248" w:type="pct"/>
            <w:tcBorders>
              <w:top w:val="nil"/>
              <w:left w:val="single" w:sz="6" w:space="0" w:color="auto"/>
              <w:bottom w:val="nil"/>
              <w:right w:val="single" w:sz="6" w:space="0" w:color="auto"/>
            </w:tcBorders>
          </w:tcPr>
          <w:p w14:paraId="648E19C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3A8080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6EBD3D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6CED3B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6422D5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277821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7210D8A" w14:textId="77777777" w:rsidTr="004868A2">
        <w:trPr>
          <w:trHeight w:val="247"/>
        </w:trPr>
        <w:tc>
          <w:tcPr>
            <w:tcW w:w="1248" w:type="pct"/>
            <w:tcBorders>
              <w:top w:val="nil"/>
              <w:left w:val="single" w:sz="6" w:space="0" w:color="auto"/>
              <w:bottom w:val="single" w:sz="6" w:space="0" w:color="auto"/>
              <w:right w:val="single" w:sz="6" w:space="0" w:color="auto"/>
            </w:tcBorders>
          </w:tcPr>
          <w:p w14:paraId="19FDC8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37F6CA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11D039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7C4C00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0AC318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7990127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6DC75DE" w14:textId="77777777" w:rsidTr="004868A2">
        <w:trPr>
          <w:trHeight w:val="247"/>
        </w:trPr>
        <w:tc>
          <w:tcPr>
            <w:tcW w:w="1248" w:type="pct"/>
            <w:tcBorders>
              <w:top w:val="nil"/>
              <w:left w:val="single" w:sz="6" w:space="0" w:color="auto"/>
              <w:bottom w:val="nil"/>
              <w:right w:val="single" w:sz="6" w:space="0" w:color="auto"/>
            </w:tcBorders>
          </w:tcPr>
          <w:p w14:paraId="3A1124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3EB213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509A36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4739FB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166ED8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357EA7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51E5966" w14:textId="77777777" w:rsidTr="004868A2">
        <w:trPr>
          <w:trHeight w:val="247"/>
        </w:trPr>
        <w:tc>
          <w:tcPr>
            <w:tcW w:w="1248" w:type="pct"/>
            <w:tcBorders>
              <w:top w:val="nil"/>
              <w:left w:val="single" w:sz="6" w:space="0" w:color="auto"/>
              <w:bottom w:val="single" w:sz="6" w:space="0" w:color="auto"/>
              <w:right w:val="single" w:sz="6" w:space="0" w:color="auto"/>
            </w:tcBorders>
          </w:tcPr>
          <w:p w14:paraId="62A2AA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15629D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034E61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71032DA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21FA6D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1F5258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CD805E5" w14:textId="77777777" w:rsidTr="004868A2">
        <w:trPr>
          <w:trHeight w:val="247"/>
        </w:trPr>
        <w:tc>
          <w:tcPr>
            <w:tcW w:w="1248" w:type="pct"/>
            <w:tcBorders>
              <w:top w:val="nil"/>
              <w:left w:val="single" w:sz="6" w:space="0" w:color="auto"/>
              <w:bottom w:val="nil"/>
              <w:right w:val="single" w:sz="6" w:space="0" w:color="auto"/>
            </w:tcBorders>
          </w:tcPr>
          <w:p w14:paraId="68587A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255299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6CEA29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6E42E1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16C490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0DF6B7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26C1DA2" w14:textId="77777777" w:rsidTr="004868A2">
        <w:trPr>
          <w:trHeight w:val="247"/>
        </w:trPr>
        <w:tc>
          <w:tcPr>
            <w:tcW w:w="1248" w:type="pct"/>
            <w:tcBorders>
              <w:top w:val="nil"/>
              <w:left w:val="single" w:sz="6" w:space="0" w:color="auto"/>
              <w:bottom w:val="single" w:sz="6" w:space="0" w:color="auto"/>
              <w:right w:val="single" w:sz="6" w:space="0" w:color="auto"/>
            </w:tcBorders>
          </w:tcPr>
          <w:p w14:paraId="1666FC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07E550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03472A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5C4708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2C10F7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205C53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D53E7BF" w14:textId="77777777" w:rsidTr="004868A2">
        <w:trPr>
          <w:trHeight w:val="435"/>
        </w:trPr>
        <w:tc>
          <w:tcPr>
            <w:tcW w:w="1248" w:type="pct"/>
            <w:tcBorders>
              <w:top w:val="nil"/>
              <w:left w:val="single" w:sz="6" w:space="0" w:color="auto"/>
              <w:bottom w:val="single" w:sz="6" w:space="0" w:color="auto"/>
              <w:right w:val="single" w:sz="6" w:space="0" w:color="auto"/>
            </w:tcBorders>
          </w:tcPr>
          <w:p w14:paraId="18B9A85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257BFF4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20FE03D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4BE530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327EEA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49F955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75A7A6D" w14:textId="77777777" w:rsidTr="004868A2">
        <w:trPr>
          <w:trHeight w:val="435"/>
        </w:trPr>
        <w:tc>
          <w:tcPr>
            <w:tcW w:w="1248" w:type="pct"/>
            <w:tcBorders>
              <w:top w:val="nil"/>
              <w:left w:val="single" w:sz="6" w:space="0" w:color="auto"/>
              <w:bottom w:val="single" w:sz="6" w:space="0" w:color="auto"/>
              <w:right w:val="single" w:sz="6" w:space="0" w:color="auto"/>
            </w:tcBorders>
          </w:tcPr>
          <w:p w14:paraId="16EE8F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58FCAC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7073A7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1FE5791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4163D5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E0A2C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EA9F05A" w14:textId="77777777" w:rsidTr="004868A2">
        <w:trPr>
          <w:trHeight w:val="247"/>
        </w:trPr>
        <w:tc>
          <w:tcPr>
            <w:tcW w:w="1248" w:type="pct"/>
            <w:tcBorders>
              <w:top w:val="nil"/>
              <w:left w:val="single" w:sz="6" w:space="0" w:color="auto"/>
              <w:bottom w:val="nil"/>
              <w:right w:val="single" w:sz="6" w:space="0" w:color="auto"/>
            </w:tcBorders>
          </w:tcPr>
          <w:p w14:paraId="451783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321B13D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53D608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551EB8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168FC2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2416182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9BCE399" w14:textId="77777777" w:rsidTr="004868A2">
        <w:trPr>
          <w:trHeight w:val="247"/>
        </w:trPr>
        <w:tc>
          <w:tcPr>
            <w:tcW w:w="1248" w:type="pct"/>
            <w:tcBorders>
              <w:top w:val="nil"/>
              <w:left w:val="single" w:sz="6" w:space="0" w:color="auto"/>
              <w:bottom w:val="single" w:sz="6" w:space="0" w:color="auto"/>
              <w:right w:val="single" w:sz="6" w:space="0" w:color="auto"/>
            </w:tcBorders>
          </w:tcPr>
          <w:p w14:paraId="587698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58C5E87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3B74791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7E557E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30EF7C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6E80AE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4E69505" w14:textId="77777777" w:rsidTr="004868A2">
        <w:trPr>
          <w:trHeight w:val="247"/>
        </w:trPr>
        <w:tc>
          <w:tcPr>
            <w:tcW w:w="1248" w:type="pct"/>
            <w:tcBorders>
              <w:top w:val="nil"/>
              <w:left w:val="single" w:sz="6" w:space="0" w:color="auto"/>
              <w:bottom w:val="single" w:sz="6" w:space="0" w:color="auto"/>
              <w:right w:val="single" w:sz="6" w:space="0" w:color="auto"/>
            </w:tcBorders>
          </w:tcPr>
          <w:p w14:paraId="3E745B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2F70F5">
              <w:rPr>
                <w:rFonts w:ascii="Times New Roman" w:eastAsia="Times New Roman" w:hAnsi="Times New Roman" w:cs="Times New Roman"/>
                <w:color w:val="000000"/>
                <w:sz w:val="20"/>
                <w:szCs w:val="20"/>
              </w:rPr>
              <w:t xml:space="preserve">TOTALS: </w:t>
            </w:r>
          </w:p>
        </w:tc>
        <w:tc>
          <w:tcPr>
            <w:tcW w:w="963" w:type="pct"/>
            <w:tcBorders>
              <w:top w:val="nil"/>
              <w:left w:val="single" w:sz="6" w:space="0" w:color="auto"/>
              <w:bottom w:val="single" w:sz="6" w:space="0" w:color="auto"/>
              <w:right w:val="single" w:sz="6" w:space="0" w:color="auto"/>
            </w:tcBorders>
          </w:tcPr>
          <w:p w14:paraId="10E6D4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027BC9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61E462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119F24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1368D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5CEFB2DD" w14:textId="77777777" w:rsidR="002F70F5" w:rsidRPr="002F70F5" w:rsidRDefault="002F70F5" w:rsidP="002F70F5">
      <w:pPr>
        <w:spacing w:after="0" w:line="240" w:lineRule="auto"/>
        <w:rPr>
          <w:rFonts w:ascii="Times New Roman" w:eastAsia="Times New Roman" w:hAnsi="Times New Roman" w:cs="Times New Roman"/>
        </w:rPr>
      </w:pPr>
    </w:p>
    <w:p w14:paraId="72AD9E2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Program Utilization = ____________________ divided by ______________________ =</w:t>
      </w:r>
    </w:p>
    <w:p w14:paraId="09991E2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Current Enrollment</w:t>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Total Program Capacity</w:t>
      </w:r>
    </w:p>
    <w:p w14:paraId="52268BDE" w14:textId="77777777" w:rsidR="002F70F5" w:rsidRPr="002F70F5" w:rsidRDefault="002F70F5" w:rsidP="002F70F5">
      <w:pPr>
        <w:spacing w:after="0" w:line="240" w:lineRule="auto"/>
        <w:rPr>
          <w:rFonts w:ascii="Times New Roman" w:eastAsia="Times New Roman" w:hAnsi="Times New Roman" w:cs="Times New Roman"/>
          <w:b/>
        </w:rPr>
      </w:pPr>
    </w:p>
    <w:p w14:paraId="2BD0AB5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PROGRAM UTILIZATION = 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Desirable Program Capacity = 85%</w:t>
      </w:r>
    </w:p>
    <w:p w14:paraId="7F4A5E27" w14:textId="77777777" w:rsidR="002F70F5" w:rsidRPr="002F70F5" w:rsidRDefault="002F70F5" w:rsidP="002F70F5">
      <w:pPr>
        <w:spacing w:after="0" w:line="240" w:lineRule="auto"/>
        <w:rPr>
          <w:rFonts w:ascii="Times New Roman" w:eastAsia="Times New Roman" w:hAnsi="Times New Roman" w:cs="Times New Roman"/>
        </w:rPr>
      </w:pPr>
    </w:p>
    <w:p w14:paraId="630B02C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Instructions for Calculating Building Program Utilization</w:t>
      </w:r>
    </w:p>
    <w:p w14:paraId="3876EC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Elementary School</w:t>
      </w:r>
      <w:r w:rsidRPr="002F70F5">
        <w:rPr>
          <w:rFonts w:ascii="Times New Roman" w:eastAsia="Times New Roman" w:hAnsi="Times New Roman" w:cs="Times New Roman"/>
        </w:rPr>
        <w:t xml:space="preserve"> – Calculate the number and type of classrooms using the maximum program capacity for each self-contained regular classroom.  Assume for example – that all students are seated in a first period block without pullout programs.  Do not include library/media, cafeteria, itinerant spaces, resource rooms, or optional academic classrooms such as art, music and computer labs that act as pullout programs to support the core curriculum.</w:t>
      </w:r>
    </w:p>
    <w:p w14:paraId="45638FC1" w14:textId="77777777" w:rsidR="002F70F5" w:rsidRPr="002F70F5" w:rsidRDefault="002F70F5" w:rsidP="002F70F5">
      <w:pPr>
        <w:spacing w:after="0" w:line="240" w:lineRule="auto"/>
        <w:rPr>
          <w:rFonts w:ascii="Times New Roman" w:eastAsia="Times New Roman" w:hAnsi="Times New Roman" w:cs="Times New Roman"/>
        </w:rPr>
      </w:pPr>
    </w:p>
    <w:p w14:paraId="178EBB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Secondary School</w:t>
      </w:r>
      <w:r w:rsidRPr="002F70F5">
        <w:rPr>
          <w:rFonts w:ascii="Times New Roman" w:eastAsia="Times New Roman" w:hAnsi="Times New Roman" w:cs="Times New Roman"/>
        </w:rPr>
        <w:t xml:space="preserve"> – Middle/Junior High School programs where various schedules exist, calculate the number and type of classrooms using the maximum program capacity for each regular or special classroom.  Assume for example, that all students are seated in a first period block and exclude library/media, commons or any space that cannot be used for other course offerings in the daily capacity of each facility.  The maximum capacity for instructional spaces for specialty classrooms is counted once. A specialty classroom may be available throughout the school day but due to its specialized design or equipment it is rendered impractical to use for other instructional purposes.</w:t>
      </w:r>
    </w:p>
    <w:p w14:paraId="59B0766E" w14:textId="77777777" w:rsidR="002F70F5" w:rsidRPr="002F70F5" w:rsidRDefault="002F70F5" w:rsidP="002F70F5">
      <w:pPr>
        <w:spacing w:after="0" w:line="240" w:lineRule="auto"/>
        <w:rPr>
          <w:rFonts w:ascii="Times New Roman" w:eastAsia="Times New Roman" w:hAnsi="Times New Roman" w:cs="Times New Roman"/>
        </w:rPr>
      </w:pPr>
    </w:p>
    <w:p w14:paraId="61BC512C"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rPr>
        <w:t>SBA 301-C</w:t>
      </w:r>
      <w:r w:rsidRPr="002F70F5">
        <w:rPr>
          <w:rFonts w:ascii="Times New Roman" w:eastAsia="Times New Roman" w:hAnsi="Times New Roman" w:cs="Times New Roman"/>
          <w:u w:val="single"/>
        </w:rPr>
        <w:t xml:space="preserve"> </w:t>
      </w:r>
      <w:r w:rsidRPr="002F70F5">
        <w:rPr>
          <w:rFonts w:ascii="Times New Roman" w:eastAsia="Times New Roman" w:hAnsi="Times New Roman" w:cs="Times New Roman"/>
        </w:rPr>
        <w:br w:type="page"/>
      </w:r>
    </w:p>
    <w:p w14:paraId="1082DE74"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079CB6F9"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ARCHITECTURE/ENGINEERING FEE SCHEDULE</w:t>
      </w:r>
    </w:p>
    <w:p w14:paraId="22243617"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w:t>
      </w:r>
    </w:p>
    <w:p w14:paraId="623BDCB5" w14:textId="77777777" w:rsidR="002F70F5" w:rsidRPr="002F70F5" w:rsidRDefault="002F70F5" w:rsidP="002F70F5">
      <w:pPr>
        <w:spacing w:after="0" w:line="240" w:lineRule="auto"/>
        <w:jc w:val="center"/>
        <w:rPr>
          <w:rFonts w:ascii="Times New Roman" w:eastAsia="Times New Roman" w:hAnsi="Times New Roman" w:cs="Times New Roman"/>
          <w:b/>
        </w:rPr>
      </w:pPr>
    </w:p>
    <w:p w14:paraId="2D8EE91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Max</w:t>
      </w:r>
      <w:r w:rsidRPr="002F70F5">
        <w:rPr>
          <w:rFonts w:ascii="Times New Roman" w:eastAsia="Times New Roman" w:hAnsi="Times New Roman" w:cs="Times New Roman"/>
          <w:b/>
        </w:rPr>
        <w:tab/>
      </w:r>
      <w:r w:rsidRPr="002F70F5">
        <w:rPr>
          <w:rFonts w:ascii="Times New Roman" w:eastAsia="Times New Roman" w:hAnsi="Times New Roman" w:cs="Times New Roman"/>
          <w:b/>
        </w:rPr>
        <w:tab/>
        <w:t>Additional Fee (%) for</w:t>
      </w:r>
    </w:p>
    <w:p w14:paraId="5E91E3D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CONSTRUCTION COST (NEW)</w:t>
      </w:r>
      <w:r w:rsidRPr="002F70F5">
        <w:rPr>
          <w:rFonts w:ascii="Times New Roman" w:eastAsia="Times New Roman" w:hAnsi="Times New Roman" w:cs="Times New Roman"/>
          <w:b/>
        </w:rPr>
        <w:tab/>
      </w:r>
      <w:r w:rsidRPr="002F70F5">
        <w:rPr>
          <w:rFonts w:ascii="Times New Roman" w:eastAsia="Times New Roman" w:hAnsi="Times New Roman" w:cs="Times New Roman"/>
          <w:b/>
        </w:rPr>
        <w:tab/>
        <w:t>Fee (%)</w:t>
      </w:r>
      <w:r w:rsidRPr="002F70F5">
        <w:rPr>
          <w:rFonts w:ascii="Times New Roman" w:eastAsia="Times New Roman" w:hAnsi="Times New Roman" w:cs="Times New Roman"/>
          <w:b/>
        </w:rPr>
        <w:tab/>
        <w:t>Multiple Prime Contracts</w:t>
      </w:r>
    </w:p>
    <w:p w14:paraId="1DDD7A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3,000,000 and under $  4,000,000</w:t>
      </w:r>
      <w:r w:rsidRPr="002F70F5">
        <w:rPr>
          <w:rFonts w:ascii="Times New Roman" w:eastAsia="Times New Roman" w:hAnsi="Times New Roman" w:cs="Times New Roman"/>
        </w:rPr>
        <w:tab/>
      </w:r>
      <w:r w:rsidRPr="002F70F5">
        <w:rPr>
          <w:rFonts w:ascii="Times New Roman" w:eastAsia="Times New Roman" w:hAnsi="Times New Roman" w:cs="Times New Roman"/>
        </w:rPr>
        <w:tab/>
        <w:t>7.00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1.0</w:t>
      </w:r>
    </w:p>
    <w:p w14:paraId="54A131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4,000,000 and under $  5,000,000</w:t>
      </w:r>
      <w:r w:rsidRPr="002F70F5">
        <w:rPr>
          <w:rFonts w:ascii="Times New Roman" w:eastAsia="Times New Roman" w:hAnsi="Times New Roman" w:cs="Times New Roman"/>
        </w:rPr>
        <w:tab/>
      </w:r>
      <w:r w:rsidRPr="002F70F5">
        <w:rPr>
          <w:rFonts w:ascii="Times New Roman" w:eastAsia="Times New Roman" w:hAnsi="Times New Roman" w:cs="Times New Roman"/>
        </w:rPr>
        <w:tab/>
        <w:t>6.50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.80</w:t>
      </w:r>
    </w:p>
    <w:p w14:paraId="46E572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5,000,000 and under $12,000,000</w:t>
      </w:r>
      <w:r w:rsidRPr="002F70F5">
        <w:rPr>
          <w:rFonts w:ascii="Times New Roman" w:eastAsia="Times New Roman" w:hAnsi="Times New Roman" w:cs="Times New Roman"/>
        </w:rPr>
        <w:tab/>
      </w:r>
      <w:r w:rsidRPr="002F70F5">
        <w:rPr>
          <w:rFonts w:ascii="Times New Roman" w:eastAsia="Times New Roman" w:hAnsi="Times New Roman" w:cs="Times New Roman"/>
        </w:rPr>
        <w:tab/>
        <w:t>6.00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.70</w:t>
      </w:r>
    </w:p>
    <w:p w14:paraId="6B586B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$12,000,000 and under $16,000,000</w:t>
      </w:r>
      <w:r w:rsidRPr="002F70F5">
        <w:rPr>
          <w:rFonts w:ascii="Times New Roman" w:eastAsia="Times New Roman" w:hAnsi="Times New Roman" w:cs="Times New Roman"/>
        </w:rPr>
        <w:tab/>
      </w:r>
      <w:r w:rsidRPr="002F70F5">
        <w:rPr>
          <w:rFonts w:ascii="Times New Roman" w:eastAsia="Times New Roman" w:hAnsi="Times New Roman" w:cs="Times New Roman"/>
        </w:rPr>
        <w:tab/>
        <w:t>5.75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.60</w:t>
      </w:r>
    </w:p>
    <w:p w14:paraId="3A1A3B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$16,000,000 and under $20,000,000</w:t>
      </w:r>
      <w:r w:rsidRPr="002F70F5">
        <w:rPr>
          <w:rFonts w:ascii="Times New Roman" w:eastAsia="Times New Roman" w:hAnsi="Times New Roman" w:cs="Times New Roman"/>
        </w:rPr>
        <w:tab/>
      </w:r>
      <w:r w:rsidRPr="002F70F5">
        <w:rPr>
          <w:rFonts w:ascii="Times New Roman" w:eastAsia="Times New Roman" w:hAnsi="Times New Roman" w:cs="Times New Roman"/>
        </w:rPr>
        <w:tab/>
        <w:t>5.50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.50</w:t>
      </w:r>
    </w:p>
    <w:p w14:paraId="1B63AA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$20,000,000 and under $25,000,000</w:t>
      </w:r>
      <w:r w:rsidRPr="002F70F5">
        <w:rPr>
          <w:rFonts w:ascii="Times New Roman" w:eastAsia="Times New Roman" w:hAnsi="Times New Roman" w:cs="Times New Roman"/>
        </w:rPr>
        <w:tab/>
      </w:r>
      <w:r w:rsidRPr="002F70F5">
        <w:rPr>
          <w:rFonts w:ascii="Times New Roman" w:eastAsia="Times New Roman" w:hAnsi="Times New Roman" w:cs="Times New Roman"/>
        </w:rPr>
        <w:tab/>
        <w:t>5.25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.40</w:t>
      </w:r>
    </w:p>
    <w:p w14:paraId="598799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Over $25,000,000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Negotiate</w:t>
      </w:r>
    </w:p>
    <w:p w14:paraId="42193A3D" w14:textId="77777777" w:rsidR="002F70F5" w:rsidRPr="002F70F5" w:rsidRDefault="002F70F5" w:rsidP="002F70F5">
      <w:pPr>
        <w:spacing w:after="0" w:line="240" w:lineRule="auto"/>
        <w:rPr>
          <w:rFonts w:ascii="Times New Roman" w:eastAsia="Times New Roman" w:hAnsi="Times New Roman" w:cs="Times New Roman"/>
        </w:rPr>
      </w:pPr>
    </w:p>
    <w:p w14:paraId="5CDC15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p>
    <w:p w14:paraId="0230783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Fees for projects with construction costs less than $3 million or greater than $25 million will be negotiated in consultation with the SBA staff based on complexity of the project.</w:t>
      </w:r>
    </w:p>
    <w:p w14:paraId="18814E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If multiple prime contracting is determined by the project team to be the most feasible delivery method, A/E fees shall be adjusted for additional bidding and construction administration services.  The additional fee adjustment will be project specific and must be approved by the SBA before executing the contract for A/E services.</w:t>
      </w:r>
    </w:p>
    <w:p w14:paraId="33BC6A6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 xml:space="preserve">Additional fees will not be paid by the SBA for bidding site preparation packages separate from construction packages.  </w:t>
      </w:r>
    </w:p>
    <w:p w14:paraId="5E4ADFA3"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79725178"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CONSTRUCTION COST (Addition/Renovation)</w:t>
      </w:r>
      <w:r w:rsidRPr="002F70F5">
        <w:rPr>
          <w:rFonts w:ascii="Times New Roman" w:eastAsia="Times New Roman" w:hAnsi="Times New Roman" w:cs="Times New Roman"/>
          <w:b/>
        </w:rPr>
        <w:tab/>
      </w:r>
      <w:r w:rsidRPr="002F70F5">
        <w:rPr>
          <w:rFonts w:ascii="Times New Roman" w:eastAsia="Times New Roman" w:hAnsi="Times New Roman" w:cs="Times New Roman"/>
          <w:b/>
        </w:rPr>
        <w:tab/>
        <w:t>MAX FEE (%)</w:t>
      </w:r>
    </w:p>
    <w:p w14:paraId="31AC5FF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   300,000 and under $   750,000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10.00</w:t>
      </w:r>
    </w:p>
    <w:p w14:paraId="3CE9FB1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   750,000 and under $3,000,000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9.00</w:t>
      </w:r>
    </w:p>
    <w:p w14:paraId="775381D1"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$3,000,000 and under $4,000,000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8.00</w:t>
      </w:r>
    </w:p>
    <w:p w14:paraId="59A8198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$4,000,000 and under $10,000,000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7.75</w:t>
      </w:r>
    </w:p>
    <w:p w14:paraId="20E8FBF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$10,000,000 and under $16,000,000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7.50</w:t>
      </w:r>
    </w:p>
    <w:p w14:paraId="2517AA2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$16,000,000 and under $20,000,000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7.25</w:t>
      </w:r>
    </w:p>
    <w:p w14:paraId="17E71EB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$20,000,000 and over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Negotiate</w:t>
      </w:r>
    </w:p>
    <w:p w14:paraId="18931593"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DAF64D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NOTE:</w:t>
      </w:r>
    </w:p>
    <w:p w14:paraId="2CBD88E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Fee schedule is based on 50% of construction cost involving renovations.  Projects where renovation costs are less 50% and/or demolitions greater than 50% of the total project cost will be negotiated based on the complexity of the project.  However, the fee shall not exceed the maximum fee for the addition/renovation construction cost identified.</w:t>
      </w:r>
    </w:p>
    <w:p w14:paraId="7E39706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 xml:space="preserve">Fees for projects with construction costs less than $300,000 will be negotiated based on the scope of work. </w:t>
      </w:r>
    </w:p>
    <w:p w14:paraId="7C9A6753"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4A7ACCAB"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SBA 302</w:t>
      </w:r>
    </w:p>
    <w:p w14:paraId="640A9D27" w14:textId="77777777" w:rsidR="002F70F5" w:rsidRPr="002F70F5" w:rsidRDefault="002F70F5" w:rsidP="002F70F5">
      <w:pPr>
        <w:spacing w:after="0" w:line="240" w:lineRule="auto"/>
        <w:rPr>
          <w:rFonts w:ascii="Times New Roman" w:eastAsia="Times New Roman" w:hAnsi="Times New Roman" w:cs="Times New Roman"/>
          <w:u w:val="single"/>
        </w:rPr>
      </w:pPr>
    </w:p>
    <w:p w14:paraId="063BC3A1" w14:textId="77777777" w:rsidR="002F70F5" w:rsidRPr="002F70F5" w:rsidRDefault="002F70F5" w:rsidP="002F70F5">
      <w:pPr>
        <w:spacing w:after="0" w:line="240" w:lineRule="auto"/>
        <w:rPr>
          <w:rFonts w:ascii="Times New Roman" w:eastAsia="Times New Roman" w:hAnsi="Times New Roman" w:cs="Times New Roman"/>
          <w:u w:val="single"/>
        </w:rPr>
      </w:pPr>
    </w:p>
    <w:p w14:paraId="3DCC9E87"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6DEA6CD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55F79F5"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PROJECT SUBMISSION FORM – PLANNING PHASE</w:t>
      </w:r>
    </w:p>
    <w:p w14:paraId="4AD688D7"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302-A</w:t>
      </w:r>
    </w:p>
    <w:p w14:paraId="234C7BF8" w14:textId="77777777" w:rsidR="002F70F5" w:rsidRPr="002F70F5" w:rsidRDefault="002F70F5" w:rsidP="002F70F5">
      <w:pPr>
        <w:spacing w:after="0" w:line="240" w:lineRule="auto"/>
        <w:rPr>
          <w:rFonts w:ascii="Times New Roman" w:eastAsia="Times New Roman" w:hAnsi="Times New Roman" w:cs="Times New Roman"/>
          <w:b/>
        </w:rPr>
      </w:pPr>
    </w:p>
    <w:p w14:paraId="483CA718" w14:textId="77777777" w:rsidR="002F70F5" w:rsidRPr="002F70F5" w:rsidRDefault="002F70F5" w:rsidP="002F70F5">
      <w:pPr>
        <w:spacing w:after="0" w:line="240" w:lineRule="auto"/>
        <w:rPr>
          <w:rFonts w:ascii="Times New Roman" w:eastAsia="Times New Roman" w:hAnsi="Times New Roman" w:cs="Times New Roman"/>
          <w:b/>
        </w:rPr>
      </w:pPr>
    </w:p>
    <w:p w14:paraId="59E320E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County/Architect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797322CC" w14:textId="77777777" w:rsidR="002F70F5" w:rsidRPr="002F70F5" w:rsidRDefault="002F70F5" w:rsidP="002F70F5">
      <w:pPr>
        <w:spacing w:after="0" w:line="240" w:lineRule="auto"/>
        <w:rPr>
          <w:rFonts w:ascii="Times New Roman" w:eastAsia="Times New Roman" w:hAnsi="Times New Roman" w:cs="Times New Roman"/>
        </w:rPr>
      </w:pPr>
    </w:p>
    <w:p w14:paraId="510AF23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Owner &amp; Architect Contract </w:t>
      </w:r>
    </w:p>
    <w:p w14:paraId="2BFBA0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Draft copy of the AIA B101 Agreement between the Owner and Architect with the SBA’s Architectural / Engineering Supplemental Requirements to AIA B101 included.</w:t>
      </w:r>
    </w:p>
    <w:p w14:paraId="6F4F94CA" w14:textId="77777777" w:rsidR="002F70F5" w:rsidRPr="002F70F5" w:rsidRDefault="002F70F5" w:rsidP="002F70F5">
      <w:pPr>
        <w:spacing w:after="0" w:line="240" w:lineRule="auto"/>
        <w:rPr>
          <w:rFonts w:ascii="Times New Roman" w:eastAsia="Times New Roman" w:hAnsi="Times New Roman" w:cs="Times New Roman"/>
        </w:rPr>
      </w:pPr>
    </w:p>
    <w:p w14:paraId="5B0BECF6" w14:textId="77777777" w:rsidR="002F70F5" w:rsidRPr="002F70F5" w:rsidRDefault="002F70F5" w:rsidP="002F70F5">
      <w:pPr>
        <w:spacing w:after="0" w:line="240" w:lineRule="auto"/>
        <w:rPr>
          <w:rFonts w:ascii="Times New Roman" w:eastAsia="Times New Roman" w:hAnsi="Times New Roman" w:cs="Times New Roman"/>
          <w:b/>
        </w:rPr>
      </w:pPr>
    </w:p>
    <w:p w14:paraId="738E82A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Delivery Method Narrative</w:t>
      </w:r>
    </w:p>
    <w:p w14:paraId="3D36AF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The A/E shall work with the LEA to determine the most prudent and resourceful project delivery method. Determinations for the following methods shall be selected and reported to the SBA:</w:t>
      </w:r>
    </w:p>
    <w:p w14:paraId="75EF57F6"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use of an approved Clerk-of-the-Works is required or a Construction Manager</w:t>
      </w:r>
    </w:p>
    <w:p w14:paraId="7A0E6D67"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use of a Construction Analyst is necessary</w:t>
      </w:r>
    </w:p>
    <w:p w14:paraId="1687FE22"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project will be bid as a Single Prime Contractor package, a Multiple-Prime Contractor Package or a combination of both</w:t>
      </w:r>
    </w:p>
    <w:p w14:paraId="7A2D1F9C"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Site Design bid package will be separate or a part of the Building Design bid package</w:t>
      </w:r>
    </w:p>
    <w:p w14:paraId="3022ABE5"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Building Information Modeling (BIM) will be used by the design team and to assist the Contractor in construction coordination</w:t>
      </w:r>
    </w:p>
    <w:p w14:paraId="3D292C5C"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The use of an independent Testing Adjusting and Balancing (TAB) contractor or an HVAC Commissioning Agent</w:t>
      </w:r>
    </w:p>
    <w:p w14:paraId="6F9799CA"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project will be a part of an Energy Savings Performance Contract</w:t>
      </w:r>
    </w:p>
    <w:p w14:paraId="25F3C874" w14:textId="77777777" w:rsidR="002F70F5" w:rsidRPr="002F70F5" w:rsidRDefault="002F70F5" w:rsidP="002F70F5">
      <w:pPr>
        <w:spacing w:after="0" w:line="240" w:lineRule="auto"/>
        <w:rPr>
          <w:rFonts w:ascii="Times New Roman" w:eastAsia="Times New Roman" w:hAnsi="Times New Roman" w:cs="Times New Roman"/>
        </w:rPr>
      </w:pPr>
    </w:p>
    <w:p w14:paraId="145DDD8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Feasibility Study</w:t>
      </w:r>
    </w:p>
    <w:p w14:paraId="7008B0F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site feasibility study must be completed by the project Architect / Engineer before proceeding with the purchase of the proposed site for construction. Consideration must be given to all factors identified in WVBE Policy 6200, Chapter 2.  A copy of the study must be included in the Planning Phase Submission.  The site evaluation study must include but is not limited to:</w:t>
      </w:r>
    </w:p>
    <w:p w14:paraId="187A495B"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Geotechnical Evaluation</w:t>
      </w:r>
    </w:p>
    <w:p w14:paraId="265CD6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Boundary and Topographic Data</w:t>
      </w:r>
      <w:r w:rsidRPr="002F70F5">
        <w:rPr>
          <w:rFonts w:ascii="Times New Roman" w:eastAsia="Times New Roman" w:hAnsi="Times New Roman" w:cs="Times New Roman"/>
          <w:color w:val="FF0000"/>
        </w:rPr>
        <w:t xml:space="preserve"> </w:t>
      </w:r>
    </w:p>
    <w:p w14:paraId="528FF1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Geological Evaluation (where applicable)</w:t>
      </w:r>
    </w:p>
    <w:p w14:paraId="773A48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WVDEP and US Army Corps of Engineers Evaluation and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archaeological evaluation (where applicable)</w:t>
      </w:r>
    </w:p>
    <w:p w14:paraId="11F4FEAE" w14:textId="77777777" w:rsidR="002F70F5" w:rsidRPr="002F70F5" w:rsidRDefault="002F70F5" w:rsidP="002F70F5">
      <w:pPr>
        <w:spacing w:after="0" w:line="240" w:lineRule="auto"/>
        <w:rPr>
          <w:rFonts w:ascii="Times New Roman" w:eastAsia="Times New Roman" w:hAnsi="Times New Roman" w:cs="Times New Roman"/>
        </w:rPr>
      </w:pPr>
    </w:p>
    <w:p w14:paraId="7EDB15F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Archaeological Survey - West Virginia State Historical Preservation Office Review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(where applicable)</w:t>
      </w:r>
    </w:p>
    <w:p w14:paraId="35E6FD9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Department of Highways Evaluation (where applicable)</w:t>
      </w:r>
    </w:p>
    <w:p w14:paraId="799ABD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Sanitary Sewer Sanitation / Percolation Test Results (where applicable)</w:t>
      </w:r>
    </w:p>
    <w:p w14:paraId="406A93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Water Pressure Test Results</w:t>
      </w:r>
    </w:p>
    <w:p w14:paraId="53B9A0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Utility Review Correspondence </w:t>
      </w:r>
    </w:p>
    <w:p w14:paraId="133EBC7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Other Agencies Reviews (Identify)</w:t>
      </w:r>
    </w:p>
    <w:p w14:paraId="68D1DB1A" w14:textId="77777777" w:rsidR="002F70F5" w:rsidRPr="002F70F5" w:rsidRDefault="002F70F5" w:rsidP="002F70F5">
      <w:pPr>
        <w:spacing w:after="0" w:line="240" w:lineRule="auto"/>
        <w:jc w:val="center"/>
        <w:rPr>
          <w:rFonts w:ascii="Times New Roman" w:eastAsia="Times New Roman" w:hAnsi="Times New Roman" w:cs="Times New Roman"/>
          <w:b/>
        </w:rPr>
      </w:pPr>
    </w:p>
    <w:p w14:paraId="55CF7087"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1 OF 2 (Planning Phase)</w:t>
      </w:r>
    </w:p>
    <w:p w14:paraId="121CBD18" w14:textId="77777777" w:rsidR="002F70F5" w:rsidRPr="002F70F5" w:rsidRDefault="002F70F5" w:rsidP="002F70F5">
      <w:pPr>
        <w:spacing w:after="0" w:line="240" w:lineRule="auto"/>
        <w:rPr>
          <w:rFonts w:ascii="Times New Roman" w:eastAsia="Times New Roman" w:hAnsi="Times New Roman" w:cs="Times New Roman"/>
          <w:b/>
        </w:rPr>
      </w:pPr>
    </w:p>
    <w:p w14:paraId="738EF138"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4DC8F7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Educational Programming Information</w:t>
      </w:r>
    </w:p>
    <w:p w14:paraId="31D30F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A complete Educational Specification (Ed. Spec.) document as described in the SBA Policy &amp; Procedures Handbook Chapter 301. </w:t>
      </w:r>
    </w:p>
    <w:p w14:paraId="08F35A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Summary of Spaces Worksheet #1 (SBA 301 A)</w:t>
      </w:r>
    </w:p>
    <w:p w14:paraId="7AEB6D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Subject Area Space Allocation Worksheet #2 (SBA 301 B)</w:t>
      </w:r>
    </w:p>
    <w:p w14:paraId="34E222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Building Program Utilization Worksheet #3 (SBA 301 C)</w:t>
      </w:r>
    </w:p>
    <w:p w14:paraId="6250A9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Preliminary Program of Spaces</w:t>
      </w:r>
    </w:p>
    <w:p w14:paraId="4B81EE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Preliminary Estimate of Probable Construction Cost</w:t>
      </w:r>
    </w:p>
    <w:p w14:paraId="529D29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Preliminary list of Green School components</w:t>
      </w:r>
    </w:p>
    <w:p w14:paraId="724EB638" w14:textId="77777777" w:rsidR="002F70F5" w:rsidRPr="002F70F5" w:rsidRDefault="002F70F5" w:rsidP="002F70F5">
      <w:pPr>
        <w:spacing w:after="0" w:line="240" w:lineRule="auto"/>
        <w:rPr>
          <w:rFonts w:ascii="Times New Roman" w:eastAsia="Times New Roman" w:hAnsi="Times New Roman" w:cs="Times New Roman"/>
          <w:strike/>
        </w:rPr>
      </w:pPr>
    </w:p>
    <w:p w14:paraId="50B1798E" w14:textId="77777777" w:rsidR="002F70F5" w:rsidRPr="002F70F5" w:rsidRDefault="002F70F5" w:rsidP="002F70F5">
      <w:pPr>
        <w:spacing w:after="0" w:line="240" w:lineRule="auto"/>
        <w:rPr>
          <w:rFonts w:ascii="Times New Roman" w:eastAsia="Times New Roman" w:hAnsi="Times New Roman" w:cs="Times New Roman"/>
          <w:strike/>
        </w:rPr>
      </w:pPr>
    </w:p>
    <w:p w14:paraId="43911620"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right to request an electronic copy of Planning Phase Submission.</w:t>
      </w:r>
    </w:p>
    <w:p w14:paraId="300AA5CA" w14:textId="77777777" w:rsidR="002F70F5" w:rsidRPr="002F70F5" w:rsidRDefault="002F70F5" w:rsidP="002F70F5">
      <w:pPr>
        <w:spacing w:after="0" w:line="240" w:lineRule="auto"/>
        <w:rPr>
          <w:rFonts w:ascii="Times New Roman" w:eastAsia="Times New Roman" w:hAnsi="Times New Roman" w:cs="Times New Roman"/>
          <w:strike/>
        </w:rPr>
      </w:pPr>
    </w:p>
    <w:p w14:paraId="2386F9E5" w14:textId="77777777" w:rsidR="002F70F5" w:rsidRPr="002F70F5" w:rsidRDefault="002F70F5" w:rsidP="002F70F5">
      <w:pPr>
        <w:spacing w:after="0" w:line="240" w:lineRule="auto"/>
        <w:ind w:left="2160"/>
        <w:rPr>
          <w:rFonts w:ascii="Times New Roman" w:eastAsia="Times New Roman" w:hAnsi="Times New Roman" w:cs="Times New Roman"/>
        </w:rPr>
      </w:pPr>
    </w:p>
    <w:p w14:paraId="0C2D92EC" w14:textId="77777777" w:rsidR="002F70F5" w:rsidRPr="002F70F5" w:rsidRDefault="002F70F5" w:rsidP="002F70F5">
      <w:pPr>
        <w:spacing w:after="0" w:line="240" w:lineRule="auto"/>
        <w:ind w:left="2160"/>
        <w:rPr>
          <w:rFonts w:ascii="Times New Roman" w:eastAsia="Times New Roman" w:hAnsi="Times New Roman" w:cs="Times New Roman"/>
        </w:rPr>
      </w:pPr>
    </w:p>
    <w:p w14:paraId="4B6A1B36" w14:textId="77777777" w:rsidR="002F70F5" w:rsidRPr="002F70F5" w:rsidRDefault="002F70F5" w:rsidP="002F70F5">
      <w:pPr>
        <w:spacing w:after="0" w:line="240" w:lineRule="auto"/>
        <w:ind w:left="2160"/>
        <w:rPr>
          <w:rFonts w:ascii="Times New Roman" w:eastAsia="Times New Roman" w:hAnsi="Times New Roman" w:cs="Times New Roman"/>
        </w:rPr>
      </w:pPr>
    </w:p>
    <w:p w14:paraId="40A2B84A" w14:textId="77777777" w:rsidR="002F70F5" w:rsidRPr="002F70F5" w:rsidRDefault="002F70F5" w:rsidP="002F70F5">
      <w:pPr>
        <w:spacing w:after="0" w:line="240" w:lineRule="auto"/>
        <w:ind w:left="1440"/>
        <w:rPr>
          <w:rFonts w:ascii="Times New Roman" w:eastAsia="Times New Roman" w:hAnsi="Times New Roman" w:cs="Times New Roman"/>
        </w:rPr>
      </w:pPr>
    </w:p>
    <w:p w14:paraId="3D84C846" w14:textId="77777777" w:rsidR="002F70F5" w:rsidRPr="002F70F5" w:rsidRDefault="002F70F5" w:rsidP="002F70F5">
      <w:pPr>
        <w:spacing w:after="0" w:line="240" w:lineRule="auto"/>
        <w:ind w:left="1440"/>
        <w:rPr>
          <w:rFonts w:ascii="Times New Roman" w:eastAsia="Times New Roman" w:hAnsi="Times New Roman" w:cs="Times New Roman"/>
        </w:rPr>
      </w:pPr>
    </w:p>
    <w:p w14:paraId="2A03F3A8" w14:textId="77777777" w:rsidR="002F70F5" w:rsidRPr="002F70F5" w:rsidRDefault="002F70F5" w:rsidP="002F70F5">
      <w:pPr>
        <w:spacing w:after="0" w:line="240" w:lineRule="auto"/>
        <w:ind w:left="1440"/>
        <w:rPr>
          <w:rFonts w:ascii="Times New Roman" w:eastAsia="Times New Roman" w:hAnsi="Times New Roman" w:cs="Times New Roman"/>
        </w:rPr>
      </w:pPr>
    </w:p>
    <w:p w14:paraId="74A73F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4F46CD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Submitted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6A5990AB" w14:textId="77777777" w:rsidR="002F70F5" w:rsidRPr="002F70F5" w:rsidRDefault="002F70F5" w:rsidP="002F70F5">
      <w:pPr>
        <w:spacing w:after="0" w:line="240" w:lineRule="auto"/>
        <w:rPr>
          <w:rFonts w:ascii="Times New Roman" w:eastAsia="Times New Roman" w:hAnsi="Times New Roman" w:cs="Times New Roman"/>
        </w:rPr>
      </w:pPr>
    </w:p>
    <w:p w14:paraId="090FD2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3F0E45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Approval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21804E73" w14:textId="77777777" w:rsidR="002F70F5" w:rsidRPr="002F70F5" w:rsidRDefault="002F70F5" w:rsidP="002F70F5">
      <w:pPr>
        <w:spacing w:after="0" w:line="240" w:lineRule="auto"/>
        <w:jc w:val="center"/>
        <w:rPr>
          <w:rFonts w:ascii="Times New Roman" w:eastAsia="Times New Roman" w:hAnsi="Times New Roman" w:cs="Times New Roman"/>
          <w:b/>
        </w:rPr>
      </w:pPr>
    </w:p>
    <w:p w14:paraId="524E64B9" w14:textId="77777777" w:rsidR="002F70F5" w:rsidRPr="002F70F5" w:rsidRDefault="002F70F5" w:rsidP="002F70F5">
      <w:pPr>
        <w:spacing w:after="0" w:line="240" w:lineRule="auto"/>
        <w:jc w:val="center"/>
        <w:rPr>
          <w:rFonts w:ascii="Times New Roman" w:eastAsia="Times New Roman" w:hAnsi="Times New Roman" w:cs="Times New Roman"/>
          <w:b/>
        </w:rPr>
      </w:pPr>
    </w:p>
    <w:p w14:paraId="247AE9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302-A</w:t>
      </w:r>
    </w:p>
    <w:p w14:paraId="1A6EA3FD" w14:textId="77777777" w:rsidR="002F70F5" w:rsidRPr="002F70F5" w:rsidRDefault="002F70F5" w:rsidP="002F70F5">
      <w:pPr>
        <w:spacing w:after="0" w:line="240" w:lineRule="auto"/>
        <w:rPr>
          <w:rFonts w:ascii="Times New Roman" w:eastAsia="Times New Roman" w:hAnsi="Times New Roman" w:cs="Times New Roman"/>
        </w:rPr>
      </w:pPr>
    </w:p>
    <w:p w14:paraId="2195F30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2 OF 2 (Planning Phase)</w:t>
      </w:r>
    </w:p>
    <w:p w14:paraId="109956BF" w14:textId="77777777" w:rsidR="002F70F5" w:rsidRPr="002F70F5" w:rsidRDefault="002F70F5" w:rsidP="002F70F5">
      <w:pPr>
        <w:spacing w:after="0" w:line="240" w:lineRule="auto"/>
        <w:rPr>
          <w:rFonts w:ascii="Times New Roman" w:eastAsia="Times New Roman" w:hAnsi="Times New Roman" w:cs="Times New Roman"/>
        </w:rPr>
      </w:pPr>
    </w:p>
    <w:p w14:paraId="65A192E2"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028CDC78"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70F29E70" w14:textId="77777777" w:rsidR="002F70F5" w:rsidRPr="002F70F5" w:rsidRDefault="002F70F5" w:rsidP="002F70F5">
      <w:pPr>
        <w:spacing w:after="0" w:line="240" w:lineRule="auto"/>
        <w:ind w:left="360"/>
        <w:jc w:val="center"/>
        <w:rPr>
          <w:rFonts w:ascii="Georgia" w:eastAsia="Times New Roman" w:hAnsi="Georgia" w:cs="Times New Roman"/>
          <w:sz w:val="28"/>
          <w:szCs w:val="28"/>
        </w:rPr>
      </w:pPr>
      <w:r w:rsidRPr="002F70F5">
        <w:rPr>
          <w:rFonts w:ascii="Georgia" w:eastAsia="Times New Roman" w:hAnsi="Georgia" w:cs="Times New Roman"/>
          <w:sz w:val="28"/>
          <w:szCs w:val="28"/>
        </w:rPr>
        <w:t>PROJECT SUBMISSION FORM – SCHEMATIC DESIGN PHASE</w:t>
      </w:r>
    </w:p>
    <w:p w14:paraId="26B52D6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302-B</w:t>
      </w:r>
    </w:p>
    <w:p w14:paraId="0F9B4C18" w14:textId="77777777" w:rsidR="002F70F5" w:rsidRPr="002F70F5" w:rsidRDefault="002F70F5" w:rsidP="002F70F5">
      <w:pPr>
        <w:spacing w:after="0" w:line="240" w:lineRule="auto"/>
        <w:rPr>
          <w:rFonts w:ascii="Times New Roman" w:eastAsia="Times New Roman" w:hAnsi="Times New Roman" w:cs="Times New Roman"/>
        </w:rPr>
      </w:pPr>
    </w:p>
    <w:p w14:paraId="53C2E45F" w14:textId="77777777" w:rsidR="002F70F5" w:rsidRPr="002F70F5" w:rsidRDefault="002F70F5" w:rsidP="002463F1">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Schematic Design Documents shall consist of drawings and other documents including a site plan, if appropriate, and preliminary building plans, elevations; and may include some combination of study models, perspective sketches, or digital modeling.  Preliminary selections of major building systems and construction materials shall be noted on the drawings or described in writing.</w:t>
      </w:r>
    </w:p>
    <w:p w14:paraId="76BFFE6E" w14:textId="77777777" w:rsidR="002F70F5" w:rsidRPr="002F70F5" w:rsidRDefault="002F70F5" w:rsidP="002F70F5">
      <w:pPr>
        <w:spacing w:after="0" w:line="240" w:lineRule="auto"/>
        <w:rPr>
          <w:rFonts w:ascii="Times New Roman" w:eastAsia="Times New Roman" w:hAnsi="Times New Roman" w:cs="Times New Roman"/>
        </w:rPr>
      </w:pPr>
    </w:p>
    <w:p w14:paraId="3E90AD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 xml:space="preserve">County/Architect </w:t>
      </w:r>
      <w:r w:rsidRPr="002F70F5">
        <w:rPr>
          <w:rFonts w:ascii="Times New Roman" w:eastAsia="Times New Roman" w:hAnsi="Times New Roman" w:cs="Times New Roman"/>
        </w:rPr>
        <w:t>(</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4F64DA63" w14:textId="77777777" w:rsidR="002F70F5" w:rsidRPr="002F70F5" w:rsidRDefault="002F70F5" w:rsidP="002F70F5">
      <w:pPr>
        <w:spacing w:after="0" w:line="240" w:lineRule="auto"/>
        <w:rPr>
          <w:rFonts w:ascii="Times New Roman" w:eastAsia="Times New Roman" w:hAnsi="Times New Roman" w:cs="Times New Roman"/>
          <w:b/>
        </w:rPr>
      </w:pPr>
    </w:p>
    <w:p w14:paraId="6B1AD57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r w:rsidRPr="002F70F5">
        <w:rPr>
          <w:rFonts w:ascii="Times New Roman" w:eastAsia="Times New Roman" w:hAnsi="Times New Roman" w:cs="Times New Roman"/>
          <w:b/>
        </w:rPr>
        <w:t>Cover Sheet</w:t>
      </w:r>
    </w:p>
    <w:p w14:paraId="7F7B22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List of all drawings included within this submission</w:t>
      </w:r>
    </w:p>
    <w:p w14:paraId="31F4AD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List of abbreviations and project specific typical notes</w:t>
      </w:r>
    </w:p>
    <w:p w14:paraId="12B9C31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Map of general project location with north arrow</w:t>
      </w:r>
    </w:p>
    <w:p w14:paraId="7B7F03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Breakdown of building square footage by floor</w:t>
      </w:r>
    </w:p>
    <w:p w14:paraId="52BFE33F" w14:textId="77777777" w:rsidR="002F70F5" w:rsidRPr="002F70F5" w:rsidRDefault="002F70F5" w:rsidP="002F70F5">
      <w:pPr>
        <w:spacing w:after="0" w:line="240" w:lineRule="auto"/>
        <w:rPr>
          <w:rFonts w:ascii="Times New Roman" w:eastAsia="Times New Roman" w:hAnsi="Times New Roman" w:cs="Times New Roman"/>
        </w:rPr>
      </w:pPr>
    </w:p>
    <w:p w14:paraId="267DC3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Final Program of Spaces</w:t>
      </w:r>
    </w:p>
    <w:p w14:paraId="41C2CB23"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This document shall include a reconciled Program of Spaces showing the differences in LEA desired square footages from the Educational Specification and Architect’s designed square footages.  Any changes / updates to Worksheets #1, #2, and #3 shall be provided if program changes occur from the Planning Phase to the Schematic Design Phase.</w:t>
      </w:r>
    </w:p>
    <w:p w14:paraId="68F7E749" w14:textId="77777777" w:rsidR="002F70F5" w:rsidRPr="002F70F5" w:rsidRDefault="002F70F5" w:rsidP="002F70F5">
      <w:pPr>
        <w:spacing w:after="0" w:line="240" w:lineRule="auto"/>
        <w:ind w:left="720"/>
        <w:rPr>
          <w:rFonts w:ascii="Times New Roman" w:eastAsia="Times New Roman" w:hAnsi="Times New Roman" w:cs="Times New Roman"/>
        </w:rPr>
      </w:pPr>
    </w:p>
    <w:p w14:paraId="0970D9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Schematic Design Drawings, including room square footage (Half-size drawings are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preferred.  If original drawings are larger than 24”x36”; half-size are required.)</w:t>
      </w:r>
    </w:p>
    <w:p w14:paraId="49457E68" w14:textId="77777777" w:rsidR="002F70F5" w:rsidRPr="002F70F5" w:rsidRDefault="002F70F5" w:rsidP="002F70F5">
      <w:pPr>
        <w:spacing w:after="0" w:line="240" w:lineRule="auto"/>
        <w:ind w:firstLine="720"/>
        <w:rPr>
          <w:rFonts w:ascii="Times New Roman" w:eastAsia="Times New Roman" w:hAnsi="Times New Roman" w:cs="Times New Roman"/>
        </w:rPr>
      </w:pPr>
    </w:p>
    <w:p w14:paraId="0A0F2BF5"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Site Plan with Boundary and Topographic Survey Data, Preliminary Grading Plan, Utility Plan showing anticipated proposed tie-in locations, Floor Plan showing room descriptions and square footages of each space, plumbing fixtures and major fixed equipment and exterior elevation drawings sufficient to describe the general layout and character of the building design. Major construction materials and building square footage per floor shall be indicated on the drawings.</w:t>
      </w:r>
    </w:p>
    <w:p w14:paraId="0316171F" w14:textId="77777777" w:rsidR="002F70F5" w:rsidRPr="002F70F5" w:rsidRDefault="002F70F5" w:rsidP="002F70F5">
      <w:pPr>
        <w:spacing w:after="0" w:line="240" w:lineRule="auto"/>
        <w:ind w:left="2160"/>
        <w:rPr>
          <w:rFonts w:ascii="Times New Roman" w:eastAsia="Times New Roman" w:hAnsi="Times New Roman" w:cs="Times New Roman"/>
        </w:rPr>
      </w:pPr>
    </w:p>
    <w:p w14:paraId="0181ADD2"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Designers shall provide a list of optional mechanical systems being considered for the project.</w:t>
      </w:r>
    </w:p>
    <w:p w14:paraId="66F6158D"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09A59EE8" w14:textId="77777777" w:rsidR="002F70F5" w:rsidRPr="002F70F5" w:rsidRDefault="002F70F5" w:rsidP="002F70F5">
      <w:pPr>
        <w:tabs>
          <w:tab w:val="left" w:pos="1440"/>
        </w:tabs>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Architect’s preliminary estimate of probable square footage construction cost.  If a deficit exists in the cost estimate; the grant recipient must include written assurances of how they intend to solidify the deficit, by either reducing the scope of work or committing additional local funding.</w:t>
      </w:r>
    </w:p>
    <w:p w14:paraId="31CDE5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2DAE07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bookmarkStart w:id="102" w:name="_Hlk8764189"/>
      <w:r w:rsidRPr="002F70F5">
        <w:rPr>
          <w:rFonts w:ascii="Times New Roman" w:eastAsia="Times New Roman" w:hAnsi="Times New Roman" w:cs="Times New Roman"/>
        </w:rPr>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w:t>
      </w:r>
      <w:bookmarkEnd w:id="102"/>
      <w:r w:rsidRPr="002F70F5">
        <w:rPr>
          <w:rFonts w:ascii="Times New Roman" w:eastAsia="Times New Roman" w:hAnsi="Times New Roman" w:cs="Times New Roman"/>
        </w:rPr>
        <w:t>List of Green School components being considered on the project.</w:t>
      </w:r>
    </w:p>
    <w:p w14:paraId="61E26D7A"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t>A separate LEED for schools matrix may be attached.</w:t>
      </w:r>
    </w:p>
    <w:p w14:paraId="468ED443" w14:textId="77777777" w:rsidR="002F70F5" w:rsidRPr="002F70F5" w:rsidRDefault="002F70F5" w:rsidP="002F70F5">
      <w:pPr>
        <w:spacing w:after="0" w:line="240" w:lineRule="auto"/>
        <w:rPr>
          <w:rFonts w:ascii="Times New Roman" w:eastAsia="Times New Roman" w:hAnsi="Times New Roman" w:cs="Times New Roman"/>
          <w:b/>
        </w:rPr>
      </w:pPr>
    </w:p>
    <w:p w14:paraId="7071DA3D" w14:textId="77777777" w:rsidR="002F70F5" w:rsidRPr="002F70F5" w:rsidRDefault="002F70F5" w:rsidP="002F70F5">
      <w:pPr>
        <w:tabs>
          <w:tab w:val="left" w:pos="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Provide the construction analyst or construction manager an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electronic copy of the Schematic Design Submission document.</w:t>
      </w:r>
    </w:p>
    <w:p w14:paraId="5ACE5670" w14:textId="77777777" w:rsidR="002F70F5" w:rsidRPr="002F70F5" w:rsidRDefault="002F70F5" w:rsidP="002F70F5">
      <w:pPr>
        <w:spacing w:after="0" w:line="240" w:lineRule="auto"/>
        <w:jc w:val="center"/>
        <w:rPr>
          <w:rFonts w:ascii="Times New Roman" w:eastAsia="Times New Roman" w:hAnsi="Times New Roman" w:cs="Times New Roman"/>
          <w:b/>
        </w:rPr>
      </w:pPr>
    </w:p>
    <w:p w14:paraId="38D6DF5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1 OF 2 (Schematic Phase)</w:t>
      </w:r>
    </w:p>
    <w:p w14:paraId="26426EC9" w14:textId="77777777" w:rsidR="002F70F5" w:rsidRPr="002F70F5" w:rsidRDefault="002F70F5" w:rsidP="002F70F5">
      <w:pPr>
        <w:spacing w:after="0" w:line="240" w:lineRule="auto"/>
        <w:rPr>
          <w:rFonts w:ascii="Times New Roman" w:eastAsia="Times New Roman" w:hAnsi="Times New Roman" w:cs="Times New Roman"/>
        </w:rPr>
      </w:pPr>
    </w:p>
    <w:p w14:paraId="5DA0E39E"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right to request an electronic copy of Schematic Design Phase Submission.</w:t>
      </w:r>
    </w:p>
    <w:p w14:paraId="004912FF" w14:textId="77777777" w:rsidR="002F70F5" w:rsidRPr="002F70F5" w:rsidRDefault="002F70F5" w:rsidP="002F70F5">
      <w:pPr>
        <w:spacing w:after="0" w:line="240" w:lineRule="auto"/>
        <w:rPr>
          <w:rFonts w:ascii="Times New Roman" w:eastAsia="Times New Roman" w:hAnsi="Times New Roman" w:cs="Times New Roman"/>
        </w:rPr>
      </w:pPr>
    </w:p>
    <w:p w14:paraId="0E6A7803" w14:textId="77777777" w:rsidR="002F70F5" w:rsidRPr="002F70F5" w:rsidRDefault="002F70F5" w:rsidP="002F70F5">
      <w:pPr>
        <w:spacing w:after="0" w:line="240" w:lineRule="auto"/>
        <w:rPr>
          <w:rFonts w:ascii="Times New Roman" w:eastAsia="Times New Roman" w:hAnsi="Times New Roman" w:cs="Times New Roman"/>
        </w:rPr>
      </w:pPr>
    </w:p>
    <w:p w14:paraId="258AC77C" w14:textId="77777777" w:rsidR="002F70F5" w:rsidRPr="002F70F5" w:rsidRDefault="002F70F5" w:rsidP="002F70F5">
      <w:pPr>
        <w:spacing w:after="0" w:line="240" w:lineRule="auto"/>
        <w:rPr>
          <w:rFonts w:ascii="Times New Roman" w:eastAsia="Times New Roman" w:hAnsi="Times New Roman" w:cs="Times New Roman"/>
        </w:rPr>
      </w:pPr>
    </w:p>
    <w:p w14:paraId="5813B153" w14:textId="77777777" w:rsidR="002F70F5" w:rsidRPr="002F70F5" w:rsidRDefault="002F70F5" w:rsidP="002F70F5">
      <w:pPr>
        <w:spacing w:after="0" w:line="240" w:lineRule="auto"/>
        <w:rPr>
          <w:rFonts w:ascii="Times New Roman" w:eastAsia="Times New Roman" w:hAnsi="Times New Roman" w:cs="Times New Roman"/>
        </w:rPr>
      </w:pPr>
    </w:p>
    <w:p w14:paraId="0686A1EF" w14:textId="77777777" w:rsidR="002F70F5" w:rsidRPr="002F70F5" w:rsidRDefault="002F70F5" w:rsidP="002F70F5">
      <w:pPr>
        <w:spacing w:after="0" w:line="240" w:lineRule="auto"/>
        <w:rPr>
          <w:rFonts w:ascii="Times New Roman" w:eastAsia="Times New Roman" w:hAnsi="Times New Roman" w:cs="Times New Roman"/>
        </w:rPr>
      </w:pPr>
    </w:p>
    <w:p w14:paraId="75FF0D10" w14:textId="77777777" w:rsidR="002F70F5" w:rsidRPr="002F70F5" w:rsidRDefault="002F70F5" w:rsidP="002F70F5">
      <w:pPr>
        <w:spacing w:after="0" w:line="240" w:lineRule="auto"/>
        <w:rPr>
          <w:rFonts w:ascii="Times New Roman" w:eastAsia="Times New Roman" w:hAnsi="Times New Roman" w:cs="Times New Roman"/>
        </w:rPr>
      </w:pPr>
    </w:p>
    <w:p w14:paraId="54A504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59A45C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Submitted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117379D0" w14:textId="77777777" w:rsidR="002F70F5" w:rsidRPr="002F70F5" w:rsidRDefault="002F70F5" w:rsidP="002F70F5">
      <w:pPr>
        <w:spacing w:after="0" w:line="240" w:lineRule="auto"/>
        <w:rPr>
          <w:rFonts w:ascii="Times New Roman" w:eastAsia="Times New Roman" w:hAnsi="Times New Roman" w:cs="Times New Roman"/>
        </w:rPr>
      </w:pPr>
    </w:p>
    <w:p w14:paraId="1614D8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38BE0D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Approval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6E246862" w14:textId="77777777" w:rsidR="002F70F5" w:rsidRPr="002F70F5" w:rsidRDefault="002F70F5" w:rsidP="002F70F5">
      <w:pPr>
        <w:spacing w:after="0" w:line="240" w:lineRule="auto"/>
        <w:rPr>
          <w:rFonts w:ascii="Times New Roman" w:eastAsia="Times New Roman" w:hAnsi="Times New Roman" w:cs="Times New Roman"/>
        </w:rPr>
      </w:pPr>
    </w:p>
    <w:p w14:paraId="05C55B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302-B</w:t>
      </w:r>
    </w:p>
    <w:p w14:paraId="7F563C69" w14:textId="77777777" w:rsidR="002F70F5" w:rsidRPr="002F70F5" w:rsidRDefault="002F70F5" w:rsidP="002F70F5">
      <w:pPr>
        <w:spacing w:after="0" w:line="240" w:lineRule="auto"/>
        <w:jc w:val="center"/>
        <w:rPr>
          <w:rFonts w:ascii="Times New Roman" w:eastAsia="Times New Roman" w:hAnsi="Times New Roman" w:cs="Times New Roman"/>
          <w:b/>
        </w:rPr>
      </w:pPr>
    </w:p>
    <w:p w14:paraId="2A58829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2 OF 2 (Schematic Phase)</w:t>
      </w:r>
    </w:p>
    <w:p w14:paraId="20963A1D" w14:textId="77777777" w:rsidR="002F70F5" w:rsidRPr="002F70F5" w:rsidRDefault="002F70F5" w:rsidP="002F70F5">
      <w:pPr>
        <w:spacing w:after="0" w:line="240" w:lineRule="auto"/>
        <w:rPr>
          <w:rFonts w:ascii="Times New Roman" w:eastAsia="Times New Roman" w:hAnsi="Times New Roman" w:cs="Times New Roman"/>
        </w:rPr>
      </w:pPr>
    </w:p>
    <w:p w14:paraId="3E4035EA" w14:textId="77777777" w:rsidR="002F70F5" w:rsidRPr="002F70F5" w:rsidRDefault="002F70F5" w:rsidP="002F70F5">
      <w:pPr>
        <w:spacing w:after="0" w:line="240" w:lineRule="auto"/>
        <w:rPr>
          <w:rFonts w:ascii="Times New Roman" w:eastAsia="Times New Roman" w:hAnsi="Times New Roman" w:cs="Times New Roman"/>
        </w:rPr>
      </w:pPr>
    </w:p>
    <w:p w14:paraId="40612182"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694F4759"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21711A58"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PROJECT SUBMISSION FORM – DESIGN DEVELOPMENT PHASE</w:t>
      </w:r>
    </w:p>
    <w:p w14:paraId="0B0C62DC"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302-C</w:t>
      </w:r>
    </w:p>
    <w:p w14:paraId="753950EF" w14:textId="77777777" w:rsidR="002F70F5" w:rsidRPr="002F70F5" w:rsidRDefault="002F70F5" w:rsidP="002F70F5">
      <w:pPr>
        <w:spacing w:after="0" w:line="240" w:lineRule="auto"/>
        <w:rPr>
          <w:rFonts w:ascii="Times New Roman" w:eastAsia="Times New Roman" w:hAnsi="Times New Roman" w:cs="Times New Roman"/>
        </w:rPr>
      </w:pPr>
    </w:p>
    <w:p w14:paraId="32E2D7D0" w14:textId="77777777" w:rsidR="002F70F5" w:rsidRPr="002F70F5" w:rsidRDefault="002F70F5" w:rsidP="002463F1">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Design Development Documents shall illustrate and describe the development of the approved Schematic Design Documents and it shall consist of documents including plans, sections, elevations, typical construction details, and diagrammatic layouts of building systems to fix and describe the size and character of the project as to the architectural, structural, mechanical and electrical systems, and such other information as may be appropriate.  The Design Development Documents shall also include outline specifications that identify major materials and systems and establish in general their quality levels.</w:t>
      </w:r>
    </w:p>
    <w:p w14:paraId="437E0B1F" w14:textId="77777777" w:rsidR="002F70F5" w:rsidRPr="002F70F5" w:rsidRDefault="002F70F5" w:rsidP="002F70F5">
      <w:pPr>
        <w:spacing w:after="0" w:line="240" w:lineRule="auto"/>
        <w:rPr>
          <w:rFonts w:ascii="Times New Roman" w:eastAsia="Times New Roman" w:hAnsi="Times New Roman" w:cs="Times New Roman"/>
        </w:rPr>
      </w:pPr>
    </w:p>
    <w:p w14:paraId="557D85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 xml:space="preserve">County/Architect </w:t>
      </w:r>
      <w:r w:rsidRPr="002F70F5">
        <w:rPr>
          <w:rFonts w:ascii="Times New Roman" w:eastAsia="Times New Roman" w:hAnsi="Times New Roman" w:cs="Times New Roman"/>
        </w:rPr>
        <w:t>(</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4B838FCC" w14:textId="77777777" w:rsidR="002F70F5" w:rsidRPr="002F70F5" w:rsidRDefault="002F70F5" w:rsidP="002F70F5">
      <w:pPr>
        <w:spacing w:after="0" w:line="240" w:lineRule="auto"/>
        <w:rPr>
          <w:rFonts w:ascii="Times New Roman" w:eastAsia="Times New Roman" w:hAnsi="Times New Roman" w:cs="Times New Roman"/>
          <w:b/>
        </w:rPr>
      </w:pPr>
    </w:p>
    <w:p w14:paraId="11305C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Please check this box only if all previous SBA review comments have been addressed.</w:t>
      </w:r>
    </w:p>
    <w:p w14:paraId="074746FF" w14:textId="77777777" w:rsidR="002F70F5" w:rsidRPr="002F70F5" w:rsidRDefault="002F70F5" w:rsidP="002F70F5">
      <w:pPr>
        <w:spacing w:after="0" w:line="240" w:lineRule="auto"/>
        <w:rPr>
          <w:rFonts w:ascii="Times New Roman" w:eastAsia="Times New Roman" w:hAnsi="Times New Roman" w:cs="Times New Roman"/>
        </w:rPr>
      </w:pPr>
    </w:p>
    <w:p w14:paraId="547B5E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Revised Program of Spaces reconciliation document if changes are required from the Schematic Phase submission.</w:t>
      </w:r>
    </w:p>
    <w:p w14:paraId="1BF5B671" w14:textId="77777777" w:rsidR="002F70F5" w:rsidRPr="002F70F5" w:rsidRDefault="002F70F5" w:rsidP="002F70F5">
      <w:pPr>
        <w:spacing w:after="0" w:line="240" w:lineRule="auto"/>
        <w:ind w:left="1440"/>
        <w:rPr>
          <w:rFonts w:ascii="Times New Roman" w:eastAsia="Times New Roman" w:hAnsi="Times New Roman" w:cs="Times New Roman"/>
        </w:rPr>
      </w:pPr>
    </w:p>
    <w:p w14:paraId="3C64C8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A narrative of the school’s proposed technology plan that describes how the technology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is to be integrated into the daily lesson plan by the instructors and how the technology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will be utilized and where major technology components will be located.  Please refer to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the SBA Quality and Performance Standards Section for further assistance.</w:t>
      </w:r>
    </w:p>
    <w:p w14:paraId="01741E9F"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EC777F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Provide verification that the available utility services are adequate to support the </w:t>
      </w:r>
      <w:r w:rsidRPr="002F70F5">
        <w:rPr>
          <w:rFonts w:ascii="Times New Roman" w:eastAsia="Times New Roman" w:hAnsi="Times New Roman" w:cs="Times New Roman"/>
        </w:rPr>
        <w:tab/>
        <w:t>proposed building requirements.</w:t>
      </w:r>
    </w:p>
    <w:p w14:paraId="25519C57"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46E78C9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Outline specification that identifies the major materials and systems and establishes in </w:t>
      </w:r>
      <w:r w:rsidRPr="002F70F5">
        <w:rPr>
          <w:rFonts w:ascii="Times New Roman" w:eastAsia="Times New Roman" w:hAnsi="Times New Roman" w:cs="Times New Roman"/>
        </w:rPr>
        <w:tab/>
        <w:t xml:space="preserve">general their quality levels.  This document should include but is not limited to a detailed </w:t>
      </w:r>
      <w:r w:rsidRPr="002F70F5">
        <w:rPr>
          <w:rFonts w:ascii="Times New Roman" w:eastAsia="Times New Roman" w:hAnsi="Times New Roman" w:cs="Times New Roman"/>
        </w:rPr>
        <w:tab/>
        <w:t xml:space="preserve">overview of all major building components and systems per division of work specific to </w:t>
      </w:r>
      <w:r w:rsidRPr="002F70F5">
        <w:rPr>
          <w:rFonts w:ascii="Times New Roman" w:eastAsia="Times New Roman" w:hAnsi="Times New Roman" w:cs="Times New Roman"/>
        </w:rPr>
        <w:tab/>
        <w:t xml:space="preserve">the project.  Please refer to the current SBA Quality and Performance Standards in order </w:t>
      </w:r>
      <w:r w:rsidRPr="002F70F5">
        <w:rPr>
          <w:rFonts w:ascii="Times New Roman" w:eastAsia="Times New Roman" w:hAnsi="Times New Roman" w:cs="Times New Roman"/>
        </w:rPr>
        <w:tab/>
        <w:t xml:space="preserve">to establish minimum requirements.  If desired, include a request for deviations from the </w:t>
      </w:r>
      <w:r w:rsidRPr="002F70F5">
        <w:rPr>
          <w:rFonts w:ascii="Times New Roman" w:eastAsia="Times New Roman" w:hAnsi="Times New Roman" w:cs="Times New Roman"/>
        </w:rPr>
        <w:tab/>
        <w:t>SBA Standards with the submission information.</w:t>
      </w:r>
    </w:p>
    <w:p w14:paraId="3C099F00"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8259F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Provide the project construction analyst or construction manager, an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electronic copy of the Design Development document.</w:t>
      </w:r>
    </w:p>
    <w:p w14:paraId="3666311F" w14:textId="77777777" w:rsidR="002F70F5" w:rsidRPr="002F70F5" w:rsidRDefault="002F70F5" w:rsidP="002F70F5">
      <w:pPr>
        <w:spacing w:after="0" w:line="240" w:lineRule="auto"/>
        <w:rPr>
          <w:rFonts w:ascii="Times New Roman" w:eastAsia="Times New Roman" w:hAnsi="Times New Roman" w:cs="Times New Roman"/>
        </w:rPr>
      </w:pPr>
    </w:p>
    <w:p w14:paraId="097750C0"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The designers shall submit a written narrative confirming the design intent from the schematic phase, which will provide the logic and background for the mechanical system chosen.  The design intent shall take into consideration the county maintenance personnel’s ability to operate and maintain specific HVAC systems including the building automation system (BAS).  If this system has changed from the list of systems described in the Schematic Design phase, please provide reasoning for this change.  </w:t>
      </w:r>
    </w:p>
    <w:p w14:paraId="41618B19"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56222482"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Provide life cycle cost analysis (if required by of the SBA Quality and Performance Manual)</w:t>
      </w:r>
    </w:p>
    <w:p w14:paraId="76DF74AD"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58C0ECD"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Final List of Green School components.  A separate LEED for Schools Matrix may be attached.</w:t>
      </w:r>
    </w:p>
    <w:p w14:paraId="1920B55A" w14:textId="77777777" w:rsidR="002F70F5" w:rsidRPr="002F70F5" w:rsidRDefault="002F70F5" w:rsidP="002F70F5">
      <w:pPr>
        <w:spacing w:after="0" w:line="240" w:lineRule="auto"/>
        <w:jc w:val="center"/>
        <w:rPr>
          <w:rFonts w:ascii="Times New Roman" w:eastAsia="Times New Roman" w:hAnsi="Times New Roman" w:cs="Times New Roman"/>
          <w:b/>
        </w:rPr>
      </w:pPr>
    </w:p>
    <w:p w14:paraId="16DA004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1 OF 5 (Design Development Phase)</w:t>
      </w:r>
      <w:r w:rsidRPr="002F70F5">
        <w:rPr>
          <w:rFonts w:ascii="Times New Roman" w:eastAsia="Times New Roman" w:hAnsi="Times New Roman" w:cs="Times New Roman"/>
          <w:b/>
        </w:rPr>
        <w:br w:type="page"/>
      </w:r>
    </w:p>
    <w:p w14:paraId="444A9C88"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The Design Development Submission shall include, but is not limited to, the following:</w:t>
      </w:r>
    </w:p>
    <w:p w14:paraId="7D63F255" w14:textId="77777777" w:rsidR="002F70F5" w:rsidRPr="002F70F5" w:rsidRDefault="002F70F5" w:rsidP="002F70F5">
      <w:pPr>
        <w:spacing w:after="0" w:line="240" w:lineRule="auto"/>
        <w:rPr>
          <w:rFonts w:ascii="Times New Roman" w:eastAsia="Times New Roman" w:hAnsi="Times New Roman" w:cs="Times New Roman"/>
          <w:b/>
        </w:rPr>
      </w:pPr>
    </w:p>
    <w:p w14:paraId="7E549A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SBA </w:t>
      </w:r>
      <w:r w:rsidRPr="002F70F5">
        <w:rPr>
          <w:rFonts w:ascii="Times New Roman" w:eastAsia="Times New Roman" w:hAnsi="Times New Roman" w:cs="Times New Roman"/>
          <w:b/>
        </w:rPr>
        <w:tab/>
        <w:t>County/Architect</w:t>
      </w:r>
      <w:r w:rsidRPr="002F70F5">
        <w:rPr>
          <w:rFonts w:ascii="Times New Roman" w:eastAsia="Times New Roman" w:hAnsi="Times New Roman" w:cs="Times New Roman"/>
        </w:rPr>
        <w:tab/>
      </w:r>
    </w:p>
    <w:p w14:paraId="0EB4D84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r w:rsidRPr="002F70F5">
        <w:rPr>
          <w:rFonts w:ascii="Times New Roman" w:eastAsia="Times New Roman" w:hAnsi="Times New Roman" w:cs="Times New Roman"/>
          <w:b/>
        </w:rPr>
        <w:t xml:space="preserve">Cover Sheet: </w:t>
      </w:r>
    </w:p>
    <w:p w14:paraId="4ADB15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List of all drawings included with the submission</w:t>
      </w:r>
    </w:p>
    <w:p w14:paraId="51DAA86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List of abbreviations and project specific typical notes</w:t>
      </w:r>
    </w:p>
    <w:p w14:paraId="4C7B06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Map of general project location with north arrow</w:t>
      </w:r>
    </w:p>
    <w:p w14:paraId="26BFE3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Breakdown of building square footage by floor</w:t>
      </w:r>
    </w:p>
    <w:p w14:paraId="2A7BEC60" w14:textId="77777777" w:rsidR="002F70F5" w:rsidRPr="002F70F5" w:rsidRDefault="002F70F5" w:rsidP="002F70F5">
      <w:pPr>
        <w:spacing w:after="0" w:line="240" w:lineRule="auto"/>
        <w:rPr>
          <w:rFonts w:ascii="Times New Roman" w:eastAsia="Times New Roman" w:hAnsi="Times New Roman" w:cs="Times New Roman"/>
        </w:rPr>
      </w:pPr>
    </w:p>
    <w:p w14:paraId="6F27F8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r w:rsidRPr="002F70F5">
        <w:rPr>
          <w:rFonts w:ascii="Times New Roman" w:eastAsia="Times New Roman" w:hAnsi="Times New Roman" w:cs="Times New Roman"/>
          <w:b/>
        </w:rPr>
        <w:t>Site Design drawings shall include</w:t>
      </w:r>
      <w:r w:rsidRPr="002F70F5">
        <w:rPr>
          <w:rFonts w:ascii="Times New Roman" w:eastAsia="Times New Roman" w:hAnsi="Times New Roman" w:cs="Times New Roman"/>
        </w:rPr>
        <w:t>:</w:t>
      </w:r>
    </w:p>
    <w:p w14:paraId="6B6EF6C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1AFEDE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Property lines</w:t>
      </w:r>
    </w:p>
    <w:p w14:paraId="3E9E5E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Buildings (existing and proposed)</w:t>
      </w:r>
    </w:p>
    <w:p w14:paraId="5C8D120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Parking and paving including exterior steps and</w:t>
      </w:r>
    </w:p>
    <w:p w14:paraId="2AF905FC"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handicapped ramps, indicate locations of asphalt and concrete pavements, including curbs and sidewalks</w:t>
      </w:r>
    </w:p>
    <w:p w14:paraId="2E6768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Fencing</w:t>
      </w:r>
    </w:p>
    <w:p w14:paraId="5030C7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Storm Water Management</w:t>
      </w:r>
    </w:p>
    <w:p w14:paraId="7A521D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Spot Grades at all entrances and new building corners</w:t>
      </w:r>
    </w:p>
    <w:p w14:paraId="3B45DC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Grades at drives and parking</w:t>
      </w:r>
    </w:p>
    <w:p w14:paraId="0231D8AA"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Locations of power, water, communications, sewer and/or </w:t>
      </w:r>
    </w:p>
    <w:p w14:paraId="4D51A65B" w14:textId="77777777" w:rsidR="002F70F5" w:rsidRPr="002F70F5" w:rsidRDefault="002F70F5" w:rsidP="002F70F5">
      <w:pPr>
        <w:spacing w:after="0" w:line="240" w:lineRule="auto"/>
        <w:ind w:left="2160" w:firstLine="720"/>
        <w:rPr>
          <w:rFonts w:ascii="Times New Roman" w:eastAsia="Times New Roman" w:hAnsi="Times New Roman" w:cs="Times New Roman"/>
          <w:b/>
        </w:rPr>
      </w:pPr>
      <w:r w:rsidRPr="002F70F5">
        <w:rPr>
          <w:rFonts w:ascii="Times New Roman" w:eastAsia="Times New Roman" w:hAnsi="Times New Roman" w:cs="Times New Roman"/>
        </w:rPr>
        <w:t>other necessary utilities</w:t>
      </w:r>
    </w:p>
    <w:p w14:paraId="5067DE88" w14:textId="77777777" w:rsidR="002F70F5" w:rsidRPr="002F70F5" w:rsidRDefault="002F70F5" w:rsidP="002F70F5">
      <w:pPr>
        <w:spacing w:after="0" w:line="240" w:lineRule="auto"/>
        <w:jc w:val="center"/>
        <w:rPr>
          <w:rFonts w:ascii="Times New Roman" w:eastAsia="Times New Roman" w:hAnsi="Times New Roman" w:cs="Times New Roman"/>
          <w:b/>
          <w:strike/>
        </w:rPr>
      </w:pPr>
    </w:p>
    <w:p w14:paraId="3BD0E0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Structural Drawings with key plan shall include</w:t>
      </w:r>
      <w:r w:rsidRPr="002F70F5">
        <w:rPr>
          <w:rFonts w:ascii="Times New Roman" w:eastAsia="Times New Roman" w:hAnsi="Times New Roman" w:cs="Times New Roman"/>
        </w:rPr>
        <w:t>:</w:t>
      </w:r>
    </w:p>
    <w:p w14:paraId="573B81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20D4F3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Overall dimensions around the building</w:t>
      </w:r>
    </w:p>
    <w:p w14:paraId="24941766"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Diagrammatic layout of floor and roof framing plans showing major structural components including sizes/weights</w:t>
      </w:r>
    </w:p>
    <w:p w14:paraId="605273B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Descriptions of all floor deck and concrete systems</w:t>
      </w:r>
    </w:p>
    <w:p w14:paraId="562D9D73"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Proposed locations of retaining walls or non-standard foundation or framing systems (if any)</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p>
    <w:p w14:paraId="2EFE358C"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Location of columns and bearing walls with dimensions</w:t>
      </w:r>
    </w:p>
    <w:p w14:paraId="6958FD7F"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needed to locate them</w:t>
      </w:r>
    </w:p>
    <w:p w14:paraId="1601CF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Bearing height of structural elements</w:t>
      </w:r>
    </w:p>
    <w:p w14:paraId="5E8122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Finish floor elevations</w:t>
      </w:r>
    </w:p>
    <w:p w14:paraId="1B1E4E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Designers shall include a narrative describing structural systems</w:t>
      </w:r>
    </w:p>
    <w:p w14:paraId="74BA4EA5"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 xml:space="preserve">for all footings, foundations, floors and roof areas including </w:t>
      </w:r>
    </w:p>
    <w:p w14:paraId="2A6814F1"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proposed bottom of footing elevations.</w:t>
      </w:r>
    </w:p>
    <w:p w14:paraId="75F824E9" w14:textId="77777777" w:rsidR="002F70F5" w:rsidRPr="002F70F5" w:rsidRDefault="002F70F5" w:rsidP="002F70F5">
      <w:pPr>
        <w:spacing w:after="0" w:line="240" w:lineRule="auto"/>
        <w:ind w:left="2160" w:firstLine="720"/>
        <w:rPr>
          <w:rFonts w:ascii="Times New Roman" w:eastAsia="Times New Roman" w:hAnsi="Times New Roman" w:cs="Times New Roman"/>
        </w:rPr>
      </w:pPr>
    </w:p>
    <w:p w14:paraId="4BACE3C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Architectural Drawings shall include</w:t>
      </w:r>
      <w:r w:rsidRPr="002F70F5">
        <w:rPr>
          <w:rFonts w:ascii="Times New Roman" w:eastAsia="Times New Roman" w:hAnsi="Times New Roman" w:cs="Times New Roman"/>
        </w:rPr>
        <w:t>:</w:t>
      </w:r>
    </w:p>
    <w:p w14:paraId="42ABEB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58704777"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all columns, exterior walls, interior partitions doors,</w:t>
      </w:r>
    </w:p>
    <w:p w14:paraId="6672786B"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door swing, windows, stairs, handrail, guard rails, elevators, interior frames and openings, casework counter tops and built in items in plan.</w:t>
      </w:r>
    </w:p>
    <w:p w14:paraId="508299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Seating capacities of gymnasiums and auditoriums.</w:t>
      </w:r>
    </w:p>
    <w:p w14:paraId="3D3695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Room names and numbers.</w:t>
      </w:r>
    </w:p>
    <w:p w14:paraId="720EC9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Door numbers</w:t>
      </w:r>
    </w:p>
    <w:p w14:paraId="3C54B3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Overall building dimensions around the building</w:t>
      </w:r>
    </w:p>
    <w:p w14:paraId="186E6F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Column line dimensions tied to exterior wall dimensions.</w:t>
      </w:r>
    </w:p>
    <w:p w14:paraId="5FC3F079" w14:textId="77777777" w:rsidR="002F70F5" w:rsidRPr="002F70F5" w:rsidRDefault="002F70F5" w:rsidP="002F70F5">
      <w:pPr>
        <w:spacing w:after="0" w:line="240" w:lineRule="auto"/>
        <w:jc w:val="center"/>
        <w:rPr>
          <w:rFonts w:ascii="Times New Roman" w:eastAsia="Times New Roman" w:hAnsi="Times New Roman" w:cs="Times New Roman"/>
          <w:b/>
        </w:rPr>
      </w:pPr>
    </w:p>
    <w:p w14:paraId="7AED4C7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2 OF 5 (Design Development Phase)</w:t>
      </w:r>
    </w:p>
    <w:p w14:paraId="7C9B4A6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minimum of two continuous string of dimensions</w:t>
      </w:r>
    </w:p>
    <w:p w14:paraId="6C81E486"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(longitudinally and laterally) through the building that equals the overall dimensions shown including the exterior wall thickness.</w:t>
      </w:r>
    </w:p>
    <w:p w14:paraId="4E28CECE"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Dimensions at stairs and ramps</w:t>
      </w:r>
    </w:p>
    <w:p w14:paraId="0E92A4DB"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 section marks</w:t>
      </w:r>
    </w:p>
    <w:p w14:paraId="2ACB2E3E"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 elevation marks</w:t>
      </w:r>
    </w:p>
    <w:p w14:paraId="4FB9BB57"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Location of roof drains, gutters and downspouts.</w:t>
      </w:r>
    </w:p>
    <w:p w14:paraId="2354E900" w14:textId="77777777" w:rsidR="002F70F5" w:rsidRPr="002F70F5" w:rsidRDefault="002F70F5" w:rsidP="002F70F5">
      <w:pPr>
        <w:spacing w:after="0" w:line="240" w:lineRule="auto"/>
        <w:jc w:val="center"/>
        <w:rPr>
          <w:rFonts w:ascii="Times New Roman" w:eastAsia="Times New Roman" w:hAnsi="Times New Roman" w:cs="Times New Roman"/>
          <w:b/>
        </w:rPr>
      </w:pPr>
    </w:p>
    <w:p w14:paraId="0B7B6A2A"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Parapets, ridge lines, valleys, and hips with arrows to</w:t>
      </w:r>
    </w:p>
    <w:p w14:paraId="18A47379"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indicate the direction of slope.</w:t>
      </w:r>
    </w:p>
    <w:p w14:paraId="77EEB4DB"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Roof plan (showing preliminary roof/overflow drain locations)</w:t>
      </w:r>
    </w:p>
    <w:p w14:paraId="1B9D35D7"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Roof access, hatches, doors etc.</w:t>
      </w:r>
    </w:p>
    <w:p w14:paraId="79272B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Include a preliminary finish schedule of all floor, wall and ceiling </w:t>
      </w:r>
    </w:p>
    <w:p w14:paraId="6EB823D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finishes.</w:t>
      </w:r>
    </w:p>
    <w:p w14:paraId="2944F0C3" w14:textId="77777777" w:rsidR="002F70F5" w:rsidRPr="002F70F5" w:rsidRDefault="002F70F5" w:rsidP="002F70F5">
      <w:pPr>
        <w:spacing w:after="0" w:line="240" w:lineRule="auto"/>
        <w:ind w:firstLine="720"/>
        <w:rPr>
          <w:rFonts w:ascii="Times New Roman" w:eastAsia="Times New Roman" w:hAnsi="Times New Roman" w:cs="Times New Roman"/>
        </w:rPr>
      </w:pPr>
    </w:p>
    <w:p w14:paraId="54D53F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Building Elevation Drawings:</w:t>
      </w:r>
    </w:p>
    <w:p w14:paraId="13E1E518"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outline of building walls and roofs</w:t>
      </w:r>
    </w:p>
    <w:p w14:paraId="5C1E82BD"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Finish grade line</w:t>
      </w:r>
    </w:p>
    <w:p w14:paraId="198A6F45"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Windows and doors</w:t>
      </w:r>
    </w:p>
    <w:p w14:paraId="6EDB5F0A"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Vertical dimensions with finish floor &amp; roof bearing</w:t>
      </w:r>
    </w:p>
    <w:p w14:paraId="70D9EC94"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heights.</w:t>
      </w:r>
    </w:p>
    <w:p w14:paraId="7355E3F9"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Roof pitch</w:t>
      </w:r>
    </w:p>
    <w:p w14:paraId="4117AB30"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Note materials and indicate extents.</w:t>
      </w:r>
    </w:p>
    <w:p w14:paraId="440F2149"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building section marks.</w:t>
      </w:r>
    </w:p>
    <w:p w14:paraId="137CC6FD" w14:textId="77777777" w:rsidR="002F70F5" w:rsidRPr="002F70F5" w:rsidRDefault="002F70F5" w:rsidP="002F70F5">
      <w:pPr>
        <w:spacing w:after="0" w:line="240" w:lineRule="auto"/>
        <w:ind w:firstLine="720"/>
        <w:rPr>
          <w:rFonts w:ascii="Times New Roman" w:eastAsia="Times New Roman" w:hAnsi="Times New Roman" w:cs="Times New Roman"/>
        </w:rPr>
      </w:pPr>
    </w:p>
    <w:p w14:paraId="34EA86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Building and Wall Section Drawings:</w:t>
      </w:r>
    </w:p>
    <w:p w14:paraId="243FEEA8"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the outline of building items that the section plane</w:t>
      </w:r>
    </w:p>
    <w:p w14:paraId="43B36F62"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cuts through, including roofs, exterior walls, foundations, footings, floors, beams, joist, windows and door openings ceilings, bulkheads, insulation and finish grade lines.</w:t>
      </w:r>
    </w:p>
    <w:p w14:paraId="55C4DFF6"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Vertical dimensions with finish floor heights and roof</w:t>
      </w:r>
    </w:p>
    <w:p w14:paraId="7CD0C6A4"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bearing heights.</w:t>
      </w:r>
    </w:p>
    <w:p w14:paraId="70617F7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Note direction and percentage and/or pitch of roof slopes.</w:t>
      </w:r>
    </w:p>
    <w:p w14:paraId="67638B56"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Note all materials</w:t>
      </w:r>
    </w:p>
    <w:p w14:paraId="70E548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Reflected Ceiling Plan:</w:t>
      </w:r>
    </w:p>
    <w:p w14:paraId="27162E18"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18F31095"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grid, bulkheads, changes in elevations, materials, and ceiling mounted signage, HVAC equipment and lighting locations.</w:t>
      </w:r>
    </w:p>
    <w:p w14:paraId="3FCFF101"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275D9B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Plumbing Drawings:</w:t>
      </w:r>
    </w:p>
    <w:p w14:paraId="4D157D82"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 with legend</w:t>
      </w:r>
    </w:p>
    <w:p w14:paraId="4C7CBE5D"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Provide preliminary plumbing fixture schedule and equipment schedules for all plumbing equipment (Makes and model, if available)</w:t>
      </w:r>
    </w:p>
    <w:p w14:paraId="689FE354"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Plumbing fixture and equipment locations</w:t>
      </w:r>
    </w:p>
    <w:p w14:paraId="58E0FC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main water line, include sizing</w:t>
      </w:r>
    </w:p>
    <w:p w14:paraId="4A4E7A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main sewer and vent lines, include sizing</w:t>
      </w:r>
    </w:p>
    <w:p w14:paraId="3FC7AF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roof drain lines, include sizing</w:t>
      </w:r>
    </w:p>
    <w:p w14:paraId="6A93725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Identify where water, sewer and storm enter and exit the</w:t>
      </w:r>
    </w:p>
    <w:p w14:paraId="35976886"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facility.</w:t>
      </w:r>
    </w:p>
    <w:p w14:paraId="0C91B77F" w14:textId="77777777" w:rsidR="002F70F5" w:rsidRPr="002F70F5" w:rsidRDefault="002F70F5" w:rsidP="002F70F5">
      <w:pPr>
        <w:spacing w:after="0" w:line="240" w:lineRule="auto"/>
        <w:jc w:val="center"/>
        <w:rPr>
          <w:rFonts w:ascii="Times New Roman" w:eastAsia="Times New Roman" w:hAnsi="Times New Roman" w:cs="Times New Roman"/>
          <w:b/>
        </w:rPr>
      </w:pPr>
    </w:p>
    <w:p w14:paraId="4D393C4E"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3 OF 5 (Design Development Phase)</w:t>
      </w:r>
    </w:p>
    <w:p w14:paraId="27CB6CE1" w14:textId="77777777" w:rsidR="002F70F5" w:rsidRPr="002F70F5" w:rsidRDefault="002F70F5" w:rsidP="002F70F5">
      <w:pPr>
        <w:spacing w:after="0" w:line="240" w:lineRule="auto"/>
        <w:rPr>
          <w:rFonts w:ascii="Times New Roman" w:eastAsia="Times New Roman" w:hAnsi="Times New Roman" w:cs="Times New Roman"/>
          <w:b/>
        </w:rPr>
      </w:pPr>
    </w:p>
    <w:p w14:paraId="421CC6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County/Architect</w:t>
      </w:r>
    </w:p>
    <w:p w14:paraId="6504C41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t>Fire Protection Drawings (when applicable):</w:t>
      </w:r>
    </w:p>
    <w:p w14:paraId="02E2FFEC"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Key Plan with legend</w:t>
      </w:r>
    </w:p>
    <w:p w14:paraId="5980AD3E"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Locate main water line, include sizing.  Locate main equipment and risers.</w:t>
      </w:r>
    </w:p>
    <w:p w14:paraId="3882F952" w14:textId="77777777" w:rsidR="002F70F5" w:rsidRPr="002F70F5" w:rsidRDefault="002F70F5" w:rsidP="002F70F5">
      <w:pPr>
        <w:spacing w:after="0" w:line="240" w:lineRule="auto"/>
        <w:ind w:firstLine="720"/>
        <w:rPr>
          <w:rFonts w:ascii="Times New Roman" w:eastAsia="Times New Roman" w:hAnsi="Times New Roman" w:cs="Times New Roman"/>
        </w:rPr>
      </w:pPr>
    </w:p>
    <w:p w14:paraId="13A388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HVAC Drawings</w:t>
      </w:r>
      <w:r w:rsidRPr="002F70F5">
        <w:rPr>
          <w:rFonts w:ascii="Times New Roman" w:eastAsia="Times New Roman" w:hAnsi="Times New Roman" w:cs="Times New Roman"/>
        </w:rPr>
        <w:t xml:space="preserve"> (Provide life cycle cost analysis, where applicable):</w:t>
      </w:r>
    </w:p>
    <w:p w14:paraId="03B64619"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 with legend</w:t>
      </w:r>
    </w:p>
    <w:p w14:paraId="02ABE7E8"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Provide preliminary equipment schedules with sizes and quantities from design basis shown.  (Manufacturer make and model, if known)</w:t>
      </w:r>
    </w:p>
    <w:p w14:paraId="17EC52F3"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all major HVAC equipment</w:t>
      </w:r>
    </w:p>
    <w:p w14:paraId="6036F970"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Single line diagram of ducts and pipes sufficient to show zone locations, including preliminary sizing for all ductwork mains and piping system main lines on plan view.</w:t>
      </w:r>
    </w:p>
    <w:p w14:paraId="380C2145"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Location of roof top equipment, fans, HVAC, etc. Ensure all roof top equipment locations allow for proper clearances in relation to parapet walls, exhaust vents &amp; intake louvers.</w:t>
      </w:r>
    </w:p>
    <w:p w14:paraId="446516E7"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752C76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Electrical Drawings:</w:t>
      </w:r>
    </w:p>
    <w:p w14:paraId="45D0E399"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79B83307"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Power plan with legend showing locations of main and</w:t>
      </w:r>
    </w:p>
    <w:p w14:paraId="2A8A9A91"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distribution panel boards and outlets, as well as service entrance and transformer locations.</w:t>
      </w:r>
    </w:p>
    <w:p w14:paraId="22586C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Emergency power system (generators, ATS and misc. systems)</w:t>
      </w:r>
    </w:p>
    <w:p w14:paraId="3544F4A2"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Lighting plan with legend showing the location of lighting, include fixture type, controls, dimming systems, exit lighting and emergency egress lighting.  Preliminary fixture schedule showing all fixture types from the design basis.  (Manufacturer make and model, if known)</w:t>
      </w:r>
    </w:p>
    <w:p w14:paraId="3169AC91"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Communications plan with legend showing location of fire alarm pull stations, hardwired computer outlets, phone outlets, CCTV locations and TV monitors. (where applicable)</w:t>
      </w:r>
    </w:p>
    <w:p w14:paraId="3E0DF59E"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3894780E" w14:textId="77777777" w:rsidR="002F70F5" w:rsidRPr="002F70F5" w:rsidRDefault="002F70F5" w:rsidP="002F70F5">
      <w:pPr>
        <w:spacing w:after="0" w:line="240" w:lineRule="auto"/>
        <w:ind w:left="1440" w:hanging="1440"/>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t>Power, lighting and communication layouts in classroom areas can be shown in a typical classroom layout.  All other remaining areas should be shown as designed:</w:t>
      </w:r>
    </w:p>
    <w:p w14:paraId="32CE79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Site Utility service connections and details</w:t>
      </w:r>
    </w:p>
    <w:p w14:paraId="36223563"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Technology documents showing cable tray, outlet locations, main technology closets and outlet details. </w:t>
      </w:r>
    </w:p>
    <w:p w14:paraId="5966E0FE"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Technology documents showing video, clock, sound, paging, security, CCTV and wireless outlets and outlet details.  (where applicable)</w:t>
      </w:r>
    </w:p>
    <w:p w14:paraId="5AD25BCB"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53186D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Construction Cost Estimate by Division of Work:</w:t>
      </w:r>
    </w:p>
    <w:p w14:paraId="6B34C4D6"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Architect’s cost estimate. Include all proposed off-site utility extension access roads, soft costs and contingency.</w:t>
      </w:r>
    </w:p>
    <w:p w14:paraId="62704605"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If a deficit exists in the detailed cost estimate, a letter from</w:t>
      </w:r>
    </w:p>
    <w:p w14:paraId="083B0676"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the grant recipient committing additional local funding needed to solidify the deficit, if the additional funds were not previously committed at the Schematic Design Phase.</w:t>
      </w:r>
    </w:p>
    <w:p w14:paraId="5B738BC5" w14:textId="77777777" w:rsidR="002F70F5" w:rsidRPr="002F70F5" w:rsidRDefault="002F70F5" w:rsidP="002F70F5">
      <w:pPr>
        <w:spacing w:after="0" w:line="240" w:lineRule="auto"/>
        <w:rPr>
          <w:rFonts w:ascii="Times New Roman" w:eastAsia="Times New Roman" w:hAnsi="Times New Roman" w:cs="Times New Roman"/>
        </w:rPr>
      </w:pPr>
    </w:p>
    <w:p w14:paraId="7AC5F987" w14:textId="77777777" w:rsidR="002F70F5" w:rsidRPr="002F70F5" w:rsidRDefault="002F70F5" w:rsidP="002F70F5">
      <w:pPr>
        <w:spacing w:after="0" w:line="240" w:lineRule="auto"/>
        <w:rPr>
          <w:rFonts w:ascii="Times New Roman" w:eastAsia="Times New Roman" w:hAnsi="Times New Roman" w:cs="Times New Roman"/>
        </w:rPr>
      </w:pPr>
    </w:p>
    <w:p w14:paraId="18029EA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4 OF 5 (Design Development Phase)</w:t>
      </w:r>
    </w:p>
    <w:p w14:paraId="378CB0F3" w14:textId="77777777" w:rsidR="002F70F5" w:rsidRPr="002F70F5" w:rsidRDefault="002F70F5" w:rsidP="002F70F5">
      <w:pPr>
        <w:spacing w:after="0" w:line="240" w:lineRule="auto"/>
        <w:ind w:left="2160" w:hanging="720"/>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ab/>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Arial" w:eastAsia="Calibri" w:hAnsi="Arial" w:cs="Arial"/>
          <w:b/>
        </w:rPr>
        <w:t>⁭</w:t>
      </w:r>
      <w:r w:rsidRPr="002F70F5">
        <w:rPr>
          <w:rFonts w:ascii="Calibri" w:eastAsia="Calibri" w:hAnsi="Calibri" w:cs="Times New Roman"/>
        </w:rPr>
        <w:tab/>
      </w:r>
      <w:r w:rsidRPr="002F70F5">
        <w:rPr>
          <w:rFonts w:ascii="Times New Roman" w:eastAsia="Calibri" w:hAnsi="Times New Roman" w:cs="Times New Roman"/>
        </w:rPr>
        <w:t xml:space="preserve">AIA Forms – Provide original AIA forms with the project name and </w:t>
      </w:r>
    </w:p>
    <w:p w14:paraId="2B6D3D09" w14:textId="77777777" w:rsidR="002F70F5" w:rsidRPr="002F70F5" w:rsidRDefault="002F70F5" w:rsidP="002F70F5">
      <w:pPr>
        <w:spacing w:after="0" w:line="240" w:lineRule="auto"/>
        <w:ind w:left="2880"/>
        <w:rPr>
          <w:rFonts w:ascii="Times New Roman" w:eastAsia="Calibri" w:hAnsi="Times New Roman" w:cs="Times New Roman"/>
        </w:rPr>
      </w:pPr>
      <w:r w:rsidRPr="002F70F5">
        <w:rPr>
          <w:rFonts w:ascii="Times New Roman" w:eastAsia="Calibri" w:hAnsi="Times New Roman" w:cs="Times New Roman"/>
        </w:rPr>
        <w:t>architect filled in. The use of paper or electronic forms may be used, but if the project is to be distributed electronically, an electronic version must be provided, and Architect/Engineer must obtain the special license from AIA to distribute them electronically.</w:t>
      </w:r>
    </w:p>
    <w:p w14:paraId="18CB452F" w14:textId="77777777" w:rsidR="002F70F5" w:rsidRPr="002F70F5" w:rsidRDefault="002F70F5" w:rsidP="002F70F5">
      <w:pPr>
        <w:spacing w:after="0" w:line="240" w:lineRule="auto"/>
        <w:ind w:left="2880"/>
        <w:rPr>
          <w:rFonts w:ascii="Times New Roman" w:eastAsia="Calibri" w:hAnsi="Times New Roman" w:cs="Times New Roman"/>
        </w:rPr>
      </w:pPr>
    </w:p>
    <w:p w14:paraId="4929D76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right to request an electronic copy of the Design Development drawings.</w:t>
      </w:r>
    </w:p>
    <w:p w14:paraId="6539F850"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BF80A19"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5A856A4"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5610D1A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p>
    <w:p w14:paraId="5E46F7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6397F6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Submitted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57EB5DFE" w14:textId="77777777" w:rsidR="002F70F5" w:rsidRPr="002F70F5" w:rsidRDefault="002F70F5" w:rsidP="002F70F5">
      <w:pPr>
        <w:spacing w:after="0" w:line="240" w:lineRule="auto"/>
        <w:rPr>
          <w:rFonts w:ascii="Times New Roman" w:eastAsia="Times New Roman" w:hAnsi="Times New Roman" w:cs="Times New Roman"/>
        </w:rPr>
      </w:pPr>
    </w:p>
    <w:p w14:paraId="7B81AC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38C15C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Approval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6D0EC772" w14:textId="77777777" w:rsidR="002F70F5" w:rsidRPr="002F70F5" w:rsidRDefault="002F70F5" w:rsidP="002F70F5">
      <w:pPr>
        <w:spacing w:after="0" w:line="240" w:lineRule="auto"/>
        <w:rPr>
          <w:rFonts w:ascii="Times New Roman" w:eastAsia="Times New Roman" w:hAnsi="Times New Roman" w:cs="Times New Roman"/>
        </w:rPr>
      </w:pPr>
    </w:p>
    <w:p w14:paraId="6B0660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302-C</w:t>
      </w:r>
    </w:p>
    <w:p w14:paraId="6EC3BE6C" w14:textId="77777777" w:rsidR="002F70F5" w:rsidRPr="002F70F5" w:rsidRDefault="002F70F5" w:rsidP="002F70F5">
      <w:pPr>
        <w:spacing w:after="0" w:line="240" w:lineRule="auto"/>
        <w:rPr>
          <w:rFonts w:ascii="Times New Roman" w:eastAsia="Times New Roman" w:hAnsi="Times New Roman" w:cs="Times New Roman"/>
        </w:rPr>
      </w:pPr>
    </w:p>
    <w:p w14:paraId="666D2074" w14:textId="77777777" w:rsidR="002F70F5" w:rsidRPr="002F70F5" w:rsidRDefault="002F70F5" w:rsidP="002F70F5">
      <w:pPr>
        <w:spacing w:after="0" w:line="240" w:lineRule="auto"/>
        <w:rPr>
          <w:rFonts w:ascii="Times New Roman" w:eastAsia="Times New Roman" w:hAnsi="Times New Roman" w:cs="Times New Roman"/>
        </w:rPr>
      </w:pPr>
    </w:p>
    <w:p w14:paraId="0382FFA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5 OF 5 (Design Development Phase)</w:t>
      </w:r>
    </w:p>
    <w:p w14:paraId="5396404C" w14:textId="77777777" w:rsidR="002F70F5" w:rsidRPr="002F70F5" w:rsidRDefault="002F70F5" w:rsidP="002F70F5">
      <w:pPr>
        <w:spacing w:after="0" w:line="240" w:lineRule="auto"/>
        <w:rPr>
          <w:rFonts w:ascii="Times New Roman" w:eastAsia="Times New Roman" w:hAnsi="Times New Roman" w:cs="Times New Roman"/>
        </w:rPr>
      </w:pPr>
    </w:p>
    <w:p w14:paraId="462D77E7" w14:textId="77777777" w:rsidR="002F70F5" w:rsidRPr="002F70F5" w:rsidRDefault="002F70F5" w:rsidP="002F70F5">
      <w:pPr>
        <w:spacing w:after="0" w:line="240" w:lineRule="auto"/>
        <w:rPr>
          <w:rFonts w:ascii="Times New Roman" w:eastAsia="Times New Roman" w:hAnsi="Times New Roman" w:cs="Times New Roman"/>
        </w:rPr>
      </w:pPr>
    </w:p>
    <w:p w14:paraId="595DC005"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7C9C5741"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4CC57D8"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PROJECT SUBMISSION FORM – BIDDING DOCUMENT PHASE</w:t>
      </w:r>
    </w:p>
    <w:p w14:paraId="7E52BD6D"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302-D</w:t>
      </w:r>
    </w:p>
    <w:p w14:paraId="4739F522" w14:textId="77777777" w:rsidR="002F70F5" w:rsidRPr="002F70F5" w:rsidRDefault="002F70F5" w:rsidP="002F70F5">
      <w:pPr>
        <w:spacing w:after="0" w:line="240" w:lineRule="auto"/>
        <w:rPr>
          <w:rFonts w:ascii="Times New Roman" w:eastAsia="Times New Roman" w:hAnsi="Times New Roman" w:cs="Times New Roman"/>
        </w:rPr>
      </w:pPr>
    </w:p>
    <w:p w14:paraId="157E00FB" w14:textId="77777777" w:rsidR="002F70F5" w:rsidRPr="002F70F5" w:rsidRDefault="002F70F5" w:rsidP="002463F1">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Bidding Documents shall illustrate and describe the further development of the approved Design Development Documents and shall consist of drawings and specifications setting forth in detail the quality levels of materials and systems and other requirements for the construction of the work.</w:t>
      </w:r>
    </w:p>
    <w:p w14:paraId="1DF858AE" w14:textId="77777777" w:rsidR="002F70F5" w:rsidRPr="002F70F5" w:rsidRDefault="002F70F5" w:rsidP="002F70F5">
      <w:pPr>
        <w:spacing w:after="0" w:line="240" w:lineRule="auto"/>
        <w:rPr>
          <w:rFonts w:ascii="Times New Roman" w:eastAsia="Times New Roman" w:hAnsi="Times New Roman" w:cs="Times New Roman"/>
        </w:rPr>
      </w:pPr>
    </w:p>
    <w:p w14:paraId="5B6EC7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 xml:space="preserve">County/Architect </w:t>
      </w:r>
      <w:r w:rsidRPr="002F70F5">
        <w:rPr>
          <w:rFonts w:ascii="Times New Roman" w:eastAsia="Times New Roman" w:hAnsi="Times New Roman" w:cs="Times New Roman"/>
        </w:rPr>
        <w:t>(</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43DDE8DE" w14:textId="77777777" w:rsidR="002F70F5" w:rsidRPr="002F70F5" w:rsidRDefault="002F70F5" w:rsidP="002F70F5">
      <w:pPr>
        <w:spacing w:after="0" w:line="240" w:lineRule="auto"/>
        <w:rPr>
          <w:rFonts w:ascii="Times New Roman" w:eastAsia="Times New Roman" w:hAnsi="Times New Roman" w:cs="Times New Roman"/>
        </w:rPr>
      </w:pPr>
    </w:p>
    <w:p w14:paraId="333B5C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Please check this box only if all previous SBA review comments have been addressed.</w:t>
      </w:r>
    </w:p>
    <w:p w14:paraId="075C2C28"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616B473"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The construction documents submitted shall reflect the entire proposed scope of work including all alternate construction bid packages.  Any additional scope changes or alternate bid packages added after bidding document approval must be agreed upon by the SBA prior to bidding of the project.  If additional scope changes are included without SBA approval, this work and all associated fees shall become the fiscal responsibility of the grant recipient.</w:t>
      </w:r>
    </w:p>
    <w:p w14:paraId="60158946"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3540390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The construction specifications shall include bidding and procurement information that describes the place and conditions of bidding, including bidding or proposal forms, the Form of Agreement between the Owner and Contractor and the conditions of the contract for construction (General, Supplemental and Special Conditions).</w:t>
      </w:r>
    </w:p>
    <w:p w14:paraId="7BD92313"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54238610"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Include in the specifications, an original unaltered copy of the latest version of the SBA Supplemental Instructions to Bidders, General Conditions and all associated applicable SBA Forms.</w:t>
      </w:r>
    </w:p>
    <w:p w14:paraId="71DAFEE2"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9711397"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comprehensive detailed specification that thoroughly describes all building components and systems per division of work and specific to the project.  The quality of materials and systems set forth in the specifications should minimally meet or exceed the standards outlined in the SBA Quality and Procedures Standards.</w:t>
      </w:r>
    </w:p>
    <w:p w14:paraId="020992DA"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44536693"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detailed sequence of operation which will describe the functionality of all HVAC systems and all related components that work in conjunction with one another as an integrated system including the Direct Digital Controls (DDC) system.  In the event that a full building automation system (BAS) is incorporated into the facility, this sequence of operation shall accurately detail the operation of all monitored equipment.</w:t>
      </w:r>
    </w:p>
    <w:p w14:paraId="4E92E3C7"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43939F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Provide the project construction analyst or construction manager an electronic copy of the bidding document. </w:t>
      </w:r>
    </w:p>
    <w:p w14:paraId="52725994"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07E3654D"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 addition to the Design Development information, the Bidding Documents shall include:</w:t>
      </w:r>
    </w:p>
    <w:p w14:paraId="39B1E8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Cover Sheet with the following information:</w:t>
      </w:r>
    </w:p>
    <w:p w14:paraId="7943AC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Gross Building Area:  by floor, existing (square footage), new (square footage), and total </w:t>
      </w:r>
      <w:r w:rsidRPr="002F70F5">
        <w:rPr>
          <w:rFonts w:ascii="Times New Roman" w:eastAsia="Times New Roman" w:hAnsi="Times New Roman" w:cs="Times New Roman"/>
        </w:rPr>
        <w:tab/>
      </w:r>
      <w:r w:rsidRPr="002F70F5">
        <w:rPr>
          <w:rFonts w:ascii="Times New Roman" w:eastAsia="Times New Roman" w:hAnsi="Times New Roman" w:cs="Times New Roman"/>
        </w:rPr>
        <w:tab/>
        <w:t>square footage</w:t>
      </w:r>
    </w:p>
    <w:p w14:paraId="344C7A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Gross area per student, design enrollment</w:t>
      </w:r>
    </w:p>
    <w:p w14:paraId="74F6DD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List current governing codes and standards as adopted by the state and incorporated into </w:t>
      </w:r>
      <w:r w:rsidRPr="002F70F5">
        <w:rPr>
          <w:rFonts w:ascii="Times New Roman" w:eastAsia="Times New Roman" w:hAnsi="Times New Roman" w:cs="Times New Roman"/>
        </w:rPr>
        <w:tab/>
      </w:r>
      <w:r w:rsidRPr="002F70F5">
        <w:rPr>
          <w:rFonts w:ascii="Times New Roman" w:eastAsia="Times New Roman" w:hAnsi="Times New Roman" w:cs="Times New Roman"/>
        </w:rPr>
        <w:tab/>
        <w:t>the project design.</w:t>
      </w:r>
    </w:p>
    <w:p w14:paraId="3D8AD5A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1 OF 6 (Bidding Document Phase)</w:t>
      </w:r>
    </w:p>
    <w:p w14:paraId="12331574" w14:textId="77777777" w:rsidR="002F70F5" w:rsidRPr="002F70F5" w:rsidRDefault="002F70F5" w:rsidP="002F70F5">
      <w:pPr>
        <w:spacing w:after="0" w:line="240" w:lineRule="auto"/>
        <w:rPr>
          <w:rFonts w:ascii="Times New Roman" w:eastAsia="Times New Roman" w:hAnsi="Times New Roman" w:cs="Times New Roman"/>
          <w:b/>
        </w:rPr>
      </w:pPr>
    </w:p>
    <w:p w14:paraId="4CCAB5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Life Safety Plan</w:t>
      </w:r>
      <w:r w:rsidRPr="002F70F5">
        <w:rPr>
          <w:rFonts w:ascii="Times New Roman" w:eastAsia="Times New Roman" w:hAnsi="Times New Roman" w:cs="Times New Roman"/>
        </w:rPr>
        <w:t>:</w:t>
      </w:r>
    </w:p>
    <w:p w14:paraId="17B2BE3D"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Identify all exits; show actual load and capacity. Verify minimum exits per floor</w:t>
      </w:r>
    </w:p>
    <w:p w14:paraId="3F38DB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egress paths.  Verify within code lengths.</w:t>
      </w:r>
    </w:p>
    <w:p w14:paraId="03596A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Review for dead-end corridors</w:t>
      </w:r>
    </w:p>
    <w:p w14:paraId="186565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Stairs – verify handrail locations and lengths.  </w:t>
      </w:r>
    </w:p>
    <w:p w14:paraId="04EEB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Confirm wall ratings for storage, utility rooms, trash rooms, corridors and stairwells.</w:t>
      </w:r>
    </w:p>
    <w:p w14:paraId="545A7C49" w14:textId="77777777" w:rsidR="002F70F5" w:rsidRPr="002F70F5" w:rsidRDefault="002F70F5" w:rsidP="002F70F5">
      <w:pPr>
        <w:spacing w:after="0" w:line="240" w:lineRule="auto"/>
        <w:ind w:left="720" w:hanging="720"/>
        <w:rPr>
          <w:rFonts w:ascii="Times New Roman" w:eastAsia="Times New Roman" w:hAnsi="Times New Roman" w:cs="Times New Roman"/>
          <w:strike/>
          <w:color w:val="FF0000"/>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Handicapped access – (i.e., ramps, disabled areas of refuge)</w:t>
      </w:r>
    </w:p>
    <w:p w14:paraId="2E5ED60F" w14:textId="77777777" w:rsidR="002F70F5" w:rsidRPr="002F70F5" w:rsidRDefault="002F70F5" w:rsidP="002F70F5">
      <w:pPr>
        <w:spacing w:after="0" w:line="240" w:lineRule="auto"/>
        <w:ind w:left="1440" w:hanging="720"/>
        <w:rPr>
          <w:rFonts w:ascii="Times New Roman" w:eastAsia="Times New Roman" w:hAnsi="Times New Roman" w:cs="Times New Roman"/>
        </w:rPr>
      </w:pPr>
    </w:p>
    <w:p w14:paraId="0746D99D"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and Civil Drawings:</w:t>
      </w:r>
    </w:p>
    <w:p w14:paraId="44171F8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Boundary and Topographical survey by licensed surveyor</w:t>
      </w:r>
    </w:p>
    <w:p w14:paraId="46220A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Grading plan; sediment and erosion control plan and details</w:t>
      </w:r>
    </w:p>
    <w:p w14:paraId="22FCF6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Address all WVDEP, US Army Corps of Engineers and other regulatory agency concerns </w:t>
      </w:r>
      <w:r w:rsidRPr="002F70F5">
        <w:rPr>
          <w:rFonts w:ascii="Times New Roman" w:eastAsia="Times New Roman" w:hAnsi="Times New Roman" w:cs="Times New Roman"/>
        </w:rPr>
        <w:tab/>
        <w:t>and comments</w:t>
      </w:r>
    </w:p>
    <w:p w14:paraId="5D82EC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Utility plans and details; locations of existing utilities to be relocated.</w:t>
      </w:r>
    </w:p>
    <w:p w14:paraId="02B9B69E" w14:textId="77777777" w:rsidR="002F70F5" w:rsidRPr="002F70F5" w:rsidRDefault="002F70F5" w:rsidP="002F70F5">
      <w:pPr>
        <w:spacing w:after="0" w:line="240" w:lineRule="auto"/>
        <w:rPr>
          <w:rFonts w:ascii="Times New Roman" w:eastAsia="Times New Roman" w:hAnsi="Times New Roman" w:cs="Times New Roman"/>
        </w:rPr>
      </w:pPr>
    </w:p>
    <w:p w14:paraId="299F734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Landscaping (when applicable):</w:t>
      </w:r>
    </w:p>
    <w:p w14:paraId="65159D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Overall plan showing plantings, irrigation and drainage systems, site lighting, signage </w:t>
      </w:r>
      <w:r w:rsidRPr="002F70F5">
        <w:rPr>
          <w:rFonts w:ascii="Times New Roman" w:eastAsia="Times New Roman" w:hAnsi="Times New Roman" w:cs="Times New Roman"/>
        </w:rPr>
        <w:tab/>
        <w:t>and features</w:t>
      </w:r>
    </w:p>
    <w:p w14:paraId="093884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Details and sections of all site features, special pavements, bollards, etc.</w:t>
      </w:r>
    </w:p>
    <w:p w14:paraId="58479E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Symbol glossary or legend</w:t>
      </w:r>
    </w:p>
    <w:p w14:paraId="4EA599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Planting and seeding schedules</w:t>
      </w:r>
    </w:p>
    <w:p w14:paraId="420A962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Planting standard details, modified as required for specific conditions</w:t>
      </w:r>
    </w:p>
    <w:p w14:paraId="2B2E5A77" w14:textId="77777777" w:rsidR="002F70F5" w:rsidRPr="002F70F5" w:rsidRDefault="002F70F5" w:rsidP="002F70F5">
      <w:pPr>
        <w:spacing w:after="0" w:line="240" w:lineRule="auto"/>
        <w:rPr>
          <w:rFonts w:ascii="Times New Roman" w:eastAsia="Times New Roman" w:hAnsi="Times New Roman" w:cs="Times New Roman"/>
          <w:b/>
        </w:rPr>
      </w:pPr>
    </w:p>
    <w:p w14:paraId="2C513EFB" w14:textId="77777777" w:rsidR="002F70F5" w:rsidRPr="002F70F5" w:rsidRDefault="002F70F5" w:rsidP="002F70F5">
      <w:pPr>
        <w:spacing w:after="0" w:line="240" w:lineRule="auto"/>
        <w:rPr>
          <w:rFonts w:ascii="Times New Roman" w:eastAsia="Times New Roman" w:hAnsi="Times New Roman" w:cs="Times New Roman"/>
          <w:b/>
        </w:rPr>
      </w:pPr>
    </w:p>
    <w:p w14:paraId="43E9DC0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ARCHITECTURAL:</w:t>
      </w:r>
    </w:p>
    <w:p w14:paraId="7DABD9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Plan Sheets</w:t>
      </w:r>
      <w:r w:rsidRPr="002F70F5">
        <w:rPr>
          <w:rFonts w:ascii="Times New Roman" w:eastAsia="Times New Roman" w:hAnsi="Times New Roman" w:cs="Times New Roman"/>
        </w:rPr>
        <w:t>:</w:t>
      </w:r>
    </w:p>
    <w:p w14:paraId="44CDA4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Key plan cross referenced to the building area shown.</w:t>
      </w:r>
    </w:p>
    <w:p w14:paraId="20340394"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All floor plans with column line grid with all dimensions; show all core areas, floor openings; note all partitions and partition types; show all door and other openings</w:t>
      </w:r>
    </w:p>
    <w:p w14:paraId="067A001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Label all windows and doors on plan and identify in the corresponding schedules</w:t>
      </w:r>
    </w:p>
    <w:p w14:paraId="116306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 section elevations, wall section and interior elevation marks on plans</w:t>
      </w:r>
    </w:p>
    <w:p w14:paraId="1F01AA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Detail references with the detail number/nomenclature</w:t>
      </w:r>
    </w:p>
    <w:p w14:paraId="1DE66A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all accurately completed schedules.</w:t>
      </w:r>
    </w:p>
    <w:p w14:paraId="2B8141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Show all dimensions both interior and exterior to locate windows, doors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and interior wall locations.</w:t>
      </w:r>
    </w:p>
    <w:p w14:paraId="18A9BF9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p>
    <w:p w14:paraId="4327768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Roof Plan:</w:t>
      </w:r>
    </w:p>
    <w:p w14:paraId="5BFA99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Roof plan showing all dimensions and noting all materials, openings, keyed details and </w:t>
      </w:r>
      <w:r w:rsidRPr="002F70F5">
        <w:rPr>
          <w:rFonts w:ascii="Times New Roman" w:eastAsia="Times New Roman" w:hAnsi="Times New Roman" w:cs="Times New Roman"/>
        </w:rPr>
        <w:tab/>
        <w:t>sections</w:t>
      </w:r>
    </w:p>
    <w:p w14:paraId="37DC74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Note the roof slope and minimum insulation thickness at low points </w:t>
      </w:r>
    </w:p>
    <w:p w14:paraId="1F6238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Details and sections noting all roof perimeter, parapet and internal conditions</w:t>
      </w:r>
    </w:p>
    <w:p w14:paraId="162C77EA" w14:textId="77777777" w:rsidR="002F70F5" w:rsidRPr="002F70F5" w:rsidRDefault="002F70F5" w:rsidP="002F70F5">
      <w:pPr>
        <w:spacing w:after="0" w:line="240" w:lineRule="auto"/>
        <w:rPr>
          <w:rFonts w:ascii="Times New Roman" w:eastAsia="Times New Roman" w:hAnsi="Times New Roman" w:cs="Times New Roman"/>
        </w:rPr>
      </w:pPr>
    </w:p>
    <w:p w14:paraId="430108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Reflected Ceiling Plan</w:t>
      </w:r>
      <w:r w:rsidRPr="002F70F5">
        <w:rPr>
          <w:rFonts w:ascii="Times New Roman" w:eastAsia="Times New Roman" w:hAnsi="Times New Roman" w:cs="Times New Roman"/>
        </w:rPr>
        <w:t>:</w:t>
      </w:r>
    </w:p>
    <w:p w14:paraId="19B4B9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Indicate all ceiling and bulkhead heights</w:t>
      </w:r>
    </w:p>
    <w:p w14:paraId="454E27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Coordinate and show location of mechanical and electrical equipment including ceiling diffusers, lighting fixtures and access panels</w:t>
      </w:r>
    </w:p>
    <w:p w14:paraId="625D51C2"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311669F3" w14:textId="77777777" w:rsidR="002F70F5" w:rsidRPr="002F70F5" w:rsidRDefault="002F70F5" w:rsidP="002F70F5">
      <w:pPr>
        <w:spacing w:after="0" w:line="240" w:lineRule="auto"/>
        <w:jc w:val="center"/>
        <w:rPr>
          <w:rFonts w:ascii="Times New Roman" w:eastAsia="Times New Roman" w:hAnsi="Times New Roman" w:cs="Times New Roman"/>
          <w:b/>
        </w:rPr>
      </w:pPr>
    </w:p>
    <w:p w14:paraId="43EB6D6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2 OF 6 (Bidding Document Phase)</w:t>
      </w:r>
    </w:p>
    <w:p w14:paraId="39D04E33"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0754CF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Elevations, Sections and Exterior Details</w:t>
      </w:r>
      <w:r w:rsidRPr="002F70F5">
        <w:rPr>
          <w:rFonts w:ascii="Times New Roman" w:eastAsia="Times New Roman" w:hAnsi="Times New Roman" w:cs="Times New Roman"/>
        </w:rPr>
        <w:t>: (Keyed onto Plans)</w:t>
      </w:r>
    </w:p>
    <w:p w14:paraId="5B9D94B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Exterior elevations noting all materials, line of proposed footings and foundation walls, keyed sections and vertical dimensions to locate door and window heights, finished floor joist bearing and parapet wall elevations.</w:t>
      </w:r>
    </w:p>
    <w:p w14:paraId="4760263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Elevations to note all door and window openings, all louvers and other wall systems and locations</w:t>
      </w:r>
    </w:p>
    <w:p w14:paraId="4EA7337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Building sections, at least two, in both directions</w:t>
      </w:r>
    </w:p>
    <w:p w14:paraId="7F6D74FA"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Exterior wall sections showing all elements and materials in design; note all fixed equipment; show vertical and pertinent horizontal dimensions and floor elevations.  Indicate room names and numbers where the cut plane passes through the space.</w:t>
      </w:r>
    </w:p>
    <w:p w14:paraId="252D8F7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Sections to show clearly special conditions, typical stairs, instructional spaces and </w:t>
      </w:r>
      <w:r w:rsidRPr="002F70F5">
        <w:rPr>
          <w:rFonts w:ascii="Times New Roman" w:eastAsia="Times New Roman" w:hAnsi="Times New Roman" w:cs="Times New Roman"/>
        </w:rPr>
        <w:tab/>
        <w:t xml:space="preserve">corridors, equipment and fixtures, floor construction, levels and thickness, wall and </w:t>
      </w:r>
      <w:r w:rsidRPr="002F70F5">
        <w:rPr>
          <w:rFonts w:ascii="Times New Roman" w:eastAsia="Times New Roman" w:hAnsi="Times New Roman" w:cs="Times New Roman"/>
        </w:rPr>
        <w:tab/>
        <w:t xml:space="preserve">ceiling construction, typical windows, interior and exterior doors, finish </w:t>
      </w:r>
      <w:r w:rsidRPr="002F70F5">
        <w:rPr>
          <w:rFonts w:ascii="Times New Roman" w:eastAsia="Times New Roman" w:hAnsi="Times New Roman" w:cs="Times New Roman"/>
        </w:rPr>
        <w:tab/>
        <w:t xml:space="preserve">material, roof </w:t>
      </w:r>
      <w:r w:rsidRPr="002F70F5">
        <w:rPr>
          <w:rFonts w:ascii="Times New Roman" w:eastAsia="Times New Roman" w:hAnsi="Times New Roman" w:cs="Times New Roman"/>
        </w:rPr>
        <w:tab/>
        <w:t>construction, fire barriers and smoke partitions.</w:t>
      </w:r>
    </w:p>
    <w:p w14:paraId="5FE65AD7"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2337DF4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Building Sections, Interior Elevations</w:t>
      </w:r>
      <w:r w:rsidRPr="002F70F5">
        <w:rPr>
          <w:rFonts w:ascii="Times New Roman" w:eastAsia="Times New Roman" w:hAnsi="Times New Roman" w:cs="Times New Roman"/>
        </w:rPr>
        <w:t>:</w:t>
      </w:r>
    </w:p>
    <w:p w14:paraId="317E1D6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Show as many building sections as necessary to accurately depict all variations in </w:t>
      </w:r>
    </w:p>
    <w:p w14:paraId="4E3A09F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the building construction.  A minimum of one transverse and two longitudinal </w:t>
      </w:r>
    </w:p>
    <w:p w14:paraId="239D795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building section per building shall be included.  Select areas that show key floor-</w:t>
      </w:r>
    </w:p>
    <w:p w14:paraId="6B44B6F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to-floor relationships.  Dimension vertically, show column grid, reference large </w:t>
      </w:r>
    </w:p>
    <w:p w14:paraId="462B78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scale sections and details.</w:t>
      </w:r>
    </w:p>
    <w:p w14:paraId="0CC9C35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Materials – Note and indicate all finish materials.  Show all wall-mounted</w:t>
      </w:r>
    </w:p>
    <w:p w14:paraId="33575B10"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equipment, including switches, receptacles, diffusers and thermostats at critical areas.</w:t>
      </w:r>
    </w:p>
    <w:p w14:paraId="394D3DB8"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Details (larger scale) showing but not limited to typical exterior wall sections, footings, foundations, floors, windows, cornice and roof, all vertical dimensions, each type and size of door with glazing and paneling, frame and trim, each type of window, together with distances to floor and ceiling, stairs, including risers, treads, handrails, newels and landing lines, instructional display board, bulletin board, trim, built-in equipment, counters, cupboards and drawers, and wardrobes, expansion joints, entry mats, casework, wood trim, shelving, display case mounting, locker base (if not standard), handrails, grab bars, catwalks, pass windows.</w:t>
      </w:r>
    </w:p>
    <w:p w14:paraId="63458B91"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Identify necessary back-up blocking for wall-mounted equipment, shown in sections.</w:t>
      </w:r>
    </w:p>
    <w:p w14:paraId="7E081DB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Detail bulkheads and other changes in ceiling heights.</w:t>
      </w:r>
    </w:p>
    <w:p w14:paraId="18686F0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Rated shafts/chases.  Unless of standard manufacture.</w:t>
      </w:r>
    </w:p>
    <w:p w14:paraId="797894CB"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21F1187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Windows in Plans, Schedule and Detail Coordination</w:t>
      </w:r>
      <w:r w:rsidRPr="002F70F5">
        <w:rPr>
          <w:rFonts w:ascii="Times New Roman" w:eastAsia="Times New Roman" w:hAnsi="Times New Roman" w:cs="Times New Roman"/>
        </w:rPr>
        <w:t>:</w:t>
      </w:r>
    </w:p>
    <w:p w14:paraId="3945979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Window sizes and types.  Window mark, material height, width, head height, </w:t>
      </w:r>
    </w:p>
    <w:p w14:paraId="3DD4E1A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additional information and remarks.  Indicate whether dimension is “rough </w:t>
      </w:r>
    </w:p>
    <w:p w14:paraId="2AE0C7A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opening” or actual size.  Indicate swing direction of operable units.  Show glass </w:t>
      </w:r>
    </w:p>
    <w:p w14:paraId="0C5886F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type.</w:t>
      </w:r>
    </w:p>
    <w:p w14:paraId="3B3FADFE"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Window detail including head, jamb and sill conditions</w:t>
      </w:r>
    </w:p>
    <w:p w14:paraId="1502BC7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Consider the following:  structural support for large units,</w:t>
      </w:r>
    </w:p>
    <w:p w14:paraId="25042CB8"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blocking for shades, dark shades in classrooms and auditoriums, window operators for high windows, etc.  Still, stool, apron, casing, jamb extensions.</w:t>
      </w:r>
    </w:p>
    <w:p w14:paraId="2C345760"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Roto operators and window limiters to be shown in window schedules and detail </w:t>
      </w:r>
      <w:r w:rsidRPr="002F70F5">
        <w:rPr>
          <w:rFonts w:ascii="Times New Roman" w:eastAsia="Times New Roman" w:hAnsi="Times New Roman" w:cs="Times New Roman"/>
        </w:rPr>
        <w:tab/>
        <w:t>coordination drawings, where applicable.</w:t>
      </w:r>
    </w:p>
    <w:p w14:paraId="6F08D11E"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404B648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Door Schedule</w:t>
      </w:r>
      <w:r w:rsidRPr="002F70F5">
        <w:rPr>
          <w:rFonts w:ascii="Times New Roman" w:eastAsia="Times New Roman" w:hAnsi="Times New Roman" w:cs="Times New Roman"/>
        </w:rPr>
        <w:t>:</w:t>
      </w:r>
    </w:p>
    <w:p w14:paraId="275CA05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Door Schedule:  size, type, opening, location, material, frame, glazing, louvers, transoms, panels, undercuts, fire ratings, special features including thresholds, hardware set reference.</w:t>
      </w:r>
    </w:p>
    <w:p w14:paraId="277F981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3 OF 6 (Bidding Document Phase)</w:t>
      </w:r>
    </w:p>
    <w:p w14:paraId="64F9D76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Included in door schedule:</w:t>
      </w:r>
    </w:p>
    <w:p w14:paraId="5FC9AE0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Code compliant width of exit doors</w:t>
      </w:r>
    </w:p>
    <w:p w14:paraId="57276A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Compatibility with hardware types</w:t>
      </w:r>
    </w:p>
    <w:p w14:paraId="1E246D00"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Code compliant sizes and types of glass</w:t>
      </w:r>
    </w:p>
    <w:p w14:paraId="7676589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Weather-stripping for sound rated doors</w:t>
      </w:r>
    </w:p>
    <w:p w14:paraId="3532610B"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Transoms above doors</w:t>
      </w:r>
    </w:p>
    <w:p w14:paraId="68C1ACF3"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Check door numbers and all items in schedules against door numbers on plans.</w:t>
      </w:r>
    </w:p>
    <w:p w14:paraId="6914CAD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Louvered and/or undercut doors indicated per mechanical</w:t>
      </w:r>
    </w:p>
    <w:p w14:paraId="5DB61E1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Proper labeling of fire doors</w:t>
      </w:r>
    </w:p>
    <w:p w14:paraId="2EACB0CB"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Coordinate hardware with electric strikes, operators, monitors, hold-opens, etc.</w:t>
      </w:r>
    </w:p>
    <w:p w14:paraId="3207392F"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A2986F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Finish Schedule with Legend Describing Finish Abbreviations</w:t>
      </w:r>
      <w:r w:rsidRPr="002F70F5">
        <w:rPr>
          <w:rFonts w:ascii="Times New Roman" w:eastAsia="Times New Roman" w:hAnsi="Times New Roman" w:cs="Times New Roman"/>
        </w:rPr>
        <w:t>:</w:t>
      </w:r>
    </w:p>
    <w:p w14:paraId="062B386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Room number, name, ceiling type, ceiling height, wall finish, floor finish, base, wainscot, wall trim and additional information and remarks.  Room numbers shall be final numbering system for this school.</w:t>
      </w:r>
    </w:p>
    <w:p w14:paraId="431F81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Complete entire schedule in addition to basic finish types</w:t>
      </w:r>
    </w:p>
    <w:p w14:paraId="2AAEC9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Indicate the following:  Clear description of location for split finishes (above and below </w:t>
      </w:r>
      <w:r w:rsidRPr="002F70F5">
        <w:rPr>
          <w:rFonts w:ascii="Times New Roman" w:eastAsia="Times New Roman" w:hAnsi="Times New Roman" w:cs="Times New Roman"/>
        </w:rPr>
        <w:tab/>
        <w:t xml:space="preserve">chair rails, etc.), locations of and reference details for borders and patterns, extent (brackets, </w:t>
      </w:r>
      <w:r w:rsidRPr="002F70F5">
        <w:rPr>
          <w:rFonts w:ascii="Times New Roman" w:eastAsia="Times New Roman" w:hAnsi="Times New Roman" w:cs="Times New Roman"/>
        </w:rPr>
        <w:tab/>
        <w:t xml:space="preserve">grilles, etc.) ceramic tile heights.   Finish for exposed existing construction.  Additional finish </w:t>
      </w:r>
      <w:r w:rsidRPr="002F70F5">
        <w:rPr>
          <w:rFonts w:ascii="Times New Roman" w:eastAsia="Times New Roman" w:hAnsi="Times New Roman" w:cs="Times New Roman"/>
        </w:rPr>
        <w:tab/>
        <w:t>requirements shall be indicated in the specifications.</w:t>
      </w:r>
    </w:p>
    <w:p w14:paraId="0E83446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Check the finish schedule for coordination with room names and numbers</w:t>
      </w:r>
    </w:p>
    <w:p w14:paraId="5CE32B4E"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t>indicated on plans, interior elevations, and specifications.</w:t>
      </w:r>
    </w:p>
    <w:p w14:paraId="12014906"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Note surfaces where multi-color paints and trims are proposed.</w:t>
      </w:r>
    </w:p>
    <w:p w14:paraId="565B1E0E"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009CE5BE"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Structural:</w:t>
      </w:r>
    </w:p>
    <w:p w14:paraId="1E2657A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Structural comments sheet with all code and design basis information; note all design parameters, etc., abbreviations glossary and legends. Additional information shall be provided in the specifications.</w:t>
      </w:r>
    </w:p>
    <w:p w14:paraId="3FFD93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Dimensioned foundation plan with slab on grade noted; with keyed sections and details.</w:t>
      </w:r>
    </w:p>
    <w:p w14:paraId="7E073E66"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Dimensioned floor and roof plans showing all members with sizes and weights; note all openings; jointing and edge conditions; keyed details and sections.</w:t>
      </w:r>
    </w:p>
    <w:p w14:paraId="76F1DB7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Detail and section drawings as required to completely detail all foundation and framing conditions.</w:t>
      </w:r>
    </w:p>
    <w:p w14:paraId="377D73B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Building sections and details.</w:t>
      </w:r>
    </w:p>
    <w:p w14:paraId="62CD2DB0"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foundation, column, beam and lintel schedules, as appropriate.</w:t>
      </w:r>
    </w:p>
    <w:p w14:paraId="745E9C97"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6CAA3D0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Plumbing</w:t>
      </w:r>
      <w:r w:rsidRPr="002F70F5">
        <w:rPr>
          <w:rFonts w:ascii="Times New Roman" w:eastAsia="Times New Roman" w:hAnsi="Times New Roman" w:cs="Times New Roman"/>
        </w:rPr>
        <w:t>:</w:t>
      </w:r>
    </w:p>
    <w:p w14:paraId="59F3E5D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Plumbing plans showing completed systems, including foundation drain lines, storm, acid, and sanitary sewer and vent lines, complete water supply system and location of all plumbing fixtures, including hose cabinets and sewage disposal system.  All piping sized including valves, on plan view.  Include riser diagrams and details for all systems and complete specifications with acceptable manufactures.</w:t>
      </w:r>
    </w:p>
    <w:p w14:paraId="7CC67BF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fixture and equipment schedules including makes and models for all systems to adequately show the basis of design.</w:t>
      </w:r>
    </w:p>
    <w:p w14:paraId="658FB3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For areas of concentrated equipment, provide enlarged plans for both plan and section views.</w:t>
      </w:r>
    </w:p>
    <w:p w14:paraId="54DCF21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Indicate the design intent for fire protection system desired and special equipment (i.e., fire pumps, holding tanks) necessary for the project.</w:t>
      </w:r>
    </w:p>
    <w:p w14:paraId="3B3F897C"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4 OF 6 (Bidding Document Phase)</w:t>
      </w:r>
    </w:p>
    <w:p w14:paraId="0F8A37E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HVAC</w:t>
      </w:r>
      <w:r w:rsidRPr="002F70F5">
        <w:rPr>
          <w:rFonts w:ascii="Times New Roman" w:eastAsia="Times New Roman" w:hAnsi="Times New Roman" w:cs="Times New Roman"/>
        </w:rPr>
        <w:t>:</w:t>
      </w:r>
    </w:p>
    <w:p w14:paraId="4490962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HVAC plans showing completed systems, the size and type of heating and cooling unit.  The plans shall also include all connections; pumps; supply and return lines with sizes, valves and slopes; motors; air-handling equipment; fans, including types, locations, sizes and capacity of all ducts, grilles and ventilator.</w:t>
      </w:r>
    </w:p>
    <w:p w14:paraId="79DD3732"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Floor plans indicating ductwork, piping and mechanical devices all sized.</w:t>
      </w:r>
    </w:p>
    <w:p w14:paraId="369B81F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Testing and balancing requirements</w:t>
      </w:r>
    </w:p>
    <w:p w14:paraId="06D66E1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Sound/vibration attenuation measures</w:t>
      </w:r>
    </w:p>
    <w:p w14:paraId="6B4A8ED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Fire dampers, balance dampers, access panels and housekeeping pads sized and located on plan view</w:t>
      </w:r>
    </w:p>
    <w:p w14:paraId="2656E58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equipment schedules including makes, models fan RPM speed, etc., for all systems</w:t>
      </w:r>
    </w:p>
    <w:p w14:paraId="6EB0965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For areas of concentrated equipment, provide enlarged plans in ¼”=1’scale for both plan and section views</w:t>
      </w:r>
    </w:p>
    <w:p w14:paraId="0784F5E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All piping sized including valves, items on plan view.  Include riser diagrams and details for all systems and complete specifications with </w:t>
      </w:r>
      <w:r w:rsidRPr="002F70F5">
        <w:rPr>
          <w:rFonts w:ascii="Times New Roman" w:eastAsia="Times New Roman" w:hAnsi="Times New Roman" w:cs="Times New Roman"/>
        </w:rPr>
        <w:tab/>
        <w:t>acceptable manufactures.</w:t>
      </w:r>
    </w:p>
    <w:p w14:paraId="12D983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 control schematic diagram with terminations which correlate with the sequence of operation in the specification.</w:t>
      </w:r>
    </w:p>
    <w:p w14:paraId="3DA5A2C9" w14:textId="77777777" w:rsidR="002F70F5" w:rsidRPr="002F70F5" w:rsidRDefault="002F70F5" w:rsidP="002F70F5">
      <w:pPr>
        <w:spacing w:after="0" w:line="240" w:lineRule="auto"/>
        <w:rPr>
          <w:rFonts w:ascii="Times New Roman" w:eastAsia="Times New Roman" w:hAnsi="Times New Roman" w:cs="Times New Roman"/>
        </w:rPr>
      </w:pPr>
    </w:p>
    <w:p w14:paraId="1662D48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Electrical</w:t>
      </w:r>
      <w:r w:rsidRPr="002F70F5">
        <w:rPr>
          <w:rFonts w:ascii="Times New Roman" w:eastAsia="Times New Roman" w:hAnsi="Times New Roman" w:cs="Times New Roman"/>
        </w:rPr>
        <w:t>:</w:t>
      </w:r>
    </w:p>
    <w:p w14:paraId="687F50BF"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7749A13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Electrical plans using standard symbols to show all connections, inside and outside, location of wall, floor and ceiling outlets or receptacles, </w:t>
      </w:r>
      <w:r w:rsidRPr="002F70F5">
        <w:rPr>
          <w:rFonts w:ascii="Times New Roman" w:eastAsia="Times New Roman" w:hAnsi="Times New Roman" w:cs="Times New Roman"/>
        </w:rPr>
        <w:tab/>
        <w:t xml:space="preserve">location and size of all conduits, capacity of outlets, network drops, location and details of switch panels, circuit breakers and fusing, location </w:t>
      </w:r>
      <w:r w:rsidRPr="002F70F5">
        <w:rPr>
          <w:rFonts w:ascii="Times New Roman" w:eastAsia="Times New Roman" w:hAnsi="Times New Roman" w:cs="Times New Roman"/>
        </w:rPr>
        <w:tab/>
        <w:t>and connections for all bells, alarms, clocks, and special outlets, and types and designs of lighting fixtures.</w:t>
      </w:r>
    </w:p>
    <w:p w14:paraId="5EBA1E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Electrical light fixture schedule with makes and models to adequately show the basis of </w:t>
      </w:r>
      <w:r w:rsidRPr="002F70F5">
        <w:rPr>
          <w:rFonts w:ascii="Times New Roman" w:eastAsia="Times New Roman" w:hAnsi="Times New Roman" w:cs="Times New Roman"/>
        </w:rPr>
        <w:tab/>
        <w:t>design.</w:t>
      </w:r>
    </w:p>
    <w:p w14:paraId="252B7A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Lighting control details and risers</w:t>
      </w:r>
    </w:p>
    <w:p w14:paraId="100A3A5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One-line diagrams showing all panel sizes, conduit requirements and wire sizes</w:t>
      </w:r>
    </w:p>
    <w:p w14:paraId="736DB6E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Panel schedules for all new, renovated and existing panels.</w:t>
      </w:r>
    </w:p>
    <w:p w14:paraId="530EDA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Floor plans showing locations of all panels, outlets, light fixtures, receptacles, switches, </w:t>
      </w:r>
      <w:r w:rsidRPr="002F70F5">
        <w:rPr>
          <w:rFonts w:ascii="Times New Roman" w:eastAsia="Times New Roman" w:hAnsi="Times New Roman" w:cs="Times New Roman"/>
        </w:rPr>
        <w:tab/>
        <w:t>fire alarm devices and equipment, emergency power systems.</w:t>
      </w:r>
    </w:p>
    <w:p w14:paraId="7BD46F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Mechanical equipment connection schedule, complete technical specifications with </w:t>
      </w:r>
      <w:r w:rsidRPr="002F70F5">
        <w:rPr>
          <w:rFonts w:ascii="Times New Roman" w:eastAsia="Times New Roman" w:hAnsi="Times New Roman" w:cs="Times New Roman"/>
        </w:rPr>
        <w:tab/>
        <w:t>acceptable manufacturers</w:t>
      </w:r>
    </w:p>
    <w:p w14:paraId="1FB6025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For areas of concentrated equipment, provide enlarged plans in ¼”-1’ scale for both plan </w:t>
      </w:r>
      <w:r w:rsidRPr="002F70F5">
        <w:rPr>
          <w:rFonts w:ascii="Times New Roman" w:eastAsia="Times New Roman" w:hAnsi="Times New Roman" w:cs="Times New Roman"/>
        </w:rPr>
        <w:tab/>
        <w:t>and section views</w:t>
      </w:r>
    </w:p>
    <w:p w14:paraId="2485C1A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Technology documents showing detailed racks systems for T/D, video/TV, clock, sound, paging, security, intercom, cctv and wireless outlets systems.  Completed equipment schedules including makes and models for all systems</w:t>
      </w:r>
    </w:p>
    <w:p w14:paraId="3A6377B7"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Riser diagrams for all systems, complete technical specifications with acceptable manufacturers</w:t>
      </w:r>
    </w:p>
    <w:p w14:paraId="14F482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Incoming service connection details</w:t>
      </w:r>
    </w:p>
    <w:p w14:paraId="035135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site utility service connections and details</w:t>
      </w:r>
    </w:p>
    <w:p w14:paraId="5D82B9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Power Plan with legend, show locations of main and distribution panel boards and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outlets.</w:t>
      </w:r>
    </w:p>
    <w:p w14:paraId="7B20B6A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Lighting Plan with legend, show location of lighting, controls, exit lighting and </w:t>
      </w:r>
      <w:r w:rsidRPr="002F70F5">
        <w:rPr>
          <w:rFonts w:ascii="Times New Roman" w:eastAsia="Times New Roman" w:hAnsi="Times New Roman" w:cs="Times New Roman"/>
        </w:rPr>
        <w:tab/>
        <w:t>emergency egress lighting.</w:t>
      </w:r>
    </w:p>
    <w:p w14:paraId="310C79C4"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46A81E28"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3A99C91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5 OF 6 (Bidding Document Phase)</w:t>
      </w:r>
    </w:p>
    <w:p w14:paraId="38C421B1"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Communications Plan – show location of fire alarm pull stations,</w:t>
      </w:r>
    </w:p>
    <w:p w14:paraId="574D4ED4"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hardwired computer outlets, phone outlets, CCTV locations, TV Monitors, electronic building directory, sprinkler system monitor board.</w:t>
      </w:r>
    </w:p>
    <w:p w14:paraId="4BD5F87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Power, lighting and communication equipment schedules.</w:t>
      </w:r>
    </w:p>
    <w:p w14:paraId="6AA94105"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7A305692" w14:textId="77777777" w:rsidR="002F70F5" w:rsidRPr="002F70F5" w:rsidRDefault="002F70F5" w:rsidP="002F70F5">
      <w:pPr>
        <w:spacing w:after="0" w:line="240" w:lineRule="auto"/>
        <w:ind w:left="720" w:hanging="720"/>
        <w:rPr>
          <w:rFonts w:ascii="Times New Roman" w:eastAsia="Times New Roman" w:hAnsi="Times New Roman" w:cs="Times New Roman"/>
          <w:b/>
          <w:strike/>
        </w:rPr>
      </w:pPr>
      <w:r w:rsidRPr="002F70F5">
        <w:rPr>
          <w:rFonts w:ascii="Times New Roman" w:eastAsia="Times New Roman" w:hAnsi="Times New Roman" w:cs="Times New Roman"/>
          <w:b/>
        </w:rPr>
        <w:t>Misc. Documentation to be Submitted:</w:t>
      </w:r>
    </w:p>
    <w:p w14:paraId="2B76259D"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Complete specifications augmenting the information shown on the drawing, giving details on construction materials and methods, mechanical equipment and installations and tests.  In general, specify all window shades, restroom accessories and lockers and all other permanent equipment forming an integral part of the building.</w:t>
      </w:r>
    </w:p>
    <w:p w14:paraId="6E8DB43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Final Technology Plan</w:t>
      </w:r>
    </w:p>
    <w:p w14:paraId="4D47034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Final estimate of probable cost, including total project cost.  This requirement will </w:t>
      </w:r>
      <w:r w:rsidRPr="002F70F5">
        <w:rPr>
          <w:rFonts w:ascii="Times New Roman" w:eastAsia="Times New Roman" w:hAnsi="Times New Roman" w:cs="Times New Roman"/>
          <w:b/>
        </w:rPr>
        <w:t>not</w:t>
      </w:r>
      <w:r w:rsidRPr="002F70F5">
        <w:rPr>
          <w:rFonts w:ascii="Times New Roman" w:eastAsia="Times New Roman" w:hAnsi="Times New Roman" w:cs="Times New Roman"/>
        </w:rPr>
        <w:t xml:space="preserve"> be waived if an SBA Construction Analyst is used. </w:t>
      </w:r>
    </w:p>
    <w:p w14:paraId="3854E9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AIA documents specific to the project shall be part of the bidding document submissions.  </w:t>
      </w:r>
      <w:r w:rsidRPr="002F70F5">
        <w:rPr>
          <w:rFonts w:ascii="Times New Roman" w:eastAsia="Times New Roman" w:hAnsi="Times New Roman" w:cs="Times New Roman"/>
        </w:rPr>
        <w:tab/>
        <w:t xml:space="preserve">Draft or sample copies are not acceptable. </w:t>
      </w:r>
    </w:p>
    <w:p w14:paraId="2C83046C" w14:textId="77777777" w:rsidR="002F70F5" w:rsidRPr="002F70F5" w:rsidRDefault="002F70F5" w:rsidP="002F70F5">
      <w:pPr>
        <w:spacing w:after="0" w:line="240" w:lineRule="auto"/>
        <w:ind w:left="2880"/>
        <w:rPr>
          <w:rFonts w:ascii="Times New Roman" w:eastAsia="Calibri" w:hAnsi="Times New Roman" w:cs="Times New Roman"/>
        </w:rPr>
      </w:pPr>
    </w:p>
    <w:p w14:paraId="394D743C"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s </w:t>
      </w:r>
      <w:r w:rsidRPr="002F70F5">
        <w:rPr>
          <w:rFonts w:ascii="Times New Roman" w:eastAsia="Times New Roman" w:hAnsi="Times New Roman" w:cs="Times New Roman"/>
        </w:rPr>
        <w:t>the right to request an electronic copy of the Design Development drawings.</w:t>
      </w:r>
    </w:p>
    <w:p w14:paraId="6B70E2D5"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64BAF8B1"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3E38D1E"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BA9AA8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p>
    <w:p w14:paraId="370046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20A42C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Submitted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555B230F" w14:textId="77777777" w:rsidR="002F70F5" w:rsidRPr="002F70F5" w:rsidRDefault="002F70F5" w:rsidP="002F70F5">
      <w:pPr>
        <w:spacing w:after="0" w:line="240" w:lineRule="auto"/>
        <w:rPr>
          <w:rFonts w:ascii="Times New Roman" w:eastAsia="Times New Roman" w:hAnsi="Times New Roman" w:cs="Times New Roman"/>
        </w:rPr>
      </w:pPr>
    </w:p>
    <w:p w14:paraId="245CD6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189B2D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Approval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143EA403" w14:textId="77777777" w:rsidR="002F70F5" w:rsidRPr="002F70F5" w:rsidRDefault="002F70F5" w:rsidP="002F70F5">
      <w:pPr>
        <w:spacing w:after="0" w:line="240" w:lineRule="auto"/>
        <w:rPr>
          <w:rFonts w:ascii="Times New Roman" w:eastAsia="Times New Roman" w:hAnsi="Times New Roman" w:cs="Times New Roman"/>
        </w:rPr>
      </w:pPr>
    </w:p>
    <w:p w14:paraId="4226CD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Form 302-D</w:t>
      </w:r>
    </w:p>
    <w:p w14:paraId="65AD1D5E" w14:textId="77777777" w:rsidR="002F70F5" w:rsidRPr="002F70F5" w:rsidRDefault="002F70F5" w:rsidP="002F70F5">
      <w:pPr>
        <w:spacing w:after="0" w:line="240" w:lineRule="auto"/>
        <w:jc w:val="center"/>
        <w:rPr>
          <w:rFonts w:ascii="Times New Roman" w:eastAsia="Times New Roman" w:hAnsi="Times New Roman" w:cs="Times New Roman"/>
          <w:b/>
        </w:rPr>
      </w:pPr>
    </w:p>
    <w:p w14:paraId="3D4C8FD7"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6 OF 6 (Bidding Document Phase)</w:t>
      </w:r>
    </w:p>
    <w:p w14:paraId="3D370C23"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b/>
        </w:rPr>
        <w:br w:type="page"/>
      </w:r>
    </w:p>
    <w:p w14:paraId="03D97D2D" w14:textId="77777777" w:rsidR="002F70F5" w:rsidRPr="002F70F5" w:rsidRDefault="002F70F5" w:rsidP="002F70F5">
      <w:pPr>
        <w:spacing w:after="0" w:line="240" w:lineRule="auto"/>
        <w:jc w:val="center"/>
        <w:rPr>
          <w:rFonts w:ascii="Georgia" w:eastAsia="Times New Roman" w:hAnsi="Georgia" w:cs="Times New Roman"/>
        </w:rPr>
      </w:pPr>
      <w:bookmarkStart w:id="103" w:name="_Hlk12518293"/>
      <w:r w:rsidRPr="002F70F5">
        <w:rPr>
          <w:rFonts w:ascii="Georgia" w:eastAsia="Times New Roman" w:hAnsi="Georgia" w:cs="Times New Roman"/>
        </w:rPr>
        <w:t>School Building Authority of West Virginia</w:t>
      </w:r>
    </w:p>
    <w:p w14:paraId="49A3CE63"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DAILY CONSTRUCTION OBSERVATION REPORT</w:t>
      </w:r>
    </w:p>
    <w:p w14:paraId="2C3177C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303</w:t>
      </w:r>
    </w:p>
    <w:p w14:paraId="00CD79B2" w14:textId="77777777" w:rsidR="002F70F5" w:rsidRPr="002F70F5" w:rsidRDefault="002F70F5" w:rsidP="002F70F5">
      <w:pPr>
        <w:spacing w:after="0" w:line="240" w:lineRule="auto"/>
        <w:rPr>
          <w:rFonts w:ascii="Times New Roman" w:eastAsia="Times New Roman" w:hAnsi="Times New Roman" w:cs="Times New Roman"/>
        </w:rPr>
      </w:pPr>
    </w:p>
    <w:p w14:paraId="65C258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The Clerk-of-the-Works shall complete this form each day the Contractor(s) has workers present on the construction site. </w:t>
      </w:r>
    </w:p>
    <w:p w14:paraId="6BB932B5" w14:textId="77777777" w:rsidR="002F70F5" w:rsidRPr="002F70F5" w:rsidRDefault="002F70F5" w:rsidP="002F70F5">
      <w:pPr>
        <w:spacing w:after="0" w:line="240" w:lineRule="auto"/>
        <w:rPr>
          <w:rFonts w:ascii="Times New Roman" w:eastAsia="Times New Roman" w:hAnsi="Times New Roman" w:cs="Times New Roman"/>
        </w:rPr>
      </w:pPr>
    </w:p>
    <w:p w14:paraId="3ADB2757"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b/>
        </w:rPr>
        <w:t>County: ______________________________________</w:t>
      </w:r>
      <w:r w:rsidRPr="002F70F5">
        <w:rPr>
          <w:rFonts w:ascii="Times New Roman" w:eastAsia="Times New Roman" w:hAnsi="Times New Roman" w:cs="Times New Roman"/>
          <w:b/>
        </w:rPr>
        <w:tab/>
        <w:t>Report No.: ____________________________</w:t>
      </w:r>
    </w:p>
    <w:p w14:paraId="04810981" w14:textId="77777777" w:rsidR="002F70F5" w:rsidRPr="002F70F5" w:rsidRDefault="002F70F5" w:rsidP="002F70F5">
      <w:pPr>
        <w:spacing w:after="0" w:line="276" w:lineRule="auto"/>
        <w:rPr>
          <w:rFonts w:ascii="Times New Roman" w:eastAsia="Times New Roman" w:hAnsi="Times New Roman" w:cs="Times New Roman"/>
          <w:b/>
        </w:rPr>
      </w:pPr>
      <w:r w:rsidRPr="002F70F5">
        <w:rPr>
          <w:rFonts w:ascii="Times New Roman" w:eastAsia="Times New Roman" w:hAnsi="Times New Roman" w:cs="Times New Roman"/>
          <w:b/>
        </w:rPr>
        <w:t>Project: ______________________________________</w:t>
      </w:r>
      <w:r w:rsidRPr="002F70F5">
        <w:rPr>
          <w:rFonts w:ascii="Times New Roman" w:eastAsia="Times New Roman" w:hAnsi="Times New Roman" w:cs="Times New Roman"/>
          <w:b/>
        </w:rPr>
        <w:tab/>
        <w:t>Page: ________________ of _______________</w:t>
      </w:r>
    </w:p>
    <w:p w14:paraId="6556459F"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b/>
        </w:rPr>
        <w:t>Clerk-of-the-Works: ___________________________</w:t>
      </w:r>
      <w:r w:rsidRPr="002F70F5">
        <w:rPr>
          <w:rFonts w:ascii="Times New Roman" w:eastAsia="Times New Roman" w:hAnsi="Times New Roman" w:cs="Times New Roman"/>
          <w:b/>
        </w:rPr>
        <w:tab/>
        <w:t>Day: __________________________________</w:t>
      </w:r>
    </w:p>
    <w:p w14:paraId="39B9C199" w14:textId="77777777" w:rsidR="002F70F5" w:rsidRPr="002F70F5" w:rsidRDefault="002F70F5" w:rsidP="002F70F5">
      <w:pPr>
        <w:spacing w:after="0" w:line="276" w:lineRule="auto"/>
        <w:rPr>
          <w:rFonts w:ascii="Times New Roman" w:eastAsia="Times New Roman" w:hAnsi="Times New Roman" w:cs="Times New Roman"/>
          <w:b/>
        </w:rPr>
      </w:pPr>
      <w:r w:rsidRPr="002F70F5">
        <w:rPr>
          <w:rFonts w:ascii="Times New Roman" w:eastAsia="Times New Roman" w:hAnsi="Times New Roman" w:cs="Times New Roman"/>
          <w:b/>
        </w:rPr>
        <w:t>Phone #: _____________________________________</w:t>
      </w:r>
      <w:r w:rsidRPr="002F70F5">
        <w:rPr>
          <w:rFonts w:ascii="Times New Roman" w:eastAsia="Times New Roman" w:hAnsi="Times New Roman" w:cs="Times New Roman"/>
          <w:b/>
        </w:rPr>
        <w:tab/>
        <w:t xml:space="preserve">Date: __________________________________ </w:t>
      </w:r>
    </w:p>
    <w:p w14:paraId="2644E672" w14:textId="77777777" w:rsidR="002F70F5" w:rsidRPr="002F70F5" w:rsidRDefault="002F70F5" w:rsidP="002F70F5">
      <w:pPr>
        <w:spacing w:after="0" w:line="276" w:lineRule="auto"/>
        <w:rPr>
          <w:rFonts w:ascii="Times New Roman" w:eastAsia="Times New Roman" w:hAnsi="Times New Roman" w:cs="Times New Roman"/>
          <w:b/>
        </w:rPr>
      </w:pPr>
      <w:r w:rsidRPr="002F70F5">
        <w:rPr>
          <w:rFonts w:ascii="Times New Roman" w:eastAsia="Times New Roman" w:hAnsi="Times New Roman" w:cs="Times New Roman"/>
          <w:b/>
        </w:rPr>
        <w:t>Weather:  AM ______ °F</w:t>
      </w:r>
      <w:r w:rsidRPr="002F70F5">
        <w:rPr>
          <w:rFonts w:ascii="Times New Roman" w:eastAsia="Times New Roman" w:hAnsi="Times New Roman" w:cs="Times New Roman"/>
          <w:b/>
        </w:rPr>
        <w:tab/>
        <w:t>PM______ °F</w:t>
      </w:r>
      <w:r w:rsidRPr="002F70F5">
        <w:rPr>
          <w:rFonts w:ascii="Times New Roman" w:eastAsia="Times New Roman" w:hAnsi="Times New Roman" w:cs="Times New Roman"/>
          <w:b/>
        </w:rPr>
        <w:tab/>
        <w:t>Site Conditions: (Good) (Fair) (Poor) _____________</w:t>
      </w:r>
    </w:p>
    <w:p w14:paraId="3C49716A" w14:textId="77777777" w:rsidR="002F70F5" w:rsidRPr="002F70F5" w:rsidRDefault="002F70F5" w:rsidP="002F70F5">
      <w:pPr>
        <w:spacing w:after="0" w:line="240" w:lineRule="auto"/>
        <w:rPr>
          <w:rFonts w:ascii="Times New Roman" w:eastAsia="Times New Roman" w:hAnsi="Times New Roman" w:cs="Times New Roman"/>
          <w:b/>
        </w:rPr>
      </w:pPr>
    </w:p>
    <w:p w14:paraId="6890CCB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PERSONNEL AND MAJOR EQUIPMENT PRESENT TODAY: </w:t>
      </w:r>
    </w:p>
    <w:tbl>
      <w:tblPr>
        <w:tblW w:w="5000" w:type="pct"/>
        <w:tblCellMar>
          <w:left w:w="30" w:type="dxa"/>
          <w:right w:w="30" w:type="dxa"/>
        </w:tblCellMar>
        <w:tblLook w:val="0000" w:firstRow="0" w:lastRow="0" w:firstColumn="0" w:lastColumn="0" w:noHBand="0" w:noVBand="0"/>
      </w:tblPr>
      <w:tblGrid>
        <w:gridCol w:w="2492"/>
        <w:gridCol w:w="2289"/>
        <w:gridCol w:w="2287"/>
        <w:gridCol w:w="2276"/>
      </w:tblGrid>
      <w:tr w:rsidR="002F70F5" w:rsidRPr="002F70F5" w14:paraId="2CBB7B31" w14:textId="77777777" w:rsidTr="004868A2">
        <w:trPr>
          <w:trHeight w:val="247"/>
        </w:trPr>
        <w:tc>
          <w:tcPr>
            <w:tcW w:w="1333" w:type="pct"/>
            <w:tcBorders>
              <w:top w:val="single" w:sz="6" w:space="0" w:color="auto"/>
              <w:left w:val="single" w:sz="6" w:space="0" w:color="auto"/>
              <w:bottom w:val="nil"/>
              <w:right w:val="single" w:sz="6" w:space="0" w:color="auto"/>
            </w:tcBorders>
            <w:shd w:val="clear" w:color="auto" w:fill="D9D9D9"/>
            <w:vAlign w:val="center"/>
          </w:tcPr>
          <w:p w14:paraId="160A8730"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color w:val="000000"/>
                <w:szCs w:val="20"/>
              </w:rPr>
            </w:pPr>
          </w:p>
        </w:tc>
        <w:tc>
          <w:tcPr>
            <w:tcW w:w="1225" w:type="pct"/>
            <w:tcBorders>
              <w:top w:val="single" w:sz="6" w:space="0" w:color="auto"/>
              <w:left w:val="single" w:sz="6" w:space="0" w:color="auto"/>
              <w:bottom w:val="nil"/>
              <w:right w:val="single" w:sz="6" w:space="0" w:color="auto"/>
            </w:tcBorders>
            <w:shd w:val="clear" w:color="auto" w:fill="D9D9D9"/>
            <w:vAlign w:val="center"/>
          </w:tcPr>
          <w:p w14:paraId="2CF0F5D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Classification</w:t>
            </w:r>
          </w:p>
        </w:tc>
        <w:tc>
          <w:tcPr>
            <w:tcW w:w="1224" w:type="pct"/>
            <w:tcBorders>
              <w:top w:val="single" w:sz="6" w:space="0" w:color="auto"/>
              <w:left w:val="single" w:sz="6" w:space="0" w:color="auto"/>
              <w:bottom w:val="nil"/>
              <w:right w:val="single" w:sz="6" w:space="0" w:color="auto"/>
            </w:tcBorders>
            <w:shd w:val="clear" w:color="auto" w:fill="D9D9D9"/>
            <w:vAlign w:val="center"/>
          </w:tcPr>
          <w:p w14:paraId="3313CB7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 xml:space="preserve">Number of </w:t>
            </w:r>
          </w:p>
        </w:tc>
        <w:tc>
          <w:tcPr>
            <w:tcW w:w="1218" w:type="pct"/>
            <w:tcBorders>
              <w:top w:val="single" w:sz="6" w:space="0" w:color="auto"/>
              <w:left w:val="single" w:sz="6" w:space="0" w:color="auto"/>
              <w:bottom w:val="nil"/>
              <w:right w:val="single" w:sz="6" w:space="0" w:color="auto"/>
            </w:tcBorders>
            <w:shd w:val="clear" w:color="auto" w:fill="D9D9D9"/>
            <w:vAlign w:val="center"/>
          </w:tcPr>
          <w:p w14:paraId="19715AF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Major Equipment</w:t>
            </w:r>
          </w:p>
        </w:tc>
      </w:tr>
      <w:tr w:rsidR="002F70F5" w:rsidRPr="002F70F5" w14:paraId="3F04009E" w14:textId="77777777" w:rsidTr="004868A2">
        <w:trPr>
          <w:trHeight w:val="247"/>
        </w:trPr>
        <w:tc>
          <w:tcPr>
            <w:tcW w:w="1333" w:type="pct"/>
            <w:tcBorders>
              <w:top w:val="nil"/>
              <w:left w:val="single" w:sz="6" w:space="0" w:color="auto"/>
              <w:bottom w:val="nil"/>
              <w:right w:val="single" w:sz="6" w:space="0" w:color="auto"/>
            </w:tcBorders>
            <w:shd w:val="clear" w:color="auto" w:fill="D9D9D9"/>
            <w:vAlign w:val="center"/>
          </w:tcPr>
          <w:p w14:paraId="2F71C8E4"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Contractors on Site</w:t>
            </w:r>
          </w:p>
        </w:tc>
        <w:tc>
          <w:tcPr>
            <w:tcW w:w="1225" w:type="pct"/>
            <w:tcBorders>
              <w:top w:val="nil"/>
              <w:left w:val="single" w:sz="6" w:space="0" w:color="auto"/>
              <w:bottom w:val="nil"/>
              <w:right w:val="single" w:sz="6" w:space="0" w:color="auto"/>
            </w:tcBorders>
            <w:shd w:val="clear" w:color="auto" w:fill="D9D9D9"/>
            <w:vAlign w:val="center"/>
          </w:tcPr>
          <w:p w14:paraId="3B348E3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(Prime=P, Sub=S)</w:t>
            </w:r>
          </w:p>
        </w:tc>
        <w:tc>
          <w:tcPr>
            <w:tcW w:w="1224" w:type="pct"/>
            <w:tcBorders>
              <w:top w:val="nil"/>
              <w:left w:val="single" w:sz="6" w:space="0" w:color="auto"/>
              <w:bottom w:val="nil"/>
              <w:right w:val="single" w:sz="6" w:space="0" w:color="auto"/>
            </w:tcBorders>
            <w:shd w:val="clear" w:color="auto" w:fill="D9D9D9"/>
            <w:vAlign w:val="center"/>
          </w:tcPr>
          <w:p w14:paraId="6A41E24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Personnel Present</w:t>
            </w:r>
          </w:p>
        </w:tc>
        <w:tc>
          <w:tcPr>
            <w:tcW w:w="1218" w:type="pct"/>
            <w:tcBorders>
              <w:top w:val="nil"/>
              <w:left w:val="single" w:sz="6" w:space="0" w:color="auto"/>
              <w:bottom w:val="nil"/>
              <w:right w:val="single" w:sz="6" w:space="0" w:color="auto"/>
            </w:tcBorders>
            <w:shd w:val="clear" w:color="auto" w:fill="D9D9D9"/>
            <w:vAlign w:val="center"/>
          </w:tcPr>
          <w:p w14:paraId="7C936E8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Present</w:t>
            </w:r>
          </w:p>
        </w:tc>
      </w:tr>
      <w:tr w:rsidR="002F70F5" w:rsidRPr="002F70F5" w14:paraId="423BE0C9" w14:textId="77777777" w:rsidTr="004868A2">
        <w:trPr>
          <w:trHeight w:val="247"/>
        </w:trPr>
        <w:tc>
          <w:tcPr>
            <w:tcW w:w="1333" w:type="pct"/>
            <w:tcBorders>
              <w:top w:val="single" w:sz="6" w:space="0" w:color="auto"/>
              <w:left w:val="single" w:sz="6" w:space="0" w:color="auto"/>
              <w:bottom w:val="nil"/>
              <w:right w:val="single" w:sz="6" w:space="0" w:color="auto"/>
            </w:tcBorders>
          </w:tcPr>
          <w:p w14:paraId="179883A5"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225" w:type="pct"/>
            <w:tcBorders>
              <w:top w:val="single" w:sz="6" w:space="0" w:color="auto"/>
              <w:left w:val="single" w:sz="6" w:space="0" w:color="auto"/>
              <w:bottom w:val="nil"/>
              <w:right w:val="single" w:sz="6" w:space="0" w:color="auto"/>
            </w:tcBorders>
          </w:tcPr>
          <w:p w14:paraId="50FF070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224" w:type="pct"/>
            <w:tcBorders>
              <w:top w:val="single" w:sz="6" w:space="0" w:color="auto"/>
              <w:left w:val="single" w:sz="6" w:space="0" w:color="auto"/>
              <w:bottom w:val="nil"/>
              <w:right w:val="single" w:sz="6" w:space="0" w:color="auto"/>
            </w:tcBorders>
          </w:tcPr>
          <w:p w14:paraId="62BDEA0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218" w:type="pct"/>
            <w:tcBorders>
              <w:top w:val="single" w:sz="6" w:space="0" w:color="auto"/>
              <w:left w:val="single" w:sz="6" w:space="0" w:color="auto"/>
              <w:bottom w:val="nil"/>
              <w:right w:val="single" w:sz="6" w:space="0" w:color="auto"/>
            </w:tcBorders>
          </w:tcPr>
          <w:p w14:paraId="2AC77E0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2F70F5" w:rsidRPr="002F70F5" w14:paraId="5D0D3EA4" w14:textId="77777777" w:rsidTr="004868A2">
        <w:trPr>
          <w:trHeight w:val="247"/>
        </w:trPr>
        <w:tc>
          <w:tcPr>
            <w:tcW w:w="1333" w:type="pct"/>
            <w:tcBorders>
              <w:top w:val="nil"/>
              <w:left w:val="single" w:sz="6" w:space="0" w:color="auto"/>
              <w:bottom w:val="single" w:sz="6" w:space="0" w:color="auto"/>
              <w:right w:val="single" w:sz="6" w:space="0" w:color="auto"/>
            </w:tcBorders>
          </w:tcPr>
          <w:p w14:paraId="0E2B68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3266C5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2BBEAC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CDD33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618124F" w14:textId="77777777" w:rsidTr="004868A2">
        <w:trPr>
          <w:trHeight w:val="247"/>
        </w:trPr>
        <w:tc>
          <w:tcPr>
            <w:tcW w:w="1333" w:type="pct"/>
            <w:tcBorders>
              <w:top w:val="nil"/>
              <w:left w:val="single" w:sz="6" w:space="0" w:color="auto"/>
              <w:bottom w:val="nil"/>
              <w:right w:val="single" w:sz="6" w:space="0" w:color="auto"/>
            </w:tcBorders>
          </w:tcPr>
          <w:p w14:paraId="6028F9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1EFAD6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181495E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68C845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7EAF6A6" w14:textId="77777777" w:rsidTr="004868A2">
        <w:trPr>
          <w:trHeight w:val="247"/>
        </w:trPr>
        <w:tc>
          <w:tcPr>
            <w:tcW w:w="1333" w:type="pct"/>
            <w:tcBorders>
              <w:top w:val="nil"/>
              <w:left w:val="single" w:sz="6" w:space="0" w:color="auto"/>
              <w:bottom w:val="single" w:sz="6" w:space="0" w:color="auto"/>
              <w:right w:val="single" w:sz="6" w:space="0" w:color="auto"/>
            </w:tcBorders>
          </w:tcPr>
          <w:p w14:paraId="448351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7CD64A5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43EF8D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5822BE4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169F75E" w14:textId="77777777" w:rsidTr="004868A2">
        <w:trPr>
          <w:trHeight w:val="247"/>
        </w:trPr>
        <w:tc>
          <w:tcPr>
            <w:tcW w:w="1333" w:type="pct"/>
            <w:tcBorders>
              <w:top w:val="nil"/>
              <w:left w:val="single" w:sz="6" w:space="0" w:color="auto"/>
              <w:bottom w:val="nil"/>
              <w:right w:val="single" w:sz="6" w:space="0" w:color="auto"/>
            </w:tcBorders>
          </w:tcPr>
          <w:p w14:paraId="1C0509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08376F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51B345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656B53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9DE7E86" w14:textId="77777777" w:rsidTr="004868A2">
        <w:trPr>
          <w:trHeight w:val="247"/>
        </w:trPr>
        <w:tc>
          <w:tcPr>
            <w:tcW w:w="1333" w:type="pct"/>
            <w:tcBorders>
              <w:top w:val="nil"/>
              <w:left w:val="single" w:sz="6" w:space="0" w:color="auto"/>
              <w:bottom w:val="single" w:sz="6" w:space="0" w:color="auto"/>
              <w:right w:val="single" w:sz="6" w:space="0" w:color="auto"/>
            </w:tcBorders>
          </w:tcPr>
          <w:p w14:paraId="3943B0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74C9D4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DF020F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002DD8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F58112A" w14:textId="77777777" w:rsidTr="004868A2">
        <w:trPr>
          <w:trHeight w:val="247"/>
        </w:trPr>
        <w:tc>
          <w:tcPr>
            <w:tcW w:w="1333" w:type="pct"/>
            <w:tcBorders>
              <w:top w:val="nil"/>
              <w:left w:val="single" w:sz="6" w:space="0" w:color="auto"/>
              <w:bottom w:val="nil"/>
              <w:right w:val="single" w:sz="6" w:space="0" w:color="auto"/>
            </w:tcBorders>
          </w:tcPr>
          <w:p w14:paraId="67A8C96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51442E4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3FB0C8F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7C1A7D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09E522E" w14:textId="77777777" w:rsidTr="004868A2">
        <w:trPr>
          <w:trHeight w:val="247"/>
        </w:trPr>
        <w:tc>
          <w:tcPr>
            <w:tcW w:w="1333" w:type="pct"/>
            <w:tcBorders>
              <w:top w:val="nil"/>
              <w:left w:val="single" w:sz="6" w:space="0" w:color="auto"/>
              <w:bottom w:val="single" w:sz="6" w:space="0" w:color="auto"/>
              <w:right w:val="single" w:sz="6" w:space="0" w:color="auto"/>
            </w:tcBorders>
          </w:tcPr>
          <w:p w14:paraId="1097320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1367121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42E6E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344A474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4ED33AA" w14:textId="77777777" w:rsidTr="004868A2">
        <w:trPr>
          <w:trHeight w:val="247"/>
        </w:trPr>
        <w:tc>
          <w:tcPr>
            <w:tcW w:w="1333" w:type="pct"/>
            <w:tcBorders>
              <w:top w:val="nil"/>
              <w:left w:val="single" w:sz="6" w:space="0" w:color="auto"/>
              <w:bottom w:val="single" w:sz="6" w:space="0" w:color="auto"/>
              <w:right w:val="single" w:sz="6" w:space="0" w:color="auto"/>
            </w:tcBorders>
          </w:tcPr>
          <w:p w14:paraId="74C376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099A1A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77FA85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0DE2C8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65FD1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E30F08D" w14:textId="77777777" w:rsidTr="004868A2">
        <w:trPr>
          <w:trHeight w:val="247"/>
        </w:trPr>
        <w:tc>
          <w:tcPr>
            <w:tcW w:w="1333" w:type="pct"/>
            <w:tcBorders>
              <w:top w:val="nil"/>
              <w:left w:val="single" w:sz="6" w:space="0" w:color="auto"/>
              <w:bottom w:val="single" w:sz="6" w:space="0" w:color="auto"/>
              <w:right w:val="single" w:sz="6" w:space="0" w:color="auto"/>
            </w:tcBorders>
          </w:tcPr>
          <w:p w14:paraId="7AE3DF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1303A8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E6C70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12FB5F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E64DAF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E8F6D8F" w14:textId="77777777" w:rsidTr="004868A2">
        <w:trPr>
          <w:trHeight w:val="247"/>
        </w:trPr>
        <w:tc>
          <w:tcPr>
            <w:tcW w:w="1333" w:type="pct"/>
            <w:tcBorders>
              <w:top w:val="nil"/>
              <w:left w:val="single" w:sz="6" w:space="0" w:color="auto"/>
              <w:bottom w:val="single" w:sz="6" w:space="0" w:color="auto"/>
              <w:right w:val="single" w:sz="6" w:space="0" w:color="auto"/>
            </w:tcBorders>
          </w:tcPr>
          <w:p w14:paraId="06891B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54E751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4938E5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26C978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A1263E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4E330D0" w14:textId="77777777" w:rsidTr="004868A2">
        <w:trPr>
          <w:trHeight w:val="247"/>
        </w:trPr>
        <w:tc>
          <w:tcPr>
            <w:tcW w:w="1333" w:type="pct"/>
            <w:tcBorders>
              <w:top w:val="nil"/>
              <w:left w:val="single" w:sz="6" w:space="0" w:color="auto"/>
              <w:bottom w:val="single" w:sz="6" w:space="0" w:color="auto"/>
              <w:right w:val="single" w:sz="6" w:space="0" w:color="auto"/>
            </w:tcBorders>
          </w:tcPr>
          <w:p w14:paraId="6F6ADC3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718F1E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1AA2F23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833331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5F3D11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E70C09E" w14:textId="77777777" w:rsidTr="004868A2">
        <w:trPr>
          <w:trHeight w:val="247"/>
        </w:trPr>
        <w:tc>
          <w:tcPr>
            <w:tcW w:w="1333" w:type="pct"/>
            <w:tcBorders>
              <w:top w:val="nil"/>
              <w:left w:val="single" w:sz="6" w:space="0" w:color="auto"/>
              <w:bottom w:val="single" w:sz="6" w:space="0" w:color="auto"/>
              <w:right w:val="single" w:sz="6" w:space="0" w:color="auto"/>
            </w:tcBorders>
          </w:tcPr>
          <w:p w14:paraId="5AD47A1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245DD9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3F7ED4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FB8BB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6CF9990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2448670" w14:textId="77777777" w:rsidTr="004868A2">
        <w:trPr>
          <w:trHeight w:val="247"/>
        </w:trPr>
        <w:tc>
          <w:tcPr>
            <w:tcW w:w="1333" w:type="pct"/>
            <w:tcBorders>
              <w:top w:val="nil"/>
              <w:left w:val="single" w:sz="6" w:space="0" w:color="auto"/>
              <w:bottom w:val="single" w:sz="6" w:space="0" w:color="auto"/>
              <w:right w:val="single" w:sz="6" w:space="0" w:color="auto"/>
            </w:tcBorders>
          </w:tcPr>
          <w:p w14:paraId="069A38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6583D9A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E4219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18E320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5C707B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2D9D940" w14:textId="77777777" w:rsidTr="004868A2">
        <w:trPr>
          <w:trHeight w:val="247"/>
        </w:trPr>
        <w:tc>
          <w:tcPr>
            <w:tcW w:w="1333" w:type="pct"/>
            <w:tcBorders>
              <w:top w:val="nil"/>
              <w:left w:val="single" w:sz="6" w:space="0" w:color="auto"/>
              <w:bottom w:val="single" w:sz="6" w:space="0" w:color="auto"/>
              <w:right w:val="single" w:sz="6" w:space="0" w:color="auto"/>
            </w:tcBorders>
          </w:tcPr>
          <w:p w14:paraId="79E66F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1852272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22B5B0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2F44FA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043EA8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D85E494" w14:textId="77777777" w:rsidTr="004868A2">
        <w:trPr>
          <w:trHeight w:val="247"/>
        </w:trPr>
        <w:tc>
          <w:tcPr>
            <w:tcW w:w="1333" w:type="pct"/>
            <w:tcBorders>
              <w:top w:val="nil"/>
              <w:left w:val="single" w:sz="6" w:space="0" w:color="auto"/>
              <w:bottom w:val="single" w:sz="6" w:space="0" w:color="auto"/>
              <w:right w:val="single" w:sz="6" w:space="0" w:color="auto"/>
            </w:tcBorders>
          </w:tcPr>
          <w:p w14:paraId="2A70556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328817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2A02D1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492BE54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3408B7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2002BB2" w14:textId="77777777" w:rsidTr="004868A2">
        <w:trPr>
          <w:trHeight w:val="247"/>
        </w:trPr>
        <w:tc>
          <w:tcPr>
            <w:tcW w:w="1333" w:type="pct"/>
            <w:tcBorders>
              <w:top w:val="nil"/>
              <w:left w:val="single" w:sz="6" w:space="0" w:color="auto"/>
              <w:bottom w:val="single" w:sz="6" w:space="0" w:color="auto"/>
              <w:right w:val="single" w:sz="6" w:space="0" w:color="auto"/>
            </w:tcBorders>
          </w:tcPr>
          <w:p w14:paraId="249EF2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00D992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35E00C9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F4F0C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6A6A4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7EC3310" w14:textId="77777777" w:rsidTr="004868A2">
        <w:trPr>
          <w:trHeight w:val="247"/>
        </w:trPr>
        <w:tc>
          <w:tcPr>
            <w:tcW w:w="1333" w:type="pct"/>
            <w:tcBorders>
              <w:top w:val="nil"/>
              <w:left w:val="single" w:sz="6" w:space="0" w:color="auto"/>
              <w:bottom w:val="single" w:sz="6" w:space="0" w:color="auto"/>
              <w:right w:val="single" w:sz="6" w:space="0" w:color="auto"/>
            </w:tcBorders>
          </w:tcPr>
          <w:p w14:paraId="5B9903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182A722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2F68F2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8334B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2E6B6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4DC73A1" w14:textId="77777777" w:rsidTr="004868A2">
        <w:trPr>
          <w:trHeight w:val="247"/>
        </w:trPr>
        <w:tc>
          <w:tcPr>
            <w:tcW w:w="1333" w:type="pct"/>
            <w:tcBorders>
              <w:top w:val="nil"/>
              <w:left w:val="single" w:sz="6" w:space="0" w:color="auto"/>
              <w:bottom w:val="single" w:sz="6" w:space="0" w:color="auto"/>
              <w:right w:val="single" w:sz="6" w:space="0" w:color="auto"/>
            </w:tcBorders>
          </w:tcPr>
          <w:p w14:paraId="7B6FC2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09784E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6758FF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5C56887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7EBD07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BE5398F" w14:textId="77777777" w:rsidTr="004868A2">
        <w:trPr>
          <w:trHeight w:val="247"/>
        </w:trPr>
        <w:tc>
          <w:tcPr>
            <w:tcW w:w="1333" w:type="pct"/>
            <w:tcBorders>
              <w:top w:val="nil"/>
              <w:left w:val="single" w:sz="6" w:space="0" w:color="auto"/>
              <w:bottom w:val="nil"/>
              <w:right w:val="single" w:sz="6" w:space="0" w:color="auto"/>
            </w:tcBorders>
          </w:tcPr>
          <w:p w14:paraId="084CC4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040900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68663F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35ADE9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17FFC36" w14:textId="77777777" w:rsidTr="004868A2">
        <w:trPr>
          <w:trHeight w:val="247"/>
        </w:trPr>
        <w:tc>
          <w:tcPr>
            <w:tcW w:w="1333" w:type="pct"/>
            <w:tcBorders>
              <w:top w:val="nil"/>
              <w:left w:val="single" w:sz="6" w:space="0" w:color="auto"/>
              <w:bottom w:val="single" w:sz="6" w:space="0" w:color="auto"/>
              <w:right w:val="single" w:sz="6" w:space="0" w:color="auto"/>
            </w:tcBorders>
          </w:tcPr>
          <w:p w14:paraId="53DE086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7F52F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41F064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5405E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4974C98" w14:textId="77777777" w:rsidTr="004868A2">
        <w:trPr>
          <w:trHeight w:val="247"/>
        </w:trPr>
        <w:tc>
          <w:tcPr>
            <w:tcW w:w="1333" w:type="pct"/>
            <w:tcBorders>
              <w:top w:val="nil"/>
              <w:left w:val="single" w:sz="6" w:space="0" w:color="auto"/>
              <w:bottom w:val="nil"/>
              <w:right w:val="single" w:sz="6" w:space="0" w:color="auto"/>
            </w:tcBorders>
          </w:tcPr>
          <w:p w14:paraId="05FB85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1D33B5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63CF73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2889AB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4C09599" w14:textId="77777777" w:rsidTr="004868A2">
        <w:trPr>
          <w:trHeight w:val="247"/>
        </w:trPr>
        <w:tc>
          <w:tcPr>
            <w:tcW w:w="1333" w:type="pct"/>
            <w:tcBorders>
              <w:top w:val="nil"/>
              <w:left w:val="single" w:sz="6" w:space="0" w:color="auto"/>
              <w:bottom w:val="single" w:sz="6" w:space="0" w:color="auto"/>
              <w:right w:val="single" w:sz="6" w:space="0" w:color="auto"/>
            </w:tcBorders>
          </w:tcPr>
          <w:p w14:paraId="7B62349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18868B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926D3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17C9D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1B3813E2" w14:textId="77777777" w:rsidR="002F70F5" w:rsidRPr="002F70F5" w:rsidRDefault="002F70F5" w:rsidP="002F70F5">
      <w:pPr>
        <w:spacing w:after="0" w:line="240" w:lineRule="auto"/>
        <w:rPr>
          <w:rFonts w:ascii="Times New Roman" w:eastAsia="Times New Roman" w:hAnsi="Times New Roman" w:cs="Times New Roman"/>
          <w:b/>
        </w:rPr>
      </w:pPr>
    </w:p>
    <w:p w14:paraId="515F7D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WORK IN PROGRESS TODAY: </w:t>
      </w:r>
      <w:r w:rsidRPr="002F70F5">
        <w:rPr>
          <w:rFonts w:ascii="Times New Roman" w:eastAsia="Times New Roman" w:hAnsi="Times New Roman" w:cs="Times New Roman"/>
        </w:rPr>
        <w:t xml:space="preserve">(Include report of operations, materials received and condition, work start/stop time, and any unusual conditions.  </w:t>
      </w:r>
      <w:r w:rsidRPr="002F70F5">
        <w:rPr>
          <w:rFonts w:ascii="Times New Roman" w:eastAsia="Times New Roman" w:hAnsi="Times New Roman" w:cs="Times New Roman"/>
          <w:i/>
        </w:rPr>
        <w:t>Include photos from today on a separate photo page.</w:t>
      </w:r>
      <w:r w:rsidRPr="002F70F5">
        <w:rPr>
          <w:rFonts w:ascii="Times New Roman" w:eastAsia="Times New Roman" w:hAnsi="Times New Roman" w:cs="Times New Roman"/>
        </w:rPr>
        <w:t>)</w:t>
      </w:r>
    </w:p>
    <w:p w14:paraId="57708E20" w14:textId="77777777" w:rsidR="002F70F5" w:rsidRPr="002F70F5" w:rsidRDefault="002F70F5" w:rsidP="002F70F5">
      <w:pPr>
        <w:spacing w:after="0" w:line="240" w:lineRule="auto"/>
        <w:rPr>
          <w:rFonts w:ascii="Times New Roman" w:eastAsia="Times New Roman" w:hAnsi="Times New Roman" w:cs="Times New Roman"/>
        </w:rPr>
      </w:pPr>
    </w:p>
    <w:p w14:paraId="14094535" w14:textId="77777777" w:rsidR="002F70F5" w:rsidRPr="002F70F5" w:rsidRDefault="002F70F5" w:rsidP="002F70F5">
      <w:pPr>
        <w:spacing w:after="0" w:line="240" w:lineRule="auto"/>
        <w:rPr>
          <w:rFonts w:ascii="Times New Roman" w:eastAsia="Times New Roman" w:hAnsi="Times New Roman" w:cs="Times New Roman"/>
          <w:b/>
        </w:rPr>
      </w:pPr>
    </w:p>
    <w:p w14:paraId="42B0C517" w14:textId="77777777" w:rsidR="002F70F5" w:rsidRPr="002F70F5" w:rsidRDefault="002F70F5" w:rsidP="002F70F5">
      <w:pPr>
        <w:spacing w:after="0" w:line="240" w:lineRule="auto"/>
        <w:rPr>
          <w:rFonts w:ascii="Times New Roman" w:eastAsia="Times New Roman" w:hAnsi="Times New Roman" w:cs="Times New Roman"/>
          <w:b/>
        </w:rPr>
      </w:pPr>
    </w:p>
    <w:p w14:paraId="1285DE19" w14:textId="77777777" w:rsidR="002F70F5" w:rsidRPr="002F70F5" w:rsidRDefault="002F70F5" w:rsidP="002F70F5">
      <w:pPr>
        <w:spacing w:after="0" w:line="240" w:lineRule="auto"/>
        <w:rPr>
          <w:rFonts w:ascii="Times New Roman" w:eastAsia="Times New Roman" w:hAnsi="Times New Roman" w:cs="Times New Roman"/>
          <w:b/>
        </w:rPr>
      </w:pPr>
    </w:p>
    <w:p w14:paraId="34A61749" w14:textId="77777777" w:rsidR="002F70F5" w:rsidRPr="002F70F5" w:rsidRDefault="002F70F5" w:rsidP="002F70F5">
      <w:pPr>
        <w:spacing w:after="0" w:line="240" w:lineRule="auto"/>
        <w:rPr>
          <w:rFonts w:ascii="Times New Roman" w:eastAsia="Times New Roman" w:hAnsi="Times New Roman" w:cs="Times New Roman"/>
          <w:b/>
        </w:rPr>
      </w:pPr>
    </w:p>
    <w:p w14:paraId="62D819D1" w14:textId="77777777" w:rsidR="002F70F5" w:rsidRPr="002F70F5" w:rsidRDefault="002F70F5" w:rsidP="002F70F5">
      <w:pPr>
        <w:spacing w:after="0" w:line="240" w:lineRule="auto"/>
        <w:rPr>
          <w:rFonts w:ascii="Times New Roman" w:eastAsia="Times New Roman" w:hAnsi="Times New Roman" w:cs="Times New Roman"/>
          <w:b/>
        </w:rPr>
      </w:pPr>
    </w:p>
    <w:p w14:paraId="17636003" w14:textId="77777777" w:rsidR="002F70F5" w:rsidRPr="002F70F5" w:rsidRDefault="002F70F5" w:rsidP="002F70F5">
      <w:pPr>
        <w:spacing w:after="0" w:line="240" w:lineRule="auto"/>
        <w:rPr>
          <w:rFonts w:ascii="Times New Roman" w:eastAsia="Times New Roman" w:hAnsi="Times New Roman" w:cs="Times New Roman"/>
          <w:b/>
        </w:rPr>
      </w:pPr>
    </w:p>
    <w:p w14:paraId="5A671AF2" w14:textId="77777777" w:rsidR="002F70F5" w:rsidRPr="002F70F5" w:rsidRDefault="002F70F5" w:rsidP="002F70F5">
      <w:pPr>
        <w:spacing w:after="0" w:line="240" w:lineRule="auto"/>
        <w:rPr>
          <w:rFonts w:ascii="Times New Roman" w:eastAsia="Times New Roman" w:hAnsi="Times New Roman" w:cs="Times New Roman"/>
          <w:b/>
        </w:rPr>
      </w:pPr>
    </w:p>
    <w:p w14:paraId="4081972C" w14:textId="77777777" w:rsidR="002F70F5" w:rsidRPr="002F70F5" w:rsidRDefault="002F70F5" w:rsidP="002F70F5">
      <w:pPr>
        <w:spacing w:after="0" w:line="240" w:lineRule="auto"/>
        <w:rPr>
          <w:rFonts w:ascii="Times New Roman" w:eastAsia="Times New Roman" w:hAnsi="Times New Roman" w:cs="Times New Roman"/>
          <w:b/>
        </w:rPr>
      </w:pPr>
    </w:p>
    <w:p w14:paraId="469143F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WORK COMPLETED TODAY: </w:t>
      </w:r>
    </w:p>
    <w:p w14:paraId="4DE9DB96" w14:textId="77777777" w:rsidR="002F70F5" w:rsidRPr="002F70F5" w:rsidRDefault="002F70F5" w:rsidP="002F70F5">
      <w:pPr>
        <w:spacing w:after="0" w:line="240" w:lineRule="auto"/>
        <w:rPr>
          <w:rFonts w:ascii="Times New Roman" w:eastAsia="Times New Roman" w:hAnsi="Times New Roman" w:cs="Times New Roman"/>
          <w:b/>
        </w:rPr>
      </w:pPr>
    </w:p>
    <w:p w14:paraId="1F99D672" w14:textId="77777777" w:rsidR="002F70F5" w:rsidRPr="002F70F5" w:rsidRDefault="002F70F5" w:rsidP="002F70F5">
      <w:pPr>
        <w:spacing w:after="0" w:line="240" w:lineRule="auto"/>
        <w:rPr>
          <w:rFonts w:ascii="Times New Roman" w:eastAsia="Times New Roman" w:hAnsi="Times New Roman" w:cs="Times New Roman"/>
          <w:b/>
        </w:rPr>
      </w:pPr>
    </w:p>
    <w:p w14:paraId="6BC49BCB" w14:textId="77777777" w:rsidR="002F70F5" w:rsidRPr="002F70F5" w:rsidRDefault="002F70F5" w:rsidP="002F70F5">
      <w:pPr>
        <w:spacing w:after="0" w:line="240" w:lineRule="auto"/>
        <w:rPr>
          <w:rFonts w:ascii="Times New Roman" w:eastAsia="Times New Roman" w:hAnsi="Times New Roman" w:cs="Times New Roman"/>
          <w:b/>
        </w:rPr>
      </w:pPr>
    </w:p>
    <w:p w14:paraId="7099A66A" w14:textId="77777777" w:rsidR="002F70F5" w:rsidRPr="002F70F5" w:rsidRDefault="002F70F5" w:rsidP="002F70F5">
      <w:pPr>
        <w:spacing w:after="0" w:line="240" w:lineRule="auto"/>
        <w:rPr>
          <w:rFonts w:ascii="Times New Roman" w:eastAsia="Times New Roman" w:hAnsi="Times New Roman" w:cs="Times New Roman"/>
          <w:b/>
        </w:rPr>
      </w:pPr>
    </w:p>
    <w:p w14:paraId="51923175" w14:textId="77777777" w:rsidR="002F70F5" w:rsidRPr="002F70F5" w:rsidRDefault="002F70F5" w:rsidP="002F70F5">
      <w:pPr>
        <w:spacing w:after="0" w:line="240" w:lineRule="auto"/>
        <w:rPr>
          <w:rFonts w:ascii="Times New Roman" w:eastAsia="Times New Roman" w:hAnsi="Times New Roman" w:cs="Times New Roman"/>
          <w:b/>
        </w:rPr>
      </w:pPr>
    </w:p>
    <w:p w14:paraId="70804691" w14:textId="77777777" w:rsidR="002F70F5" w:rsidRPr="002F70F5" w:rsidRDefault="002F70F5" w:rsidP="002F70F5">
      <w:pPr>
        <w:spacing w:after="0" w:line="240" w:lineRule="auto"/>
        <w:rPr>
          <w:rFonts w:ascii="Times New Roman" w:eastAsia="Times New Roman" w:hAnsi="Times New Roman" w:cs="Times New Roman"/>
          <w:b/>
        </w:rPr>
      </w:pPr>
    </w:p>
    <w:p w14:paraId="04202C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DISCREPANCIES NOTED: </w:t>
      </w:r>
      <w:r w:rsidRPr="002F70F5">
        <w:rPr>
          <w:rFonts w:ascii="Times New Roman" w:eastAsia="Times New Roman" w:hAnsi="Times New Roman" w:cs="Times New Roman"/>
        </w:rPr>
        <w:t>(Immediately contact A/E.  Non-conformance Report #______)</w:t>
      </w:r>
    </w:p>
    <w:p w14:paraId="6159EB12" w14:textId="77777777" w:rsidR="002F70F5" w:rsidRPr="002F70F5" w:rsidRDefault="002F70F5" w:rsidP="002F70F5">
      <w:pPr>
        <w:spacing w:after="0" w:line="240" w:lineRule="auto"/>
        <w:rPr>
          <w:rFonts w:ascii="Times New Roman" w:eastAsia="Times New Roman" w:hAnsi="Times New Roman" w:cs="Times New Roman"/>
        </w:rPr>
      </w:pPr>
    </w:p>
    <w:p w14:paraId="519C072D" w14:textId="77777777" w:rsidR="002F70F5" w:rsidRPr="002F70F5" w:rsidRDefault="002F70F5" w:rsidP="002F70F5">
      <w:pPr>
        <w:spacing w:after="0" w:line="240" w:lineRule="auto"/>
        <w:rPr>
          <w:rFonts w:ascii="Times New Roman" w:eastAsia="Times New Roman" w:hAnsi="Times New Roman" w:cs="Times New Roman"/>
          <w:b/>
        </w:rPr>
      </w:pPr>
    </w:p>
    <w:p w14:paraId="69CC29EE" w14:textId="77777777" w:rsidR="002F70F5" w:rsidRPr="002F70F5" w:rsidRDefault="002F70F5" w:rsidP="002F70F5">
      <w:pPr>
        <w:spacing w:after="0" w:line="240" w:lineRule="auto"/>
        <w:rPr>
          <w:rFonts w:ascii="Times New Roman" w:eastAsia="Times New Roman" w:hAnsi="Times New Roman" w:cs="Times New Roman"/>
          <w:b/>
        </w:rPr>
      </w:pPr>
    </w:p>
    <w:p w14:paraId="58716E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SUMMARY OF DISCUSSIONS WITH CONTRACTOR(S): </w:t>
      </w:r>
      <w:r w:rsidRPr="002F70F5">
        <w:rPr>
          <w:rFonts w:ascii="Times New Roman" w:eastAsia="Times New Roman" w:hAnsi="Times New Roman" w:cs="Times New Roman"/>
        </w:rPr>
        <w:t>(List which Contractor, summarize discussion.)</w:t>
      </w:r>
    </w:p>
    <w:p w14:paraId="12A7D7B9" w14:textId="77777777" w:rsidR="002F70F5" w:rsidRPr="002F70F5" w:rsidRDefault="002F70F5" w:rsidP="002F70F5">
      <w:pPr>
        <w:spacing w:after="0" w:line="240" w:lineRule="auto"/>
        <w:rPr>
          <w:rFonts w:ascii="Times New Roman" w:eastAsia="Times New Roman" w:hAnsi="Times New Roman" w:cs="Times New Roman"/>
        </w:rPr>
      </w:pPr>
    </w:p>
    <w:p w14:paraId="4C0B9DC9" w14:textId="77777777" w:rsidR="002F70F5" w:rsidRPr="002F70F5" w:rsidRDefault="002F70F5" w:rsidP="002F70F5">
      <w:pPr>
        <w:spacing w:after="0" w:line="240" w:lineRule="auto"/>
        <w:rPr>
          <w:rFonts w:ascii="Times New Roman" w:eastAsia="Times New Roman" w:hAnsi="Times New Roman" w:cs="Times New Roman"/>
          <w:b/>
        </w:rPr>
      </w:pPr>
    </w:p>
    <w:p w14:paraId="74B11018" w14:textId="77777777" w:rsidR="002F70F5" w:rsidRPr="002F70F5" w:rsidRDefault="002F70F5" w:rsidP="002F70F5">
      <w:pPr>
        <w:spacing w:after="0" w:line="240" w:lineRule="auto"/>
        <w:rPr>
          <w:rFonts w:ascii="Times New Roman" w:eastAsia="Times New Roman" w:hAnsi="Times New Roman" w:cs="Times New Roman"/>
          <w:b/>
        </w:rPr>
      </w:pPr>
    </w:p>
    <w:p w14:paraId="47C34E0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ANY CAUSE FOR DISPUTE, CHANGE ORDERS, OR DELAYS – REASONS: </w:t>
      </w:r>
    </w:p>
    <w:p w14:paraId="2A9505D6" w14:textId="77777777" w:rsidR="002F70F5" w:rsidRPr="002F70F5" w:rsidRDefault="002F70F5" w:rsidP="002F70F5">
      <w:pPr>
        <w:spacing w:after="0" w:line="240" w:lineRule="auto"/>
        <w:rPr>
          <w:rFonts w:ascii="Times New Roman" w:eastAsia="Times New Roman" w:hAnsi="Times New Roman" w:cs="Times New Roman"/>
          <w:b/>
        </w:rPr>
      </w:pPr>
    </w:p>
    <w:p w14:paraId="320DAB6C" w14:textId="77777777" w:rsidR="002F70F5" w:rsidRPr="002F70F5" w:rsidRDefault="002F70F5" w:rsidP="002F70F5">
      <w:pPr>
        <w:spacing w:after="0" w:line="240" w:lineRule="auto"/>
        <w:rPr>
          <w:rFonts w:ascii="Times New Roman" w:eastAsia="Times New Roman" w:hAnsi="Times New Roman" w:cs="Times New Roman"/>
          <w:b/>
        </w:rPr>
      </w:pPr>
    </w:p>
    <w:p w14:paraId="51762F6A" w14:textId="77777777" w:rsidR="002F70F5" w:rsidRPr="002F70F5" w:rsidRDefault="002F70F5" w:rsidP="002F70F5">
      <w:pPr>
        <w:spacing w:after="0" w:line="240" w:lineRule="auto"/>
        <w:rPr>
          <w:rFonts w:ascii="Times New Roman" w:eastAsia="Times New Roman" w:hAnsi="Times New Roman" w:cs="Times New Roman"/>
          <w:b/>
        </w:rPr>
      </w:pPr>
    </w:p>
    <w:p w14:paraId="3E05E5E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EXTRA WORK IN PROGRESS – DESCRIPTION:</w:t>
      </w:r>
    </w:p>
    <w:p w14:paraId="03519415" w14:textId="77777777" w:rsidR="002F70F5" w:rsidRPr="002F70F5" w:rsidRDefault="002F70F5" w:rsidP="002F70F5">
      <w:pPr>
        <w:spacing w:after="0" w:line="240" w:lineRule="auto"/>
        <w:rPr>
          <w:rFonts w:ascii="Times New Roman" w:eastAsia="Times New Roman" w:hAnsi="Times New Roman" w:cs="Times New Roman"/>
          <w:b/>
        </w:rPr>
      </w:pPr>
    </w:p>
    <w:p w14:paraId="6BAA8FD7" w14:textId="77777777" w:rsidR="002F70F5" w:rsidRPr="002F70F5" w:rsidRDefault="002F70F5" w:rsidP="002F70F5">
      <w:pPr>
        <w:spacing w:after="0" w:line="240" w:lineRule="auto"/>
        <w:rPr>
          <w:rFonts w:ascii="Times New Roman" w:eastAsia="Times New Roman" w:hAnsi="Times New Roman" w:cs="Times New Roman"/>
          <w:b/>
        </w:rPr>
      </w:pPr>
    </w:p>
    <w:p w14:paraId="095D1D61" w14:textId="77777777" w:rsidR="002F70F5" w:rsidRPr="002F70F5" w:rsidRDefault="002F70F5" w:rsidP="002F70F5">
      <w:pPr>
        <w:spacing w:after="0" w:line="240" w:lineRule="auto"/>
        <w:rPr>
          <w:rFonts w:ascii="Times New Roman" w:eastAsia="Times New Roman" w:hAnsi="Times New Roman" w:cs="Times New Roman"/>
          <w:b/>
        </w:rPr>
      </w:pPr>
    </w:p>
    <w:p w14:paraId="543CB66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ITEMS FOR OFFICE ACTION: </w:t>
      </w:r>
    </w:p>
    <w:p w14:paraId="382F6989" w14:textId="77777777" w:rsidR="002F70F5" w:rsidRPr="002F70F5" w:rsidRDefault="002F70F5" w:rsidP="002F70F5">
      <w:pPr>
        <w:spacing w:after="0" w:line="240" w:lineRule="auto"/>
        <w:rPr>
          <w:rFonts w:ascii="Times New Roman" w:eastAsia="Times New Roman" w:hAnsi="Times New Roman" w:cs="Times New Roman"/>
          <w:b/>
        </w:rPr>
      </w:pPr>
    </w:p>
    <w:p w14:paraId="0DF082DE" w14:textId="77777777" w:rsidR="002F70F5" w:rsidRPr="002F70F5" w:rsidRDefault="002F70F5" w:rsidP="002F70F5">
      <w:pPr>
        <w:spacing w:after="0" w:line="240" w:lineRule="auto"/>
        <w:rPr>
          <w:rFonts w:ascii="Times New Roman" w:eastAsia="Times New Roman" w:hAnsi="Times New Roman" w:cs="Times New Roman"/>
          <w:b/>
        </w:rPr>
      </w:pPr>
    </w:p>
    <w:p w14:paraId="5ED926CF" w14:textId="77777777" w:rsidR="002F70F5" w:rsidRPr="002F70F5" w:rsidRDefault="002F70F5" w:rsidP="002F70F5">
      <w:pPr>
        <w:spacing w:after="0" w:line="240" w:lineRule="auto"/>
        <w:rPr>
          <w:rFonts w:ascii="Times New Roman" w:eastAsia="Times New Roman" w:hAnsi="Times New Roman" w:cs="Times New Roman"/>
          <w:b/>
        </w:rPr>
      </w:pPr>
    </w:p>
    <w:p w14:paraId="4BB2BAD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VISITORS PRESENT TODAY: </w:t>
      </w:r>
    </w:p>
    <w:p w14:paraId="22B61283" w14:textId="77777777" w:rsidR="002F70F5" w:rsidRPr="002F70F5" w:rsidRDefault="002F70F5" w:rsidP="002F70F5">
      <w:pPr>
        <w:spacing w:after="0" w:line="240" w:lineRule="auto"/>
        <w:rPr>
          <w:rFonts w:ascii="Times New Roman" w:eastAsia="Times New Roman" w:hAnsi="Times New Roman" w:cs="Times New Roman"/>
          <w:b/>
        </w:rPr>
      </w:pPr>
    </w:p>
    <w:p w14:paraId="3DF0E79C" w14:textId="77777777" w:rsidR="002F70F5" w:rsidRPr="002F70F5" w:rsidRDefault="002F70F5" w:rsidP="002F70F5">
      <w:pPr>
        <w:spacing w:after="0" w:line="240" w:lineRule="auto"/>
        <w:rPr>
          <w:rFonts w:ascii="Times New Roman" w:eastAsia="Times New Roman" w:hAnsi="Times New Roman" w:cs="Times New Roman"/>
          <w:b/>
        </w:rPr>
      </w:pPr>
    </w:p>
    <w:p w14:paraId="5DF2121A" w14:textId="77777777" w:rsidR="002F70F5" w:rsidRPr="002F70F5" w:rsidRDefault="002F70F5" w:rsidP="002F70F5">
      <w:pPr>
        <w:spacing w:after="0" w:line="240" w:lineRule="auto"/>
        <w:rPr>
          <w:rFonts w:ascii="Times New Roman" w:eastAsia="Times New Roman" w:hAnsi="Times New Roman" w:cs="Times New Roman"/>
          <w:b/>
        </w:rPr>
      </w:pPr>
    </w:p>
    <w:p w14:paraId="2AAD65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ADDITIONAL REMARKS:</w:t>
      </w:r>
    </w:p>
    <w:p w14:paraId="5925960C" w14:textId="77777777" w:rsidR="002F70F5" w:rsidRPr="002F70F5" w:rsidRDefault="002F70F5" w:rsidP="002F70F5">
      <w:pPr>
        <w:spacing w:after="0" w:line="240" w:lineRule="auto"/>
        <w:rPr>
          <w:rFonts w:ascii="Times New Roman" w:eastAsia="Times New Roman" w:hAnsi="Times New Roman" w:cs="Times New Roman"/>
        </w:rPr>
      </w:pPr>
    </w:p>
    <w:p w14:paraId="11FA2AA5" w14:textId="77777777" w:rsidR="002F70F5" w:rsidRPr="002F70F5" w:rsidRDefault="002F70F5" w:rsidP="002F70F5">
      <w:pPr>
        <w:spacing w:after="0" w:line="240" w:lineRule="auto"/>
        <w:rPr>
          <w:rFonts w:ascii="Times New Roman" w:eastAsia="Times New Roman" w:hAnsi="Times New Roman" w:cs="Times New Roman"/>
        </w:rPr>
      </w:pPr>
    </w:p>
    <w:p w14:paraId="4542BF14" w14:textId="77777777" w:rsidR="002F70F5" w:rsidRPr="002F70F5" w:rsidRDefault="002F70F5" w:rsidP="002F70F5">
      <w:pPr>
        <w:spacing w:after="0" w:line="240" w:lineRule="auto"/>
        <w:rPr>
          <w:rFonts w:ascii="Times New Roman" w:eastAsia="Times New Roman" w:hAnsi="Times New Roman" w:cs="Times New Roman"/>
        </w:rPr>
      </w:pPr>
    </w:p>
    <w:p w14:paraId="2CA932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7203BA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Submitted By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1404BB12" w14:textId="77777777" w:rsidR="002F70F5" w:rsidRPr="002F70F5" w:rsidRDefault="002F70F5" w:rsidP="002F70F5">
      <w:pPr>
        <w:spacing w:after="0" w:line="240" w:lineRule="auto"/>
        <w:rPr>
          <w:rFonts w:ascii="Times New Roman" w:eastAsia="Times New Roman" w:hAnsi="Times New Roman" w:cs="Times New Roman"/>
        </w:rPr>
      </w:pPr>
    </w:p>
    <w:p w14:paraId="14896640" w14:textId="77777777" w:rsidR="002F70F5" w:rsidRPr="002F70F5" w:rsidRDefault="002F70F5" w:rsidP="002F70F5">
      <w:pPr>
        <w:spacing w:after="0" w:line="240" w:lineRule="auto"/>
        <w:rPr>
          <w:rFonts w:ascii="Georgia" w:eastAsia="Times New Roman" w:hAnsi="Georgia" w:cs="Times New Roman"/>
          <w:strike/>
        </w:rPr>
      </w:pPr>
      <w:r w:rsidRPr="002F70F5">
        <w:rPr>
          <w:rFonts w:ascii="Times New Roman" w:eastAsia="Times New Roman" w:hAnsi="Times New Roman" w:cs="Times New Roman"/>
        </w:rPr>
        <w:t>SBA 303</w:t>
      </w:r>
      <w:bookmarkEnd w:id="103"/>
      <w:r w:rsidRPr="002F70F5">
        <w:rPr>
          <w:rFonts w:ascii="Times New Roman" w:eastAsia="Times New Roman" w:hAnsi="Times New Roman" w:cs="Times New Roman"/>
          <w:b/>
          <w:strike/>
          <w:u w:val="single"/>
        </w:rPr>
        <w:br w:type="page"/>
      </w:r>
    </w:p>
    <w:p w14:paraId="76246E61"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6EAB63DD"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40231364"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1CABB1C8" w14:textId="77777777" w:rsidR="002F70F5" w:rsidRPr="002F70F5" w:rsidRDefault="002F70F5" w:rsidP="002F70F5">
      <w:pPr>
        <w:spacing w:after="0" w:line="240" w:lineRule="auto"/>
        <w:rPr>
          <w:rFonts w:ascii="Times New Roman" w:eastAsia="Times New Roman" w:hAnsi="Times New Roman" w:cs="Times New Roman"/>
        </w:rPr>
      </w:pPr>
    </w:p>
    <w:p w14:paraId="01CFFFF4" w14:textId="77777777" w:rsidR="002F70F5" w:rsidRPr="002F70F5" w:rsidRDefault="002F70F5" w:rsidP="002F70F5">
      <w:pPr>
        <w:spacing w:after="0" w:line="240" w:lineRule="auto"/>
        <w:rPr>
          <w:rFonts w:ascii="Times New Roman" w:eastAsia="Times New Roman" w:hAnsi="Times New Roman" w:cs="Times New Roman"/>
        </w:rPr>
      </w:pPr>
    </w:p>
    <w:p w14:paraId="239AF34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4 Forms</w:t>
      </w:r>
    </w:p>
    <w:p w14:paraId="0A72E6A0"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BIDDING AND CONSTRUCTION PROCEDURES</w:t>
      </w:r>
    </w:p>
    <w:p w14:paraId="750642B7" w14:textId="77777777" w:rsidR="002F70F5" w:rsidRPr="002F70F5" w:rsidRDefault="002F70F5" w:rsidP="002F70F5">
      <w:pPr>
        <w:spacing w:after="0" w:line="240" w:lineRule="auto"/>
        <w:rPr>
          <w:rFonts w:ascii="Times New Roman" w:eastAsia="Times New Roman" w:hAnsi="Times New Roman" w:cs="Times New Roman"/>
        </w:rPr>
      </w:pPr>
    </w:p>
    <w:p w14:paraId="0C3A6856"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37C1567A"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0F1F58BF"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BID CHECKLIST &amp; CERTIFICATION FORM</w:t>
      </w:r>
    </w:p>
    <w:p w14:paraId="409C435F" w14:textId="77777777" w:rsidR="002F70F5" w:rsidRPr="002F70F5" w:rsidRDefault="002F70F5" w:rsidP="002F70F5">
      <w:pPr>
        <w:spacing w:after="0" w:line="240" w:lineRule="auto"/>
        <w:jc w:val="center"/>
        <w:rPr>
          <w:rFonts w:ascii="Times New Roman" w:eastAsia="Times New Roman" w:hAnsi="Times New Roman" w:cs="Times New Roman"/>
          <w:szCs w:val="20"/>
        </w:rPr>
      </w:pPr>
      <w:r w:rsidRPr="002F70F5">
        <w:rPr>
          <w:rFonts w:ascii="Times New Roman" w:eastAsia="Times New Roman" w:hAnsi="Times New Roman" w:cs="Times New Roman"/>
          <w:b/>
          <w:szCs w:val="20"/>
        </w:rPr>
        <w:t>SBA FORM 401</w:t>
      </w:r>
    </w:p>
    <w:p w14:paraId="45D15EE4" w14:textId="77777777" w:rsidR="002F70F5" w:rsidRPr="002F70F5" w:rsidRDefault="002F70F5" w:rsidP="002F70F5">
      <w:pPr>
        <w:spacing w:after="0" w:line="240" w:lineRule="auto"/>
        <w:rPr>
          <w:rFonts w:ascii="Times New Roman" w:eastAsia="Calibri" w:hAnsi="Times New Roman" w:cs="Times New Roman"/>
          <w:szCs w:val="20"/>
        </w:rPr>
      </w:pPr>
    </w:p>
    <w:p w14:paraId="0C322055" w14:textId="77777777" w:rsidR="00F72DC9" w:rsidRDefault="002F70F5" w:rsidP="00F72DC9">
      <w:pPr>
        <w:spacing w:after="0" w:line="276" w:lineRule="auto"/>
        <w:jc w:val="both"/>
        <w:rPr>
          <w:rFonts w:ascii="Times New Roman" w:eastAsia="Calibri" w:hAnsi="Times New Roman" w:cs="Times New Roman"/>
          <w:b/>
          <w:szCs w:val="20"/>
        </w:rPr>
      </w:pPr>
      <w:r w:rsidRPr="002F70F5">
        <w:rPr>
          <w:rFonts w:ascii="Times New Roman" w:eastAsia="Calibri" w:hAnsi="Times New Roman" w:cs="Times New Roman"/>
          <w:b/>
          <w:szCs w:val="20"/>
        </w:rPr>
        <w:t xml:space="preserve">INSTRUCTIONS: </w:t>
      </w:r>
    </w:p>
    <w:p w14:paraId="7A0F05A3" w14:textId="77777777" w:rsidR="002F70F5" w:rsidRPr="002F70F5" w:rsidRDefault="002F70F5" w:rsidP="00F72DC9">
      <w:pPr>
        <w:spacing w:after="0" w:line="276" w:lineRule="auto"/>
        <w:ind w:firstLine="720"/>
        <w:jc w:val="both"/>
        <w:rPr>
          <w:rFonts w:ascii="Times New Roman" w:eastAsia="Calibri" w:hAnsi="Times New Roman" w:cs="Times New Roman"/>
          <w:szCs w:val="20"/>
        </w:rPr>
      </w:pPr>
      <w:r w:rsidRPr="002F70F5">
        <w:rPr>
          <w:rFonts w:ascii="Times New Roman" w:eastAsia="Calibri" w:hAnsi="Times New Roman" w:cs="Times New Roman"/>
          <w:szCs w:val="20"/>
        </w:rPr>
        <w:t xml:space="preserve">The Proposer shall complete this form in its entirety verifying that the above listed documentation has been provided and enclosed in the proper envelope.  The Proposer will certify the below statement is true and place this form, along with Envelope #1 and Envelope #2 in Envelope #3. This completed form shall be submitted with the proposal in accordance with Section 4.3.1 of the SBA Supplemental Instructions to Bidders.  Failure to </w:t>
      </w:r>
      <w:r w:rsidRPr="002F70F5">
        <w:rPr>
          <w:rFonts w:ascii="Times New Roman" w:eastAsia="Calibri" w:hAnsi="Times New Roman" w:cs="Times New Roman"/>
          <w:b/>
          <w:szCs w:val="20"/>
        </w:rPr>
        <w:t>fully</w:t>
      </w:r>
      <w:r w:rsidRPr="002F70F5">
        <w:rPr>
          <w:rFonts w:ascii="Times New Roman" w:eastAsia="Calibri" w:hAnsi="Times New Roman" w:cs="Times New Roman"/>
          <w:szCs w:val="20"/>
        </w:rPr>
        <w:t xml:space="preserve"> complete or submit this form shall result in rejection of the proposal.</w:t>
      </w:r>
    </w:p>
    <w:p w14:paraId="2D58373A" w14:textId="77777777" w:rsidR="002F70F5" w:rsidRPr="002F70F5" w:rsidRDefault="002F70F5" w:rsidP="002F70F5">
      <w:pPr>
        <w:spacing w:after="0" w:line="276" w:lineRule="auto"/>
        <w:rPr>
          <w:rFonts w:ascii="Times New Roman" w:eastAsia="Calibri" w:hAnsi="Times New Roman" w:cs="Times New Roman"/>
          <w:szCs w:val="20"/>
        </w:rPr>
      </w:pPr>
    </w:p>
    <w:p w14:paraId="2C4B6D09" w14:textId="77777777" w:rsidR="002F70F5" w:rsidRPr="002F70F5" w:rsidRDefault="002F70F5" w:rsidP="002F70F5">
      <w:pPr>
        <w:spacing w:after="0" w:line="276" w:lineRule="auto"/>
        <w:rPr>
          <w:rFonts w:ascii="Times New Roman" w:eastAsia="Calibri" w:hAnsi="Times New Roman" w:cs="Times New Roman"/>
          <w:b/>
          <w:szCs w:val="20"/>
        </w:rPr>
      </w:pPr>
      <w:r w:rsidRPr="002F70F5">
        <w:rPr>
          <w:rFonts w:ascii="Times New Roman" w:eastAsia="Calibri" w:hAnsi="Times New Roman" w:cs="Times New Roman"/>
          <w:b/>
          <w:szCs w:val="20"/>
        </w:rPr>
        <w:t xml:space="preserve">CHECKLIST: </w:t>
      </w:r>
    </w:p>
    <w:p w14:paraId="64A2B840"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b/>
          <w:szCs w:val="20"/>
        </w:rPr>
        <w:t>Contractor</w:t>
      </w:r>
      <w:r w:rsidRPr="002F70F5">
        <w:rPr>
          <w:rFonts w:ascii="Times New Roman" w:eastAsia="Calibri" w:hAnsi="Times New Roman" w:cs="Times New Roman"/>
          <w:szCs w:val="20"/>
        </w:rPr>
        <w:tab/>
        <w:t xml:space="preserve">Owner </w:t>
      </w:r>
      <w:r w:rsidRPr="002F70F5">
        <w:rPr>
          <w:rFonts w:ascii="Times New Roman" w:eastAsia="Calibri" w:hAnsi="Times New Roman" w:cs="Times New Roman"/>
          <w:i/>
          <w:szCs w:val="20"/>
        </w:rPr>
        <w:t>or</w:t>
      </w:r>
      <w:r w:rsidRPr="002F70F5">
        <w:rPr>
          <w:rFonts w:ascii="Times New Roman" w:eastAsia="Calibri" w:hAnsi="Times New Roman" w:cs="Times New Roman"/>
          <w:szCs w:val="20"/>
        </w:rPr>
        <w:t xml:space="preserve"> A/E</w:t>
      </w:r>
    </w:p>
    <w:p w14:paraId="5183621D" w14:textId="77777777" w:rsidR="002F70F5" w:rsidRPr="002F70F5" w:rsidRDefault="002F70F5" w:rsidP="002F70F5">
      <w:pPr>
        <w:spacing w:after="0" w:line="276" w:lineRule="auto"/>
        <w:rPr>
          <w:rFonts w:ascii="Times New Roman" w:eastAsia="Calibri" w:hAnsi="Times New Roman" w:cs="Times New Roman"/>
          <w:sz w:val="24"/>
          <w:szCs w:val="20"/>
        </w:rPr>
      </w:pPr>
      <w:r w:rsidRPr="002F70F5">
        <w:rPr>
          <w:rFonts w:ascii="Times New Roman" w:eastAsia="Calibri" w:hAnsi="Times New Roman" w:cs="Times New Roman"/>
          <w:sz w:val="24"/>
          <w:szCs w:val="20"/>
        </w:rPr>
        <w:t>Envelope #1</w:t>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r>
      <w:r w:rsidRPr="002F70F5">
        <w:rPr>
          <w:rFonts w:ascii="Times New Roman" w:eastAsia="Calibri" w:hAnsi="Times New Roman" w:cs="Times New Roman"/>
          <w:b/>
          <w:sz w:val="24"/>
          <w:szCs w:val="20"/>
        </w:rPr>
        <w:t>Initial</w:t>
      </w:r>
      <w:r w:rsidRPr="002F70F5">
        <w:rPr>
          <w:rFonts w:ascii="Times New Roman" w:eastAsia="Calibri" w:hAnsi="Times New Roman" w:cs="Times New Roman"/>
          <w:sz w:val="24"/>
          <w:szCs w:val="20"/>
        </w:rPr>
        <w:tab/>
      </w:r>
      <w:r w:rsidRPr="002F70F5">
        <w:rPr>
          <w:rFonts w:ascii="Times New Roman" w:eastAsia="Calibri" w:hAnsi="Times New Roman" w:cs="Times New Roman"/>
          <w:sz w:val="24"/>
          <w:szCs w:val="20"/>
        </w:rPr>
        <w:tab/>
        <w:t>Initial</w:t>
      </w:r>
    </w:p>
    <w:p w14:paraId="3857DDD5"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t>Valid Bid Bond</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1DE6126B"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t>Valid West Virginia Contractor License</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1E5D44C7"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t>State of West Virginia Purchasing Affidavit</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7B2438B7"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t>Drug Free Work Place Affidavit</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37A0CE0D"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t>Certification Receipt of Addendum (SBA 402)</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2F0D8F15"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r>
      <w:r w:rsidRPr="002F70F5">
        <w:rPr>
          <w:rFonts w:ascii="Times New Roman" w:eastAsia="Times New Roman" w:hAnsi="Times New Roman" w:cs="Times New Roman"/>
        </w:rPr>
        <w:t xml:space="preserve">List of Proposed Major Subcontractors </w:t>
      </w:r>
      <w:r w:rsidRPr="002F70F5">
        <w:rPr>
          <w:rFonts w:ascii="Times New Roman" w:eastAsia="Calibri" w:hAnsi="Times New Roman" w:cs="Times New Roman"/>
          <w:szCs w:val="20"/>
        </w:rPr>
        <w:t>(SBA 403-A)</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3636E19C" w14:textId="77777777" w:rsidR="002F70F5" w:rsidRPr="002F70F5" w:rsidRDefault="002F70F5" w:rsidP="002F70F5">
      <w:pPr>
        <w:spacing w:after="0" w:line="276" w:lineRule="auto"/>
        <w:rPr>
          <w:rFonts w:ascii="Times New Roman" w:eastAsia="Calibri" w:hAnsi="Times New Roman" w:cs="Times New Roman"/>
          <w:szCs w:val="20"/>
        </w:rPr>
      </w:pPr>
    </w:p>
    <w:p w14:paraId="7279F45C" w14:textId="77777777" w:rsidR="002F70F5" w:rsidRPr="002F70F5" w:rsidRDefault="002F70F5" w:rsidP="002F70F5">
      <w:pPr>
        <w:spacing w:after="0" w:line="276" w:lineRule="auto"/>
        <w:rPr>
          <w:rFonts w:ascii="Times New Roman" w:eastAsia="Calibri" w:hAnsi="Times New Roman" w:cs="Times New Roman"/>
          <w:sz w:val="24"/>
          <w:szCs w:val="20"/>
        </w:rPr>
      </w:pPr>
      <w:r w:rsidRPr="002F70F5">
        <w:rPr>
          <w:rFonts w:ascii="Times New Roman" w:eastAsia="Calibri" w:hAnsi="Times New Roman" w:cs="Times New Roman"/>
          <w:sz w:val="24"/>
          <w:szCs w:val="20"/>
        </w:rPr>
        <w:t>Envelope #2</w:t>
      </w:r>
    </w:p>
    <w:p w14:paraId="4BA073B1" w14:textId="77777777" w:rsidR="002F70F5" w:rsidRPr="002F70F5" w:rsidRDefault="002F70F5" w:rsidP="002F70F5">
      <w:pPr>
        <w:spacing w:after="0" w:line="276" w:lineRule="auto"/>
        <w:rPr>
          <w:rFonts w:ascii="Times New Roman" w:eastAsia="Calibri" w:hAnsi="Times New Roman" w:cs="Times New Roman"/>
          <w:szCs w:val="20"/>
        </w:rPr>
      </w:pPr>
      <w:r w:rsidRPr="002F70F5">
        <w:rPr>
          <w:rFonts w:ascii="Times New Roman" w:eastAsia="Calibri" w:hAnsi="Times New Roman" w:cs="Times New Roman"/>
          <w:szCs w:val="20"/>
        </w:rPr>
        <w:tab/>
        <w:t xml:space="preserve">  Bid Form</w:t>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r>
      <w:r w:rsidRPr="002F70F5">
        <w:rPr>
          <w:rFonts w:ascii="Times New Roman" w:eastAsia="Calibri" w:hAnsi="Times New Roman" w:cs="Times New Roman"/>
          <w:szCs w:val="20"/>
        </w:rPr>
        <w:tab/>
        <w:t>__________</w:t>
      </w:r>
      <w:r w:rsidRPr="002F70F5">
        <w:rPr>
          <w:rFonts w:ascii="Times New Roman" w:eastAsia="Calibri" w:hAnsi="Times New Roman" w:cs="Times New Roman"/>
          <w:szCs w:val="20"/>
        </w:rPr>
        <w:tab/>
        <w:t>__________</w:t>
      </w:r>
    </w:p>
    <w:p w14:paraId="65833A52" w14:textId="77777777" w:rsidR="002F70F5" w:rsidRPr="002F70F5" w:rsidRDefault="002F70F5" w:rsidP="002F70F5">
      <w:pPr>
        <w:spacing w:after="0" w:line="240" w:lineRule="auto"/>
        <w:rPr>
          <w:rFonts w:ascii="Times New Roman" w:eastAsia="Calibri" w:hAnsi="Times New Roman" w:cs="Times New Roman"/>
          <w:szCs w:val="20"/>
        </w:rPr>
      </w:pPr>
    </w:p>
    <w:p w14:paraId="766140A4" w14:textId="77777777" w:rsidR="002F70F5" w:rsidRPr="002F70F5" w:rsidRDefault="002F70F5" w:rsidP="002F70F5">
      <w:pPr>
        <w:spacing w:after="0" w:line="276" w:lineRule="auto"/>
        <w:rPr>
          <w:rFonts w:ascii="Times New Roman" w:eastAsia="Calibri" w:hAnsi="Times New Roman" w:cs="Times New Roman"/>
          <w:b/>
          <w:szCs w:val="20"/>
        </w:rPr>
      </w:pPr>
    </w:p>
    <w:p w14:paraId="0BF9C027" w14:textId="77777777" w:rsidR="002F70F5" w:rsidRPr="002F70F5" w:rsidRDefault="002F70F5" w:rsidP="002F70F5">
      <w:pPr>
        <w:spacing w:after="0" w:line="276" w:lineRule="auto"/>
        <w:rPr>
          <w:rFonts w:ascii="Times New Roman" w:eastAsia="Calibri" w:hAnsi="Times New Roman" w:cs="Times New Roman"/>
          <w:b/>
          <w:szCs w:val="20"/>
        </w:rPr>
      </w:pPr>
      <w:r w:rsidRPr="002F70F5">
        <w:rPr>
          <w:rFonts w:ascii="Times New Roman" w:eastAsia="Calibri" w:hAnsi="Times New Roman" w:cs="Times New Roman"/>
          <w:b/>
          <w:szCs w:val="20"/>
        </w:rPr>
        <w:t xml:space="preserve">BID CERTIFICATION: </w:t>
      </w:r>
    </w:p>
    <w:p w14:paraId="074D534A" w14:textId="77777777" w:rsidR="002F70F5" w:rsidRPr="002F70F5" w:rsidRDefault="002F70F5" w:rsidP="00F72DC9">
      <w:pPr>
        <w:spacing w:after="0" w:line="276"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ab/>
      </w:r>
      <w:r w:rsidR="00104D8A" w:rsidRPr="002F70F5">
        <w:rPr>
          <w:rFonts w:ascii="Times New Roman" w:eastAsia="Times New Roman" w:hAnsi="Times New Roman" w:cs="Times New Roman"/>
          <w:szCs w:val="20"/>
        </w:rPr>
        <w:t>I</w:t>
      </w:r>
      <w:r w:rsidRPr="002F70F5">
        <w:rPr>
          <w:rFonts w:ascii="Times New Roman" w:eastAsia="Times New Roman" w:hAnsi="Times New Roman" w:cs="Times New Roman"/>
          <w:szCs w:val="20"/>
        </w:rPr>
        <w:t xml:space="preserve"> hereby certify that the bid requirement found in Article 22, Section 5-22-1 of the West Virginia State Code have or will be met should I be awarded the construction contract for the project referenced below.  I further certify that all requirements found in the School Building Authority, Supplemental General Conditions applicable to this project and bound within the bidding documents for this project will be complied with prior to the execution of the construction contract.  I understand that if the SBA requirements exceed those of West Virginia Code, the more stringent requirements will apply to this project.</w:t>
      </w:r>
    </w:p>
    <w:p w14:paraId="3C80FD6C" w14:textId="77777777" w:rsidR="002F70F5" w:rsidRPr="002F70F5" w:rsidRDefault="002F70F5" w:rsidP="002F70F5">
      <w:pPr>
        <w:spacing w:after="0" w:line="276" w:lineRule="auto"/>
        <w:rPr>
          <w:rFonts w:ascii="Times New Roman" w:eastAsia="Times New Roman" w:hAnsi="Times New Roman" w:cs="Times New Roman"/>
          <w:szCs w:val="20"/>
        </w:rPr>
      </w:pPr>
    </w:p>
    <w:p w14:paraId="3B86F346" w14:textId="77777777" w:rsidR="002F70F5" w:rsidRPr="002F70F5" w:rsidRDefault="002F70F5" w:rsidP="002F70F5">
      <w:pPr>
        <w:spacing w:after="0" w:line="276"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Project Name:</w:t>
      </w:r>
      <w:r w:rsidRPr="002F70F5">
        <w:rPr>
          <w:rFonts w:ascii="Times New Roman" w:eastAsia="Times New Roman" w:hAnsi="Times New Roman" w:cs="Times New Roman"/>
          <w:szCs w:val="20"/>
        </w:rPr>
        <w:tab/>
        <w:t>________________________________</w:t>
      </w:r>
      <w:r w:rsidRPr="002F70F5">
        <w:rPr>
          <w:rFonts w:ascii="Times New Roman" w:eastAsia="Times New Roman" w:hAnsi="Times New Roman" w:cs="Times New Roman"/>
          <w:szCs w:val="20"/>
        </w:rPr>
        <w:tab/>
        <w:t>Date:</w:t>
      </w:r>
      <w:r w:rsidRPr="002F70F5">
        <w:rPr>
          <w:rFonts w:ascii="Times New Roman" w:eastAsia="Times New Roman" w:hAnsi="Times New Roman" w:cs="Times New Roman"/>
          <w:szCs w:val="20"/>
        </w:rPr>
        <w:tab/>
        <w:t>______________________________</w:t>
      </w:r>
    </w:p>
    <w:p w14:paraId="432F9281" w14:textId="77777777" w:rsidR="002F70F5" w:rsidRPr="002F70F5" w:rsidRDefault="002F70F5" w:rsidP="002F70F5">
      <w:pPr>
        <w:spacing w:after="0" w:line="276" w:lineRule="auto"/>
        <w:rPr>
          <w:rFonts w:ascii="Times New Roman" w:eastAsia="Times New Roman" w:hAnsi="Times New Roman" w:cs="Times New Roman"/>
          <w:szCs w:val="20"/>
        </w:rPr>
      </w:pPr>
    </w:p>
    <w:p w14:paraId="1314430C" w14:textId="77777777" w:rsidR="002F70F5" w:rsidRPr="002F70F5" w:rsidRDefault="002F70F5" w:rsidP="002F70F5">
      <w:pPr>
        <w:spacing w:after="0" w:line="276"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Name of Contractor’s Company:</w:t>
      </w:r>
      <w:r w:rsidRPr="002F70F5">
        <w:rPr>
          <w:rFonts w:ascii="Times New Roman" w:eastAsia="Times New Roman" w:hAnsi="Times New Roman" w:cs="Times New Roman"/>
          <w:szCs w:val="20"/>
        </w:rPr>
        <w:tab/>
        <w:t>__________________________________________________</w:t>
      </w:r>
    </w:p>
    <w:p w14:paraId="0B5CD138" w14:textId="77777777" w:rsidR="002F70F5" w:rsidRPr="002F70F5" w:rsidRDefault="002F70F5" w:rsidP="002F70F5">
      <w:pPr>
        <w:spacing w:after="0" w:line="276" w:lineRule="auto"/>
        <w:rPr>
          <w:rFonts w:ascii="Times New Roman" w:eastAsia="Times New Roman" w:hAnsi="Times New Roman" w:cs="Times New Roman"/>
          <w:szCs w:val="20"/>
        </w:rPr>
      </w:pPr>
    </w:p>
    <w:p w14:paraId="02D30B1E" w14:textId="77777777" w:rsidR="002F70F5" w:rsidRPr="002F70F5" w:rsidRDefault="002F70F5" w:rsidP="002F70F5">
      <w:pPr>
        <w:spacing w:after="0" w:line="276"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Signature of Responsible Contractor:</w:t>
      </w:r>
      <w:r w:rsidRPr="002F70F5">
        <w:rPr>
          <w:rFonts w:ascii="Times New Roman" w:eastAsia="Times New Roman" w:hAnsi="Times New Roman" w:cs="Times New Roman"/>
          <w:szCs w:val="20"/>
        </w:rPr>
        <w:tab/>
        <w:t>__________________________________________________</w:t>
      </w:r>
    </w:p>
    <w:p w14:paraId="755E3318" w14:textId="77777777" w:rsidR="002F70F5" w:rsidRPr="002F70F5" w:rsidRDefault="002F70F5" w:rsidP="002F70F5">
      <w:pPr>
        <w:spacing w:after="0" w:line="276" w:lineRule="auto"/>
        <w:rPr>
          <w:rFonts w:ascii="Times New Roman" w:eastAsia="Times New Roman" w:hAnsi="Times New Roman" w:cs="Times New Roman"/>
          <w:szCs w:val="20"/>
        </w:rPr>
      </w:pPr>
    </w:p>
    <w:p w14:paraId="39DB1E93" w14:textId="77777777" w:rsidR="002F70F5" w:rsidRPr="002F70F5" w:rsidRDefault="002F70F5" w:rsidP="002F70F5">
      <w:pPr>
        <w:spacing w:after="0" w:line="276"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Notary’s Signature:</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t>__________________________________________________</w:t>
      </w:r>
    </w:p>
    <w:p w14:paraId="2630CBBD" w14:textId="77777777" w:rsidR="002F70F5" w:rsidRPr="002F70F5" w:rsidRDefault="002F70F5" w:rsidP="002F70F5">
      <w:pPr>
        <w:spacing w:after="0" w:line="276" w:lineRule="auto"/>
        <w:rPr>
          <w:rFonts w:ascii="Times New Roman" w:eastAsia="Times New Roman" w:hAnsi="Times New Roman" w:cs="Times New Roman"/>
          <w:szCs w:val="20"/>
        </w:rPr>
      </w:pPr>
    </w:p>
    <w:p w14:paraId="3904DF70" w14:textId="77777777" w:rsidR="002F70F5" w:rsidRPr="002F70F5" w:rsidRDefault="002F70F5" w:rsidP="002F70F5">
      <w:pPr>
        <w:spacing w:after="0" w:line="276"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t>Notary Seal</w:t>
      </w:r>
    </w:p>
    <w:p w14:paraId="0AFC93FF" w14:textId="77777777" w:rsidR="002F70F5" w:rsidRPr="002F70F5" w:rsidRDefault="002F70F5" w:rsidP="002F70F5">
      <w:pPr>
        <w:spacing w:after="0" w:line="276" w:lineRule="auto"/>
        <w:rPr>
          <w:rFonts w:ascii="Times New Roman" w:eastAsia="Times New Roman" w:hAnsi="Times New Roman" w:cs="Times New Roman"/>
          <w:strike/>
          <w:szCs w:val="20"/>
          <w:u w:val="single"/>
        </w:rPr>
      </w:pPr>
      <w:r w:rsidRPr="002F70F5">
        <w:rPr>
          <w:rFonts w:ascii="Times New Roman" w:eastAsia="Times New Roman" w:hAnsi="Times New Roman" w:cs="Times New Roman"/>
          <w:szCs w:val="20"/>
        </w:rPr>
        <w:t>SBA 401</w:t>
      </w:r>
      <w:r w:rsidRPr="002F70F5">
        <w:rPr>
          <w:rFonts w:ascii="Times New Roman" w:eastAsia="Times New Roman" w:hAnsi="Times New Roman" w:cs="Times New Roman"/>
          <w:strike/>
          <w:szCs w:val="20"/>
          <w:u w:val="single"/>
        </w:rPr>
        <w:br w:type="page"/>
      </w:r>
    </w:p>
    <w:p w14:paraId="16C65BFB"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2C36474" w14:textId="77777777" w:rsidR="002F70F5" w:rsidRPr="002F70F5" w:rsidRDefault="002F70F5" w:rsidP="002F70F5">
      <w:pPr>
        <w:spacing w:after="0" w:line="240" w:lineRule="auto"/>
        <w:jc w:val="center"/>
        <w:rPr>
          <w:rFonts w:ascii="Times New Roman" w:eastAsia="Times New Roman" w:hAnsi="Times New Roman" w:cs="Times New Roman"/>
          <w:sz w:val="28"/>
        </w:rPr>
      </w:pPr>
      <w:r w:rsidRPr="002F70F5">
        <w:rPr>
          <w:rFonts w:ascii="Georgia" w:eastAsia="Times New Roman" w:hAnsi="Georgia" w:cs="Times New Roman"/>
          <w:sz w:val="28"/>
        </w:rPr>
        <w:t>CERTIFICATION OF RECEIPT OF ADDENDA</w:t>
      </w:r>
    </w:p>
    <w:p w14:paraId="2CF19FC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402</w:t>
      </w:r>
    </w:p>
    <w:p w14:paraId="4C8BE691" w14:textId="77777777" w:rsidR="002F70F5" w:rsidRPr="002F70F5" w:rsidRDefault="002F70F5" w:rsidP="002F70F5">
      <w:pPr>
        <w:spacing w:after="0" w:line="240" w:lineRule="auto"/>
        <w:jc w:val="center"/>
        <w:rPr>
          <w:rFonts w:ascii="Times New Roman" w:eastAsia="Times New Roman" w:hAnsi="Times New Roman" w:cs="Times New Roman"/>
        </w:rPr>
      </w:pPr>
    </w:p>
    <w:p w14:paraId="2E192EE1" w14:textId="77777777" w:rsidR="002F70F5" w:rsidRPr="002F70F5" w:rsidRDefault="002F70F5" w:rsidP="002F70F5">
      <w:pPr>
        <w:spacing w:after="20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(Complete this form and enclose in Bid Envelope #1)</w:t>
      </w:r>
    </w:p>
    <w:p w14:paraId="17283E4A" w14:textId="77777777" w:rsidR="002F70F5" w:rsidRPr="002F70F5" w:rsidRDefault="002F70F5" w:rsidP="00F72DC9">
      <w:pPr>
        <w:spacing w:after="200" w:line="276" w:lineRule="auto"/>
        <w:jc w:val="both"/>
        <w:rPr>
          <w:rFonts w:ascii="Times New Roman" w:eastAsia="Calibri" w:hAnsi="Times New Roman" w:cs="Times New Roman"/>
        </w:rPr>
      </w:pPr>
      <w:r w:rsidRPr="002F70F5">
        <w:rPr>
          <w:rFonts w:ascii="Times New Roman" w:eastAsia="Calibri" w:hAnsi="Times New Roman" w:cs="Times New Roman"/>
        </w:rPr>
        <w:t xml:space="preserve">By submitting this Proposal, the Proposer represents, as more full set forth in the Agreement, that the Proposer has examined copies of all the Contract Documents and hereby acknowledges they have verified that the Proposer is in receipt of the Addenda listed below and that the proposed price reflects the inclusion of these Addenda.  </w:t>
      </w:r>
    </w:p>
    <w:p w14:paraId="7DEA5A78" w14:textId="77777777" w:rsidR="002F70F5" w:rsidRPr="002F70F5" w:rsidRDefault="002F70F5" w:rsidP="00F72DC9">
      <w:pPr>
        <w:spacing w:after="200" w:line="276" w:lineRule="auto"/>
        <w:jc w:val="both"/>
        <w:rPr>
          <w:rFonts w:ascii="Times New Roman" w:eastAsia="Calibri" w:hAnsi="Times New Roman" w:cs="Times New Roman"/>
        </w:rPr>
      </w:pPr>
      <w:r w:rsidRPr="002F70F5">
        <w:rPr>
          <w:rFonts w:ascii="Times New Roman" w:eastAsia="Calibri" w:hAnsi="Times New Roman" w:cs="Times New Roman"/>
        </w:rPr>
        <w:t xml:space="preserve">The Proposer further acknowledges that should it be determined at the time of the bid opening that the Proposer has failed to acknowledge receipt of </w:t>
      </w:r>
      <w:r w:rsidRPr="002F70F5">
        <w:rPr>
          <w:rFonts w:ascii="Times New Roman" w:eastAsia="Calibri" w:hAnsi="Times New Roman" w:cs="Times New Roman"/>
          <w:b/>
        </w:rPr>
        <w:t>ALL</w:t>
      </w:r>
      <w:r w:rsidRPr="002F70F5">
        <w:rPr>
          <w:rFonts w:ascii="Times New Roman" w:eastAsia="Calibri" w:hAnsi="Times New Roman" w:cs="Times New Roman"/>
        </w:rPr>
        <w:t xml:space="preserve"> of the issued addenda; the Proposer’s Bid submission shall be rejected.</w:t>
      </w:r>
    </w:p>
    <w:p w14:paraId="229DB9A3"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b/>
        </w:rPr>
        <w:t>Addenda Number</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b/>
        </w:rPr>
        <w:t>Addenda Date</w:t>
      </w:r>
    </w:p>
    <w:p w14:paraId="17E7686D"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239DD8A5"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798CEA82"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2E0D82C0"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575DCD99"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44A55C38"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16CFB0EE"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38C3531C"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385818F0"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26C178C5"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t>_________________________</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________________________</w:t>
      </w:r>
    </w:p>
    <w:p w14:paraId="6742DF47" w14:textId="77777777" w:rsidR="002F70F5" w:rsidRPr="002F70F5" w:rsidRDefault="002F70F5" w:rsidP="002F70F5">
      <w:pPr>
        <w:spacing w:after="200" w:line="276" w:lineRule="auto"/>
        <w:rPr>
          <w:rFonts w:ascii="Times New Roman" w:eastAsia="Calibri" w:hAnsi="Times New Roman" w:cs="Times New Roman"/>
        </w:rPr>
      </w:pPr>
      <w:r w:rsidRPr="002F70F5">
        <w:rPr>
          <w:rFonts w:ascii="Times New Roman" w:eastAsia="Calibri" w:hAnsi="Times New Roman" w:cs="Times New Roman"/>
        </w:rPr>
        <w:tab/>
      </w:r>
    </w:p>
    <w:p w14:paraId="0B7C8C19" w14:textId="77777777" w:rsidR="002F70F5" w:rsidRPr="002F70F5" w:rsidRDefault="002F70F5" w:rsidP="002F70F5">
      <w:pPr>
        <w:spacing w:after="0" w:line="240" w:lineRule="auto"/>
        <w:rPr>
          <w:rFonts w:ascii="Times New Roman" w:eastAsia="Calibri" w:hAnsi="Times New Roman" w:cs="Times New Roman"/>
          <w:u w:val="single"/>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u w:val="single"/>
        </w:rPr>
        <w:t>________________________________</w:t>
      </w:r>
    </w:p>
    <w:p w14:paraId="441764B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Signature</w:t>
      </w:r>
    </w:p>
    <w:p w14:paraId="50806F57" w14:textId="77777777" w:rsidR="002F70F5" w:rsidRPr="002F70F5" w:rsidRDefault="002F70F5" w:rsidP="002F70F5">
      <w:pPr>
        <w:spacing w:after="0" w:line="240" w:lineRule="auto"/>
        <w:rPr>
          <w:rFonts w:ascii="Times New Roman" w:eastAsia="Calibri" w:hAnsi="Times New Roman" w:cs="Times New Roman"/>
          <w:u w:val="single"/>
        </w:rPr>
      </w:pPr>
    </w:p>
    <w:p w14:paraId="6A3C3DC9" w14:textId="77777777" w:rsidR="002F70F5" w:rsidRPr="002F70F5" w:rsidRDefault="002F70F5" w:rsidP="002F70F5">
      <w:pPr>
        <w:spacing w:after="0" w:line="240" w:lineRule="auto"/>
        <w:rPr>
          <w:rFonts w:ascii="Times New Roman" w:eastAsia="Calibri" w:hAnsi="Times New Roman" w:cs="Times New Roman"/>
          <w:u w:val="single"/>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u w:val="single"/>
        </w:rPr>
        <w:t>________________________________</w:t>
      </w:r>
    </w:p>
    <w:p w14:paraId="241B386A"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Date</w:t>
      </w:r>
    </w:p>
    <w:p w14:paraId="434FFFAB" w14:textId="77777777" w:rsidR="002F70F5" w:rsidRPr="002F70F5" w:rsidRDefault="002F70F5" w:rsidP="002F70F5">
      <w:pPr>
        <w:spacing w:after="0" w:line="240" w:lineRule="auto"/>
        <w:rPr>
          <w:rFonts w:ascii="Times New Roman" w:eastAsia="Calibri" w:hAnsi="Times New Roman" w:cs="Times New Roman"/>
        </w:rPr>
      </w:pPr>
    </w:p>
    <w:p w14:paraId="6F100FB2" w14:textId="77777777" w:rsidR="002F70F5" w:rsidRPr="002F70F5" w:rsidRDefault="002F70F5" w:rsidP="002F70F5">
      <w:pPr>
        <w:spacing w:after="0" w:line="276" w:lineRule="auto"/>
        <w:rPr>
          <w:rFonts w:ascii="Times New Roman" w:eastAsia="Calibri" w:hAnsi="Times New Roman" w:cs="Times New Roman"/>
          <w:u w:val="single"/>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u w:val="single"/>
        </w:rPr>
        <w:t>________________________________</w:t>
      </w:r>
    </w:p>
    <w:p w14:paraId="563711EE" w14:textId="77777777" w:rsidR="002F70F5" w:rsidRPr="002F70F5" w:rsidRDefault="002F70F5" w:rsidP="002F70F5">
      <w:pPr>
        <w:spacing w:after="0" w:line="276"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Name &amp; Title of Signer (Please Print)</w:t>
      </w:r>
    </w:p>
    <w:p w14:paraId="19B7B17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SBA 402</w:t>
      </w:r>
    </w:p>
    <w:p w14:paraId="371F6863"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4AF46F1D"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E577A83" w14:textId="77777777" w:rsidR="002F70F5" w:rsidRPr="002F70F5" w:rsidRDefault="002F70F5" w:rsidP="002F70F5">
      <w:pPr>
        <w:spacing w:after="0" w:line="240" w:lineRule="auto"/>
        <w:jc w:val="center"/>
        <w:rPr>
          <w:rFonts w:ascii="Georgia" w:eastAsia="Times New Roman" w:hAnsi="Georgia" w:cs="Times New Roman"/>
          <w:strike/>
          <w:sz w:val="28"/>
        </w:rPr>
      </w:pPr>
      <w:r w:rsidRPr="002F70F5">
        <w:rPr>
          <w:rFonts w:ascii="Georgia" w:eastAsia="Times New Roman" w:hAnsi="Georgia" w:cs="Times New Roman"/>
          <w:sz w:val="28"/>
        </w:rPr>
        <w:t xml:space="preserve">LIST OF PROPOSED MAJOR SUBCONTRACTORS </w:t>
      </w:r>
    </w:p>
    <w:p w14:paraId="1D03B84D"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403-A</w:t>
      </w:r>
    </w:p>
    <w:p w14:paraId="32C22B1B" w14:textId="77777777" w:rsidR="002F70F5" w:rsidRPr="002F70F5" w:rsidRDefault="002F70F5" w:rsidP="002F70F5">
      <w:pPr>
        <w:spacing w:after="0" w:line="240" w:lineRule="auto"/>
        <w:jc w:val="center"/>
        <w:rPr>
          <w:rFonts w:ascii="Times New Roman" w:eastAsia="Times New Roman" w:hAnsi="Times New Roman" w:cs="Times New Roman"/>
          <w:b/>
        </w:rPr>
      </w:pPr>
    </w:p>
    <w:p w14:paraId="5DFC691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(Complete this form and enclose in Bid Envelope #1)</w:t>
      </w:r>
    </w:p>
    <w:p w14:paraId="3757D592" w14:textId="77777777" w:rsidR="002F70F5" w:rsidRPr="002F70F5" w:rsidRDefault="002F70F5" w:rsidP="002F70F5">
      <w:pPr>
        <w:spacing w:after="0" w:line="240" w:lineRule="auto"/>
        <w:rPr>
          <w:rFonts w:ascii="Times New Roman" w:eastAsia="Times New Roman" w:hAnsi="Times New Roman" w:cs="Times New Roman"/>
        </w:rPr>
      </w:pPr>
    </w:p>
    <w:p w14:paraId="3FA9097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intent of this form is to establish the Proposer’s list of major Subcontractors to be performing work on the project site. Additionally, the list shall be used to ensure that all proposed Contractors listed are currently in compliance with the SBA and that those listed are performing work on the project site as indicated on this form.</w:t>
      </w:r>
    </w:p>
    <w:p w14:paraId="52DC3839" w14:textId="77777777" w:rsidR="002F70F5" w:rsidRPr="002F70F5" w:rsidRDefault="002F70F5" w:rsidP="00F72DC9">
      <w:pPr>
        <w:spacing w:after="0" w:line="240" w:lineRule="auto"/>
        <w:jc w:val="both"/>
        <w:rPr>
          <w:rFonts w:ascii="Times New Roman" w:eastAsia="Times New Roman" w:hAnsi="Times New Roman" w:cs="Times New Roman"/>
        </w:rPr>
      </w:pPr>
    </w:p>
    <w:p w14:paraId="6565CC6E" w14:textId="77777777" w:rsidR="002F70F5" w:rsidRPr="002F70F5" w:rsidRDefault="002F70F5" w:rsidP="00F72DC9">
      <w:pPr>
        <w:spacing w:after="0" w:line="240" w:lineRule="auto"/>
        <w:jc w:val="both"/>
        <w:rPr>
          <w:rFonts w:ascii="Times New Roman" w:eastAsia="Times New Roman" w:hAnsi="Times New Roman" w:cs="Times New Roman"/>
        </w:rPr>
      </w:pPr>
    </w:p>
    <w:p w14:paraId="0D607D1E"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INSTRUCTIONS: </w:t>
      </w:r>
    </w:p>
    <w:p w14:paraId="2F730401" w14:textId="77777777" w:rsidR="00E92ABD" w:rsidRDefault="00E92ABD" w:rsidP="00F72DC9">
      <w:pPr>
        <w:spacing w:after="0" w:line="240" w:lineRule="auto"/>
        <w:jc w:val="both"/>
        <w:rPr>
          <w:rFonts w:ascii="Times New Roman" w:eastAsia="Times New Roman" w:hAnsi="Times New Roman" w:cs="Times New Roman"/>
        </w:rPr>
      </w:pPr>
    </w:p>
    <w:p w14:paraId="49ACA39E" w14:textId="201DB9F1" w:rsidR="002F70F5" w:rsidRPr="002F70F5" w:rsidRDefault="002F70F5" w:rsidP="00E92ABD">
      <w:pP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 xml:space="preserve">The project </w:t>
      </w:r>
      <w:r w:rsidRPr="00E92ABD">
        <w:rPr>
          <w:rFonts w:ascii="Times New Roman" w:eastAsia="Times New Roman" w:hAnsi="Times New Roman" w:cs="Times New Roman"/>
          <w:b/>
          <w:bCs/>
        </w:rPr>
        <w:t>Architect</w:t>
      </w:r>
      <w:r w:rsidRPr="002F70F5">
        <w:rPr>
          <w:rFonts w:ascii="Times New Roman" w:eastAsia="Times New Roman" w:hAnsi="Times New Roman" w:cs="Times New Roman"/>
        </w:rPr>
        <w:t xml:space="preserve">, as a part of the Bid Package, shall list all appropriate Categories of Work for which he/she believes the Project’s Scope of Work exceeds 15% of the cost of the total bid package.  </w:t>
      </w:r>
    </w:p>
    <w:p w14:paraId="7F0DB551" w14:textId="77777777" w:rsidR="002F70F5" w:rsidRPr="002F70F5" w:rsidRDefault="002F70F5" w:rsidP="00F72DC9">
      <w:pPr>
        <w:spacing w:after="0" w:line="240" w:lineRule="auto"/>
        <w:jc w:val="both"/>
        <w:rPr>
          <w:rFonts w:ascii="Times New Roman" w:eastAsia="Times New Roman" w:hAnsi="Times New Roman" w:cs="Times New Roman"/>
        </w:rPr>
      </w:pPr>
    </w:p>
    <w:p w14:paraId="4BF1EB39" w14:textId="04E7B141"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The </w:t>
      </w:r>
      <w:r w:rsidRPr="00E92ABD">
        <w:rPr>
          <w:rFonts w:ascii="Times New Roman" w:eastAsia="Times New Roman" w:hAnsi="Times New Roman" w:cs="Times New Roman"/>
          <w:b/>
          <w:bCs/>
        </w:rPr>
        <w:t>Proposer</w:t>
      </w:r>
      <w:r w:rsidRPr="002F70F5">
        <w:rPr>
          <w:rFonts w:ascii="Times New Roman" w:eastAsia="Times New Roman" w:hAnsi="Times New Roman" w:cs="Times New Roman"/>
        </w:rPr>
        <w:t xml:space="preserve"> shall acknowledge the requirements and certify the information is true in the signature area on the second page of this document.  The Proposer shall list the Prime Contractor’s complete name and WV Contractor’s license number for this proposal as required by the “West Virginia Contractor Licensing Act” (WV Code Section 21-11).  </w:t>
      </w:r>
    </w:p>
    <w:p w14:paraId="1AD9BADB" w14:textId="77777777" w:rsidR="002F70F5" w:rsidRPr="002F70F5" w:rsidRDefault="002F70F5" w:rsidP="00F72DC9">
      <w:pPr>
        <w:spacing w:after="0" w:line="240" w:lineRule="auto"/>
        <w:jc w:val="both"/>
        <w:rPr>
          <w:rFonts w:ascii="Times New Roman" w:eastAsia="Times New Roman" w:hAnsi="Times New Roman" w:cs="Times New Roman"/>
        </w:rPr>
      </w:pPr>
    </w:p>
    <w:p w14:paraId="2DE2328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Proposer shall clearly and legibly list each proposed major Sub-Contractor for each corresponding category of work regardless of whether or not the actual price exceeds or does not exceed the 15% threshold of the total bid package. </w:t>
      </w:r>
    </w:p>
    <w:p w14:paraId="59B9767A" w14:textId="77777777" w:rsidR="002F70F5" w:rsidRPr="002F70F5" w:rsidRDefault="002F70F5" w:rsidP="00F72DC9">
      <w:pPr>
        <w:spacing w:after="0" w:line="240" w:lineRule="auto"/>
        <w:jc w:val="both"/>
        <w:rPr>
          <w:rFonts w:ascii="Times New Roman" w:eastAsia="Times New Roman" w:hAnsi="Times New Roman" w:cs="Times New Roman"/>
        </w:rPr>
      </w:pPr>
    </w:p>
    <w:p w14:paraId="3B0315D0"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If the branch of work is to be completed by the Proposer as a General (or Prime) Contractor submitting the bid, indicate on each division where this occurs provide the name of the proposing Contractor.  If no subcontractors will be used to complete the project, indicate in each Category of Work that all work will be self-performed by providing the name of the proposing Contractor.  DO NOT list multiple contractors for the same category of work.  </w:t>
      </w:r>
    </w:p>
    <w:p w14:paraId="0068B132"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p>
    <w:p w14:paraId="4B627C77"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Proposing Contractor is responsible for selecting subcontractor(s) for this project. However, the Owner, Architect/Engineer and/or School Building Authority may disqualify a proposed Subcontractor if the Subcontractor is on probationary status. </w:t>
      </w:r>
    </w:p>
    <w:p w14:paraId="1C4DCF01" w14:textId="77777777" w:rsidR="002F70F5" w:rsidRPr="002F70F5"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p>
    <w:p w14:paraId="700B1F32" w14:textId="77777777" w:rsidR="002F70F5" w:rsidRPr="002F70F5"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 xml:space="preserve">  It is the responsibility of any Proposing Contractor soliciting bids or quotes from Subcontractors to verify the eligibility of all proposed Subcontractors to perform the work and to verify in writing the scope of work.  The Proposing Contractor has full responsibility for satisfactory execution of all work in accordance with the Contract Documents.</w:t>
      </w:r>
    </w:p>
    <w:p w14:paraId="75B8A617" w14:textId="77777777" w:rsidR="002F70F5" w:rsidRPr="002F70F5"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p>
    <w:p w14:paraId="47C8B3F8" w14:textId="77777777" w:rsidR="002F70F5" w:rsidRPr="002F70F5"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Any proposed change of Subcontractors must have prior written approval from the SBA and shall be at no additional cost to the Owner as the Contractor has full responsibility for execution of the work.  Contractors that are on Probationary Status with the SBA are prohibited from bidding any SBA project.</w:t>
      </w:r>
    </w:p>
    <w:p w14:paraId="79AD156B"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001BB265"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41977E5E"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6BD7C665"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4FE30EA5"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54B5B6D1"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5A3358D3"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7EE37BE0"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 </w:t>
      </w:r>
    </w:p>
    <w:p w14:paraId="78144F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p>
    <w:p w14:paraId="3E45C556" w14:textId="77777777" w:rsidR="002F70F5" w:rsidRPr="002F70F5" w:rsidRDefault="002F70F5" w:rsidP="002F70F5">
      <w:pPr>
        <w:spacing w:after="0" w:line="240" w:lineRule="auto"/>
        <w:rPr>
          <w:rFonts w:ascii="Times New Roman" w:eastAsia="Times New Roman" w:hAnsi="Times New Roman" w:cs="Times New Roman"/>
          <w:i/>
        </w:rPr>
      </w:pPr>
    </w:p>
    <w:p w14:paraId="15B03CB3"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I, ______________________________ representing __________________________________________</w:t>
      </w:r>
    </w:p>
    <w:p w14:paraId="25156B4E" w14:textId="77777777" w:rsidR="002F70F5" w:rsidRPr="002F70F5" w:rsidRDefault="002F70F5" w:rsidP="00F72DC9">
      <w:pPr>
        <w:spacing w:after="0" w:line="240" w:lineRule="auto"/>
        <w:jc w:val="both"/>
        <w:rPr>
          <w:rFonts w:ascii="Times New Roman" w:eastAsia="Times New Roman" w:hAnsi="Times New Roman" w:cs="Times New Roman"/>
          <w:b/>
          <w:i/>
        </w:rPr>
      </w:pPr>
      <w:r w:rsidRPr="002F70F5">
        <w:rPr>
          <w:rFonts w:ascii="Times New Roman" w:eastAsia="Times New Roman" w:hAnsi="Times New Roman" w:cs="Times New Roman"/>
          <w:b/>
          <w:i/>
        </w:rPr>
        <w:t xml:space="preserve">  (Signature of Responsible Company)</w:t>
      </w:r>
      <w:r w:rsidRPr="002F70F5">
        <w:rPr>
          <w:rFonts w:ascii="Times New Roman" w:eastAsia="Times New Roman" w:hAnsi="Times New Roman" w:cs="Times New Roman"/>
          <w:b/>
          <w:i/>
        </w:rPr>
        <w:tab/>
      </w:r>
      <w:r w:rsidRPr="002F70F5">
        <w:rPr>
          <w:rFonts w:ascii="Times New Roman" w:eastAsia="Times New Roman" w:hAnsi="Times New Roman" w:cs="Times New Roman"/>
          <w:b/>
          <w:i/>
        </w:rPr>
        <w:tab/>
        <w:t xml:space="preserve">     </w:t>
      </w:r>
      <w:r w:rsidRPr="002F70F5">
        <w:rPr>
          <w:rFonts w:ascii="Times New Roman" w:eastAsia="Times New Roman" w:hAnsi="Times New Roman" w:cs="Times New Roman"/>
          <w:b/>
          <w:i/>
        </w:rPr>
        <w:tab/>
        <w:t>(Company Name)</w:t>
      </w:r>
    </w:p>
    <w:p w14:paraId="41C265BA" w14:textId="77777777" w:rsidR="002F70F5" w:rsidRPr="002F70F5" w:rsidRDefault="002F70F5" w:rsidP="00F72DC9">
      <w:pPr>
        <w:spacing w:after="0" w:line="240" w:lineRule="auto"/>
        <w:jc w:val="both"/>
        <w:rPr>
          <w:rFonts w:ascii="Times New Roman" w:eastAsia="Times New Roman" w:hAnsi="Times New Roman" w:cs="Times New Roman"/>
          <w:i/>
        </w:rPr>
      </w:pPr>
    </w:p>
    <w:p w14:paraId="59C57AF8"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 xml:space="preserve">on this date _______________ submit the following list of subcontractors for your review and comment.  This is the final and complete list of companies who will be performing work for Bid Package </w:t>
      </w:r>
    </w:p>
    <w:p w14:paraId="080B533D" w14:textId="77777777" w:rsidR="002F70F5" w:rsidRPr="002F70F5" w:rsidRDefault="002F70F5" w:rsidP="00F72DC9">
      <w:pPr>
        <w:spacing w:after="0" w:line="240" w:lineRule="auto"/>
        <w:jc w:val="both"/>
        <w:rPr>
          <w:rFonts w:ascii="Times New Roman" w:eastAsia="Times New Roman" w:hAnsi="Times New Roman" w:cs="Times New Roman"/>
          <w:i/>
        </w:rPr>
      </w:pPr>
    </w:p>
    <w:p w14:paraId="35850827"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________________ on __________________________________________.</w:t>
      </w:r>
    </w:p>
    <w:p w14:paraId="4B969476" w14:textId="77777777" w:rsidR="002F70F5" w:rsidRPr="002F70F5" w:rsidRDefault="002F70F5" w:rsidP="00F72DC9">
      <w:pPr>
        <w:spacing w:after="0" w:line="240" w:lineRule="auto"/>
        <w:jc w:val="both"/>
        <w:rPr>
          <w:rFonts w:ascii="Times New Roman" w:eastAsia="Times New Roman" w:hAnsi="Times New Roman" w:cs="Times New Roman"/>
          <w:b/>
          <w:i/>
        </w:rPr>
      </w:pPr>
      <w:r w:rsidRPr="002F70F5">
        <w:rPr>
          <w:rFonts w:ascii="Times New Roman" w:eastAsia="Times New Roman" w:hAnsi="Times New Roman" w:cs="Times New Roman"/>
          <w:b/>
          <w:i/>
        </w:rPr>
        <w:t>(Bid Package No.)</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b/>
          <w:i/>
        </w:rPr>
        <w:t>(Project Name)</w:t>
      </w:r>
    </w:p>
    <w:p w14:paraId="6ACA59F7" w14:textId="77777777" w:rsidR="002F70F5" w:rsidRPr="002F70F5" w:rsidRDefault="002F70F5" w:rsidP="00F72DC9">
      <w:pPr>
        <w:pBdr>
          <w:bottom w:val="single" w:sz="12" w:space="1" w:color="auto"/>
        </w:pBdr>
        <w:spacing w:after="0" w:line="240" w:lineRule="auto"/>
        <w:jc w:val="both"/>
        <w:rPr>
          <w:rFonts w:ascii="Times New Roman" w:eastAsia="Times New Roman" w:hAnsi="Times New Roman" w:cs="Times New Roman"/>
          <w:i/>
        </w:rPr>
      </w:pPr>
    </w:p>
    <w:p w14:paraId="6FEA5688" w14:textId="77777777" w:rsidR="002F70F5" w:rsidRPr="002F70F5" w:rsidRDefault="002F70F5" w:rsidP="00F72DC9">
      <w:pPr>
        <w:pBdr>
          <w:bottom w:val="single" w:sz="12" w:space="1" w:color="auto"/>
        </w:pBd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I agree that once the subcontractors listed are submitted to the SBA, no other subcontractors or substitute for any subcontractors listed below, will be used in the performance of the contract without written approval of the Owner and SBA.  I further agree that if non-approved subcontractors are used my company shall be placed on probation, unless in its reasonable discretion, the SBA determines otherwise.  I understand that, as a result of being placed on probation by the SBA, my company shall be prohibited from bidding SBA projects for a minimum of one year.</w:t>
      </w:r>
    </w:p>
    <w:p w14:paraId="0C069EB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i/>
        </w:rPr>
      </w:pPr>
    </w:p>
    <w:p w14:paraId="750376F8" w14:textId="77777777" w:rsidR="002F70F5" w:rsidRPr="002F70F5" w:rsidRDefault="002F70F5" w:rsidP="002F70F5">
      <w:pPr>
        <w:spacing w:after="0" w:line="240" w:lineRule="auto"/>
        <w:rPr>
          <w:rFonts w:ascii="Times New Roman" w:eastAsia="Times New Roman" w:hAnsi="Times New Roman" w:cs="Times New Roman"/>
          <w:b/>
        </w:rPr>
      </w:pPr>
    </w:p>
    <w:p w14:paraId="20F7F38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  Complete Name </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Prime Contractor </w:t>
      </w:r>
    </w:p>
    <w:p w14:paraId="6346E14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i/>
        </w:rPr>
        <w:t xml:space="preserve">  </w:t>
      </w:r>
      <w:r w:rsidRPr="002F70F5">
        <w:rPr>
          <w:rFonts w:ascii="Times New Roman" w:eastAsia="Times New Roman" w:hAnsi="Times New Roman" w:cs="Times New Roman"/>
          <w:b/>
        </w:rPr>
        <w:t>of Prime Contractor</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License Number</w:t>
      </w:r>
    </w:p>
    <w:p w14:paraId="313C5893" w14:textId="77777777" w:rsidR="002F70F5" w:rsidRPr="002F70F5" w:rsidRDefault="002F70F5" w:rsidP="002F70F5">
      <w:pPr>
        <w:spacing w:after="0" w:line="240" w:lineRule="auto"/>
        <w:rPr>
          <w:rFonts w:ascii="Times New Roman" w:eastAsia="Times New Roman" w:hAnsi="Times New Roman" w:cs="Times New Roman"/>
        </w:rPr>
      </w:pPr>
    </w:p>
    <w:p w14:paraId="731ED0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____________________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_____________    </w:t>
      </w:r>
      <w:r w:rsidRPr="002F70F5">
        <w:rPr>
          <w:rFonts w:ascii="Times New Roman" w:eastAsia="Times New Roman" w:hAnsi="Times New Roman" w:cs="Times New Roman"/>
        </w:rPr>
        <w:tab/>
      </w:r>
    </w:p>
    <w:p w14:paraId="00393FF1" w14:textId="77777777" w:rsidR="002F70F5" w:rsidRPr="002F70F5" w:rsidRDefault="002F70F5" w:rsidP="002F70F5">
      <w:pPr>
        <w:spacing w:after="0" w:line="240" w:lineRule="auto"/>
        <w:rPr>
          <w:rFonts w:ascii="Times New Roman" w:eastAsia="Times New Roman" w:hAnsi="Times New Roman" w:cs="Times New Roman"/>
          <w:b/>
        </w:rPr>
      </w:pPr>
    </w:p>
    <w:p w14:paraId="2F56BD05" w14:textId="77777777" w:rsidR="002F70F5" w:rsidRPr="002F70F5" w:rsidRDefault="002F70F5" w:rsidP="002F70F5">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Category of Work</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Complete Name of Subcontractor</w:t>
      </w:r>
    </w:p>
    <w:p w14:paraId="2D9E32B3" w14:textId="77777777" w:rsidR="002F70F5" w:rsidRPr="002F70F5" w:rsidRDefault="002F70F5" w:rsidP="002F70F5">
      <w:pPr>
        <w:spacing w:after="0" w:line="240" w:lineRule="auto"/>
        <w:rPr>
          <w:rFonts w:ascii="Times New Roman" w:eastAsia="Times New Roman" w:hAnsi="Times New Roman" w:cs="Times New Roman"/>
        </w:rPr>
      </w:pPr>
    </w:p>
    <w:p w14:paraId="290BC2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_________________________________</w:t>
      </w:r>
      <w:r w:rsidRPr="002F70F5">
        <w:rPr>
          <w:rFonts w:ascii="Times New Roman" w:eastAsia="Times New Roman" w:hAnsi="Times New Roman" w:cs="Times New Roman"/>
        </w:rPr>
        <w:tab/>
        <w:t>_____________________________________________</w:t>
      </w:r>
    </w:p>
    <w:p w14:paraId="4336B7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52078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_________________________________</w:t>
      </w:r>
      <w:r w:rsidRPr="002F70F5">
        <w:rPr>
          <w:rFonts w:ascii="Times New Roman" w:eastAsia="Times New Roman" w:hAnsi="Times New Roman" w:cs="Times New Roman"/>
        </w:rPr>
        <w:tab/>
        <w:t>_____________________________________________</w:t>
      </w:r>
    </w:p>
    <w:p w14:paraId="69C347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38EE6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_________________________________</w:t>
      </w:r>
      <w:r w:rsidRPr="002F70F5">
        <w:rPr>
          <w:rFonts w:ascii="Times New Roman" w:eastAsia="Times New Roman" w:hAnsi="Times New Roman" w:cs="Times New Roman"/>
        </w:rPr>
        <w:tab/>
        <w:t>_____________________________________________</w:t>
      </w:r>
    </w:p>
    <w:p w14:paraId="1C2657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602BA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_________________________________</w:t>
      </w:r>
      <w:r w:rsidRPr="002F70F5">
        <w:rPr>
          <w:rFonts w:ascii="Times New Roman" w:eastAsia="Times New Roman" w:hAnsi="Times New Roman" w:cs="Times New Roman"/>
        </w:rPr>
        <w:tab/>
        <w:t>_____________________________________________</w:t>
      </w:r>
    </w:p>
    <w:p w14:paraId="31AEEE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FBD8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_________________________________</w:t>
      </w:r>
      <w:r w:rsidRPr="002F70F5">
        <w:rPr>
          <w:rFonts w:ascii="Times New Roman" w:eastAsia="Times New Roman" w:hAnsi="Times New Roman" w:cs="Times New Roman"/>
        </w:rPr>
        <w:tab/>
        <w:t>_____________________________________________</w:t>
      </w:r>
    </w:p>
    <w:p w14:paraId="3EB266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5D1B46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_________________________________</w:t>
      </w:r>
      <w:r w:rsidRPr="002F70F5">
        <w:rPr>
          <w:rFonts w:ascii="Times New Roman" w:eastAsia="Times New Roman" w:hAnsi="Times New Roman" w:cs="Times New Roman"/>
        </w:rPr>
        <w:tab/>
        <w:t>_____________________________________________</w:t>
      </w:r>
    </w:p>
    <w:p w14:paraId="7A6237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50287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_________________________________</w:t>
      </w:r>
      <w:r w:rsidRPr="002F70F5">
        <w:rPr>
          <w:rFonts w:ascii="Times New Roman" w:eastAsia="Times New Roman" w:hAnsi="Times New Roman" w:cs="Times New Roman"/>
        </w:rPr>
        <w:tab/>
        <w:t>_____________________________________________</w:t>
      </w:r>
    </w:p>
    <w:p w14:paraId="6D210B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7B5DA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_________________________________</w:t>
      </w:r>
      <w:r w:rsidRPr="002F70F5">
        <w:rPr>
          <w:rFonts w:ascii="Times New Roman" w:eastAsia="Times New Roman" w:hAnsi="Times New Roman" w:cs="Times New Roman"/>
        </w:rPr>
        <w:tab/>
        <w:t>_____________________________________________</w:t>
      </w:r>
    </w:p>
    <w:p w14:paraId="067E84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EAA17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_________________________________</w:t>
      </w:r>
      <w:r w:rsidRPr="002F70F5">
        <w:rPr>
          <w:rFonts w:ascii="Times New Roman" w:eastAsia="Times New Roman" w:hAnsi="Times New Roman" w:cs="Times New Roman"/>
        </w:rPr>
        <w:tab/>
        <w:t>_____________________________________________</w:t>
      </w:r>
    </w:p>
    <w:p w14:paraId="1E513F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E0F7C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_________________________________</w:t>
      </w:r>
      <w:r w:rsidRPr="002F70F5">
        <w:rPr>
          <w:rFonts w:ascii="Times New Roman" w:eastAsia="Times New Roman" w:hAnsi="Times New Roman" w:cs="Times New Roman"/>
        </w:rPr>
        <w:tab/>
        <w:t>_____________________________________________</w:t>
      </w:r>
    </w:p>
    <w:p w14:paraId="2337C7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DED06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403-A</w:t>
      </w:r>
    </w:p>
    <w:p w14:paraId="7915275A"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3B9395B1" w14:textId="77777777" w:rsidR="002F70F5" w:rsidRPr="002F70F5" w:rsidRDefault="002F70F5" w:rsidP="002F70F5">
      <w:pPr>
        <w:spacing w:after="0" w:line="240" w:lineRule="auto"/>
        <w:jc w:val="center"/>
        <w:rPr>
          <w:rFonts w:ascii="Georgia" w:eastAsia="Times New Roman" w:hAnsi="Georgia" w:cs="Times New Roman"/>
        </w:rPr>
      </w:pPr>
      <w:bookmarkStart w:id="104" w:name="_Hlk18416363"/>
      <w:r w:rsidRPr="002F70F5">
        <w:rPr>
          <w:rFonts w:ascii="Georgia" w:eastAsia="Times New Roman" w:hAnsi="Georgia" w:cs="Times New Roman"/>
        </w:rPr>
        <w:t>School Building Authority of West Virginia</w:t>
      </w:r>
    </w:p>
    <w:p w14:paraId="27E273A8"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COMPLETE LIST OF SUBCONTRACTORS AND EQUIPMENT/MATERIAL</w:t>
      </w:r>
      <w:r w:rsidR="00F708D8">
        <w:rPr>
          <w:rFonts w:ascii="Georgia" w:eastAsia="Times New Roman" w:hAnsi="Georgia" w:cs="Times New Roman"/>
          <w:sz w:val="28"/>
        </w:rPr>
        <w:t>S</w:t>
      </w:r>
      <w:r w:rsidRPr="002F70F5">
        <w:rPr>
          <w:rFonts w:ascii="Georgia" w:eastAsia="Times New Roman" w:hAnsi="Georgia" w:cs="Times New Roman"/>
          <w:sz w:val="28"/>
        </w:rPr>
        <w:t xml:space="preserve"> SUPPLIERS</w:t>
      </w:r>
    </w:p>
    <w:p w14:paraId="357BAB0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403-B</w:t>
      </w:r>
    </w:p>
    <w:p w14:paraId="645D11D1" w14:textId="77777777" w:rsidR="002F70F5" w:rsidRPr="002F70F5" w:rsidRDefault="002F70F5" w:rsidP="002F70F5">
      <w:pPr>
        <w:spacing w:after="0" w:line="240" w:lineRule="auto"/>
        <w:jc w:val="center"/>
        <w:rPr>
          <w:rFonts w:ascii="Times New Roman" w:eastAsia="Times New Roman" w:hAnsi="Times New Roman" w:cs="Times New Roman"/>
          <w:b/>
        </w:rPr>
      </w:pPr>
    </w:p>
    <w:p w14:paraId="61817CCE" w14:textId="77777777" w:rsidR="002F70F5" w:rsidRPr="002F70F5" w:rsidRDefault="002F70F5" w:rsidP="002F70F5">
      <w:pPr>
        <w:spacing w:after="0" w:line="240" w:lineRule="auto"/>
        <w:jc w:val="center"/>
        <w:rPr>
          <w:rFonts w:ascii="Times New Roman" w:eastAsia="Times New Roman" w:hAnsi="Times New Roman" w:cs="Times New Roman"/>
          <w:b/>
        </w:rPr>
      </w:pPr>
      <w:bookmarkStart w:id="105" w:name="_Hlk15905218"/>
      <w:r w:rsidRPr="002F70F5">
        <w:rPr>
          <w:rFonts w:ascii="Times New Roman" w:eastAsia="Times New Roman" w:hAnsi="Times New Roman" w:cs="Times New Roman"/>
          <w:b/>
        </w:rPr>
        <w:t>(This form must be completed and submitted to the Owner, Architect and SBA before 4:00 PM Eastern Time on the day after bids are received.)</w:t>
      </w:r>
    </w:p>
    <w:bookmarkEnd w:id="105"/>
    <w:p w14:paraId="3F9DCAAB" w14:textId="77777777" w:rsidR="002F70F5" w:rsidRPr="002F70F5" w:rsidRDefault="002F70F5" w:rsidP="002F70F5">
      <w:pPr>
        <w:spacing w:after="0" w:line="240" w:lineRule="auto"/>
        <w:rPr>
          <w:rFonts w:ascii="Times New Roman" w:eastAsia="Times New Roman" w:hAnsi="Times New Roman" w:cs="Times New Roman"/>
        </w:rPr>
      </w:pPr>
    </w:p>
    <w:p w14:paraId="2374E82D" w14:textId="77777777" w:rsidR="00F72DC9" w:rsidRPr="00DE05F6" w:rsidRDefault="00F72DC9" w:rsidP="00F72DC9">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Submit to:</w:t>
      </w:r>
      <w:r w:rsidRPr="00DE05F6">
        <w:rPr>
          <w:rFonts w:ascii="Times New Roman" w:eastAsia="Times New Roman" w:hAnsi="Times New Roman" w:cs="Times New Roman"/>
          <w:b/>
        </w:rPr>
        <w:tab/>
        <w:t>Name</w:t>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t>Email Address</w:t>
      </w:r>
    </w:p>
    <w:p w14:paraId="56FBC8F5" w14:textId="77777777" w:rsidR="00F72DC9" w:rsidRPr="00DE05F6" w:rsidRDefault="00F72DC9" w:rsidP="00F72DC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Owner:</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_____________________________________________</w:t>
      </w:r>
    </w:p>
    <w:p w14:paraId="14594B34" w14:textId="77777777" w:rsidR="00F72DC9" w:rsidRPr="00DE05F6" w:rsidRDefault="00F72DC9" w:rsidP="00F72DC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Architect: </w:t>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_____________________________________________</w:t>
      </w:r>
    </w:p>
    <w:p w14:paraId="40A6C875" w14:textId="77777777" w:rsidR="00F72DC9" w:rsidRPr="00DE05F6" w:rsidRDefault="00F72DC9" w:rsidP="00F72DC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SBA: </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_____________________________________________</w:t>
      </w:r>
    </w:p>
    <w:p w14:paraId="5964FDAE" w14:textId="77777777" w:rsidR="002F70F5" w:rsidRPr="002F70F5" w:rsidRDefault="002F70F5" w:rsidP="00F72DC9">
      <w:pPr>
        <w:spacing w:after="0" w:line="240" w:lineRule="auto"/>
        <w:jc w:val="both"/>
        <w:rPr>
          <w:rFonts w:ascii="Times New Roman" w:eastAsia="Times New Roman" w:hAnsi="Times New Roman" w:cs="Times New Roman"/>
        </w:rPr>
      </w:pPr>
    </w:p>
    <w:p w14:paraId="1264D980" w14:textId="77777777" w:rsidR="002F70F5" w:rsidRPr="002F70F5" w:rsidRDefault="002F70F5" w:rsidP="00F72DC9">
      <w:pPr>
        <w:spacing w:after="0" w:line="240" w:lineRule="auto"/>
        <w:jc w:val="both"/>
        <w:rPr>
          <w:rFonts w:ascii="Times New Roman" w:eastAsia="Times New Roman" w:hAnsi="Times New Roman" w:cs="Times New Roman"/>
        </w:rPr>
      </w:pPr>
      <w:bookmarkStart w:id="106" w:name="_Hlk9434422"/>
      <w:r w:rsidRPr="002F70F5">
        <w:rPr>
          <w:rFonts w:ascii="Times New Roman" w:eastAsia="Times New Roman" w:hAnsi="Times New Roman" w:cs="Times New Roman"/>
        </w:rPr>
        <w:tab/>
        <w:t>The intent of this form is to meet the requirement in West Virginia Code</w:t>
      </w:r>
      <w:r w:rsidRPr="002F70F5">
        <w:rPr>
          <w:rFonts w:ascii="Times New Roman" w:eastAsia="Times New Roman" w:hAnsi="Times New Roman" w:cs="Times New Roman"/>
          <w:szCs w:val="20"/>
        </w:rPr>
        <w:t xml:space="preserve"> </w:t>
      </w:r>
      <w:r w:rsidRPr="002F70F5">
        <w:rPr>
          <w:rFonts w:ascii="Times New Roman" w:eastAsia="Times New Roman" w:hAnsi="Times New Roman" w:cs="Times New Roman"/>
        </w:rPr>
        <w:t xml:space="preserve">§5-22-1(g) by establishing a complete list of the Proposer’s Subcontractors and Equipment / Materials Suppliers who will be performing work or providing equipment / materials for the project. Additionally, the list shall be used to ensure that all Subcontractors and Equipment / Materials Suppliers listed are currently in compliance with the SBA and the State of West Virginia.  Failure to complete this form as intended or failure to submit this form within the required time frame shall result in the rejection of the Proposer’s bid. </w:t>
      </w:r>
    </w:p>
    <w:p w14:paraId="41F8BC72" w14:textId="77777777" w:rsidR="002F70F5" w:rsidRPr="002F70F5" w:rsidRDefault="002F70F5" w:rsidP="00F72DC9">
      <w:pPr>
        <w:spacing w:after="0" w:line="240" w:lineRule="auto"/>
        <w:jc w:val="both"/>
        <w:rPr>
          <w:rFonts w:ascii="Times New Roman" w:eastAsia="Times New Roman" w:hAnsi="Times New Roman" w:cs="Times New Roman"/>
        </w:rPr>
      </w:pPr>
    </w:p>
    <w:p w14:paraId="7E623D0C" w14:textId="77777777" w:rsidR="002F70F5" w:rsidRPr="002F70F5"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INSTRUCTIONS: </w:t>
      </w:r>
    </w:p>
    <w:p w14:paraId="19CCFB2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Proposer shall complete and submit this form to the Owner, Architect, and SBA before 4:00 PM Eastern Standard Time on the day after the bids are received. </w:t>
      </w:r>
    </w:p>
    <w:p w14:paraId="67CCFD6F" w14:textId="77777777" w:rsidR="002F70F5" w:rsidRPr="002F70F5" w:rsidRDefault="002F70F5" w:rsidP="00F72DC9">
      <w:pPr>
        <w:spacing w:after="0" w:line="240" w:lineRule="auto"/>
        <w:jc w:val="both"/>
        <w:rPr>
          <w:rFonts w:ascii="Times New Roman" w:eastAsia="Times New Roman" w:hAnsi="Times New Roman" w:cs="Times New Roman"/>
        </w:rPr>
      </w:pPr>
    </w:p>
    <w:p w14:paraId="3E23707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The Proposer shall acknowledge the requirements and certify the information is true in the signature area on the second page of this document.  The Proposer shall list the Prime Contractor’s complete name and WV Contractor’s license number for this proposal as required by the West Virginia Contractor Licensing Act as described in WV Code §21-11.</w:t>
      </w:r>
    </w:p>
    <w:p w14:paraId="709EDA66" w14:textId="77777777" w:rsidR="002F70F5" w:rsidRPr="002F70F5" w:rsidRDefault="002F70F5" w:rsidP="00F72DC9">
      <w:pPr>
        <w:spacing w:after="0" w:line="240" w:lineRule="auto"/>
        <w:jc w:val="both"/>
        <w:rPr>
          <w:rFonts w:ascii="Times New Roman" w:eastAsia="Times New Roman" w:hAnsi="Times New Roman" w:cs="Times New Roman"/>
        </w:rPr>
      </w:pPr>
    </w:p>
    <w:p w14:paraId="192D725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For each category of work that requires a Subcontractor or Equipment / Materials Supplier that exceeds a value of $25,000, the Proposer shall clearly and legibly list each Category of Work and the corresponding Subcontractor and Equipment/Materials Supplier’s name and valid Contractor license number.  If no Subcontractors are proposed to be used, indicate on the form by writing “No Subcontractors Proposed.” DO NOT list multiple Subcontractors and Equipment/Materials Suppliers for the same category of work.  DO NOT list a different Subcontractor than the Subcontractor listed on SBA Form 403-A that was provided at the time of bid. </w:t>
      </w:r>
    </w:p>
    <w:p w14:paraId="7F885409"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p>
    <w:p w14:paraId="2C0CD4B5"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Proposing Contractor is responsible for selecting Equipment/Materials Suppliers for this project. However, the Owner, Architect/Engineer and/or School Building Authority may disqualify a proposed Subcontractor or Equipment/Materials Suppliers if the </w:t>
      </w:r>
      <w:bookmarkStart w:id="107" w:name="_Hlk9413302"/>
      <w:r w:rsidRPr="002F70F5">
        <w:rPr>
          <w:rFonts w:ascii="Times New Roman" w:eastAsia="Times New Roman" w:hAnsi="Times New Roman" w:cs="Times New Roman"/>
        </w:rPr>
        <w:t xml:space="preserve">Subcontractor or </w:t>
      </w:r>
      <w:bookmarkEnd w:id="107"/>
      <w:r w:rsidRPr="002F70F5">
        <w:rPr>
          <w:rFonts w:ascii="Times New Roman" w:eastAsia="Times New Roman" w:hAnsi="Times New Roman" w:cs="Times New Roman"/>
        </w:rPr>
        <w:t>Equipment/Materials Suppliers is on probationary status.</w:t>
      </w:r>
    </w:p>
    <w:p w14:paraId="0348EBEA"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p>
    <w:p w14:paraId="1F8F206A"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It is the responsibility of any Proposing Contractor soliciting bids or quotes from Subcontractors or Equipment/Materials Suppliers to verify the eligibility of all proposed Subcontractors or Equipment/Materials Suppliers to provide equipment and/or materials on the project site and to verify in writing the scope of their agreement.  The Proposing Contractor has full responsibility for satisfactory execution of all work in accordance with the Contract Documents.</w:t>
      </w:r>
    </w:p>
    <w:p w14:paraId="50DB4306"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rPr>
      </w:pPr>
    </w:p>
    <w:p w14:paraId="06A716B9" w14:textId="77777777" w:rsidR="002F70F5" w:rsidRPr="002F70F5" w:rsidRDefault="002F70F5" w:rsidP="00F72DC9">
      <w:pPr>
        <w:pBdr>
          <w:bottom w:val="single" w:sz="12" w:space="0" w:color="auto"/>
        </w:pBd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t>Any proposed change of Subcontractors or Equipment/Materials Suppliers at any time must be justified by the Contractor, have prior written approval from the SBA, and shall be at no additional cost to the Owner as the Contractor has full responsibility for execution of the work.</w:t>
      </w:r>
      <w:bookmarkEnd w:id="106"/>
    </w:p>
    <w:p w14:paraId="531F6D01" w14:textId="77777777" w:rsidR="002F70F5" w:rsidRPr="002F70F5" w:rsidRDefault="002F70F5" w:rsidP="002F70F5">
      <w:pPr>
        <w:pBdr>
          <w:bottom w:val="single" w:sz="12" w:space="0" w:color="auto"/>
        </w:pBdr>
        <w:spacing w:after="0" w:line="240" w:lineRule="auto"/>
        <w:ind w:firstLine="720"/>
        <w:rPr>
          <w:rFonts w:ascii="Times New Roman" w:eastAsia="Times New Roman" w:hAnsi="Times New Roman" w:cs="Times New Roman"/>
          <w:b/>
        </w:rPr>
      </w:pPr>
    </w:p>
    <w:p w14:paraId="77A5A93C" w14:textId="77777777" w:rsidR="002F70F5" w:rsidRPr="002F70F5" w:rsidRDefault="002F70F5" w:rsidP="002F70F5">
      <w:pPr>
        <w:spacing w:after="0" w:line="240" w:lineRule="auto"/>
        <w:rPr>
          <w:rFonts w:ascii="Times New Roman" w:eastAsia="Times New Roman" w:hAnsi="Times New Roman" w:cs="Times New Roman"/>
        </w:rPr>
      </w:pPr>
    </w:p>
    <w:p w14:paraId="295A55E3"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I, _______________________________ representing __________________________</w:t>
      </w:r>
    </w:p>
    <w:p w14:paraId="099DBF4F" w14:textId="77777777" w:rsidR="002F70F5" w:rsidRPr="002F70F5" w:rsidRDefault="002F70F5" w:rsidP="00F72DC9">
      <w:pPr>
        <w:spacing w:after="0" w:line="240" w:lineRule="auto"/>
        <w:jc w:val="both"/>
        <w:rPr>
          <w:rFonts w:ascii="Times New Roman" w:eastAsia="Times New Roman" w:hAnsi="Times New Roman" w:cs="Times New Roman"/>
          <w:b/>
          <w:i/>
        </w:rPr>
      </w:pPr>
      <w:r w:rsidRPr="002F70F5">
        <w:rPr>
          <w:rFonts w:ascii="Times New Roman" w:eastAsia="Times New Roman" w:hAnsi="Times New Roman" w:cs="Times New Roman"/>
          <w:b/>
          <w:i/>
        </w:rPr>
        <w:t xml:space="preserve">  (Signature of Responsible Company)</w:t>
      </w:r>
      <w:r w:rsidRPr="002F70F5">
        <w:rPr>
          <w:rFonts w:ascii="Times New Roman" w:eastAsia="Times New Roman" w:hAnsi="Times New Roman" w:cs="Times New Roman"/>
          <w:b/>
          <w:i/>
        </w:rPr>
        <w:tab/>
      </w:r>
      <w:r w:rsidRPr="002F70F5">
        <w:rPr>
          <w:rFonts w:ascii="Times New Roman" w:eastAsia="Times New Roman" w:hAnsi="Times New Roman" w:cs="Times New Roman"/>
          <w:b/>
          <w:i/>
        </w:rPr>
        <w:tab/>
        <w:t xml:space="preserve">   </w:t>
      </w:r>
      <w:r w:rsidRPr="002F70F5">
        <w:rPr>
          <w:rFonts w:ascii="Times New Roman" w:eastAsia="Times New Roman" w:hAnsi="Times New Roman" w:cs="Times New Roman"/>
          <w:b/>
          <w:i/>
        </w:rPr>
        <w:tab/>
        <w:t xml:space="preserve">  (Company Name)</w:t>
      </w:r>
    </w:p>
    <w:p w14:paraId="03C0E503" w14:textId="77777777" w:rsidR="002F70F5" w:rsidRPr="002F70F5" w:rsidRDefault="002F70F5" w:rsidP="00F72DC9">
      <w:pPr>
        <w:spacing w:after="0" w:line="240" w:lineRule="auto"/>
        <w:jc w:val="both"/>
        <w:rPr>
          <w:rFonts w:ascii="Times New Roman" w:eastAsia="Times New Roman" w:hAnsi="Times New Roman" w:cs="Times New Roman"/>
          <w:i/>
        </w:rPr>
      </w:pPr>
    </w:p>
    <w:p w14:paraId="1A1E571E"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 xml:space="preserve">on this date _______________ submit the following list of Subcontractors and Equipment / Materials Suppliers for your review.  This is the final and complete list of companies who will be supplying </w:t>
      </w:r>
    </w:p>
    <w:p w14:paraId="1900E820" w14:textId="77777777" w:rsidR="002F70F5" w:rsidRPr="002F70F5" w:rsidRDefault="002F70F5" w:rsidP="00F72DC9">
      <w:pPr>
        <w:spacing w:after="0" w:line="240" w:lineRule="auto"/>
        <w:jc w:val="both"/>
        <w:rPr>
          <w:rFonts w:ascii="Times New Roman" w:eastAsia="Times New Roman" w:hAnsi="Times New Roman" w:cs="Times New Roman"/>
          <w:i/>
        </w:rPr>
      </w:pPr>
    </w:p>
    <w:p w14:paraId="52D5DF60" w14:textId="77777777" w:rsidR="002F70F5" w:rsidRPr="002F70F5" w:rsidRDefault="002F70F5" w:rsidP="00F72DC9">
      <w:pP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materials for Bid Package ______________ on ______________________________________________.</w:t>
      </w:r>
    </w:p>
    <w:p w14:paraId="71E75836" w14:textId="77777777" w:rsidR="002F70F5" w:rsidRPr="002F70F5" w:rsidRDefault="002F70F5" w:rsidP="00F72DC9">
      <w:pPr>
        <w:spacing w:after="0" w:line="240" w:lineRule="auto"/>
        <w:jc w:val="both"/>
        <w:rPr>
          <w:rFonts w:ascii="Times New Roman" w:eastAsia="Times New Roman" w:hAnsi="Times New Roman" w:cs="Times New Roman"/>
          <w:b/>
          <w:i/>
        </w:rPr>
      </w:pP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b/>
          <w:i/>
        </w:rPr>
        <w:t>(Bid Package No.)</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b/>
          <w:i/>
        </w:rPr>
        <w:t>(Project Name)</w:t>
      </w:r>
    </w:p>
    <w:p w14:paraId="533016DD" w14:textId="77777777" w:rsidR="002F70F5" w:rsidRPr="002F70F5" w:rsidRDefault="002F70F5" w:rsidP="00F72DC9">
      <w:pPr>
        <w:pBdr>
          <w:bottom w:val="single" w:sz="12" w:space="1" w:color="auto"/>
        </w:pBdr>
        <w:spacing w:after="0" w:line="240" w:lineRule="auto"/>
        <w:jc w:val="both"/>
        <w:rPr>
          <w:rFonts w:ascii="Times New Roman" w:eastAsia="Times New Roman" w:hAnsi="Times New Roman" w:cs="Times New Roman"/>
          <w:i/>
        </w:rPr>
      </w:pPr>
      <w:r w:rsidRPr="002F70F5">
        <w:rPr>
          <w:rFonts w:ascii="Times New Roman" w:eastAsia="Times New Roman" w:hAnsi="Times New Roman" w:cs="Times New Roman"/>
          <w:i/>
        </w:rPr>
        <w:t>I agree that once the Subcontractors and Equipment / Materials Suppliers listed are submitted to the SBA, no substitute for any material suppliers listed below will be used in the performance of the contract without written approval of the Owner and SBA.  I further agree that if non-approved Subcontractors or Equipment / Materials Suppliers are used, my company shall be placed on probation, unless in its reasonable discretion, the SBA determines otherwise.  I understand that, as a result of being placed on probation by the SBA, my company shall be prohibited from bidding SBA projects for a minimum of one year.</w:t>
      </w:r>
    </w:p>
    <w:p w14:paraId="76E9F0E0"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i/>
        </w:rPr>
      </w:pPr>
    </w:p>
    <w:p w14:paraId="07CAC45A" w14:textId="77777777" w:rsidR="002F70F5" w:rsidRPr="002F70F5" w:rsidRDefault="002F70F5" w:rsidP="002F70F5">
      <w:pPr>
        <w:spacing w:after="0" w:line="240" w:lineRule="auto"/>
        <w:rPr>
          <w:rFonts w:ascii="Times New Roman" w:eastAsia="Times New Roman" w:hAnsi="Times New Roman" w:cs="Times New Roman"/>
          <w:b/>
        </w:rPr>
      </w:pPr>
    </w:p>
    <w:p w14:paraId="08DB77A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Complete Name </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Prime Contractor </w:t>
      </w:r>
    </w:p>
    <w:p w14:paraId="668A1C0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of Prime Contractor</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License Number</w:t>
      </w:r>
    </w:p>
    <w:p w14:paraId="5B623AFE" w14:textId="77777777" w:rsidR="002F70F5" w:rsidRPr="002F70F5" w:rsidRDefault="002F70F5" w:rsidP="002F70F5">
      <w:pPr>
        <w:spacing w:after="0" w:line="240" w:lineRule="auto"/>
        <w:rPr>
          <w:rFonts w:ascii="Times New Roman" w:eastAsia="Times New Roman" w:hAnsi="Times New Roman" w:cs="Times New Roman"/>
        </w:rPr>
      </w:pPr>
    </w:p>
    <w:p w14:paraId="627E05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________________________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________________    </w:t>
      </w:r>
      <w:r w:rsidRPr="002F70F5">
        <w:rPr>
          <w:rFonts w:ascii="Times New Roman" w:eastAsia="Times New Roman" w:hAnsi="Times New Roman" w:cs="Times New Roman"/>
        </w:rPr>
        <w:tab/>
      </w:r>
    </w:p>
    <w:p w14:paraId="17998690" w14:textId="77777777" w:rsidR="002F70F5" w:rsidRPr="002F70F5" w:rsidRDefault="002F70F5" w:rsidP="002F70F5">
      <w:pPr>
        <w:spacing w:after="0" w:line="240" w:lineRule="auto"/>
        <w:rPr>
          <w:rFonts w:ascii="Times New Roman" w:eastAsia="Times New Roman" w:hAnsi="Times New Roman" w:cs="Times New Roman"/>
          <w:b/>
        </w:rPr>
      </w:pPr>
    </w:p>
    <w:p w14:paraId="77CBF56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Category of</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Complete Name</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Contractor </w:t>
      </w:r>
    </w:p>
    <w:p w14:paraId="6692B8B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Work/Material</w:t>
      </w:r>
      <w:r w:rsidRPr="002F70F5">
        <w:rPr>
          <w:rFonts w:ascii="Times New Roman" w:eastAsia="Times New Roman" w:hAnsi="Times New Roman" w:cs="Times New Roman"/>
          <w:b/>
        </w:rPr>
        <w:tab/>
      </w:r>
      <w:r w:rsidRPr="002F70F5">
        <w:rPr>
          <w:rFonts w:ascii="Times New Roman" w:eastAsia="Times New Roman" w:hAnsi="Times New Roman" w:cs="Times New Roman"/>
          <w:b/>
          <w:i/>
        </w:rPr>
        <w:tab/>
        <w:t xml:space="preserve">     </w:t>
      </w:r>
      <w:r w:rsidRPr="002F70F5">
        <w:rPr>
          <w:rFonts w:ascii="Times New Roman" w:eastAsia="Times New Roman" w:hAnsi="Times New Roman" w:cs="Times New Roman"/>
          <w:b/>
          <w:i/>
        </w:rPr>
        <w:tab/>
      </w:r>
      <w:r w:rsidRPr="002F70F5">
        <w:rPr>
          <w:rFonts w:ascii="Times New Roman" w:eastAsia="Times New Roman" w:hAnsi="Times New Roman" w:cs="Times New Roman"/>
          <w:b/>
        </w:rPr>
        <w:t>Subcontractor/Supplier</w:t>
      </w:r>
      <w:r w:rsidRPr="002F70F5">
        <w:rPr>
          <w:rFonts w:ascii="Times New Roman" w:eastAsia="Times New Roman" w:hAnsi="Times New Roman" w:cs="Times New Roman"/>
          <w:b/>
        </w:rPr>
        <w:tab/>
      </w:r>
      <w:r w:rsidRPr="002F70F5">
        <w:rPr>
          <w:rFonts w:ascii="Times New Roman" w:eastAsia="Times New Roman" w:hAnsi="Times New Roman" w:cs="Times New Roman"/>
          <w:b/>
        </w:rPr>
        <w:tab/>
        <w:t>License Number</w:t>
      </w:r>
    </w:p>
    <w:p w14:paraId="25C49919" w14:textId="77777777" w:rsidR="002F70F5" w:rsidRPr="002F70F5" w:rsidRDefault="002F70F5" w:rsidP="002F70F5">
      <w:pPr>
        <w:spacing w:after="0" w:line="240" w:lineRule="auto"/>
        <w:rPr>
          <w:rFonts w:ascii="Times New Roman" w:eastAsia="Times New Roman" w:hAnsi="Times New Roman" w:cs="Times New Roman"/>
        </w:rPr>
      </w:pPr>
    </w:p>
    <w:p w14:paraId="023227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91E73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047DA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F9D56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20F07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05A2167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6440C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6B97B2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5B110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64D859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5AFD52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434EF3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6DA13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373430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82CB5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163C32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65EA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46F3C7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1485E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20612B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ABDA9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6917BA4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E5290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0874C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1961E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2723E7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766C8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2D3295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8A3E3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124B9E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A08C6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3DADA0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8FF48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048076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F3EE3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3A97CC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C94A40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1D647DF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340A7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25833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CCC88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6D90FC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E4568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77CD59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BE923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A0DE2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1C4BE6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3CA57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49560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25.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4195A3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4B743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26.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25AB4E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7E160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27.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C4D06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20F7E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28.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776FFF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A0BE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29.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17A9C2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69AD7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30.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D577420" w14:textId="77777777" w:rsidR="002F70F5" w:rsidRPr="002F70F5" w:rsidRDefault="002F70F5" w:rsidP="002F70F5">
      <w:pPr>
        <w:spacing w:after="0" w:line="240" w:lineRule="auto"/>
        <w:rPr>
          <w:rFonts w:ascii="Times New Roman" w:eastAsia="Times New Roman" w:hAnsi="Times New Roman" w:cs="Times New Roman"/>
        </w:rPr>
      </w:pPr>
    </w:p>
    <w:p w14:paraId="7F0ED6B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31.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775075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4A5CD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32.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47B776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453DB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33.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0028D8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A0E67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34.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5B016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5F68D3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35.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________________</w:t>
      </w:r>
    </w:p>
    <w:p w14:paraId="5397102D"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 xml:space="preserve"> (Use additional pages, if necessary)</w:t>
      </w:r>
    </w:p>
    <w:p w14:paraId="65546975"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rPr>
        <w:t>SBA 403-B</w:t>
      </w:r>
      <w:bookmarkEnd w:id="104"/>
      <w:r w:rsidRPr="002F70F5">
        <w:rPr>
          <w:rFonts w:ascii="Times New Roman" w:eastAsia="Times New Roman" w:hAnsi="Times New Roman" w:cs="Times New Roman"/>
          <w:u w:val="single"/>
        </w:rPr>
        <w:br w:type="page"/>
      </w:r>
    </w:p>
    <w:p w14:paraId="725EA8E8" w14:textId="77777777" w:rsidR="002F70F5" w:rsidRPr="002F70F5" w:rsidRDefault="002F70F5" w:rsidP="002F70F5">
      <w:pPr>
        <w:spacing w:after="0" w:line="240" w:lineRule="auto"/>
        <w:jc w:val="center"/>
        <w:rPr>
          <w:rFonts w:ascii="Georgia" w:eastAsia="Times New Roman" w:hAnsi="Georgia" w:cs="Times New Roman"/>
        </w:rPr>
      </w:pPr>
      <w:bookmarkStart w:id="108" w:name="_Hlk18416444"/>
      <w:r w:rsidRPr="002F70F5">
        <w:rPr>
          <w:rFonts w:ascii="Georgia" w:eastAsia="Times New Roman" w:hAnsi="Georgia" w:cs="Times New Roman"/>
        </w:rPr>
        <w:t>School Building Authority of West Virginia</w:t>
      </w:r>
    </w:p>
    <w:p w14:paraId="3482D2B4"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CERTIFICATION OF RECEIPT OF WORKER COMPLIANCE</w:t>
      </w:r>
    </w:p>
    <w:p w14:paraId="19DA1823"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404-A</w:t>
      </w:r>
    </w:p>
    <w:p w14:paraId="5EDCBAE6" w14:textId="77777777" w:rsidR="002F70F5" w:rsidRPr="002F70F5" w:rsidRDefault="002F70F5" w:rsidP="002F70F5">
      <w:pPr>
        <w:spacing w:after="0" w:line="240" w:lineRule="auto"/>
        <w:jc w:val="center"/>
        <w:rPr>
          <w:rFonts w:ascii="Times New Roman" w:eastAsia="Calibri" w:hAnsi="Times New Roman" w:cs="Times New Roman"/>
          <w:b/>
        </w:rPr>
      </w:pPr>
    </w:p>
    <w:p w14:paraId="54FAEEA2" w14:textId="77777777" w:rsidR="002F70F5" w:rsidRPr="002F70F5" w:rsidRDefault="002F70F5" w:rsidP="002F70F5">
      <w:pPr>
        <w:spacing w:after="0" w:line="240" w:lineRule="auto"/>
        <w:rPr>
          <w:rFonts w:ascii="Times New Roman" w:eastAsia="Calibri" w:hAnsi="Times New Roman" w:cs="Times New Roman"/>
        </w:rPr>
      </w:pPr>
    </w:p>
    <w:p w14:paraId="39A197F7"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County/Grant Recipient _____________________</w:t>
      </w:r>
      <w:r w:rsidRPr="002F70F5">
        <w:rPr>
          <w:rFonts w:ascii="Times New Roman" w:eastAsia="Calibri" w:hAnsi="Times New Roman" w:cs="Times New Roman"/>
        </w:rPr>
        <w:tab/>
        <w:t xml:space="preserve">Date __________________________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p>
    <w:p w14:paraId="074FB3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Project/School Name</w:t>
      </w:r>
      <w:r w:rsidRPr="002F70F5">
        <w:rPr>
          <w:rFonts w:ascii="Times New Roman" w:eastAsia="Times New Roman" w:hAnsi="Times New Roman" w:cs="Times New Roman"/>
        </w:rPr>
        <w:tab/>
        <w:t>_______________________</w:t>
      </w:r>
      <w:r w:rsidRPr="002F70F5">
        <w:rPr>
          <w:rFonts w:ascii="Times New Roman" w:eastAsia="Times New Roman" w:hAnsi="Times New Roman" w:cs="Times New Roman"/>
        </w:rPr>
        <w:tab/>
        <w:t>Location 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7B092FE" w14:textId="77777777" w:rsidR="002F70F5" w:rsidRPr="002F70F5" w:rsidRDefault="002F70F5" w:rsidP="002F70F5">
      <w:pPr>
        <w:spacing w:after="0" w:line="480" w:lineRule="auto"/>
        <w:rPr>
          <w:rFonts w:ascii="Times New Roman" w:eastAsia="Times New Roman" w:hAnsi="Times New Roman" w:cs="Times New Roman"/>
        </w:rPr>
      </w:pPr>
    </w:p>
    <w:p w14:paraId="6C03C880" w14:textId="77777777" w:rsidR="002F70F5" w:rsidRPr="002F70F5" w:rsidRDefault="002F70F5" w:rsidP="00F72DC9">
      <w:pPr>
        <w:spacing w:after="0" w:line="48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undersigned, for and on behalf of the above referenced county/grant recipient, or Board of Education, does hereby certify that it has in its possession and filed certification from the Prime Contractor in the above project on SBA Form 404-B with regard to the requirements of West Virginia Code §21-1B-4 regarding the verification of the legal employment status of all workers that will be employed for this project. </w:t>
      </w:r>
    </w:p>
    <w:p w14:paraId="682FD979" w14:textId="77777777" w:rsidR="002F70F5" w:rsidRPr="002F70F5" w:rsidRDefault="002F70F5" w:rsidP="00F72DC9">
      <w:pPr>
        <w:spacing w:after="0" w:line="480" w:lineRule="auto"/>
        <w:jc w:val="both"/>
        <w:rPr>
          <w:rFonts w:ascii="Times New Roman" w:eastAsia="Times New Roman" w:hAnsi="Times New Roman" w:cs="Times New Roman"/>
        </w:rPr>
      </w:pPr>
      <w:r w:rsidRPr="002F70F5">
        <w:rPr>
          <w:rFonts w:ascii="Times New Roman" w:eastAsia="Times New Roman" w:hAnsi="Times New Roman" w:cs="Times New Roman"/>
        </w:rPr>
        <w:tab/>
        <w:t>The county/grant recipient further certifies that it has received and has filed Prime Contractor certifications that none of the employees on this project have been required to register as a sex offender under these provisions.</w:t>
      </w:r>
    </w:p>
    <w:p w14:paraId="0EB6E448" w14:textId="77777777" w:rsidR="002F70F5" w:rsidRPr="002F70F5" w:rsidRDefault="002F70F5" w:rsidP="00F72DC9">
      <w:pPr>
        <w:spacing w:after="0" w:line="480" w:lineRule="auto"/>
        <w:jc w:val="both"/>
        <w:rPr>
          <w:rFonts w:ascii="Times New Roman" w:eastAsia="Times New Roman" w:hAnsi="Times New Roman" w:cs="Times New Roman"/>
        </w:rPr>
      </w:pPr>
      <w:r w:rsidRPr="002F70F5">
        <w:rPr>
          <w:rFonts w:ascii="Times New Roman" w:eastAsia="Times New Roman" w:hAnsi="Times New Roman" w:cs="Times New Roman"/>
        </w:rPr>
        <w:tab/>
        <w:t>Further, that each employee of the Prime Contractor, Subcontractor that may have access to students or the school grounds has been required to produce one valid picture I.D. to substantiate their name and current address.</w:t>
      </w:r>
    </w:p>
    <w:p w14:paraId="1960522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_________________________________</w:t>
      </w:r>
    </w:p>
    <w:p w14:paraId="1F3CA4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w:t>
      </w:r>
      <w:r w:rsidRPr="002F70F5">
        <w:rPr>
          <w:rFonts w:ascii="Times New Roman" w:eastAsia="Times New Roman" w:hAnsi="Times New Roman" w:cs="Times New Roman"/>
        </w:rPr>
        <w:t>Superintendent Signature)</w:t>
      </w:r>
    </w:p>
    <w:p w14:paraId="7484244D" w14:textId="77777777" w:rsidR="002F70F5" w:rsidRPr="002F70F5" w:rsidRDefault="002F70F5" w:rsidP="002F70F5">
      <w:pPr>
        <w:spacing w:after="0" w:line="240" w:lineRule="auto"/>
        <w:rPr>
          <w:rFonts w:ascii="Times New Roman" w:eastAsia="Times New Roman" w:hAnsi="Times New Roman" w:cs="Times New Roman"/>
        </w:rPr>
      </w:pPr>
    </w:p>
    <w:p w14:paraId="0C7195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         ___________________________________</w:t>
      </w:r>
    </w:p>
    <w:p w14:paraId="7C7505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For the Board of Education of the</w:t>
      </w:r>
    </w:p>
    <w:p w14:paraId="306534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County of ________________________,</w:t>
      </w:r>
    </w:p>
    <w:p w14:paraId="35904C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West Virginia</w:t>
      </w:r>
    </w:p>
    <w:p w14:paraId="7BC7A819" w14:textId="77777777" w:rsidR="002F70F5" w:rsidRPr="002F70F5" w:rsidRDefault="002F70F5" w:rsidP="002F70F5">
      <w:pPr>
        <w:spacing w:after="0" w:line="240" w:lineRule="auto"/>
        <w:rPr>
          <w:rFonts w:ascii="Times New Roman" w:eastAsia="Times New Roman" w:hAnsi="Times New Roman" w:cs="Times New Roman"/>
        </w:rPr>
      </w:pPr>
    </w:p>
    <w:p w14:paraId="3588BF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404-A</w:t>
      </w:r>
    </w:p>
    <w:p w14:paraId="5A15DB7E" w14:textId="77777777" w:rsidR="002F70F5" w:rsidRPr="002F70F5" w:rsidRDefault="002F70F5" w:rsidP="002F70F5">
      <w:pPr>
        <w:spacing w:after="0" w:line="240" w:lineRule="auto"/>
        <w:jc w:val="center"/>
        <w:rPr>
          <w:rFonts w:ascii="Times New Roman" w:eastAsia="Times New Roman" w:hAnsi="Times New Roman" w:cs="Times New Roman"/>
        </w:rPr>
      </w:pPr>
    </w:p>
    <w:p w14:paraId="13924A17"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(Submit this form to the SBA)</w:t>
      </w:r>
    </w:p>
    <w:bookmarkEnd w:id="108"/>
    <w:p w14:paraId="6E311B9C" w14:textId="77777777" w:rsidR="002F70F5" w:rsidRPr="002F70F5" w:rsidRDefault="002F70F5" w:rsidP="002F70F5">
      <w:pPr>
        <w:spacing w:after="0" w:line="240" w:lineRule="auto"/>
        <w:rPr>
          <w:rFonts w:ascii="Times New Roman" w:eastAsia="Times New Roman" w:hAnsi="Times New Roman" w:cs="Times New Roman"/>
        </w:rPr>
      </w:pPr>
    </w:p>
    <w:p w14:paraId="6CFD25E8"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46A42766" w14:textId="77777777" w:rsidR="002F70F5" w:rsidRPr="002F70F5" w:rsidRDefault="002F70F5" w:rsidP="002F70F5">
      <w:pPr>
        <w:tabs>
          <w:tab w:val="left" w:pos="5400"/>
        </w:tabs>
        <w:spacing w:after="0" w:line="240" w:lineRule="auto"/>
        <w:jc w:val="center"/>
        <w:rPr>
          <w:rFonts w:ascii="Georgia" w:eastAsia="Times New Roman" w:hAnsi="Georgia" w:cs="Times New Roman"/>
        </w:rPr>
      </w:pPr>
      <w:bookmarkStart w:id="109" w:name="_Hlk18416525"/>
      <w:r w:rsidRPr="002F70F5">
        <w:rPr>
          <w:rFonts w:ascii="Georgia" w:eastAsia="Times New Roman" w:hAnsi="Georgia" w:cs="Times New Roman"/>
        </w:rPr>
        <w:t>School Building Authority of West Virginia</w:t>
      </w:r>
    </w:p>
    <w:p w14:paraId="2288401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PRIME CONTRACTOR’S CERTIFICATION OF WORKER COMPLIANCE </w:t>
      </w:r>
    </w:p>
    <w:p w14:paraId="601033A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404-B</w:t>
      </w:r>
    </w:p>
    <w:p w14:paraId="689AAACA" w14:textId="77777777" w:rsidR="002F70F5" w:rsidRPr="002F70F5" w:rsidRDefault="002F70F5" w:rsidP="002F70F5">
      <w:pPr>
        <w:spacing w:after="0" w:line="240" w:lineRule="auto"/>
        <w:rPr>
          <w:rFonts w:ascii="Times New Roman" w:eastAsia="Times New Roman" w:hAnsi="Times New Roman" w:cs="Times New Roman"/>
        </w:rPr>
      </w:pPr>
    </w:p>
    <w:p w14:paraId="109703C4" w14:textId="77777777" w:rsidR="002F70F5" w:rsidRPr="002F70F5" w:rsidRDefault="002F70F5" w:rsidP="002F70F5">
      <w:pPr>
        <w:spacing w:after="0" w:line="240" w:lineRule="auto"/>
        <w:rPr>
          <w:rFonts w:ascii="Times New Roman" w:eastAsia="Times New Roman" w:hAnsi="Times New Roman" w:cs="Times New Roman"/>
        </w:rPr>
      </w:pPr>
    </w:p>
    <w:p w14:paraId="0C783D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______________________________</w:t>
      </w:r>
      <w:r w:rsidRPr="002F70F5">
        <w:rPr>
          <w:rFonts w:ascii="Times New Roman" w:eastAsia="Times New Roman" w:hAnsi="Times New Roman" w:cs="Times New Roman"/>
        </w:rPr>
        <w:tab/>
        <w:t>DATE</w:t>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BE62738" w14:textId="77777777" w:rsidR="002F70F5" w:rsidRPr="002F70F5" w:rsidRDefault="002F70F5" w:rsidP="002F70F5">
      <w:pPr>
        <w:spacing w:after="0" w:line="240" w:lineRule="auto"/>
        <w:rPr>
          <w:rFonts w:ascii="Times New Roman" w:eastAsia="Times New Roman" w:hAnsi="Times New Roman" w:cs="Times New Roman"/>
        </w:rPr>
      </w:pPr>
    </w:p>
    <w:p w14:paraId="477B97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PROJECT/SCHOOL NAME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B63F26A" w14:textId="77777777" w:rsidR="002F70F5" w:rsidRPr="002F70F5" w:rsidRDefault="002F70F5" w:rsidP="002F70F5">
      <w:pPr>
        <w:spacing w:after="0" w:line="276" w:lineRule="auto"/>
        <w:rPr>
          <w:rFonts w:ascii="Times New Roman" w:eastAsia="Times New Roman" w:hAnsi="Times New Roman" w:cs="Times New Roman"/>
        </w:rPr>
      </w:pPr>
    </w:p>
    <w:p w14:paraId="7457AE83" w14:textId="77777777"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Prime Contractor for the above referenced project, does hereby certify that it has fully complied with the requirements of West Virginia Code §21- 1B with regard to verifying the legal status and authorization to work of all its employees that will be present on the construction site.  Additionally, the undersigned for the above referenced project, does hereby certify that it has verified the criminal records of all its employees who will work on this project and that none of such employees have been required to register as a sex offender under West Virginia Code §15-12-2.</w:t>
      </w:r>
      <w:r w:rsidRPr="002F70F5">
        <w:rPr>
          <w:rFonts w:ascii="Times New Roman" w:eastAsia="Times New Roman" w:hAnsi="Times New Roman" w:cs="Times New Roman"/>
        </w:rPr>
        <w:tab/>
      </w:r>
    </w:p>
    <w:p w14:paraId="62CEC7E8" w14:textId="77777777"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has required each employee to produce one valid picture I.D. to substantiate their name and address.  The undersigned further certifies that it will require each of its sub-contractors to execute a certificate (SBA Form 404-C) containing all of the above matters prior to such sub-contractor beginning work on the above referenced project and that it will retain each of these certificates on file and make them available for inspection by the proper authority.</w:t>
      </w:r>
    </w:p>
    <w:p w14:paraId="31D7F3E9" w14:textId="77777777" w:rsidR="002F70F5" w:rsidRPr="002F70F5" w:rsidRDefault="002F70F5" w:rsidP="002F70F5">
      <w:pPr>
        <w:spacing w:after="0" w:line="276" w:lineRule="auto"/>
        <w:rPr>
          <w:rFonts w:ascii="Times New Roman" w:eastAsia="Times New Roman" w:hAnsi="Times New Roman" w:cs="Times New Roman"/>
        </w:rPr>
      </w:pPr>
    </w:p>
    <w:p w14:paraId="44B50950"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w:t>
      </w:r>
    </w:p>
    <w:p w14:paraId="703309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PRIME CONTRACTOR SIGNATURE</w:t>
      </w:r>
    </w:p>
    <w:p w14:paraId="70FF1E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REPRESENTING ____________________________________</w:t>
      </w:r>
    </w:p>
    <w:p w14:paraId="063E3F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COMPANY NAME</w:t>
      </w:r>
    </w:p>
    <w:p w14:paraId="1D092D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STATE OF WEST VIRGINIA,</w:t>
      </w:r>
    </w:p>
    <w:p w14:paraId="041BF264" w14:textId="77777777" w:rsidR="002F70F5" w:rsidRPr="002F70F5" w:rsidRDefault="002F70F5" w:rsidP="002F70F5">
      <w:pPr>
        <w:spacing w:after="0" w:line="240" w:lineRule="auto"/>
        <w:rPr>
          <w:rFonts w:ascii="Times New Roman" w:eastAsia="Times New Roman" w:hAnsi="Times New Roman" w:cs="Times New Roman"/>
        </w:rPr>
      </w:pPr>
    </w:p>
    <w:p w14:paraId="3F2E8C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OF _________ TO-WIT:</w:t>
      </w:r>
    </w:p>
    <w:p w14:paraId="77DB1C02" w14:textId="77777777" w:rsidR="002F70F5" w:rsidRPr="002F70F5" w:rsidRDefault="002F70F5" w:rsidP="002F70F5">
      <w:pPr>
        <w:spacing w:after="0" w:line="240" w:lineRule="auto"/>
        <w:rPr>
          <w:rFonts w:ascii="Times New Roman" w:eastAsia="Times New Roman" w:hAnsi="Times New Roman" w:cs="Times New Roman"/>
        </w:rPr>
      </w:pPr>
    </w:p>
    <w:p w14:paraId="2BCE6C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I, the undersigned Notary Public, within and for the County and State as aforesaid, </w:t>
      </w:r>
    </w:p>
    <w:p w14:paraId="292AA9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do hereby certify that______________________________ for the above listed project, has </w:t>
      </w:r>
    </w:p>
    <w:p w14:paraId="64B23F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(CONTRACTOR NAME)</w:t>
      </w:r>
    </w:p>
    <w:p w14:paraId="253C90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this day personally acknowledged the same before me in my said County and State.</w:t>
      </w:r>
    </w:p>
    <w:p w14:paraId="1F8F22B1" w14:textId="77777777" w:rsidR="002F70F5" w:rsidRPr="002F70F5" w:rsidRDefault="002F70F5" w:rsidP="002F70F5">
      <w:pPr>
        <w:spacing w:after="0" w:line="240" w:lineRule="auto"/>
        <w:rPr>
          <w:rFonts w:ascii="Times New Roman" w:eastAsia="Times New Roman" w:hAnsi="Times New Roman" w:cs="Times New Roman"/>
        </w:rPr>
      </w:pPr>
    </w:p>
    <w:p w14:paraId="5132AC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Taken, subscribed and sworn to before me on this the ________________day of </w:t>
      </w:r>
    </w:p>
    <w:p w14:paraId="1FFF61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w:t>
      </w:r>
    </w:p>
    <w:p w14:paraId="233B83B2" w14:textId="77777777" w:rsidR="002F70F5" w:rsidRPr="002F70F5" w:rsidRDefault="002F70F5" w:rsidP="002F70F5">
      <w:pPr>
        <w:spacing w:after="0" w:line="240" w:lineRule="auto"/>
        <w:rPr>
          <w:rFonts w:ascii="Times New Roman" w:eastAsia="Times New Roman" w:hAnsi="Times New Roman" w:cs="Times New Roman"/>
        </w:rPr>
      </w:pPr>
    </w:p>
    <w:p w14:paraId="3D3818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My commission expires: ____________.</w:t>
      </w:r>
    </w:p>
    <w:p w14:paraId="2C0498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w:t>
      </w:r>
    </w:p>
    <w:p w14:paraId="476395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NOTARY PUBLIC</w:t>
      </w:r>
    </w:p>
    <w:p w14:paraId="527B58B9"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 xml:space="preserve">SBA 404-B </w:t>
      </w:r>
    </w:p>
    <w:p w14:paraId="610790D0"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(Submit this form to the Owner)</w:t>
      </w:r>
      <w:bookmarkEnd w:id="109"/>
      <w:r w:rsidRPr="002F70F5">
        <w:rPr>
          <w:rFonts w:ascii="Times New Roman" w:eastAsia="Times New Roman" w:hAnsi="Times New Roman" w:cs="Times New Roman"/>
        </w:rPr>
        <w:br w:type="page"/>
      </w:r>
    </w:p>
    <w:p w14:paraId="7A4B7312" w14:textId="77777777" w:rsidR="002F70F5" w:rsidRPr="002F70F5" w:rsidRDefault="002F70F5" w:rsidP="002F70F5">
      <w:pPr>
        <w:spacing w:after="0" w:line="240" w:lineRule="auto"/>
        <w:jc w:val="center"/>
        <w:rPr>
          <w:rFonts w:ascii="Georgia" w:eastAsia="Times New Roman" w:hAnsi="Georgia" w:cs="Times New Roman"/>
        </w:rPr>
      </w:pPr>
      <w:bookmarkStart w:id="110" w:name="_Hlk18416574"/>
      <w:r w:rsidRPr="002F70F5">
        <w:rPr>
          <w:rFonts w:ascii="Georgia" w:eastAsia="Times New Roman" w:hAnsi="Georgia" w:cs="Times New Roman"/>
        </w:rPr>
        <w:t>School Building Authority of West Virginia</w:t>
      </w:r>
    </w:p>
    <w:p w14:paraId="3B8A6EE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SUB-CONTRACTOR’S CERTIFICATION OF WORKER COMPLIANCE</w:t>
      </w:r>
    </w:p>
    <w:p w14:paraId="48CC729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404-C</w:t>
      </w:r>
    </w:p>
    <w:p w14:paraId="66552EA6" w14:textId="77777777" w:rsidR="002F70F5" w:rsidRPr="002F70F5" w:rsidRDefault="002F70F5" w:rsidP="002F70F5">
      <w:pPr>
        <w:spacing w:after="0" w:line="240" w:lineRule="auto"/>
        <w:rPr>
          <w:rFonts w:ascii="Times New Roman" w:eastAsia="Times New Roman" w:hAnsi="Times New Roman" w:cs="Times New Roman"/>
          <w:b/>
        </w:rPr>
      </w:pPr>
    </w:p>
    <w:p w14:paraId="6CEB72B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 xml:space="preserve">County </w:t>
      </w:r>
      <w:r w:rsidRPr="002F70F5">
        <w:rPr>
          <w:rFonts w:ascii="Times New Roman" w:eastAsia="Times New Roman" w:hAnsi="Times New Roman" w:cs="Times New Roman"/>
          <w:b/>
        </w:rPr>
        <w:t xml:space="preserve">____________________________________ </w:t>
      </w:r>
      <w:r w:rsidRPr="002F70F5">
        <w:rPr>
          <w:rFonts w:ascii="Times New Roman" w:eastAsia="Times New Roman" w:hAnsi="Times New Roman" w:cs="Times New Roman"/>
        </w:rPr>
        <w:t>Date</w:t>
      </w:r>
      <w:r w:rsidRPr="002F70F5">
        <w:rPr>
          <w:rFonts w:ascii="Times New Roman" w:eastAsia="Times New Roman" w:hAnsi="Times New Roman" w:cs="Times New Roman"/>
        </w:rPr>
        <w:tab/>
      </w:r>
      <w:r w:rsidRPr="002F70F5">
        <w:rPr>
          <w:rFonts w:ascii="Times New Roman" w:eastAsia="Times New Roman" w:hAnsi="Times New Roman" w:cs="Times New Roman"/>
          <w:b/>
        </w:rPr>
        <w:t>__________________________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p>
    <w:p w14:paraId="1F9BC8B8" w14:textId="77777777" w:rsidR="002F70F5" w:rsidRPr="002F70F5" w:rsidRDefault="002F70F5" w:rsidP="002F70F5">
      <w:pPr>
        <w:spacing w:after="0" w:line="240" w:lineRule="auto"/>
        <w:rPr>
          <w:rFonts w:ascii="Times New Roman" w:eastAsia="Times New Roman" w:hAnsi="Times New Roman" w:cs="Times New Roman"/>
          <w:b/>
        </w:rPr>
      </w:pPr>
    </w:p>
    <w:p w14:paraId="366FFB3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Project/School Name</w:t>
      </w:r>
      <w:r w:rsidRPr="002F70F5">
        <w:rPr>
          <w:rFonts w:ascii="Times New Roman" w:eastAsia="Times New Roman" w:hAnsi="Times New Roman" w:cs="Times New Roman"/>
          <w:b/>
        </w:rPr>
        <w:tab/>
        <w:t xml:space="preserve"> ______________________________________________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p>
    <w:p w14:paraId="0104FB39" w14:textId="77777777" w:rsidR="002F70F5" w:rsidRPr="002F70F5" w:rsidRDefault="002F70F5" w:rsidP="002F70F5">
      <w:pPr>
        <w:spacing w:after="0" w:line="240" w:lineRule="auto"/>
        <w:rPr>
          <w:rFonts w:ascii="Times New Roman" w:eastAsia="Times New Roman" w:hAnsi="Times New Roman" w:cs="Times New Roman"/>
          <w:b/>
        </w:rPr>
      </w:pPr>
    </w:p>
    <w:p w14:paraId="37265A74" w14:textId="77777777"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Sub-Contractor for the above referenced project, does hereby certify to the Prime Contractor that it has fully complied with the requirements of West Virginia Code §21-1B with regard to verifying the legal status and authorization to work of all its employees that will be present on this construction site.  Additionally, the undersigned, for the above referenced project, does hereby certify that it has verified the criminal records of all its employees who will work on this project and that none of such employees have been required to register as a sex offender under West Virginia Code §15-12-2.</w:t>
      </w:r>
    </w:p>
    <w:p w14:paraId="5568D614" w14:textId="77777777"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has required each employee to produce at least one valid picture I.D. to substantiate their name and address</w:t>
      </w:r>
      <w:r w:rsidR="00F72DC9">
        <w:rPr>
          <w:rFonts w:ascii="Times New Roman" w:eastAsia="Times New Roman" w:hAnsi="Times New Roman" w:cs="Times New Roman"/>
        </w:rPr>
        <w:t xml:space="preserve">. </w:t>
      </w:r>
    </w:p>
    <w:p w14:paraId="31E99C93"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w:t>
      </w:r>
    </w:p>
    <w:p w14:paraId="6A288F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PRIME CONTRACTOR SIGNATURE</w:t>
      </w:r>
    </w:p>
    <w:p w14:paraId="310452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REPRESENTING ____________________________________</w:t>
      </w:r>
    </w:p>
    <w:p w14:paraId="0DCE25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COMPANY NAME</w:t>
      </w:r>
    </w:p>
    <w:p w14:paraId="3891F2AE" w14:textId="77777777" w:rsidR="002F70F5" w:rsidRPr="002F70F5" w:rsidRDefault="002F70F5" w:rsidP="002F70F5">
      <w:pPr>
        <w:spacing w:after="100" w:afterAutospacing="1" w:line="360" w:lineRule="auto"/>
        <w:rPr>
          <w:rFonts w:ascii="Times New Roman" w:eastAsia="Times New Roman" w:hAnsi="Times New Roman" w:cs="Times New Roman"/>
        </w:rPr>
      </w:pPr>
      <w:r w:rsidRPr="002F70F5">
        <w:rPr>
          <w:rFonts w:ascii="Times New Roman" w:eastAsia="Times New Roman" w:hAnsi="Times New Roman" w:cs="Times New Roman"/>
        </w:rPr>
        <w:t>STATE OF WEST VIRGINIA,</w:t>
      </w:r>
    </w:p>
    <w:p w14:paraId="5217C12C"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COUNTY OF _____________ TO-WIT:</w:t>
      </w:r>
    </w:p>
    <w:p w14:paraId="745A85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 the undersigned Notary Public, within and for the County and State as aforesaid, do hereby certify that _______________________________, Sub-Contractor in the above listed</w:t>
      </w:r>
    </w:p>
    <w:p w14:paraId="4FB337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Subcontractor Name</w:t>
      </w:r>
    </w:p>
    <w:p w14:paraId="29521BB9"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project, has this day personally acknowledged the same before me in my said County and State.</w:t>
      </w:r>
    </w:p>
    <w:p w14:paraId="4DFE536F"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t>Taken, subscribed and sworn to before me on this the ____________________________</w:t>
      </w:r>
    </w:p>
    <w:p w14:paraId="30D3B140"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Day of ________________________________.</w:t>
      </w:r>
    </w:p>
    <w:p w14:paraId="4443BB9E"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t>My commission expires: ____________.</w:t>
      </w:r>
    </w:p>
    <w:p w14:paraId="75816E4B"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w:t>
      </w:r>
    </w:p>
    <w:p w14:paraId="0171218B"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NOTARY PUBLIC</w:t>
      </w:r>
    </w:p>
    <w:p w14:paraId="6C2093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404-C</w:t>
      </w:r>
    </w:p>
    <w:p w14:paraId="38C1FD4D"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(Submit this form to the Prime Contractor)</w:t>
      </w:r>
    </w:p>
    <w:p w14:paraId="051F3FEE" w14:textId="77777777" w:rsidR="002F70F5" w:rsidRPr="002F70F5" w:rsidRDefault="002F70F5" w:rsidP="002F70F5">
      <w:pPr>
        <w:spacing w:after="0" w:line="240" w:lineRule="auto"/>
        <w:rPr>
          <w:rFonts w:ascii="Times New Roman" w:eastAsia="Times New Roman" w:hAnsi="Times New Roman" w:cs="Times New Roman"/>
          <w:u w:val="single"/>
        </w:rPr>
      </w:pPr>
    </w:p>
    <w:bookmarkEnd w:id="110"/>
    <w:p w14:paraId="1AE42F7B"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3EFE46FE" w14:textId="77777777" w:rsidR="002B5B6C" w:rsidRPr="002B5B6C" w:rsidRDefault="002B5B6C" w:rsidP="002B5B6C">
      <w:pPr>
        <w:spacing w:after="0" w:line="240" w:lineRule="auto"/>
        <w:jc w:val="center"/>
        <w:rPr>
          <w:rFonts w:ascii="Georgia" w:eastAsia="Times New Roman" w:hAnsi="Georgia" w:cs="Times New Roman"/>
        </w:rPr>
      </w:pPr>
      <w:bookmarkStart w:id="111" w:name="_Hlk8821553"/>
      <w:r w:rsidRPr="002B5B6C">
        <w:rPr>
          <w:rFonts w:ascii="Georgia" w:eastAsia="Times New Roman" w:hAnsi="Georgia" w:cs="Times New Roman"/>
        </w:rPr>
        <w:t>School Building Authority of West Virginia</w:t>
      </w:r>
    </w:p>
    <w:p w14:paraId="3BF658CA" w14:textId="77777777" w:rsidR="002B5B6C" w:rsidRPr="002B5B6C" w:rsidRDefault="002B5B6C" w:rsidP="002B5B6C">
      <w:pPr>
        <w:spacing w:after="0" w:line="240" w:lineRule="auto"/>
        <w:jc w:val="center"/>
        <w:rPr>
          <w:rFonts w:ascii="Georgia" w:eastAsia="Times New Roman" w:hAnsi="Georgia" w:cs="Times New Roman"/>
          <w:sz w:val="28"/>
          <w:szCs w:val="28"/>
        </w:rPr>
      </w:pPr>
      <w:r w:rsidRPr="002B5B6C">
        <w:rPr>
          <w:rFonts w:ascii="Georgia" w:eastAsia="Times New Roman" w:hAnsi="Georgia" w:cs="Times New Roman"/>
          <w:sz w:val="28"/>
          <w:szCs w:val="28"/>
        </w:rPr>
        <w:t>CONTRACTOR QUALIFICATION STATEMENT</w:t>
      </w:r>
    </w:p>
    <w:p w14:paraId="74B9010A" w14:textId="77777777" w:rsidR="002B5B6C" w:rsidRPr="00DE05F6" w:rsidRDefault="002B5B6C" w:rsidP="002B5B6C">
      <w:pPr>
        <w:spacing w:after="0" w:line="240" w:lineRule="auto"/>
        <w:jc w:val="center"/>
        <w:rPr>
          <w:rFonts w:ascii="Times New Roman" w:eastAsia="Calibri" w:hAnsi="Times New Roman" w:cs="Times New Roman"/>
          <w:b/>
        </w:rPr>
      </w:pPr>
      <w:r w:rsidRPr="00DE05F6">
        <w:rPr>
          <w:rFonts w:ascii="Times New Roman" w:eastAsia="Calibri" w:hAnsi="Times New Roman" w:cs="Times New Roman"/>
          <w:b/>
        </w:rPr>
        <w:t>SBA FORM 405</w:t>
      </w:r>
    </w:p>
    <w:p w14:paraId="7869DDA8" w14:textId="77777777" w:rsidR="002B5B6C" w:rsidRPr="00DE05F6" w:rsidRDefault="002B5B6C" w:rsidP="002B5B6C">
      <w:pPr>
        <w:spacing w:after="0" w:line="240" w:lineRule="auto"/>
        <w:jc w:val="center"/>
        <w:rPr>
          <w:rFonts w:ascii="Times New Roman" w:eastAsia="Times New Roman" w:hAnsi="Times New Roman" w:cs="Times New Roman"/>
          <w:b/>
        </w:rPr>
      </w:pPr>
    </w:p>
    <w:p w14:paraId="10696E25" w14:textId="77777777" w:rsidR="00980059" w:rsidRPr="00DE05F6" w:rsidRDefault="002B5B6C" w:rsidP="002B5B6C">
      <w:pPr>
        <w:spacing w:after="0" w:line="240" w:lineRule="auto"/>
        <w:jc w:val="center"/>
        <w:rPr>
          <w:rFonts w:ascii="Times New Roman" w:eastAsia="Times New Roman" w:hAnsi="Times New Roman" w:cs="Times New Roman"/>
          <w:b/>
        </w:rPr>
      </w:pPr>
      <w:r w:rsidRPr="00DE05F6">
        <w:rPr>
          <w:rFonts w:ascii="Times New Roman" w:eastAsia="Times New Roman" w:hAnsi="Times New Roman" w:cs="Times New Roman"/>
          <w:b/>
        </w:rPr>
        <w:t xml:space="preserve">(This form must be completed and submitted to the Owner, Architect and SBA </w:t>
      </w:r>
      <w:r w:rsidR="00980059" w:rsidRPr="00DE05F6">
        <w:rPr>
          <w:rFonts w:ascii="Times New Roman" w:eastAsia="Times New Roman" w:hAnsi="Times New Roman" w:cs="Times New Roman"/>
          <w:b/>
        </w:rPr>
        <w:t>by</w:t>
      </w:r>
      <w:r w:rsidRPr="00DE05F6">
        <w:rPr>
          <w:rFonts w:ascii="Times New Roman" w:eastAsia="Times New Roman" w:hAnsi="Times New Roman" w:cs="Times New Roman"/>
          <w:b/>
        </w:rPr>
        <w:t xml:space="preserve"> 4:00 PM </w:t>
      </w:r>
    </w:p>
    <w:p w14:paraId="37B33B83" w14:textId="77777777" w:rsidR="002B5B6C" w:rsidRPr="00DE05F6" w:rsidRDefault="002B5B6C" w:rsidP="002B5B6C">
      <w:pPr>
        <w:spacing w:after="0" w:line="240" w:lineRule="auto"/>
        <w:jc w:val="center"/>
        <w:rPr>
          <w:rFonts w:ascii="Times New Roman" w:eastAsia="Times New Roman" w:hAnsi="Times New Roman" w:cs="Times New Roman"/>
        </w:rPr>
      </w:pPr>
      <w:r w:rsidRPr="00DE05F6">
        <w:rPr>
          <w:rFonts w:ascii="Times New Roman" w:eastAsia="Times New Roman" w:hAnsi="Times New Roman" w:cs="Times New Roman"/>
          <w:b/>
        </w:rPr>
        <w:t xml:space="preserve">Eastern Time </w:t>
      </w:r>
      <w:r w:rsidR="00980059" w:rsidRPr="00DE05F6">
        <w:rPr>
          <w:rFonts w:ascii="Times New Roman" w:eastAsia="Times New Roman" w:hAnsi="Times New Roman" w:cs="Times New Roman"/>
          <w:b/>
        </w:rPr>
        <w:t>on or before</w:t>
      </w:r>
      <w:r w:rsidRPr="00DE05F6">
        <w:rPr>
          <w:rFonts w:ascii="Times New Roman" w:eastAsia="Times New Roman" w:hAnsi="Times New Roman" w:cs="Times New Roman"/>
          <w:b/>
        </w:rPr>
        <w:t xml:space="preserve"> the third business day after bids are received.)</w:t>
      </w:r>
    </w:p>
    <w:p w14:paraId="71FEE1A9" w14:textId="77777777" w:rsidR="002B5B6C" w:rsidRPr="00DE05F6" w:rsidRDefault="002B5B6C" w:rsidP="002B5B6C">
      <w:pPr>
        <w:spacing w:after="0" w:line="240" w:lineRule="auto"/>
        <w:rPr>
          <w:rFonts w:ascii="Times New Roman" w:eastAsia="Times New Roman" w:hAnsi="Times New Roman" w:cs="Times New Roman"/>
        </w:rPr>
      </w:pPr>
    </w:p>
    <w:p w14:paraId="5A23FEC3"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Submit to:</w:t>
      </w:r>
      <w:r w:rsidRPr="00DE05F6">
        <w:rPr>
          <w:rFonts w:ascii="Times New Roman" w:eastAsia="Times New Roman" w:hAnsi="Times New Roman" w:cs="Times New Roman"/>
          <w:b/>
        </w:rPr>
        <w:tab/>
        <w:t>Name</w:t>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t>Email Address</w:t>
      </w:r>
    </w:p>
    <w:p w14:paraId="31F16E1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Owner:</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w:t>
      </w:r>
      <w:r w:rsidR="00D10872" w:rsidRPr="00DE05F6">
        <w:rPr>
          <w:rFonts w:ascii="Times New Roman" w:eastAsia="Times New Roman" w:hAnsi="Times New Roman" w:cs="Times New Roman"/>
        </w:rPr>
        <w:t>____________</w:t>
      </w:r>
    </w:p>
    <w:p w14:paraId="1619F7E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Architect: </w:t>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w:t>
      </w:r>
      <w:r w:rsidR="00D10872" w:rsidRPr="00DE05F6">
        <w:rPr>
          <w:rFonts w:ascii="Times New Roman" w:eastAsia="Times New Roman" w:hAnsi="Times New Roman" w:cs="Times New Roman"/>
        </w:rPr>
        <w:t>____________</w:t>
      </w:r>
    </w:p>
    <w:p w14:paraId="7D47F03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SBA: </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w:t>
      </w:r>
      <w:r w:rsidR="00D10872" w:rsidRPr="00DE05F6">
        <w:rPr>
          <w:rFonts w:ascii="Times New Roman" w:eastAsia="Times New Roman" w:hAnsi="Times New Roman" w:cs="Times New Roman"/>
        </w:rPr>
        <w:t>____________</w:t>
      </w:r>
    </w:p>
    <w:p w14:paraId="4BD780FD" w14:textId="77777777" w:rsidR="002B5B6C" w:rsidRPr="00DE05F6" w:rsidRDefault="002B5B6C" w:rsidP="002B5B6C">
      <w:pPr>
        <w:spacing w:after="0" w:line="240" w:lineRule="auto"/>
        <w:rPr>
          <w:rFonts w:ascii="Times New Roman" w:eastAsia="Times New Roman" w:hAnsi="Times New Roman" w:cs="Times New Roman"/>
        </w:rPr>
      </w:pPr>
    </w:p>
    <w:p w14:paraId="257C5270" w14:textId="77777777" w:rsidR="00D84159" w:rsidRPr="00DE05F6" w:rsidRDefault="00D84159" w:rsidP="002B5B6C">
      <w:pPr>
        <w:spacing w:after="0" w:line="240" w:lineRule="auto"/>
        <w:rPr>
          <w:rFonts w:ascii="Times New Roman" w:eastAsia="Times New Roman" w:hAnsi="Times New Roman" w:cs="Times New Roman"/>
          <w:b/>
        </w:rPr>
      </w:pPr>
    </w:p>
    <w:p w14:paraId="2D735513" w14:textId="77777777" w:rsidR="002B5B6C" w:rsidRPr="00DE05F6" w:rsidRDefault="005C24D0"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b/>
        </w:rPr>
        <w:t>Submitted By</w:t>
      </w:r>
      <w:r w:rsidR="002B5B6C" w:rsidRPr="00DE05F6">
        <w:rPr>
          <w:rFonts w:ascii="Times New Roman" w:eastAsia="Times New Roman" w:hAnsi="Times New Roman" w:cs="Times New Roman"/>
          <w:b/>
        </w:rPr>
        <w:t>:</w:t>
      </w:r>
      <w:r w:rsidRPr="00DE05F6">
        <w:rPr>
          <w:rFonts w:ascii="Times New Roman" w:eastAsia="Times New Roman" w:hAnsi="Times New Roman" w:cs="Times New Roman"/>
          <w:b/>
        </w:rPr>
        <w:tab/>
      </w:r>
      <w:r w:rsidR="002B5B6C" w:rsidRPr="00DE05F6">
        <w:rPr>
          <w:rFonts w:ascii="Times New Roman" w:eastAsia="Times New Roman" w:hAnsi="Times New Roman" w:cs="Times New Roman"/>
        </w:rPr>
        <w:t>Firm Name:</w:t>
      </w:r>
      <w:r w:rsidR="002B5B6C" w:rsidRPr="00DE05F6">
        <w:rPr>
          <w:rFonts w:ascii="Times New Roman" w:eastAsia="Times New Roman" w:hAnsi="Times New Roman" w:cs="Times New Roman"/>
        </w:rPr>
        <w:tab/>
        <w:t>____________________________________</w:t>
      </w:r>
      <w:r w:rsidR="00D10872" w:rsidRPr="00DE05F6">
        <w:rPr>
          <w:rFonts w:ascii="Times New Roman" w:eastAsia="Times New Roman" w:hAnsi="Times New Roman" w:cs="Times New Roman"/>
        </w:rPr>
        <w:t>___________________</w:t>
      </w:r>
      <w:r w:rsidR="002B5B6C" w:rsidRPr="00DE05F6">
        <w:rPr>
          <w:rFonts w:ascii="Times New Roman" w:eastAsia="Times New Roman" w:hAnsi="Times New Roman" w:cs="Times New Roman"/>
        </w:rPr>
        <w:t>___</w:t>
      </w:r>
    </w:p>
    <w:p w14:paraId="3C939132"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Address:</w:t>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0435F61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252EC2C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Phone:</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0DF2E76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Email:</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3AA4C44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Principal Office Location</w:t>
      </w:r>
      <w:r w:rsidR="005C24D0" w:rsidRPr="00DE05F6">
        <w:rPr>
          <w:rFonts w:ascii="Times New Roman" w:eastAsia="Times New Roman" w:hAnsi="Times New Roman" w:cs="Times New Roman"/>
        </w:rPr>
        <w:t xml:space="preserve"> (City, State)</w:t>
      </w:r>
      <w:r w:rsidRPr="00DE05F6">
        <w:rPr>
          <w:rFonts w:ascii="Times New Roman" w:eastAsia="Times New Roman" w:hAnsi="Times New Roman" w:cs="Times New Roman"/>
        </w:rPr>
        <w:t>:</w:t>
      </w:r>
      <w:r w:rsidR="005C24D0" w:rsidRPr="00DE05F6">
        <w:rPr>
          <w:rFonts w:ascii="Times New Roman" w:eastAsia="Times New Roman" w:hAnsi="Times New Roman" w:cs="Times New Roman"/>
        </w:rPr>
        <w:t xml:space="preserve"> </w:t>
      </w:r>
      <w:r w:rsidR="00D10872" w:rsidRPr="00DE05F6">
        <w:rPr>
          <w:rFonts w:ascii="Times New Roman" w:eastAsia="Times New Roman" w:hAnsi="Times New Roman" w:cs="Times New Roman"/>
        </w:rPr>
        <w:tab/>
      </w:r>
      <w:r w:rsidRPr="00DE05F6">
        <w:rPr>
          <w:rFonts w:ascii="Times New Roman" w:eastAsia="Times New Roman" w:hAnsi="Times New Roman" w:cs="Times New Roman"/>
        </w:rPr>
        <w:t>____________________</w:t>
      </w:r>
      <w:r w:rsidR="00D10872" w:rsidRPr="00DE05F6">
        <w:rPr>
          <w:rFonts w:ascii="Times New Roman" w:eastAsia="Times New Roman" w:hAnsi="Times New Roman" w:cs="Times New Roman"/>
        </w:rPr>
        <w:t>__________________</w:t>
      </w:r>
    </w:p>
    <w:p w14:paraId="5E0A611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Valid WV Contractor License Number</w:t>
      </w:r>
      <w:r w:rsidR="00D10872" w:rsidRPr="00DE05F6">
        <w:rPr>
          <w:rFonts w:ascii="Times New Roman" w:eastAsia="Times New Roman" w:hAnsi="Times New Roman" w:cs="Times New Roman"/>
        </w:rPr>
        <w:t>:</w:t>
      </w:r>
      <w:r w:rsidRPr="00DE05F6">
        <w:rPr>
          <w:rFonts w:ascii="Times New Roman" w:eastAsia="Times New Roman" w:hAnsi="Times New Roman" w:cs="Times New Roman"/>
        </w:rPr>
        <w:t xml:space="preserve"> </w:t>
      </w:r>
      <w:r w:rsidR="00D10872" w:rsidRPr="00DE05F6">
        <w:rPr>
          <w:rFonts w:ascii="Times New Roman" w:eastAsia="Times New Roman" w:hAnsi="Times New Roman" w:cs="Times New Roman"/>
        </w:rPr>
        <w:tab/>
      </w:r>
      <w:r w:rsidRPr="00DE05F6">
        <w:rPr>
          <w:rFonts w:ascii="Times New Roman" w:eastAsia="Times New Roman" w:hAnsi="Times New Roman" w:cs="Times New Roman"/>
        </w:rPr>
        <w:t>___________________</w:t>
      </w:r>
      <w:r w:rsidR="00D10872" w:rsidRPr="00DE05F6">
        <w:rPr>
          <w:rFonts w:ascii="Times New Roman" w:eastAsia="Times New Roman" w:hAnsi="Times New Roman" w:cs="Times New Roman"/>
        </w:rPr>
        <w:t>___________________</w:t>
      </w:r>
    </w:p>
    <w:p w14:paraId="4F3B508C" w14:textId="77777777" w:rsidR="002B5B6C" w:rsidRPr="00DE05F6" w:rsidRDefault="002B5B6C" w:rsidP="002B5B6C">
      <w:pPr>
        <w:spacing w:after="0" w:line="240" w:lineRule="auto"/>
        <w:rPr>
          <w:rFonts w:ascii="Times New Roman" w:eastAsia="Times New Roman" w:hAnsi="Times New Roman" w:cs="Times New Roman"/>
        </w:rPr>
      </w:pPr>
    </w:p>
    <w:p w14:paraId="318DF69C" w14:textId="77777777" w:rsidR="00D10872" w:rsidRPr="00DE05F6" w:rsidRDefault="00D10872" w:rsidP="00D10872">
      <w:pPr>
        <w:spacing w:after="0" w:line="240" w:lineRule="auto"/>
        <w:rPr>
          <w:rFonts w:ascii="Times New Roman" w:eastAsia="Times New Roman" w:hAnsi="Times New Roman" w:cs="Times New Roman"/>
          <w:b/>
        </w:rPr>
      </w:pPr>
    </w:p>
    <w:p w14:paraId="2E3A79CB" w14:textId="77777777" w:rsidR="002B5B6C" w:rsidRPr="00DE05F6" w:rsidRDefault="00D10872" w:rsidP="00D10872">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Qualification Statement Submitted For (Insert Project Name):</w:t>
      </w:r>
    </w:p>
    <w:p w14:paraId="145F204A"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t>___________________________________________________</w:t>
      </w:r>
      <w:r w:rsidR="00D10872" w:rsidRPr="00DE05F6">
        <w:rPr>
          <w:rFonts w:ascii="Times New Roman" w:eastAsia="Times New Roman" w:hAnsi="Times New Roman" w:cs="Times New Roman"/>
          <w:b/>
        </w:rPr>
        <w:t>____________________</w:t>
      </w:r>
    </w:p>
    <w:p w14:paraId="20666B8F" w14:textId="77777777" w:rsidR="00D10872" w:rsidRPr="00DE05F6" w:rsidRDefault="00D10872" w:rsidP="00D10872">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t>_______________________________________________________________________</w:t>
      </w:r>
    </w:p>
    <w:p w14:paraId="14391B07" w14:textId="77777777" w:rsidR="00D10872" w:rsidRPr="00DE05F6" w:rsidRDefault="00D10872" w:rsidP="00D10872">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t>_______________________________________________________________________</w:t>
      </w:r>
    </w:p>
    <w:p w14:paraId="6DCE995B" w14:textId="77777777" w:rsidR="002B5B6C" w:rsidRPr="00DE05F6" w:rsidRDefault="002B5B6C" w:rsidP="002B5B6C">
      <w:pPr>
        <w:spacing w:after="0" w:line="240" w:lineRule="auto"/>
        <w:rPr>
          <w:rFonts w:ascii="Times New Roman" w:eastAsia="Times New Roman" w:hAnsi="Times New Roman" w:cs="Times New Roman"/>
          <w:b/>
        </w:rPr>
      </w:pPr>
    </w:p>
    <w:p w14:paraId="29DE32A5" w14:textId="77777777" w:rsidR="002B5B6C" w:rsidRPr="00DE05F6" w:rsidRDefault="00D10872" w:rsidP="002B5B6C">
      <w:pPr>
        <w:spacing w:after="0" w:line="240" w:lineRule="auto"/>
        <w:rPr>
          <w:rFonts w:ascii="Times New Roman" w:eastAsia="Times New Roman" w:hAnsi="Times New Roman" w:cs="Times New Roman"/>
          <w:b/>
        </w:rPr>
      </w:pPr>
      <w:bookmarkStart w:id="112" w:name="_Hlk16154928"/>
      <w:r w:rsidRPr="00DE05F6">
        <w:rPr>
          <w:rFonts w:ascii="Times New Roman" w:eastAsia="Times New Roman" w:hAnsi="Times New Roman" w:cs="Times New Roman"/>
          <w:b/>
        </w:rPr>
        <w:t>Type of Work</w:t>
      </w:r>
      <w:r w:rsidR="00DE05F6" w:rsidRPr="00DE05F6">
        <w:rPr>
          <w:rFonts w:ascii="Times New Roman" w:eastAsia="Times New Roman" w:hAnsi="Times New Roman" w:cs="Times New Roman"/>
          <w:b/>
        </w:rPr>
        <w:t xml:space="preserve"> to be Performed on this Project</w:t>
      </w:r>
      <w:bookmarkEnd w:id="112"/>
      <w:r w:rsidR="002B5B6C" w:rsidRPr="00DE05F6">
        <w:rPr>
          <w:rFonts w:ascii="Times New Roman" w:eastAsia="Times New Roman" w:hAnsi="Times New Roman" w:cs="Times New Roman"/>
          <w:b/>
        </w:rPr>
        <w:t>:</w:t>
      </w:r>
    </w:p>
    <w:p w14:paraId="4C499DB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Site Preparation</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General Construction</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3F342AA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Roofing</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Plumbing</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4F562DB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HVAC</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Sprinkler</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382419B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Electrical</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Other</w:t>
      </w:r>
      <w:r w:rsidR="00A2183F" w:rsidRPr="00DE05F6">
        <w:rPr>
          <w:rFonts w:ascii="Times New Roman" w:eastAsia="Times New Roman" w:hAnsi="Times New Roman" w:cs="Times New Roman"/>
        </w:rPr>
        <w:t xml:space="preserve"> (Specify: ____________)</w:t>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5BFBA50C" w14:textId="77777777" w:rsidR="002B5B6C" w:rsidRPr="00DE05F6" w:rsidRDefault="002B5B6C" w:rsidP="002B5B6C">
      <w:pPr>
        <w:spacing w:after="0" w:line="240" w:lineRule="auto"/>
        <w:rPr>
          <w:rFonts w:ascii="Times New Roman" w:eastAsia="Times New Roman" w:hAnsi="Times New Roman" w:cs="Times New Roman"/>
        </w:rPr>
      </w:pPr>
    </w:p>
    <w:p w14:paraId="5FF7AB34" w14:textId="77777777" w:rsidR="00A2183F" w:rsidRPr="00DE05F6" w:rsidRDefault="00A2183F" w:rsidP="002B5B6C">
      <w:pPr>
        <w:spacing w:after="0" w:line="240" w:lineRule="auto"/>
        <w:rPr>
          <w:rFonts w:ascii="Times New Roman" w:eastAsia="Times New Roman" w:hAnsi="Times New Roman" w:cs="Times New Roman"/>
          <w:b/>
        </w:rPr>
      </w:pPr>
    </w:p>
    <w:p w14:paraId="3B6FCEAB" w14:textId="77777777" w:rsidR="00A2183F" w:rsidRPr="00DE05F6" w:rsidRDefault="00DE05F6"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ORGANIZATION</w:t>
      </w:r>
      <w:r w:rsidR="002B5B6C" w:rsidRPr="00DE05F6">
        <w:rPr>
          <w:rFonts w:ascii="Times New Roman" w:eastAsia="Times New Roman" w:hAnsi="Times New Roman" w:cs="Times New Roman"/>
          <w:b/>
        </w:rPr>
        <w:t>:</w:t>
      </w:r>
      <w:r w:rsidR="00A2183F" w:rsidRPr="00DE05F6">
        <w:rPr>
          <w:rFonts w:ascii="Times New Roman" w:eastAsia="Times New Roman" w:hAnsi="Times New Roman" w:cs="Times New Roman"/>
          <w:b/>
        </w:rPr>
        <w:t xml:space="preserve"> </w:t>
      </w:r>
    </w:p>
    <w:p w14:paraId="4B585BB9" w14:textId="77777777" w:rsidR="002B5B6C" w:rsidRPr="00DE05F6" w:rsidRDefault="00A2183F"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Type of Entity:</w:t>
      </w:r>
    </w:p>
    <w:p w14:paraId="17C3ADBD"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Corporation</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Individual</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48ECE3DB" w14:textId="77777777" w:rsidR="00A2183F"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Partnership</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Other</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42EE2B3D" w14:textId="77777777" w:rsidR="00A2183F" w:rsidRPr="00DE05F6" w:rsidRDefault="00A2183F" w:rsidP="002B5B6C">
      <w:pPr>
        <w:spacing w:after="0" w:line="240" w:lineRule="auto"/>
        <w:rPr>
          <w:rFonts w:ascii="Times New Roman" w:eastAsia="Times New Roman" w:hAnsi="Times New Roman" w:cs="Times New Roman"/>
          <w:b/>
        </w:rPr>
      </w:pPr>
    </w:p>
    <w:p w14:paraId="45FDA577" w14:textId="77777777" w:rsidR="00D84159" w:rsidRPr="00DE05F6" w:rsidRDefault="00D84159" w:rsidP="002B5B6C">
      <w:pPr>
        <w:spacing w:after="0" w:line="240" w:lineRule="auto"/>
        <w:rPr>
          <w:rFonts w:ascii="Times New Roman" w:eastAsia="Times New Roman" w:hAnsi="Times New Roman" w:cs="Times New Roman"/>
          <w:b/>
        </w:rPr>
      </w:pPr>
    </w:p>
    <w:p w14:paraId="2EC1AC0F" w14:textId="77777777" w:rsidR="00D84159" w:rsidRPr="00DE05F6" w:rsidRDefault="00D10872"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Name of Principal, Owners or Partners</w:t>
      </w:r>
      <w:r w:rsidR="002B5B6C" w:rsidRPr="00DE05F6">
        <w:rPr>
          <w:rFonts w:ascii="Times New Roman" w:eastAsia="Times New Roman" w:hAnsi="Times New Roman" w:cs="Times New Roman"/>
          <w:b/>
        </w:rPr>
        <w:t>:</w:t>
      </w:r>
    </w:p>
    <w:p w14:paraId="56F28F85" w14:textId="77777777" w:rsidR="002B5B6C" w:rsidRPr="00DE05F6" w:rsidRDefault="00D84159"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002B5B6C" w:rsidRPr="00DE05F6">
        <w:rPr>
          <w:rFonts w:ascii="Times New Roman" w:eastAsia="Times New Roman" w:hAnsi="Times New Roman" w:cs="Times New Roman"/>
          <w:b/>
        </w:rPr>
        <w:tab/>
      </w:r>
      <w:r w:rsidR="002B5B6C" w:rsidRPr="00DE05F6">
        <w:rPr>
          <w:rFonts w:ascii="Times New Roman" w:eastAsia="Times New Roman" w:hAnsi="Times New Roman" w:cs="Times New Roman"/>
          <w:b/>
        </w:rPr>
        <w:tab/>
      </w:r>
      <w:r w:rsidR="002B5B6C" w:rsidRPr="00DE05F6">
        <w:rPr>
          <w:rFonts w:ascii="Times New Roman" w:eastAsia="Times New Roman" w:hAnsi="Times New Roman" w:cs="Times New Roman"/>
          <w:b/>
        </w:rPr>
        <w:tab/>
      </w:r>
      <w:r w:rsidR="002B5B6C" w:rsidRPr="00DE05F6">
        <w:rPr>
          <w:rFonts w:ascii="Times New Roman" w:eastAsia="Times New Roman" w:hAnsi="Times New Roman" w:cs="Times New Roman"/>
        </w:rPr>
        <w:tab/>
      </w:r>
      <w:r w:rsidR="00D10872" w:rsidRPr="00DE05F6">
        <w:rPr>
          <w:rFonts w:ascii="Times New Roman" w:eastAsia="Times New Roman" w:hAnsi="Times New Roman" w:cs="Times New Roman"/>
        </w:rPr>
        <w:tab/>
      </w:r>
      <w:r w:rsidR="002B5B6C" w:rsidRPr="00DE05F6">
        <w:rPr>
          <w:rFonts w:ascii="Times New Roman" w:eastAsia="Times New Roman" w:hAnsi="Times New Roman" w:cs="Times New Roman"/>
        </w:rPr>
        <w:t>Years of Service</w:t>
      </w:r>
    </w:p>
    <w:p w14:paraId="3278B384"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Name</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Position</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D10872" w:rsidRPr="00DE05F6">
        <w:rPr>
          <w:rFonts w:ascii="Times New Roman" w:eastAsia="Times New Roman" w:hAnsi="Times New Roman" w:cs="Times New Roman"/>
        </w:rPr>
        <w:tab/>
      </w:r>
      <w:r w:rsidRPr="00DE05F6">
        <w:rPr>
          <w:rFonts w:ascii="Times New Roman" w:eastAsia="Times New Roman" w:hAnsi="Times New Roman" w:cs="Times New Roman"/>
        </w:rPr>
        <w:t>with Organization</w:t>
      </w:r>
    </w:p>
    <w:p w14:paraId="5B8B8C6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w:t>
      </w:r>
      <w:r w:rsidR="00D10872" w:rsidRPr="00DE05F6">
        <w:rPr>
          <w:rFonts w:ascii="Times New Roman" w:eastAsia="Times New Roman" w:hAnsi="Times New Roman" w:cs="Times New Roman"/>
        </w:rPr>
        <w:t>______</w:t>
      </w:r>
      <w:r w:rsidRPr="00DE05F6">
        <w:rPr>
          <w:rFonts w:ascii="Times New Roman" w:eastAsia="Times New Roman" w:hAnsi="Times New Roman" w:cs="Times New Roman"/>
        </w:rPr>
        <w:tab/>
        <w:t>______________________</w:t>
      </w:r>
      <w:r w:rsidR="00D10872" w:rsidRPr="00DE05F6">
        <w:rPr>
          <w:rFonts w:ascii="Times New Roman" w:eastAsia="Times New Roman" w:hAnsi="Times New Roman" w:cs="Times New Roman"/>
        </w:rPr>
        <w:t xml:space="preserve">________________  </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_______________</w:t>
      </w:r>
      <w:r w:rsidR="00A2183F" w:rsidRPr="00DE05F6">
        <w:rPr>
          <w:rFonts w:ascii="Times New Roman" w:eastAsia="Times New Roman" w:hAnsi="Times New Roman" w:cs="Times New Roman"/>
        </w:rPr>
        <w:t>_</w:t>
      </w:r>
    </w:p>
    <w:p w14:paraId="1395D66F" w14:textId="77777777" w:rsidR="00D10872" w:rsidRPr="00DE05F6" w:rsidRDefault="00D10872" w:rsidP="00D10872">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______________________________________  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_____________</w:t>
      </w:r>
      <w:r w:rsidR="00A2183F" w:rsidRPr="00DE05F6">
        <w:rPr>
          <w:rFonts w:ascii="Times New Roman" w:eastAsia="Times New Roman" w:hAnsi="Times New Roman" w:cs="Times New Roman"/>
        </w:rPr>
        <w:t>_</w:t>
      </w:r>
    </w:p>
    <w:p w14:paraId="76502EB2" w14:textId="77777777" w:rsidR="00D10872" w:rsidRPr="00DE05F6" w:rsidRDefault="00D10872" w:rsidP="00D10872">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______________________________________  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___________</w:t>
      </w:r>
      <w:r w:rsidR="00A2183F" w:rsidRPr="00DE05F6">
        <w:rPr>
          <w:rFonts w:ascii="Times New Roman" w:eastAsia="Times New Roman" w:hAnsi="Times New Roman" w:cs="Times New Roman"/>
        </w:rPr>
        <w:t>_</w:t>
      </w:r>
    </w:p>
    <w:p w14:paraId="7D1C62B7" w14:textId="77777777" w:rsidR="00D10872" w:rsidRPr="00DE05F6" w:rsidRDefault="00D10872" w:rsidP="00D10872">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______________________________________  ______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w:t>
      </w:r>
      <w:r w:rsidR="00A2183F" w:rsidRPr="00DE05F6">
        <w:rPr>
          <w:rFonts w:ascii="Times New Roman" w:eastAsia="Times New Roman" w:hAnsi="Times New Roman" w:cs="Times New Roman"/>
        </w:rPr>
        <w:t>_</w:t>
      </w:r>
    </w:p>
    <w:p w14:paraId="4503F0A7" w14:textId="77777777" w:rsidR="002B5B6C" w:rsidRPr="00DE05F6" w:rsidRDefault="002B5B6C" w:rsidP="002B5B6C">
      <w:pPr>
        <w:spacing w:after="0" w:line="240" w:lineRule="auto"/>
        <w:rPr>
          <w:rFonts w:ascii="Times New Roman" w:eastAsia="Times New Roman" w:hAnsi="Times New Roman" w:cs="Times New Roman"/>
        </w:rPr>
      </w:pPr>
    </w:p>
    <w:p w14:paraId="43341F5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Number of years this organization has been in business?</w:t>
      </w:r>
      <w:r w:rsidRPr="00DE05F6">
        <w:rPr>
          <w:rFonts w:ascii="Times New Roman" w:eastAsia="Times New Roman" w:hAnsi="Times New Roman" w:cs="Times New Roman"/>
        </w:rPr>
        <w:tab/>
        <w:t>_______________</w:t>
      </w:r>
    </w:p>
    <w:p w14:paraId="41A3434B" w14:textId="77777777" w:rsidR="008D6946" w:rsidRDefault="008D6946" w:rsidP="002B5B6C">
      <w:pPr>
        <w:spacing w:after="0" w:line="240" w:lineRule="auto"/>
        <w:rPr>
          <w:rFonts w:ascii="Times New Roman" w:eastAsia="Times New Roman" w:hAnsi="Times New Roman" w:cs="Times New Roman"/>
        </w:rPr>
      </w:pPr>
    </w:p>
    <w:p w14:paraId="2F59634C" w14:textId="77777777" w:rsidR="00A2183F"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Have members of this organization operated under former</w:t>
      </w:r>
      <w:r w:rsidR="00A2183F" w:rsidRPr="00DE05F6">
        <w:rPr>
          <w:rFonts w:ascii="Times New Roman" w:eastAsia="Times New Roman" w:hAnsi="Times New Roman" w:cs="Times New Roman"/>
        </w:rPr>
        <w:t xml:space="preserve"> names/businesses?</w:t>
      </w:r>
      <w:r w:rsidRPr="00DE05F6">
        <w:rPr>
          <w:rFonts w:ascii="Times New Roman" w:eastAsia="Times New Roman" w:hAnsi="Times New Roman" w:cs="Times New Roman"/>
        </w:rPr>
        <w:tab/>
        <w:t>Yes</w:t>
      </w:r>
      <w:r w:rsidR="005C1EB6" w:rsidRPr="00DE05F6">
        <w:rPr>
          <w:rFonts w:ascii="Times New Roman" w:eastAsia="Times New Roman" w:hAnsi="Times New Roman" w:cs="Times New Roman"/>
        </w:rPr>
        <w:t>:</w:t>
      </w:r>
      <w:r w:rsidRPr="00DE05F6">
        <w:rPr>
          <w:rFonts w:ascii="Times New Roman" w:eastAsia="Times New Roman" w:hAnsi="Times New Roman" w:cs="Times New Roman"/>
        </w:rPr>
        <w:t xml:space="preserve"> ___     No</w:t>
      </w:r>
      <w:r w:rsidR="005C1EB6" w:rsidRPr="00DE05F6">
        <w:rPr>
          <w:rFonts w:ascii="Times New Roman" w:eastAsia="Times New Roman" w:hAnsi="Times New Roman" w:cs="Times New Roman"/>
        </w:rPr>
        <w:t>:</w:t>
      </w:r>
      <w:r w:rsidRPr="00DE05F6">
        <w:rPr>
          <w:rFonts w:ascii="Times New Roman" w:eastAsia="Times New Roman" w:hAnsi="Times New Roman" w:cs="Times New Roman"/>
        </w:rPr>
        <w:t xml:space="preserve"> ___</w:t>
      </w:r>
    </w:p>
    <w:p w14:paraId="1343264A" w14:textId="77777777" w:rsidR="002B5B6C" w:rsidRPr="00DE05F6" w:rsidRDefault="00DE05F6" w:rsidP="002B5B6C">
      <w:pPr>
        <w:spacing w:after="0" w:line="240" w:lineRule="auto"/>
        <w:rPr>
          <w:rFonts w:ascii="Times New Roman" w:eastAsia="Times New Roman" w:hAnsi="Times New Roman" w:cs="Times New Roman"/>
          <w:i/>
          <w:iCs/>
        </w:rPr>
      </w:pPr>
      <w:r w:rsidRPr="00DE05F6">
        <w:rPr>
          <w:rFonts w:ascii="Times New Roman" w:eastAsia="Times New Roman" w:hAnsi="Times New Roman" w:cs="Times New Roman"/>
          <w:b/>
          <w:bCs/>
          <w:i/>
          <w:iCs/>
        </w:rPr>
        <w:t>NOTE</w:t>
      </w:r>
      <w:r w:rsidRPr="00DE05F6">
        <w:rPr>
          <w:rFonts w:ascii="Times New Roman" w:eastAsia="Times New Roman" w:hAnsi="Times New Roman" w:cs="Times New Roman"/>
          <w:i/>
          <w:iCs/>
        </w:rPr>
        <w:t xml:space="preserve">: </w:t>
      </w:r>
      <w:r w:rsidR="002B5B6C" w:rsidRPr="00DE05F6">
        <w:rPr>
          <w:rFonts w:ascii="Times New Roman" w:eastAsia="Times New Roman" w:hAnsi="Times New Roman" w:cs="Times New Roman"/>
          <w:i/>
          <w:iCs/>
        </w:rPr>
        <w:t>If “</w:t>
      </w:r>
      <w:r w:rsidR="002B5B6C" w:rsidRPr="00DE05F6">
        <w:rPr>
          <w:rFonts w:ascii="Times New Roman" w:eastAsia="Times New Roman" w:hAnsi="Times New Roman" w:cs="Times New Roman"/>
          <w:b/>
          <w:bCs/>
          <w:i/>
          <w:iCs/>
        </w:rPr>
        <w:t>yes</w:t>
      </w:r>
      <w:r w:rsidR="002B5B6C" w:rsidRPr="00DE05F6">
        <w:rPr>
          <w:rFonts w:ascii="Times New Roman" w:eastAsia="Times New Roman" w:hAnsi="Times New Roman" w:cs="Times New Roman"/>
          <w:i/>
          <w:iCs/>
        </w:rPr>
        <w:t>,” list name, type of entity</w:t>
      </w:r>
      <w:r w:rsidR="00A2183F" w:rsidRPr="00DE05F6">
        <w:rPr>
          <w:rFonts w:ascii="Times New Roman" w:eastAsia="Times New Roman" w:hAnsi="Times New Roman" w:cs="Times New Roman"/>
          <w:i/>
          <w:iCs/>
        </w:rPr>
        <w:t xml:space="preserve"> </w:t>
      </w:r>
      <w:r w:rsidR="002B5B6C" w:rsidRPr="00DE05F6">
        <w:rPr>
          <w:rFonts w:ascii="Times New Roman" w:eastAsia="Times New Roman" w:hAnsi="Times New Roman" w:cs="Times New Roman"/>
          <w:i/>
          <w:iCs/>
        </w:rPr>
        <w:t>and names of principal, owners or partners.</w:t>
      </w:r>
    </w:p>
    <w:p w14:paraId="1220A9E5"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A2274D6"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66E8E385"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F6D64D9" w14:textId="77777777" w:rsidR="00DE05F6" w:rsidRPr="00DE05F6" w:rsidRDefault="00DE05F6" w:rsidP="00DE05F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72C29226" w14:textId="77777777" w:rsidR="002B5B6C" w:rsidRPr="00DE05F6" w:rsidRDefault="002B5B6C" w:rsidP="002B5B6C">
      <w:pPr>
        <w:spacing w:after="0" w:line="240" w:lineRule="auto"/>
        <w:rPr>
          <w:rFonts w:ascii="Times New Roman" w:eastAsia="Times New Roman" w:hAnsi="Times New Roman" w:cs="Times New Roman"/>
        </w:rPr>
      </w:pPr>
    </w:p>
    <w:p w14:paraId="2D6DBA49" w14:textId="77777777" w:rsidR="00DE05F6" w:rsidRPr="00DE05F6" w:rsidRDefault="00DE05F6" w:rsidP="002B5B6C">
      <w:pPr>
        <w:spacing w:after="0" w:line="240" w:lineRule="auto"/>
        <w:rPr>
          <w:rFonts w:ascii="Times New Roman" w:eastAsia="Times New Roman" w:hAnsi="Times New Roman" w:cs="Times New Roman"/>
        </w:rPr>
      </w:pPr>
    </w:p>
    <w:p w14:paraId="65904D5F"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Provide a brief description of the general type of construction the firm performs.</w:t>
      </w:r>
    </w:p>
    <w:p w14:paraId="6BF520F5" w14:textId="77777777" w:rsidR="00A2183F" w:rsidRPr="00DE05F6" w:rsidRDefault="00A2183F" w:rsidP="00A2183F">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w:t>
      </w:r>
      <w:r w:rsidR="005C1EB6" w:rsidRPr="00DE05F6">
        <w:rPr>
          <w:rFonts w:ascii="Times New Roman" w:eastAsia="Times New Roman" w:hAnsi="Times New Roman" w:cs="Times New Roman"/>
        </w:rPr>
        <w:t>____</w:t>
      </w:r>
      <w:r w:rsidRPr="00DE05F6">
        <w:rPr>
          <w:rFonts w:ascii="Times New Roman" w:eastAsia="Times New Roman" w:hAnsi="Times New Roman" w:cs="Times New Roman"/>
        </w:rPr>
        <w:t>_______________</w:t>
      </w:r>
    </w:p>
    <w:p w14:paraId="35FE42FA"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765C40EA"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4C3357E1" w14:textId="77777777" w:rsidR="00DE05F6" w:rsidRPr="00DE05F6" w:rsidRDefault="00DE05F6" w:rsidP="00DE05F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68BF2AC7" w14:textId="77777777" w:rsidR="002B5B6C" w:rsidRPr="00DE05F6" w:rsidRDefault="002B5B6C" w:rsidP="002B5B6C">
      <w:pPr>
        <w:spacing w:after="0" w:line="240" w:lineRule="auto"/>
        <w:rPr>
          <w:rFonts w:ascii="Times New Roman" w:eastAsia="Times New Roman" w:hAnsi="Times New Roman" w:cs="Times New Roman"/>
        </w:rPr>
      </w:pPr>
    </w:p>
    <w:p w14:paraId="08D8FE8C" w14:textId="77777777" w:rsidR="002B5B6C" w:rsidRPr="00DE05F6" w:rsidRDefault="002B5B6C" w:rsidP="002B5B6C">
      <w:pPr>
        <w:spacing w:after="0" w:line="240" w:lineRule="auto"/>
        <w:rPr>
          <w:rFonts w:ascii="Times New Roman" w:eastAsia="Times New Roman" w:hAnsi="Times New Roman" w:cs="Times New Roman"/>
          <w:strike/>
        </w:rPr>
      </w:pPr>
    </w:p>
    <w:p w14:paraId="07A9E3B4" w14:textId="77777777" w:rsidR="002B5B6C" w:rsidRPr="00DE05F6" w:rsidRDefault="00A2183F" w:rsidP="002B5B6C">
      <w:pPr>
        <w:spacing w:after="0" w:line="240" w:lineRule="auto"/>
        <w:rPr>
          <w:rFonts w:ascii="Times New Roman" w:eastAsia="Times New Roman" w:hAnsi="Times New Roman" w:cs="Times New Roman"/>
          <w:b/>
          <w:bCs/>
        </w:rPr>
      </w:pPr>
      <w:r w:rsidRPr="00DE05F6">
        <w:rPr>
          <w:rFonts w:ascii="Times New Roman" w:eastAsia="Times New Roman" w:hAnsi="Times New Roman" w:cs="Times New Roman"/>
          <w:b/>
          <w:bCs/>
        </w:rPr>
        <w:t xml:space="preserve">Key Personnel: </w:t>
      </w:r>
    </w:p>
    <w:p w14:paraId="1B9135A0"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Please provide information regarding the experience and skill of the bidder’s key personnel (Project Manager, Superintendent, Foreman, etc.) for the project.  Attach additional information, if required.  </w:t>
      </w:r>
    </w:p>
    <w:p w14:paraId="2CC30EAC" w14:textId="77777777" w:rsidR="005C1EB6" w:rsidRPr="00DE05F6" w:rsidRDefault="005C1EB6" w:rsidP="002B5B6C">
      <w:pPr>
        <w:spacing w:after="0" w:line="240" w:lineRule="auto"/>
        <w:rPr>
          <w:rFonts w:ascii="Times New Roman" w:eastAsia="Times New Roman" w:hAnsi="Times New Roman" w:cs="Times New Roman"/>
        </w:rPr>
      </w:pPr>
    </w:p>
    <w:p w14:paraId="5216A444" w14:textId="77777777" w:rsidR="005C1EB6" w:rsidRPr="00DE05F6" w:rsidRDefault="005C1EB6"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Name</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 xml:space="preserve">Position – Experience </w:t>
      </w:r>
    </w:p>
    <w:p w14:paraId="49A89EF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w:t>
      </w:r>
      <w:r w:rsidR="005C1EB6" w:rsidRPr="00DE05F6">
        <w:rPr>
          <w:rFonts w:ascii="Times New Roman" w:eastAsia="Times New Roman" w:hAnsi="Times New Roman" w:cs="Times New Roman"/>
        </w:rPr>
        <w:t>___________________</w:t>
      </w:r>
      <w:r w:rsidRPr="00DE05F6">
        <w:rPr>
          <w:rFonts w:ascii="Times New Roman" w:eastAsia="Times New Roman" w:hAnsi="Times New Roman" w:cs="Times New Roman"/>
        </w:rPr>
        <w:t>_______________</w:t>
      </w:r>
    </w:p>
    <w:p w14:paraId="64E84B64"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____________________________________________________</w:t>
      </w:r>
    </w:p>
    <w:p w14:paraId="3EA1225B"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____________________________________________________</w:t>
      </w:r>
    </w:p>
    <w:p w14:paraId="46AFCD88"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____________________________________________________</w:t>
      </w:r>
    </w:p>
    <w:p w14:paraId="616CB764" w14:textId="77777777" w:rsidR="002B5B6C" w:rsidRPr="00DE05F6" w:rsidRDefault="002B5B6C" w:rsidP="002B5B6C">
      <w:pPr>
        <w:spacing w:after="0" w:line="240" w:lineRule="auto"/>
        <w:rPr>
          <w:rFonts w:ascii="Times New Roman" w:eastAsia="Times New Roman" w:hAnsi="Times New Roman" w:cs="Times New Roman"/>
        </w:rPr>
      </w:pPr>
    </w:p>
    <w:p w14:paraId="22C46121" w14:textId="77777777" w:rsidR="002B5B6C" w:rsidRPr="00DE05F6" w:rsidRDefault="002B5B6C" w:rsidP="002B5B6C">
      <w:pPr>
        <w:spacing w:after="0" w:line="240" w:lineRule="auto"/>
        <w:rPr>
          <w:rFonts w:ascii="Times New Roman" w:eastAsia="Times New Roman" w:hAnsi="Times New Roman" w:cs="Times New Roman"/>
          <w:b/>
        </w:rPr>
      </w:pPr>
    </w:p>
    <w:p w14:paraId="62CEF4BF" w14:textId="77777777" w:rsidR="002B5B6C" w:rsidRPr="00DE05F6" w:rsidRDefault="00516055" w:rsidP="002B5B6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RELEVANT PROJECT </w:t>
      </w:r>
      <w:r w:rsidR="00DE05F6" w:rsidRPr="00DE05F6">
        <w:rPr>
          <w:rFonts w:ascii="Times New Roman" w:eastAsia="Times New Roman" w:hAnsi="Times New Roman" w:cs="Times New Roman"/>
          <w:b/>
        </w:rPr>
        <w:t>EXPERIENCE:</w:t>
      </w:r>
    </w:p>
    <w:p w14:paraId="38902159" w14:textId="77777777" w:rsidR="00600440"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If you have completed school construction work or similar construction, or completed work on SBA projects, provide a list of projects with individual references that can verify the quality of your work, your ability to construct within budget, and your ability to work within the proposed schedule.  </w:t>
      </w:r>
      <w:bookmarkStart w:id="113" w:name="_Hlk15906194"/>
    </w:p>
    <w:p w14:paraId="0C5C24A2" w14:textId="77777777" w:rsidR="00822EF9" w:rsidRDefault="00822EF9" w:rsidP="002B5B6C">
      <w:pPr>
        <w:spacing w:after="0" w:line="240" w:lineRule="auto"/>
        <w:rPr>
          <w:rFonts w:ascii="Times New Roman" w:eastAsia="Times New Roman" w:hAnsi="Times New Roman" w:cs="Times New Roman"/>
          <w:b/>
          <w:bCs/>
          <w:i/>
          <w:iCs/>
        </w:rPr>
      </w:pPr>
    </w:p>
    <w:p w14:paraId="45F61166" w14:textId="77777777" w:rsidR="002B5B6C" w:rsidRPr="00822EF9" w:rsidRDefault="00822EF9" w:rsidP="002B5B6C">
      <w:pPr>
        <w:spacing w:after="0" w:line="240" w:lineRule="auto"/>
        <w:rPr>
          <w:rFonts w:ascii="Times New Roman" w:eastAsia="Times New Roman" w:hAnsi="Times New Roman" w:cs="Times New Roman"/>
          <w:i/>
          <w:iCs/>
        </w:rPr>
      </w:pPr>
      <w:r>
        <w:rPr>
          <w:rFonts w:ascii="Times New Roman" w:eastAsia="Times New Roman" w:hAnsi="Times New Roman" w:cs="Times New Roman"/>
          <w:b/>
          <w:bCs/>
          <w:i/>
          <w:iCs/>
        </w:rPr>
        <w:t>NOTE</w:t>
      </w:r>
      <w:r w:rsidR="00600440" w:rsidRPr="00822EF9">
        <w:rPr>
          <w:rFonts w:ascii="Times New Roman" w:eastAsia="Times New Roman" w:hAnsi="Times New Roman" w:cs="Times New Roman"/>
          <w:i/>
          <w:iCs/>
        </w:rPr>
        <w:t xml:space="preserve">: </w:t>
      </w:r>
      <w:r w:rsidR="002B5B6C" w:rsidRPr="00822EF9">
        <w:rPr>
          <w:rFonts w:ascii="Times New Roman" w:eastAsia="Times New Roman" w:hAnsi="Times New Roman" w:cs="Times New Roman"/>
          <w:i/>
          <w:iCs/>
        </w:rPr>
        <w:t xml:space="preserve">Attach additional information, if </w:t>
      </w:r>
      <w:r w:rsidR="00600440" w:rsidRPr="00822EF9">
        <w:rPr>
          <w:rFonts w:ascii="Times New Roman" w:eastAsia="Times New Roman" w:hAnsi="Times New Roman" w:cs="Times New Roman"/>
          <w:i/>
          <w:iCs/>
        </w:rPr>
        <w:t>necessary</w:t>
      </w:r>
      <w:r w:rsidR="002B5B6C" w:rsidRPr="00822EF9">
        <w:rPr>
          <w:rFonts w:ascii="Times New Roman" w:eastAsia="Times New Roman" w:hAnsi="Times New Roman" w:cs="Times New Roman"/>
          <w:i/>
          <w:iCs/>
        </w:rPr>
        <w:t>.  Marked as Attachment __</w:t>
      </w:r>
      <w:r>
        <w:rPr>
          <w:rFonts w:ascii="Times New Roman" w:eastAsia="Times New Roman" w:hAnsi="Times New Roman" w:cs="Times New Roman"/>
          <w:i/>
          <w:iCs/>
        </w:rPr>
        <w:t>_</w:t>
      </w:r>
      <w:r w:rsidR="002B5B6C" w:rsidRPr="00822EF9">
        <w:rPr>
          <w:rFonts w:ascii="Times New Roman" w:eastAsia="Times New Roman" w:hAnsi="Times New Roman" w:cs="Times New Roman"/>
          <w:i/>
          <w:iCs/>
        </w:rPr>
        <w:t>.</w:t>
      </w:r>
      <w:bookmarkEnd w:id="113"/>
    </w:p>
    <w:p w14:paraId="0C0658E3" w14:textId="77777777" w:rsidR="002B5B6C" w:rsidRPr="00DE05F6" w:rsidRDefault="002B5B6C" w:rsidP="002B5B6C">
      <w:pPr>
        <w:spacing w:after="0" w:line="240" w:lineRule="auto"/>
        <w:rPr>
          <w:rFonts w:ascii="Times New Roman" w:eastAsia="Times New Roman" w:hAnsi="Times New Roman" w:cs="Times New Roman"/>
        </w:rPr>
      </w:pPr>
    </w:p>
    <w:p w14:paraId="6A8CC658" w14:textId="77777777" w:rsidR="002B5B6C" w:rsidRPr="00DE05F6" w:rsidRDefault="002B5B6C" w:rsidP="002B5B6C">
      <w:pPr>
        <w:spacing w:after="0" w:line="240" w:lineRule="auto"/>
        <w:rPr>
          <w:rFonts w:ascii="Times New Roman" w:eastAsia="Times New Roman" w:hAnsi="Times New Roman" w:cs="Times New Roman"/>
        </w:rPr>
      </w:pPr>
      <w:bookmarkStart w:id="114" w:name="_Hlk16152198"/>
      <w:r w:rsidRPr="00DE05F6">
        <w:rPr>
          <w:rFonts w:ascii="Times New Roman" w:eastAsia="Times New Roman" w:hAnsi="Times New Roman" w:cs="Times New Roman"/>
        </w:rPr>
        <w:t>Project</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DE05F6" w:rsidRPr="00DE05F6">
        <w:rPr>
          <w:rFonts w:ascii="Times New Roman" w:eastAsia="Times New Roman" w:hAnsi="Times New Roman" w:cs="Times New Roman"/>
        </w:rPr>
        <w:t>Location</w:t>
      </w:r>
      <w:r w:rsidRPr="00DE05F6">
        <w:rPr>
          <w:rFonts w:ascii="Times New Roman" w:eastAsia="Times New Roman" w:hAnsi="Times New Roman" w:cs="Times New Roman"/>
        </w:rPr>
        <w:tab/>
      </w:r>
      <w:r w:rsidRPr="00DE05F6">
        <w:rPr>
          <w:rFonts w:ascii="Times New Roman" w:eastAsia="Times New Roman" w:hAnsi="Times New Roman" w:cs="Times New Roman"/>
        </w:rPr>
        <w:tab/>
        <w:t>Reference</w:t>
      </w:r>
      <w:r w:rsidR="00DE05F6" w:rsidRPr="00DE05F6">
        <w:rPr>
          <w:rFonts w:ascii="Times New Roman" w:eastAsia="Times New Roman" w:hAnsi="Times New Roman" w:cs="Times New Roman"/>
        </w:rPr>
        <w:t xml:space="preserve"> &amp; Contact Info. </w:t>
      </w:r>
    </w:p>
    <w:p w14:paraId="35A1FB8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sidR="00822EF9">
        <w:rPr>
          <w:rFonts w:ascii="Times New Roman" w:eastAsia="Times New Roman" w:hAnsi="Times New Roman" w:cs="Times New Roman"/>
        </w:rPr>
        <w:t>_</w:t>
      </w:r>
      <w:r w:rsidR="00516055">
        <w:rPr>
          <w:rFonts w:ascii="Times New Roman" w:eastAsia="Times New Roman" w:hAnsi="Times New Roman" w:cs="Times New Roman"/>
        </w:rPr>
        <w:tab/>
      </w:r>
      <w:r w:rsidRPr="00DE05F6">
        <w:rPr>
          <w:rFonts w:ascii="Times New Roman" w:eastAsia="Times New Roman" w:hAnsi="Times New Roman" w:cs="Times New Roman"/>
        </w:rPr>
        <w:t>_____________</w:t>
      </w:r>
      <w:r w:rsidR="00822EF9">
        <w:rPr>
          <w:rFonts w:ascii="Times New Roman" w:eastAsia="Times New Roman" w:hAnsi="Times New Roman" w:cs="Times New Roman"/>
        </w:rPr>
        <w:t>_______</w:t>
      </w:r>
      <w:r w:rsidRPr="00DE05F6">
        <w:rPr>
          <w:rFonts w:ascii="Times New Roman" w:eastAsia="Times New Roman" w:hAnsi="Times New Roman" w:cs="Times New Roman"/>
        </w:rPr>
        <w:t>__</w:t>
      </w:r>
      <w:r w:rsidR="00516055">
        <w:rPr>
          <w:rFonts w:ascii="Times New Roman" w:eastAsia="Times New Roman" w:hAnsi="Times New Roman" w:cs="Times New Roman"/>
        </w:rPr>
        <w:t>_________________</w:t>
      </w:r>
    </w:p>
    <w:p w14:paraId="223C4B68" w14:textId="77777777" w:rsidR="00822EF9" w:rsidRPr="00DE05F6" w:rsidRDefault="00822EF9"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Pr>
          <w:rFonts w:ascii="Times New Roman" w:eastAsia="Times New Roman" w:hAnsi="Times New Roman" w:cs="Times New Roman"/>
        </w:rPr>
        <w:t>_</w:t>
      </w:r>
      <w:r>
        <w:rPr>
          <w:rFonts w:ascii="Times New Roman" w:eastAsia="Times New Roman" w:hAnsi="Times New Roman" w:cs="Times New Roman"/>
        </w:rPr>
        <w:tab/>
      </w:r>
      <w:r w:rsidRPr="00DE05F6">
        <w:rPr>
          <w:rFonts w:ascii="Times New Roman" w:eastAsia="Times New Roman" w:hAnsi="Times New Roman" w:cs="Times New Roman"/>
        </w:rPr>
        <w:t>_____________</w:t>
      </w:r>
      <w:r>
        <w:rPr>
          <w:rFonts w:ascii="Times New Roman" w:eastAsia="Times New Roman" w:hAnsi="Times New Roman" w:cs="Times New Roman"/>
        </w:rPr>
        <w:t>_______</w:t>
      </w:r>
      <w:r w:rsidRPr="00DE05F6">
        <w:rPr>
          <w:rFonts w:ascii="Times New Roman" w:eastAsia="Times New Roman" w:hAnsi="Times New Roman" w:cs="Times New Roman"/>
        </w:rPr>
        <w:t>__</w:t>
      </w:r>
      <w:r>
        <w:rPr>
          <w:rFonts w:ascii="Times New Roman" w:eastAsia="Times New Roman" w:hAnsi="Times New Roman" w:cs="Times New Roman"/>
        </w:rPr>
        <w:t>_________________</w:t>
      </w:r>
    </w:p>
    <w:bookmarkEnd w:id="114"/>
    <w:p w14:paraId="7E259FEE" w14:textId="77777777" w:rsidR="00822EF9" w:rsidRPr="00DE05F6" w:rsidRDefault="00822EF9"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Pr>
          <w:rFonts w:ascii="Times New Roman" w:eastAsia="Times New Roman" w:hAnsi="Times New Roman" w:cs="Times New Roman"/>
        </w:rPr>
        <w:t>_</w:t>
      </w:r>
      <w:r>
        <w:rPr>
          <w:rFonts w:ascii="Times New Roman" w:eastAsia="Times New Roman" w:hAnsi="Times New Roman" w:cs="Times New Roman"/>
        </w:rPr>
        <w:tab/>
      </w:r>
      <w:r w:rsidRPr="00DE05F6">
        <w:rPr>
          <w:rFonts w:ascii="Times New Roman" w:eastAsia="Times New Roman" w:hAnsi="Times New Roman" w:cs="Times New Roman"/>
        </w:rPr>
        <w:t>_____________</w:t>
      </w:r>
      <w:r>
        <w:rPr>
          <w:rFonts w:ascii="Times New Roman" w:eastAsia="Times New Roman" w:hAnsi="Times New Roman" w:cs="Times New Roman"/>
        </w:rPr>
        <w:t>_______</w:t>
      </w:r>
      <w:r w:rsidRPr="00DE05F6">
        <w:rPr>
          <w:rFonts w:ascii="Times New Roman" w:eastAsia="Times New Roman" w:hAnsi="Times New Roman" w:cs="Times New Roman"/>
        </w:rPr>
        <w:t>__</w:t>
      </w:r>
      <w:r>
        <w:rPr>
          <w:rFonts w:ascii="Times New Roman" w:eastAsia="Times New Roman" w:hAnsi="Times New Roman" w:cs="Times New Roman"/>
        </w:rPr>
        <w:t>_________________</w:t>
      </w:r>
    </w:p>
    <w:p w14:paraId="047574C9" w14:textId="77777777" w:rsidR="00822EF9" w:rsidRPr="00DE05F6" w:rsidRDefault="00822EF9"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Pr>
          <w:rFonts w:ascii="Times New Roman" w:eastAsia="Times New Roman" w:hAnsi="Times New Roman" w:cs="Times New Roman"/>
        </w:rPr>
        <w:t>_</w:t>
      </w:r>
      <w:r>
        <w:rPr>
          <w:rFonts w:ascii="Times New Roman" w:eastAsia="Times New Roman" w:hAnsi="Times New Roman" w:cs="Times New Roman"/>
        </w:rPr>
        <w:tab/>
      </w:r>
      <w:r w:rsidRPr="00DE05F6">
        <w:rPr>
          <w:rFonts w:ascii="Times New Roman" w:eastAsia="Times New Roman" w:hAnsi="Times New Roman" w:cs="Times New Roman"/>
        </w:rPr>
        <w:t>_____________</w:t>
      </w:r>
      <w:r>
        <w:rPr>
          <w:rFonts w:ascii="Times New Roman" w:eastAsia="Times New Roman" w:hAnsi="Times New Roman" w:cs="Times New Roman"/>
        </w:rPr>
        <w:t>_______</w:t>
      </w:r>
      <w:r w:rsidRPr="00DE05F6">
        <w:rPr>
          <w:rFonts w:ascii="Times New Roman" w:eastAsia="Times New Roman" w:hAnsi="Times New Roman" w:cs="Times New Roman"/>
        </w:rPr>
        <w:t>__</w:t>
      </w:r>
      <w:r>
        <w:rPr>
          <w:rFonts w:ascii="Times New Roman" w:eastAsia="Times New Roman" w:hAnsi="Times New Roman" w:cs="Times New Roman"/>
        </w:rPr>
        <w:t>_________________</w:t>
      </w:r>
    </w:p>
    <w:p w14:paraId="290DF84C" w14:textId="77777777" w:rsidR="002B5B6C" w:rsidRPr="00DE05F6" w:rsidRDefault="002B5B6C" w:rsidP="002B5B6C">
      <w:pPr>
        <w:spacing w:after="0" w:line="240" w:lineRule="auto"/>
        <w:rPr>
          <w:rFonts w:ascii="Times New Roman" w:eastAsia="Times New Roman" w:hAnsi="Times New Roman" w:cs="Times New Roman"/>
        </w:rPr>
      </w:pPr>
    </w:p>
    <w:p w14:paraId="17FB34B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Please list all major construction projects (schools or other projects) your organization has </w:t>
      </w:r>
      <w:r w:rsidRPr="00DE05F6">
        <w:rPr>
          <w:rFonts w:ascii="Times New Roman" w:eastAsia="Times New Roman" w:hAnsi="Times New Roman" w:cs="Times New Roman"/>
          <w:b/>
          <w:bCs/>
        </w:rPr>
        <w:t>in progress</w:t>
      </w:r>
      <w:r w:rsidRPr="00DE05F6">
        <w:rPr>
          <w:rFonts w:ascii="Times New Roman" w:eastAsia="Times New Roman" w:hAnsi="Times New Roman" w:cs="Times New Roman"/>
        </w:rPr>
        <w:t xml:space="preserve"> providing the name of </w:t>
      </w:r>
      <w:r w:rsidR="00600440">
        <w:rPr>
          <w:rFonts w:ascii="Times New Roman" w:eastAsia="Times New Roman" w:hAnsi="Times New Roman" w:cs="Times New Roman"/>
        </w:rPr>
        <w:t>P</w:t>
      </w:r>
      <w:r w:rsidRPr="00DE05F6">
        <w:rPr>
          <w:rFonts w:ascii="Times New Roman" w:eastAsia="Times New Roman" w:hAnsi="Times New Roman" w:cs="Times New Roman"/>
        </w:rPr>
        <w:t xml:space="preserve">roject, </w:t>
      </w:r>
      <w:r w:rsidR="00600440">
        <w:rPr>
          <w:rFonts w:ascii="Times New Roman" w:eastAsia="Times New Roman" w:hAnsi="Times New Roman" w:cs="Times New Roman"/>
        </w:rPr>
        <w:t>O</w:t>
      </w:r>
      <w:r w:rsidRPr="00DE05F6">
        <w:rPr>
          <w:rFonts w:ascii="Times New Roman" w:eastAsia="Times New Roman" w:hAnsi="Times New Roman" w:cs="Times New Roman"/>
        </w:rPr>
        <w:t xml:space="preserve">wner, </w:t>
      </w:r>
      <w:r w:rsidR="00600440">
        <w:rPr>
          <w:rFonts w:ascii="Times New Roman" w:eastAsia="Times New Roman" w:hAnsi="Times New Roman" w:cs="Times New Roman"/>
        </w:rPr>
        <w:t>A</w:t>
      </w:r>
      <w:r w:rsidRPr="00DE05F6">
        <w:rPr>
          <w:rFonts w:ascii="Times New Roman" w:eastAsia="Times New Roman" w:hAnsi="Times New Roman" w:cs="Times New Roman"/>
        </w:rPr>
        <w:t xml:space="preserve">rchitect, </w:t>
      </w:r>
      <w:r w:rsidR="00600440">
        <w:rPr>
          <w:rFonts w:ascii="Times New Roman" w:eastAsia="Times New Roman" w:hAnsi="Times New Roman" w:cs="Times New Roman"/>
        </w:rPr>
        <w:t>c</w:t>
      </w:r>
      <w:r w:rsidRPr="00DE05F6">
        <w:rPr>
          <w:rFonts w:ascii="Times New Roman" w:eastAsia="Times New Roman" w:hAnsi="Times New Roman" w:cs="Times New Roman"/>
        </w:rPr>
        <w:t xml:space="preserve">ontract </w:t>
      </w:r>
      <w:r w:rsidR="00600440">
        <w:rPr>
          <w:rFonts w:ascii="Times New Roman" w:eastAsia="Times New Roman" w:hAnsi="Times New Roman" w:cs="Times New Roman"/>
        </w:rPr>
        <w:t>a</w:t>
      </w:r>
      <w:r w:rsidRPr="00DE05F6">
        <w:rPr>
          <w:rFonts w:ascii="Times New Roman" w:eastAsia="Times New Roman" w:hAnsi="Times New Roman" w:cs="Times New Roman"/>
        </w:rPr>
        <w:t xml:space="preserve">mount, </w:t>
      </w:r>
      <w:r w:rsidR="00600440">
        <w:rPr>
          <w:rFonts w:ascii="Times New Roman" w:eastAsia="Times New Roman" w:hAnsi="Times New Roman" w:cs="Times New Roman"/>
        </w:rPr>
        <w:t>B</w:t>
      </w:r>
      <w:r w:rsidRPr="00DE05F6">
        <w:rPr>
          <w:rFonts w:ascii="Times New Roman" w:eastAsia="Times New Roman" w:hAnsi="Times New Roman" w:cs="Times New Roman"/>
        </w:rPr>
        <w:t xml:space="preserve">onding </w:t>
      </w:r>
      <w:r w:rsidR="00600440">
        <w:rPr>
          <w:rFonts w:ascii="Times New Roman" w:eastAsia="Times New Roman" w:hAnsi="Times New Roman" w:cs="Times New Roman"/>
        </w:rPr>
        <w:t>C</w:t>
      </w:r>
      <w:r w:rsidRPr="00DE05F6">
        <w:rPr>
          <w:rFonts w:ascii="Times New Roman" w:eastAsia="Times New Roman" w:hAnsi="Times New Roman" w:cs="Times New Roman"/>
        </w:rPr>
        <w:t xml:space="preserve">ompany, </w:t>
      </w:r>
      <w:r w:rsidR="00600440">
        <w:rPr>
          <w:rFonts w:ascii="Times New Roman" w:eastAsia="Times New Roman" w:hAnsi="Times New Roman" w:cs="Times New Roman"/>
        </w:rPr>
        <w:t>I</w:t>
      </w:r>
      <w:r w:rsidRPr="00DE05F6">
        <w:rPr>
          <w:rFonts w:ascii="Times New Roman" w:eastAsia="Times New Roman" w:hAnsi="Times New Roman" w:cs="Times New Roman"/>
        </w:rPr>
        <w:t xml:space="preserve">nsurance </w:t>
      </w:r>
      <w:r w:rsidR="00600440">
        <w:rPr>
          <w:rFonts w:ascii="Times New Roman" w:eastAsia="Times New Roman" w:hAnsi="Times New Roman" w:cs="Times New Roman"/>
        </w:rPr>
        <w:t>C</w:t>
      </w:r>
      <w:r w:rsidRPr="00DE05F6">
        <w:rPr>
          <w:rFonts w:ascii="Times New Roman" w:eastAsia="Times New Roman" w:hAnsi="Times New Roman" w:cs="Times New Roman"/>
        </w:rPr>
        <w:t>arrier, percentage complete and scheduled completion date.</w:t>
      </w:r>
    </w:p>
    <w:p w14:paraId="1B21C6F8" w14:textId="77777777" w:rsidR="002B5B6C" w:rsidRPr="00DE05F6" w:rsidRDefault="002B5B6C" w:rsidP="002B5B6C">
      <w:pPr>
        <w:spacing w:after="0" w:line="240" w:lineRule="auto"/>
        <w:rPr>
          <w:rFonts w:ascii="Times New Roman" w:eastAsia="Times New Roman" w:hAnsi="Times New Roman" w:cs="Times New Roman"/>
        </w:rPr>
      </w:pPr>
    </w:p>
    <w:p w14:paraId="79DAC8F2" w14:textId="77777777" w:rsidR="002B5B6C" w:rsidRPr="00DE05F6" w:rsidRDefault="00600440" w:rsidP="00600440">
      <w:pPr>
        <w:spacing w:after="0" w:line="240" w:lineRule="auto"/>
        <w:jc w:val="center"/>
        <w:rPr>
          <w:rFonts w:ascii="Times New Roman" w:eastAsia="Times New Roman" w:hAnsi="Times New Roman" w:cs="Times New Roman"/>
        </w:rPr>
      </w:pPr>
      <w:r w:rsidRPr="00600440">
        <w:rPr>
          <w:rFonts w:ascii="Times New Roman" w:eastAsia="Times New Roman" w:hAnsi="Times New Roman" w:cs="Times New Roman"/>
        </w:rPr>
        <w:t>Marked as Attachment ___.</w:t>
      </w:r>
    </w:p>
    <w:p w14:paraId="595BD63C" w14:textId="77777777" w:rsidR="002B5B6C" w:rsidRPr="00DE05F6" w:rsidRDefault="002B5B6C" w:rsidP="002B5B6C">
      <w:pPr>
        <w:spacing w:after="0" w:line="240" w:lineRule="auto"/>
        <w:rPr>
          <w:rFonts w:ascii="Times New Roman" w:eastAsia="Times New Roman" w:hAnsi="Times New Roman" w:cs="Times New Roman"/>
        </w:rPr>
      </w:pPr>
    </w:p>
    <w:p w14:paraId="3336B26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Please list major projects (schools or other projects) your organization has </w:t>
      </w:r>
      <w:r w:rsidRPr="00DE05F6">
        <w:rPr>
          <w:rFonts w:ascii="Times New Roman" w:eastAsia="Times New Roman" w:hAnsi="Times New Roman" w:cs="Times New Roman"/>
          <w:b/>
          <w:bCs/>
        </w:rPr>
        <w:t>completed</w:t>
      </w:r>
      <w:r w:rsidRPr="00DE05F6">
        <w:rPr>
          <w:rFonts w:ascii="Times New Roman" w:eastAsia="Times New Roman" w:hAnsi="Times New Roman" w:cs="Times New Roman"/>
        </w:rPr>
        <w:t xml:space="preserve"> in the past five years, giving the name of project, </w:t>
      </w:r>
      <w:r w:rsidR="00600440">
        <w:rPr>
          <w:rFonts w:ascii="Times New Roman" w:eastAsia="Times New Roman" w:hAnsi="Times New Roman" w:cs="Times New Roman"/>
        </w:rPr>
        <w:t>O</w:t>
      </w:r>
      <w:r w:rsidRPr="00DE05F6">
        <w:rPr>
          <w:rFonts w:ascii="Times New Roman" w:eastAsia="Times New Roman" w:hAnsi="Times New Roman" w:cs="Times New Roman"/>
        </w:rPr>
        <w:t xml:space="preserve">wner, </w:t>
      </w:r>
      <w:r w:rsidR="00600440">
        <w:rPr>
          <w:rFonts w:ascii="Times New Roman" w:eastAsia="Times New Roman" w:hAnsi="Times New Roman" w:cs="Times New Roman"/>
        </w:rPr>
        <w:t>A</w:t>
      </w:r>
      <w:r w:rsidRPr="00DE05F6">
        <w:rPr>
          <w:rFonts w:ascii="Times New Roman" w:eastAsia="Times New Roman" w:hAnsi="Times New Roman" w:cs="Times New Roman"/>
        </w:rPr>
        <w:t xml:space="preserve">rchitect, contract amount, </w:t>
      </w:r>
      <w:r w:rsidR="00600440">
        <w:rPr>
          <w:rFonts w:ascii="Times New Roman" w:eastAsia="Times New Roman" w:hAnsi="Times New Roman" w:cs="Times New Roman"/>
        </w:rPr>
        <w:t>B</w:t>
      </w:r>
      <w:r w:rsidRPr="00DE05F6">
        <w:rPr>
          <w:rFonts w:ascii="Times New Roman" w:eastAsia="Times New Roman" w:hAnsi="Times New Roman" w:cs="Times New Roman"/>
        </w:rPr>
        <w:t xml:space="preserve">onding </w:t>
      </w:r>
      <w:r w:rsidR="00600440">
        <w:rPr>
          <w:rFonts w:ascii="Times New Roman" w:eastAsia="Times New Roman" w:hAnsi="Times New Roman" w:cs="Times New Roman"/>
        </w:rPr>
        <w:t>C</w:t>
      </w:r>
      <w:r w:rsidRPr="00DE05F6">
        <w:rPr>
          <w:rFonts w:ascii="Times New Roman" w:eastAsia="Times New Roman" w:hAnsi="Times New Roman" w:cs="Times New Roman"/>
        </w:rPr>
        <w:t>ompany, date of completion and percentage of the cost of the work performed with your own forces.  Note whether or not each project was completed on schedule.</w:t>
      </w:r>
    </w:p>
    <w:p w14:paraId="54672E3A" w14:textId="77777777" w:rsidR="002B5B6C" w:rsidRDefault="002B5B6C" w:rsidP="002B5B6C">
      <w:pPr>
        <w:spacing w:after="0" w:line="240" w:lineRule="auto"/>
        <w:rPr>
          <w:rFonts w:ascii="Times New Roman" w:eastAsia="Times New Roman" w:hAnsi="Times New Roman" w:cs="Times New Roman"/>
        </w:rPr>
      </w:pPr>
    </w:p>
    <w:p w14:paraId="156536DF" w14:textId="77777777" w:rsidR="00600440" w:rsidRDefault="00600440" w:rsidP="00822EF9">
      <w:pPr>
        <w:spacing w:after="0" w:line="240" w:lineRule="auto"/>
        <w:jc w:val="center"/>
        <w:rPr>
          <w:rFonts w:ascii="Times New Roman" w:eastAsia="Times New Roman" w:hAnsi="Times New Roman" w:cs="Times New Roman"/>
          <w:b/>
        </w:rPr>
      </w:pPr>
      <w:r w:rsidRPr="00600440">
        <w:rPr>
          <w:rFonts w:ascii="Times New Roman" w:eastAsia="Times New Roman" w:hAnsi="Times New Roman" w:cs="Times New Roman"/>
        </w:rPr>
        <w:t>Marked as Attachment ___.</w:t>
      </w:r>
      <w:r>
        <w:rPr>
          <w:rFonts w:ascii="Times New Roman" w:eastAsia="Times New Roman" w:hAnsi="Times New Roman" w:cs="Times New Roman"/>
          <w:b/>
        </w:rPr>
        <w:br w:type="page"/>
      </w:r>
    </w:p>
    <w:p w14:paraId="66F6CDA5" w14:textId="77777777" w:rsidR="002B5B6C" w:rsidRPr="00DE05F6" w:rsidRDefault="00600440"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REGULATORY COMPLIANCE</w:t>
      </w:r>
      <w:r w:rsidR="00D84159" w:rsidRPr="00DE05F6">
        <w:rPr>
          <w:rFonts w:ascii="Times New Roman" w:eastAsia="Times New Roman" w:hAnsi="Times New Roman" w:cs="Times New Roman"/>
          <w:b/>
        </w:rPr>
        <w:t>:</w:t>
      </w:r>
    </w:p>
    <w:p w14:paraId="253C1B78" w14:textId="77777777" w:rsidR="00DE05F6"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At any time during the past five years, has your firm, or any of its owners or officers been found in violation or in default in any of the following categories: </w:t>
      </w:r>
    </w:p>
    <w:p w14:paraId="0DF68CFC" w14:textId="77777777" w:rsidR="00822EF9" w:rsidRDefault="00822EF9" w:rsidP="002B5B6C">
      <w:pPr>
        <w:spacing w:after="0" w:line="240" w:lineRule="auto"/>
        <w:rPr>
          <w:rFonts w:ascii="Times New Roman" w:eastAsia="Times New Roman" w:hAnsi="Times New Roman" w:cs="Times New Roman"/>
          <w:b/>
          <w:bCs/>
          <w:i/>
          <w:iCs/>
        </w:rPr>
      </w:pPr>
    </w:p>
    <w:p w14:paraId="468B507A" w14:textId="77777777" w:rsidR="002B5B6C" w:rsidRPr="00DE05F6" w:rsidRDefault="00DE05F6" w:rsidP="002B5B6C">
      <w:pPr>
        <w:spacing w:after="0" w:line="240" w:lineRule="auto"/>
        <w:rPr>
          <w:rFonts w:ascii="Times New Roman" w:eastAsia="Times New Roman" w:hAnsi="Times New Roman" w:cs="Times New Roman"/>
          <w:i/>
          <w:iCs/>
        </w:rPr>
      </w:pPr>
      <w:bookmarkStart w:id="115" w:name="_Hlk16153021"/>
      <w:r w:rsidRPr="00DE05F6">
        <w:rPr>
          <w:rFonts w:ascii="Times New Roman" w:eastAsia="Times New Roman" w:hAnsi="Times New Roman" w:cs="Times New Roman"/>
          <w:b/>
          <w:bCs/>
          <w:i/>
          <w:iCs/>
        </w:rPr>
        <w:t>NOTE</w:t>
      </w:r>
      <w:r w:rsidRPr="00DE05F6">
        <w:rPr>
          <w:rFonts w:ascii="Times New Roman" w:eastAsia="Times New Roman" w:hAnsi="Times New Roman" w:cs="Times New Roman"/>
          <w:i/>
          <w:iCs/>
        </w:rPr>
        <w:t>: If</w:t>
      </w:r>
      <w:r w:rsidR="00822EF9">
        <w:rPr>
          <w:rFonts w:ascii="Times New Roman" w:eastAsia="Times New Roman" w:hAnsi="Times New Roman" w:cs="Times New Roman"/>
          <w:i/>
          <w:iCs/>
        </w:rPr>
        <w:t xml:space="preserve"> answered</w:t>
      </w:r>
      <w:r w:rsidRPr="00DE05F6">
        <w:rPr>
          <w:rFonts w:ascii="Times New Roman" w:eastAsia="Times New Roman" w:hAnsi="Times New Roman" w:cs="Times New Roman"/>
          <w:i/>
          <w:iCs/>
        </w:rPr>
        <w:t xml:space="preserve"> “</w:t>
      </w:r>
      <w:r w:rsidR="00822EF9">
        <w:rPr>
          <w:rFonts w:ascii="Times New Roman" w:eastAsia="Times New Roman" w:hAnsi="Times New Roman" w:cs="Times New Roman"/>
          <w:b/>
          <w:bCs/>
          <w:i/>
          <w:iCs/>
        </w:rPr>
        <w:t>Y</w:t>
      </w:r>
      <w:r w:rsidRPr="00DE05F6">
        <w:rPr>
          <w:rFonts w:ascii="Times New Roman" w:eastAsia="Times New Roman" w:hAnsi="Times New Roman" w:cs="Times New Roman"/>
          <w:b/>
          <w:bCs/>
          <w:i/>
          <w:iCs/>
        </w:rPr>
        <w:t>es</w:t>
      </w:r>
      <w:r w:rsidRPr="00DE05F6">
        <w:rPr>
          <w:rFonts w:ascii="Times New Roman" w:eastAsia="Times New Roman" w:hAnsi="Times New Roman" w:cs="Times New Roman"/>
          <w:i/>
          <w:iCs/>
        </w:rPr>
        <w:t>,” a</w:t>
      </w:r>
      <w:r w:rsidR="002B5B6C" w:rsidRPr="00DE05F6">
        <w:rPr>
          <w:rFonts w:ascii="Times New Roman" w:eastAsia="Times New Roman" w:hAnsi="Times New Roman" w:cs="Times New Roman"/>
          <w:i/>
          <w:iCs/>
        </w:rPr>
        <w:t>ttach detailed explanation</w:t>
      </w:r>
      <w:r w:rsidR="00822EF9">
        <w:rPr>
          <w:rFonts w:ascii="Times New Roman" w:eastAsia="Times New Roman" w:hAnsi="Times New Roman" w:cs="Times New Roman"/>
          <w:i/>
          <w:iCs/>
        </w:rPr>
        <w:t>.</w:t>
      </w:r>
      <w:r w:rsidR="00822EF9" w:rsidRPr="00822EF9">
        <w:rPr>
          <w:rFonts w:ascii="Times New Roman" w:eastAsia="Times New Roman" w:hAnsi="Times New Roman" w:cs="Times New Roman"/>
          <w:i/>
          <w:iCs/>
        </w:rPr>
        <w:t xml:space="preserve"> Marked as Attachment _</w:t>
      </w:r>
      <w:r w:rsidR="00822EF9">
        <w:rPr>
          <w:rFonts w:ascii="Times New Roman" w:eastAsia="Times New Roman" w:hAnsi="Times New Roman" w:cs="Times New Roman"/>
          <w:i/>
          <w:iCs/>
        </w:rPr>
        <w:t>_</w:t>
      </w:r>
      <w:r w:rsidR="00822EF9" w:rsidRPr="00822EF9">
        <w:rPr>
          <w:rFonts w:ascii="Times New Roman" w:eastAsia="Times New Roman" w:hAnsi="Times New Roman" w:cs="Times New Roman"/>
          <w:i/>
          <w:iCs/>
        </w:rPr>
        <w:t>_.</w:t>
      </w:r>
    </w:p>
    <w:bookmarkEnd w:id="115"/>
    <w:p w14:paraId="699B233F" w14:textId="77777777" w:rsidR="002B5B6C" w:rsidRPr="00DE05F6" w:rsidRDefault="002B5B6C" w:rsidP="002B5B6C">
      <w:pPr>
        <w:spacing w:after="0" w:line="240" w:lineRule="auto"/>
        <w:rPr>
          <w:rFonts w:ascii="Times New Roman" w:eastAsia="Times New Roman" w:hAnsi="Times New Roman" w:cs="Times New Roman"/>
        </w:rPr>
      </w:pPr>
    </w:p>
    <w:p w14:paraId="7FA41A4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Worker’s Compensation Laws</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5591E3D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Unemployment Compensation Laws</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58DDE63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Federal Prevailing Wage Laws</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2811C7"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53D5167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Occupational Safety &amp; Health Administration (OSHA)</w:t>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30CC525D"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Fair Labor Standards Act</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29807FE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West Virginia Jobs Act (WV Code §21-1C)</w:t>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41B834CF"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Immigration Reform and Control Act (IRCA)</w:t>
      </w:r>
      <w:r w:rsidRPr="00DE05F6">
        <w:rPr>
          <w:rFonts w:ascii="Times New Roman" w:eastAsia="Times New Roman" w:hAnsi="Times New Roman" w:cs="Times New Roman"/>
        </w:rPr>
        <w:tab/>
      </w:r>
      <w:r w:rsidRPr="00DE05F6">
        <w:rPr>
          <w:rFonts w:ascii="Times New Roman" w:eastAsia="Times New Roman" w:hAnsi="Times New Roman" w:cs="Times New Roman"/>
        </w:rPr>
        <w:tab/>
        <w:t xml:space="preserve">Yes </w:t>
      </w:r>
      <w:r w:rsidRPr="00DE05F6">
        <w:rPr>
          <w:rFonts w:ascii="Times New Roman" w:eastAsia="Times New Roman" w:hAnsi="Times New Roman" w:cs="Times New Roman"/>
          <w:u w:val="single"/>
        </w:rPr>
        <w:t>_____</w:t>
      </w:r>
      <w:r w:rsidRPr="00DE05F6">
        <w:rPr>
          <w:rFonts w:ascii="Times New Roman" w:eastAsia="Times New Roman" w:hAnsi="Times New Roman" w:cs="Times New Roman"/>
        </w:rPr>
        <w:tab/>
        <w:t xml:space="preserve">No </w:t>
      </w:r>
      <w:r w:rsidRPr="00DE05F6">
        <w:rPr>
          <w:rFonts w:ascii="Times New Roman" w:eastAsia="Times New Roman" w:hAnsi="Times New Roman" w:cs="Times New Roman"/>
          <w:u w:val="single"/>
        </w:rPr>
        <w:t>_____</w:t>
      </w:r>
      <w:r w:rsidRPr="00DE05F6">
        <w:rPr>
          <w:rFonts w:ascii="Times New Roman" w:eastAsia="Times New Roman" w:hAnsi="Times New Roman" w:cs="Times New Roman"/>
        </w:rPr>
        <w:tab/>
      </w:r>
    </w:p>
    <w:p w14:paraId="52CECC41" w14:textId="77777777" w:rsidR="002B5B6C" w:rsidRPr="00DE05F6" w:rsidRDefault="002B5B6C" w:rsidP="002B5B6C">
      <w:pPr>
        <w:spacing w:after="0" w:line="240" w:lineRule="auto"/>
        <w:rPr>
          <w:rFonts w:ascii="Times New Roman" w:eastAsia="Times New Roman" w:hAnsi="Times New Roman" w:cs="Times New Roman"/>
          <w:b/>
          <w:color w:val="FF0000"/>
        </w:rPr>
      </w:pPr>
    </w:p>
    <w:p w14:paraId="627EB865" w14:textId="77777777" w:rsidR="002B5B6C" w:rsidRPr="00DE05F6" w:rsidRDefault="002B5B6C" w:rsidP="002B5B6C">
      <w:pPr>
        <w:spacing w:after="0" w:line="240" w:lineRule="auto"/>
        <w:rPr>
          <w:rFonts w:ascii="Times New Roman" w:eastAsia="Times New Roman" w:hAnsi="Times New Roman" w:cs="Times New Roman"/>
          <w:b/>
        </w:rPr>
      </w:pPr>
    </w:p>
    <w:p w14:paraId="3274F247" w14:textId="77777777" w:rsidR="002B5B6C" w:rsidRPr="00DE05F6" w:rsidRDefault="00600440" w:rsidP="002B5B6C">
      <w:pPr>
        <w:spacing w:after="0" w:line="240" w:lineRule="auto"/>
        <w:rPr>
          <w:rFonts w:ascii="Times New Roman" w:eastAsia="Times New Roman" w:hAnsi="Times New Roman" w:cs="Times New Roman"/>
          <w:b/>
          <w:u w:val="single"/>
        </w:rPr>
      </w:pPr>
      <w:r w:rsidRPr="00DE05F6">
        <w:rPr>
          <w:rFonts w:ascii="Times New Roman" w:eastAsia="Times New Roman" w:hAnsi="Times New Roman" w:cs="Times New Roman"/>
          <w:b/>
        </w:rPr>
        <w:t>CLAIMS AND SUITS</w:t>
      </w:r>
      <w:r w:rsidR="002B5B6C" w:rsidRPr="00DE05F6">
        <w:rPr>
          <w:rFonts w:ascii="Times New Roman" w:eastAsia="Times New Roman" w:hAnsi="Times New Roman" w:cs="Times New Roman"/>
          <w:b/>
        </w:rPr>
        <w:t>:</w:t>
      </w:r>
    </w:p>
    <w:p w14:paraId="4B7F63BC" w14:textId="77777777" w:rsidR="00822EF9" w:rsidRDefault="00822EF9" w:rsidP="00822EF9">
      <w:pPr>
        <w:spacing w:after="0" w:line="240" w:lineRule="auto"/>
        <w:rPr>
          <w:rFonts w:ascii="Times New Roman" w:eastAsia="Times New Roman" w:hAnsi="Times New Roman" w:cs="Times New Roman"/>
          <w:b/>
          <w:bCs/>
          <w:i/>
          <w:iCs/>
          <w:szCs w:val="20"/>
        </w:rPr>
      </w:pPr>
    </w:p>
    <w:p w14:paraId="71220A3F" w14:textId="77777777" w:rsidR="00822EF9" w:rsidRPr="00822EF9" w:rsidRDefault="00822EF9" w:rsidP="00822EF9">
      <w:pPr>
        <w:spacing w:after="0" w:line="240" w:lineRule="auto"/>
        <w:rPr>
          <w:rFonts w:ascii="Times New Roman" w:eastAsia="Times New Roman" w:hAnsi="Times New Roman" w:cs="Times New Roman"/>
          <w:i/>
          <w:iCs/>
          <w:szCs w:val="20"/>
        </w:rPr>
      </w:pPr>
      <w:r w:rsidRPr="00822EF9">
        <w:rPr>
          <w:rFonts w:ascii="Times New Roman" w:eastAsia="Times New Roman" w:hAnsi="Times New Roman" w:cs="Times New Roman"/>
          <w:b/>
          <w:bCs/>
          <w:i/>
          <w:iCs/>
          <w:szCs w:val="20"/>
        </w:rPr>
        <w:t>NOTE</w:t>
      </w:r>
      <w:r w:rsidRPr="00822EF9">
        <w:rPr>
          <w:rFonts w:ascii="Times New Roman" w:eastAsia="Times New Roman" w:hAnsi="Times New Roman" w:cs="Times New Roman"/>
          <w:i/>
          <w:iCs/>
          <w:szCs w:val="20"/>
        </w:rPr>
        <w:t>: If answered “</w:t>
      </w:r>
      <w:r w:rsidRPr="00822EF9">
        <w:rPr>
          <w:rFonts w:ascii="Times New Roman" w:eastAsia="Times New Roman" w:hAnsi="Times New Roman" w:cs="Times New Roman"/>
          <w:b/>
          <w:bCs/>
          <w:i/>
          <w:iCs/>
          <w:szCs w:val="20"/>
        </w:rPr>
        <w:t>Yes</w:t>
      </w:r>
      <w:r w:rsidRPr="00822EF9">
        <w:rPr>
          <w:rFonts w:ascii="Times New Roman" w:eastAsia="Times New Roman" w:hAnsi="Times New Roman" w:cs="Times New Roman"/>
          <w:i/>
          <w:iCs/>
          <w:szCs w:val="20"/>
        </w:rPr>
        <w:t>,” attach detailed explanation. Marked as Attachment ___.</w:t>
      </w:r>
    </w:p>
    <w:p w14:paraId="41F002C1" w14:textId="77777777" w:rsidR="002B5B6C" w:rsidRPr="00DE05F6" w:rsidRDefault="002B5B6C" w:rsidP="002B5B6C">
      <w:pPr>
        <w:spacing w:after="0" w:line="240" w:lineRule="auto"/>
        <w:rPr>
          <w:rFonts w:ascii="Times New Roman" w:eastAsia="Times New Roman" w:hAnsi="Times New Roman" w:cs="Times New Roman"/>
          <w:b/>
        </w:rPr>
      </w:pPr>
    </w:p>
    <w:p w14:paraId="2FA6874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Has your organization ever failed to complete any</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Construction work</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22A138A4"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it has been awarded?</w:t>
      </w:r>
    </w:p>
    <w:p w14:paraId="1E06B0BD" w14:textId="77777777" w:rsidR="002B5B6C" w:rsidRPr="00DE05F6" w:rsidRDefault="002B5B6C" w:rsidP="002B5B6C">
      <w:pPr>
        <w:spacing w:after="0" w:line="240" w:lineRule="auto"/>
        <w:rPr>
          <w:rFonts w:ascii="Times New Roman" w:eastAsia="Times New Roman" w:hAnsi="Times New Roman" w:cs="Times New Roman"/>
        </w:rPr>
      </w:pPr>
    </w:p>
    <w:p w14:paraId="01B70F3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Within the last five years, has any officer or principal</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of your</w:t>
      </w:r>
      <w:r w:rsidRPr="00DE05F6">
        <w:rPr>
          <w:rFonts w:ascii="Times New Roman" w:eastAsia="Times New Roman" w:hAnsi="Times New Roman" w:cs="Times New Roman"/>
        </w:rPr>
        <w:tab/>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66D0630F" w14:textId="77777777" w:rsidR="00822EF9" w:rsidRDefault="00822EF9"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organization </w:t>
      </w:r>
      <w:r w:rsidR="002B5B6C" w:rsidRPr="00DE05F6">
        <w:rPr>
          <w:rFonts w:ascii="Times New Roman" w:eastAsia="Times New Roman" w:hAnsi="Times New Roman" w:cs="Times New Roman"/>
        </w:rPr>
        <w:t>ever been an officer or principal</w:t>
      </w:r>
      <w:r>
        <w:rPr>
          <w:rFonts w:ascii="Times New Roman" w:eastAsia="Times New Roman" w:hAnsi="Times New Roman" w:cs="Times New Roman"/>
        </w:rPr>
        <w:t xml:space="preserve"> </w:t>
      </w:r>
      <w:r w:rsidR="002B5B6C" w:rsidRPr="00DE05F6">
        <w:rPr>
          <w:rFonts w:ascii="Times New Roman" w:eastAsia="Times New Roman" w:hAnsi="Times New Roman" w:cs="Times New Roman"/>
        </w:rPr>
        <w:t xml:space="preserve">of another organization </w:t>
      </w:r>
    </w:p>
    <w:p w14:paraId="637536BA" w14:textId="77777777" w:rsidR="002B5B6C" w:rsidRPr="00DE05F6" w:rsidRDefault="002B5B6C"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when it failed to complete a construction contract?</w:t>
      </w:r>
    </w:p>
    <w:p w14:paraId="22C16D37" w14:textId="77777777" w:rsidR="002B5B6C" w:rsidRPr="00DE05F6" w:rsidRDefault="002B5B6C" w:rsidP="002B5B6C">
      <w:pPr>
        <w:spacing w:after="0" w:line="240" w:lineRule="auto"/>
        <w:rPr>
          <w:rFonts w:ascii="Times New Roman" w:eastAsia="Times New Roman" w:hAnsi="Times New Roman" w:cs="Times New Roman"/>
        </w:rPr>
      </w:pPr>
    </w:p>
    <w:p w14:paraId="7187A32E" w14:textId="77777777" w:rsidR="002B5B6C" w:rsidRPr="00DE05F6" w:rsidRDefault="002B5B6C" w:rsidP="002B5B6C">
      <w:pPr>
        <w:spacing w:after="0" w:line="240" w:lineRule="auto"/>
        <w:rPr>
          <w:rFonts w:ascii="Times New Roman" w:eastAsia="Times New Roman" w:hAnsi="Times New Roman" w:cs="Times New Roman"/>
          <w:u w:val="single"/>
        </w:rPr>
      </w:pPr>
      <w:r w:rsidRPr="00DE05F6">
        <w:rPr>
          <w:rFonts w:ascii="Times New Roman" w:eastAsia="Times New Roman" w:hAnsi="Times New Roman" w:cs="Times New Roman"/>
        </w:rPr>
        <w:t>Has there been in the last ten (10) years, or is there</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now pending or</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7B8C117F"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threatened, any litigation, arbitration,</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investigation, or governmental or </w:t>
      </w:r>
    </w:p>
    <w:p w14:paraId="478823A8"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regulatory proceeding</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involving claims in excess of $100,000 or </w:t>
      </w:r>
    </w:p>
    <w:p w14:paraId="4CCCBADF"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requesting a</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declaratory judgment or injunctive relief with respect</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to </w:t>
      </w:r>
    </w:p>
    <w:p w14:paraId="6529EADB"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the construction or operation of any building which</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your firm, its </w:t>
      </w:r>
    </w:p>
    <w:p w14:paraId="1423B857"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principals, predecessors or affiliates constructed?</w:t>
      </w:r>
    </w:p>
    <w:p w14:paraId="3963A0D8" w14:textId="77777777" w:rsidR="002B5B6C" w:rsidRPr="00DE05F6" w:rsidRDefault="002B5B6C" w:rsidP="002B5B6C">
      <w:pPr>
        <w:spacing w:after="0" w:line="240" w:lineRule="auto"/>
        <w:rPr>
          <w:rFonts w:ascii="Times New Roman" w:eastAsia="Times New Roman" w:hAnsi="Times New Roman" w:cs="Times New Roman"/>
        </w:rPr>
      </w:pPr>
    </w:p>
    <w:p w14:paraId="3E1E63FF"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Is there any potential claim, demand, litigation</w:t>
      </w:r>
      <w:r w:rsidR="00822EF9">
        <w:rPr>
          <w:rFonts w:ascii="Times New Roman" w:eastAsia="Times New Roman" w:hAnsi="Times New Roman" w:cs="Times New Roman"/>
        </w:rPr>
        <w:t>,</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arbitration,</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ab/>
      </w:r>
      <w:r w:rsidR="00822EF9">
        <w:rPr>
          <w:rFonts w:ascii="Times New Roman" w:eastAsia="Times New Roman" w:hAnsi="Times New Roman" w:cs="Times New Roman"/>
        </w:rPr>
        <w:tab/>
      </w:r>
      <w:r w:rsidR="00822EF9" w:rsidRPr="00DE05F6">
        <w:rPr>
          <w:rFonts w:ascii="Times New Roman" w:eastAsia="Times New Roman" w:hAnsi="Times New Roman" w:cs="Times New Roman"/>
        </w:rPr>
        <w:t>Yes ____</w:t>
      </w:r>
      <w:r w:rsidR="00822EF9" w:rsidRPr="00DE05F6">
        <w:rPr>
          <w:rFonts w:ascii="Times New Roman" w:eastAsia="Times New Roman" w:hAnsi="Times New Roman" w:cs="Times New Roman"/>
        </w:rPr>
        <w:tab/>
        <w:t>No ____</w:t>
      </w:r>
    </w:p>
    <w:p w14:paraId="2EEF0C33" w14:textId="77777777" w:rsidR="00822EF9" w:rsidRDefault="00822EF9"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investigation,</w:t>
      </w:r>
      <w:r>
        <w:rPr>
          <w:rFonts w:ascii="Times New Roman" w:eastAsia="Times New Roman" w:hAnsi="Times New Roman" w:cs="Times New Roman"/>
        </w:rPr>
        <w:t xml:space="preserve"> </w:t>
      </w:r>
      <w:r w:rsidR="002B5B6C" w:rsidRPr="00DE05F6">
        <w:rPr>
          <w:rFonts w:ascii="Times New Roman" w:eastAsia="Times New Roman" w:hAnsi="Times New Roman" w:cs="Times New Roman"/>
        </w:rPr>
        <w:t>governmental proceeding or</w:t>
      </w:r>
      <w:r>
        <w:rPr>
          <w:rFonts w:ascii="Times New Roman" w:eastAsia="Times New Roman" w:hAnsi="Times New Roman" w:cs="Times New Roman"/>
        </w:rPr>
        <w:t xml:space="preserve"> </w:t>
      </w:r>
      <w:r w:rsidR="002B5B6C" w:rsidRPr="00DE05F6">
        <w:rPr>
          <w:rFonts w:ascii="Times New Roman" w:eastAsia="Times New Roman" w:hAnsi="Times New Roman" w:cs="Times New Roman"/>
        </w:rPr>
        <w:t xml:space="preserve">regulatory proceeding </w:t>
      </w:r>
    </w:p>
    <w:p w14:paraId="23B3BCD9" w14:textId="77777777" w:rsidR="002B5B6C" w:rsidRPr="00DE05F6" w:rsidRDefault="002B5B6C"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involving your firm, or its</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principals, predecessors or affiliates?  </w:t>
      </w:r>
    </w:p>
    <w:p w14:paraId="41608CC6" w14:textId="77777777" w:rsidR="002B5B6C" w:rsidRPr="00DE05F6" w:rsidRDefault="002B5B6C" w:rsidP="002B5B6C">
      <w:pPr>
        <w:spacing w:after="0" w:line="240" w:lineRule="auto"/>
        <w:rPr>
          <w:rFonts w:ascii="Times New Roman" w:eastAsia="Times New Roman" w:hAnsi="Times New Roman" w:cs="Times New Roman"/>
        </w:rPr>
      </w:pPr>
    </w:p>
    <w:p w14:paraId="30056DC2"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 addition to the litigation, arbitration, investigation</w:t>
      </w:r>
      <w:r w:rsidR="00A93E23" w:rsidRPr="00A93E23">
        <w:rPr>
          <w:rFonts w:ascii="Times New Roman" w:eastAsia="Times New Roman" w:hAnsi="Times New Roman" w:cs="Times New Roman"/>
        </w:rPr>
        <w:t xml:space="preserve"> </w:t>
      </w:r>
      <w:r w:rsidR="00A93E23" w:rsidRPr="00DE05F6">
        <w:rPr>
          <w:rFonts w:ascii="Times New Roman" w:eastAsia="Times New Roman" w:hAnsi="Times New Roman" w:cs="Times New Roman"/>
        </w:rPr>
        <w:t>or governmental</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5B507F8B" w14:textId="77777777" w:rsidR="00A93E23"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or regulatory proceeding referred to in</w:t>
      </w:r>
      <w:r w:rsidR="00A93E23">
        <w:rPr>
          <w:rFonts w:ascii="Times New Roman" w:eastAsia="Times New Roman" w:hAnsi="Times New Roman" w:cs="Times New Roman"/>
        </w:rPr>
        <w:t xml:space="preserve"> </w:t>
      </w:r>
      <w:r w:rsidRPr="00DE05F6">
        <w:rPr>
          <w:rFonts w:ascii="Times New Roman" w:eastAsia="Times New Roman" w:hAnsi="Times New Roman" w:cs="Times New Roman"/>
        </w:rPr>
        <w:t xml:space="preserve">the preceding paragraphs, is there </w:t>
      </w:r>
    </w:p>
    <w:p w14:paraId="3A39F00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any litigation,</w:t>
      </w:r>
      <w:r w:rsidR="00A93E23">
        <w:rPr>
          <w:rFonts w:ascii="Times New Roman" w:eastAsia="Times New Roman" w:hAnsi="Times New Roman" w:cs="Times New Roman"/>
        </w:rPr>
        <w:t xml:space="preserve"> </w:t>
      </w:r>
      <w:r w:rsidRPr="00DE05F6">
        <w:rPr>
          <w:rFonts w:ascii="Times New Roman" w:eastAsia="Times New Roman" w:hAnsi="Times New Roman" w:cs="Times New Roman"/>
        </w:rPr>
        <w:t>arbitration, investigation or governmental or regulatory</w:t>
      </w:r>
    </w:p>
    <w:p w14:paraId="5BBB2CE4"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proceeding now pending or threatened to which your firm</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is or may be</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a </w:t>
      </w:r>
    </w:p>
    <w:p w14:paraId="36B5FE92"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party, or are you aware of any potential claim or demand, which might </w:t>
      </w:r>
    </w:p>
    <w:p w14:paraId="7EF3F56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otherwise affect the capacity of your firm to perform with respect to your</w:t>
      </w:r>
    </w:p>
    <w:p w14:paraId="701ABD32"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involvement with the School Building Authority of</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West Virginia, </w:t>
      </w:r>
    </w:p>
    <w:p w14:paraId="4CD9115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whether or not it concerns other work</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which you have undertaken?</w:t>
      </w:r>
    </w:p>
    <w:p w14:paraId="3E7AF8EB" w14:textId="77777777" w:rsidR="002B5B6C" w:rsidRPr="00DE05F6" w:rsidRDefault="002B5B6C" w:rsidP="002B5B6C">
      <w:pPr>
        <w:spacing w:after="0" w:line="240" w:lineRule="auto"/>
        <w:rPr>
          <w:rFonts w:ascii="Times New Roman" w:eastAsia="Times New Roman" w:hAnsi="Times New Roman" w:cs="Times New Roman"/>
        </w:rPr>
      </w:pPr>
    </w:p>
    <w:p w14:paraId="0EAC1FB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At any time during the past five (5) years has </w:t>
      </w:r>
      <w:r w:rsidR="001E0DEC" w:rsidRPr="00DE05F6">
        <w:rPr>
          <w:rFonts w:ascii="Times New Roman" w:eastAsia="Times New Roman" w:hAnsi="Times New Roman" w:cs="Times New Roman"/>
        </w:rPr>
        <w:t>your firm, or any of</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its</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7C48BEB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owners or officers, been</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debarred or otherwise deemed ineligible to bid</w:t>
      </w:r>
    </w:p>
    <w:p w14:paraId="0DC93E29"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on or be awarded a public works contract or perform work as a </w:t>
      </w:r>
    </w:p>
    <w:p w14:paraId="7C62700D"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subcontractor on a public works</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contract, under the laws of the federal </w:t>
      </w:r>
    </w:p>
    <w:p w14:paraId="677195A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government,</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state, county or municipal authority?</w:t>
      </w:r>
    </w:p>
    <w:p w14:paraId="0B8766D0" w14:textId="77777777" w:rsidR="00F07684" w:rsidRPr="00822EF9" w:rsidRDefault="00F07684" w:rsidP="00F07684">
      <w:pPr>
        <w:spacing w:after="0" w:line="240" w:lineRule="auto"/>
        <w:rPr>
          <w:rFonts w:ascii="Times New Roman" w:eastAsia="Times New Roman" w:hAnsi="Times New Roman" w:cs="Times New Roman"/>
          <w:i/>
          <w:iCs/>
          <w:szCs w:val="20"/>
        </w:rPr>
      </w:pPr>
      <w:r w:rsidRPr="00822EF9">
        <w:rPr>
          <w:rFonts w:ascii="Times New Roman" w:eastAsia="Times New Roman" w:hAnsi="Times New Roman" w:cs="Times New Roman"/>
          <w:b/>
          <w:bCs/>
          <w:i/>
          <w:iCs/>
          <w:szCs w:val="20"/>
        </w:rPr>
        <w:t>NOTE</w:t>
      </w:r>
      <w:r w:rsidRPr="00822EF9">
        <w:rPr>
          <w:rFonts w:ascii="Times New Roman" w:eastAsia="Times New Roman" w:hAnsi="Times New Roman" w:cs="Times New Roman"/>
          <w:i/>
          <w:iCs/>
          <w:szCs w:val="20"/>
        </w:rPr>
        <w:t>: If answered “</w:t>
      </w:r>
      <w:r w:rsidRPr="00822EF9">
        <w:rPr>
          <w:rFonts w:ascii="Times New Roman" w:eastAsia="Times New Roman" w:hAnsi="Times New Roman" w:cs="Times New Roman"/>
          <w:b/>
          <w:bCs/>
          <w:i/>
          <w:iCs/>
          <w:szCs w:val="20"/>
        </w:rPr>
        <w:t>Yes</w:t>
      </w:r>
      <w:r w:rsidRPr="00822EF9">
        <w:rPr>
          <w:rFonts w:ascii="Times New Roman" w:eastAsia="Times New Roman" w:hAnsi="Times New Roman" w:cs="Times New Roman"/>
          <w:i/>
          <w:iCs/>
          <w:szCs w:val="20"/>
        </w:rPr>
        <w:t>,” attach detailed explanation. Marked as Attachment ___.</w:t>
      </w:r>
    </w:p>
    <w:p w14:paraId="647FFB0C" w14:textId="77777777" w:rsidR="002B5B6C" w:rsidRPr="00DE05F6" w:rsidRDefault="002B5B6C" w:rsidP="002B5B6C">
      <w:pPr>
        <w:spacing w:after="0" w:line="240" w:lineRule="auto"/>
        <w:rPr>
          <w:rFonts w:ascii="Times New Roman" w:eastAsia="Times New Roman" w:hAnsi="Times New Roman" w:cs="Times New Roman"/>
          <w:b/>
        </w:rPr>
      </w:pPr>
    </w:p>
    <w:p w14:paraId="1CCEF220"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At any time during the last five (5) years has your</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firm, or any of its</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4A2B6547"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owners or officers, been convicted of a crime relating to the awarding </w:t>
      </w:r>
    </w:p>
    <w:p w14:paraId="7DD942B6"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of a contract for a public works construction project,</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or the bidding or </w:t>
      </w:r>
    </w:p>
    <w:p w14:paraId="12E12BD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performance of a public works</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project?</w:t>
      </w:r>
    </w:p>
    <w:p w14:paraId="635C9EEA" w14:textId="77777777" w:rsidR="002B5B6C" w:rsidRPr="00DE05F6" w:rsidRDefault="002B5B6C" w:rsidP="002B5B6C">
      <w:pPr>
        <w:spacing w:after="0" w:line="240" w:lineRule="auto"/>
        <w:rPr>
          <w:rFonts w:ascii="Times New Roman" w:eastAsia="Times New Roman" w:hAnsi="Times New Roman" w:cs="Times New Roman"/>
          <w:b/>
        </w:rPr>
      </w:pPr>
    </w:p>
    <w:p w14:paraId="73496AD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Is there any person owing ten (10) percent or </w:t>
      </w:r>
      <w:r w:rsidR="001E0DEC" w:rsidRPr="00DE05F6">
        <w:rPr>
          <w:rFonts w:ascii="Times New Roman" w:eastAsia="Times New Roman" w:hAnsi="Times New Roman" w:cs="Times New Roman"/>
        </w:rPr>
        <w:t>more of this company,</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or</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6294D9A0"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officer of the company, that is currently, or at the time of the bid, on the </w:t>
      </w:r>
    </w:p>
    <w:p w14:paraId="036DC464"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Worker’s Compensation Employer Violator</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System?  </w:t>
      </w:r>
    </w:p>
    <w:p w14:paraId="2513EE12" w14:textId="77777777" w:rsidR="001E0DEC" w:rsidRDefault="001E0DEC" w:rsidP="002B5B6C">
      <w:pPr>
        <w:spacing w:after="0" w:line="240" w:lineRule="auto"/>
        <w:rPr>
          <w:rFonts w:ascii="Times New Roman" w:eastAsia="Times New Roman" w:hAnsi="Times New Roman" w:cs="Times New Roman"/>
        </w:rPr>
      </w:pPr>
    </w:p>
    <w:p w14:paraId="08A0F5C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If yes, provide name of individual.</w:t>
      </w:r>
      <w:r w:rsidRPr="00DE05F6">
        <w:rPr>
          <w:rFonts w:ascii="Times New Roman" w:eastAsia="Times New Roman" w:hAnsi="Times New Roman" w:cs="Times New Roman"/>
        </w:rPr>
        <w:tab/>
        <w:t>______________________________</w:t>
      </w:r>
    </w:p>
    <w:p w14:paraId="22022AA4"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w:t>
      </w:r>
    </w:p>
    <w:p w14:paraId="482A8A67" w14:textId="77777777" w:rsidR="002B5B6C" w:rsidRPr="00DE05F6" w:rsidRDefault="002B5B6C" w:rsidP="002B5B6C">
      <w:pPr>
        <w:spacing w:after="0" w:line="240" w:lineRule="auto"/>
        <w:rPr>
          <w:rFonts w:ascii="Times New Roman" w:eastAsia="Times New Roman" w:hAnsi="Times New Roman" w:cs="Times New Roman"/>
          <w:b/>
        </w:rPr>
      </w:pPr>
    </w:p>
    <w:p w14:paraId="230C6D6F" w14:textId="77777777" w:rsidR="002B5B6C" w:rsidRPr="00DE05F6" w:rsidRDefault="001E0DE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BANKRUPTCY</w:t>
      </w:r>
      <w:r w:rsidR="00D84159" w:rsidRPr="00DE05F6">
        <w:rPr>
          <w:rFonts w:ascii="Times New Roman" w:eastAsia="Times New Roman" w:hAnsi="Times New Roman" w:cs="Times New Roman"/>
          <w:b/>
        </w:rPr>
        <w:t>:</w:t>
      </w:r>
    </w:p>
    <w:p w14:paraId="2ECEF0E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Has your firm, its principals, predecessors, or</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affiliates been the</w:t>
      </w:r>
      <w:r w:rsidRPr="00DE05F6">
        <w:rPr>
          <w:rFonts w:ascii="Times New Roman" w:eastAsia="Times New Roman" w:hAnsi="Times New Roman" w:cs="Times New Roman"/>
        </w:rPr>
        <w:tab/>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53FC7C86"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subject of any proceeding under the</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federal bankruptcy laws or any </w:t>
      </w:r>
    </w:p>
    <w:p w14:paraId="1841F9C6"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other proceeding under</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state or federal law in which a court or </w:t>
      </w:r>
    </w:p>
    <w:p w14:paraId="3617D34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government agency</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has assumed jurisdiction over any of the assets or </w:t>
      </w:r>
    </w:p>
    <w:p w14:paraId="4B114D65"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business of your firm, its principals, predecessors or affiliates?  </w:t>
      </w:r>
    </w:p>
    <w:p w14:paraId="71D2E62B"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If so, please identify the proceedings, the court or governmental body </w:t>
      </w:r>
    </w:p>
    <w:p w14:paraId="42D4EE97"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and the date such jurisdiction was assumed in an attachment.</w:t>
      </w:r>
    </w:p>
    <w:p w14:paraId="7DD1F124" w14:textId="77777777" w:rsidR="002B5B6C" w:rsidRPr="00DE05F6" w:rsidRDefault="002B5B6C" w:rsidP="002B5B6C">
      <w:pPr>
        <w:spacing w:after="0" w:line="240" w:lineRule="auto"/>
        <w:rPr>
          <w:rFonts w:ascii="Times New Roman" w:eastAsia="Times New Roman" w:hAnsi="Times New Roman" w:cs="Times New Roman"/>
        </w:rPr>
      </w:pPr>
    </w:p>
    <w:p w14:paraId="7A1CED8F" w14:textId="77777777" w:rsidR="001E0DEC" w:rsidRDefault="001E0DEC" w:rsidP="002B5B6C">
      <w:pPr>
        <w:spacing w:after="0" w:line="240" w:lineRule="auto"/>
        <w:rPr>
          <w:rFonts w:ascii="Times New Roman" w:eastAsia="Times New Roman" w:hAnsi="Times New Roman" w:cs="Times New Roman"/>
          <w:b/>
        </w:rPr>
      </w:pPr>
    </w:p>
    <w:p w14:paraId="42D26DFA" w14:textId="77777777" w:rsidR="00F72DC9" w:rsidRDefault="00F72DC9" w:rsidP="002B5B6C">
      <w:pPr>
        <w:spacing w:after="0" w:line="240" w:lineRule="auto"/>
        <w:rPr>
          <w:rFonts w:ascii="Times New Roman" w:eastAsia="Times New Roman" w:hAnsi="Times New Roman" w:cs="Times New Roman"/>
          <w:b/>
        </w:rPr>
      </w:pPr>
    </w:p>
    <w:p w14:paraId="1DD1E05F"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FINANCIAL CONDITION:</w:t>
      </w:r>
    </w:p>
    <w:p w14:paraId="17995A1B" w14:textId="77777777" w:rsidR="009A1CA0" w:rsidRDefault="002B5B6C" w:rsidP="002B5B6C">
      <w:pPr>
        <w:spacing w:after="0" w:line="240" w:lineRule="auto"/>
        <w:rPr>
          <w:rFonts w:ascii="Times New Roman" w:eastAsia="Times New Roman" w:hAnsi="Times New Roman" w:cs="Times New Roman"/>
          <w:b/>
        </w:rPr>
      </w:pPr>
      <w:r w:rsidRPr="009A1CA0">
        <w:rPr>
          <w:rFonts w:ascii="Times New Roman" w:eastAsia="Times New Roman" w:hAnsi="Times New Roman" w:cs="Times New Roman"/>
          <w:bCs/>
        </w:rPr>
        <w:t>*</w:t>
      </w:r>
      <w:r w:rsidR="008D6946" w:rsidRPr="009A1CA0">
        <w:rPr>
          <w:bCs/>
        </w:rPr>
        <w:t xml:space="preserve"> </w:t>
      </w:r>
      <w:bookmarkStart w:id="116" w:name="_Hlk16155381"/>
      <w:r w:rsidR="008D6946" w:rsidRPr="009A1CA0">
        <w:rPr>
          <w:rFonts w:ascii="Times New Roman" w:eastAsia="Times New Roman" w:hAnsi="Times New Roman" w:cs="Times New Roman"/>
          <w:bCs/>
        </w:rPr>
        <w:t xml:space="preserve">As a part of this form, Prime Contractors are required to submit a financial statement to be reviewed only by the SBA.  This portion of the form shall be submitted directly to the SBA.  These documents are to be treated in highest confidentiality and are to be reviewed only by those </w:t>
      </w:r>
      <w:r w:rsidR="009A1CA0">
        <w:rPr>
          <w:rFonts w:ascii="Times New Roman" w:eastAsia="Times New Roman" w:hAnsi="Times New Roman" w:cs="Times New Roman"/>
          <w:bCs/>
        </w:rPr>
        <w:t xml:space="preserve">at the SBA that are </w:t>
      </w:r>
      <w:r w:rsidR="008D6946" w:rsidRPr="009A1CA0">
        <w:rPr>
          <w:rFonts w:ascii="Times New Roman" w:eastAsia="Times New Roman" w:hAnsi="Times New Roman" w:cs="Times New Roman"/>
          <w:bCs/>
        </w:rPr>
        <w:t xml:space="preserve">involved with the selection of the </w:t>
      </w:r>
      <w:r w:rsidR="00462033">
        <w:rPr>
          <w:rFonts w:ascii="Times New Roman" w:eastAsia="Times New Roman" w:hAnsi="Times New Roman" w:cs="Times New Roman"/>
          <w:bCs/>
        </w:rPr>
        <w:t>C</w:t>
      </w:r>
      <w:r w:rsidR="008D6946" w:rsidRPr="009A1CA0">
        <w:rPr>
          <w:rFonts w:ascii="Times New Roman" w:eastAsia="Times New Roman" w:hAnsi="Times New Roman" w:cs="Times New Roman"/>
          <w:bCs/>
        </w:rPr>
        <w:t xml:space="preserve">ontractor.  </w:t>
      </w:r>
    </w:p>
    <w:p w14:paraId="71227D1F" w14:textId="77777777" w:rsidR="002B5B6C" w:rsidRPr="00DE05F6" w:rsidRDefault="009A1CA0" w:rsidP="002B5B6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NOTE: </w:t>
      </w:r>
      <w:r w:rsidR="002B5B6C" w:rsidRPr="00DE05F6">
        <w:rPr>
          <w:rFonts w:ascii="Times New Roman" w:eastAsia="Times New Roman" w:hAnsi="Times New Roman" w:cs="Times New Roman"/>
          <w:b/>
          <w:i/>
        </w:rPr>
        <w:t>The Contractor Qualification Statement is considered incomplete unless this financial information is provided</w:t>
      </w:r>
      <w:r>
        <w:rPr>
          <w:rFonts w:ascii="Times New Roman" w:eastAsia="Times New Roman" w:hAnsi="Times New Roman" w:cs="Times New Roman"/>
          <w:b/>
          <w:i/>
        </w:rPr>
        <w:t xml:space="preserve"> by the Prime Contractor</w:t>
      </w:r>
      <w:r w:rsidR="002B5B6C" w:rsidRPr="00DE05F6">
        <w:rPr>
          <w:rFonts w:ascii="Times New Roman" w:eastAsia="Times New Roman" w:hAnsi="Times New Roman" w:cs="Times New Roman"/>
          <w:b/>
          <w:i/>
        </w:rPr>
        <w:t>.</w:t>
      </w:r>
    </w:p>
    <w:bookmarkEnd w:id="116"/>
    <w:p w14:paraId="5326FAC2" w14:textId="77777777" w:rsidR="002B5B6C" w:rsidRPr="00DE05F6" w:rsidRDefault="002B5B6C" w:rsidP="002B5B6C">
      <w:pPr>
        <w:spacing w:after="0" w:line="240" w:lineRule="auto"/>
        <w:rPr>
          <w:rFonts w:ascii="Times New Roman" w:eastAsia="Times New Roman" w:hAnsi="Times New Roman" w:cs="Times New Roman"/>
          <w:b/>
        </w:rPr>
      </w:pPr>
    </w:p>
    <w:p w14:paraId="196EBEE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attach your organization’s last two (2) years financial statements</w:t>
      </w:r>
      <w:r w:rsidR="00F72DC9">
        <w:rPr>
          <w:rFonts w:ascii="Times New Roman" w:eastAsia="Times New Roman" w:hAnsi="Times New Roman" w:cs="Times New Roman"/>
        </w:rPr>
        <w:t xml:space="preserve">. </w:t>
      </w:r>
      <w:bookmarkStart w:id="117" w:name="_Hlk16166283"/>
      <w:r w:rsidR="00F72DC9" w:rsidRPr="00F72DC9">
        <w:rPr>
          <w:rFonts w:ascii="Times New Roman" w:eastAsia="Times New Roman" w:hAnsi="Times New Roman" w:cs="Times New Roman"/>
        </w:rPr>
        <w:t>Minimum requirements for financial statements provided by lowest qualified bidder are:</w:t>
      </w:r>
      <w:bookmarkEnd w:id="117"/>
    </w:p>
    <w:p w14:paraId="489EFA10" w14:textId="77777777" w:rsidR="00F72DC9" w:rsidRPr="00F72DC9" w:rsidRDefault="00F72DC9" w:rsidP="00F72DC9">
      <w:pPr>
        <w:pStyle w:val="ListParagraph"/>
        <w:numPr>
          <w:ilvl w:val="0"/>
          <w:numId w:val="23"/>
        </w:numPr>
      </w:pPr>
      <w:bookmarkStart w:id="118" w:name="_Hlk16166335"/>
      <w:r w:rsidRPr="00F72DC9">
        <w:t>Accountants compilation report;</w:t>
      </w:r>
    </w:p>
    <w:p w14:paraId="15EC169A" w14:textId="77777777" w:rsidR="00F72DC9" w:rsidRPr="00F72DC9" w:rsidRDefault="00F72DC9" w:rsidP="00F72DC9">
      <w:pPr>
        <w:pStyle w:val="ListParagraph"/>
        <w:numPr>
          <w:ilvl w:val="0"/>
          <w:numId w:val="23"/>
        </w:numPr>
      </w:pPr>
      <w:r w:rsidRPr="00F72DC9">
        <w:t>Balance sheet;</w:t>
      </w:r>
    </w:p>
    <w:p w14:paraId="1D2BBCCF" w14:textId="77777777" w:rsidR="00F72DC9" w:rsidRPr="00F72DC9" w:rsidRDefault="00F72DC9" w:rsidP="00F72DC9">
      <w:pPr>
        <w:pStyle w:val="ListParagraph"/>
        <w:numPr>
          <w:ilvl w:val="0"/>
          <w:numId w:val="23"/>
        </w:numPr>
      </w:pPr>
      <w:r w:rsidRPr="00F72DC9">
        <w:t>Income statement;</w:t>
      </w:r>
    </w:p>
    <w:p w14:paraId="31F700C8" w14:textId="77777777" w:rsidR="00F72DC9" w:rsidRPr="00F72DC9" w:rsidRDefault="00F72DC9" w:rsidP="00F72DC9">
      <w:pPr>
        <w:pStyle w:val="ListParagraph"/>
        <w:numPr>
          <w:ilvl w:val="0"/>
          <w:numId w:val="23"/>
        </w:numPr>
      </w:pPr>
      <w:r w:rsidRPr="00F72DC9">
        <w:t>Statement of changes in retained earnings;</w:t>
      </w:r>
    </w:p>
    <w:p w14:paraId="6BE5B93E" w14:textId="77777777" w:rsidR="00F72DC9" w:rsidRPr="00F72DC9" w:rsidRDefault="00F72DC9" w:rsidP="00F72DC9">
      <w:pPr>
        <w:pStyle w:val="ListParagraph"/>
        <w:numPr>
          <w:ilvl w:val="0"/>
          <w:numId w:val="23"/>
        </w:numPr>
      </w:pPr>
      <w:r w:rsidRPr="00F72DC9">
        <w:t>Statement of cash flows; and</w:t>
      </w:r>
    </w:p>
    <w:p w14:paraId="67006F64" w14:textId="77777777" w:rsidR="002B5B6C" w:rsidRPr="00F72DC9" w:rsidRDefault="00F72DC9" w:rsidP="00F72DC9">
      <w:pPr>
        <w:pStyle w:val="ListParagraph"/>
        <w:numPr>
          <w:ilvl w:val="0"/>
          <w:numId w:val="23"/>
        </w:numPr>
        <w:rPr>
          <w:szCs w:val="22"/>
        </w:rPr>
      </w:pPr>
      <w:r w:rsidRPr="00F72DC9">
        <w:t xml:space="preserve">Notes to the financial statement.  </w:t>
      </w:r>
    </w:p>
    <w:bookmarkEnd w:id="118"/>
    <w:p w14:paraId="16BE3083" w14:textId="77777777" w:rsidR="002B5B6C" w:rsidRPr="00DE05F6" w:rsidRDefault="002B5B6C" w:rsidP="002B5B6C">
      <w:pPr>
        <w:spacing w:after="0" w:line="240" w:lineRule="auto"/>
        <w:rPr>
          <w:rFonts w:ascii="Times New Roman" w:eastAsia="Times New Roman" w:hAnsi="Times New Roman" w:cs="Times New Roman"/>
        </w:rPr>
      </w:pPr>
    </w:p>
    <w:p w14:paraId="1957DB9F" w14:textId="77777777" w:rsidR="001E0DEC" w:rsidRDefault="001E0DEC">
      <w:pPr>
        <w:rPr>
          <w:rFonts w:ascii="Times New Roman" w:eastAsia="Times New Roman" w:hAnsi="Times New Roman" w:cs="Times New Roman"/>
          <w:b/>
        </w:rPr>
      </w:pPr>
      <w:r>
        <w:rPr>
          <w:rFonts w:ascii="Times New Roman" w:eastAsia="Times New Roman" w:hAnsi="Times New Roman" w:cs="Times New Roman"/>
          <w:b/>
        </w:rPr>
        <w:br w:type="page"/>
      </w:r>
    </w:p>
    <w:p w14:paraId="5A9127EB"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REFERENCES:</w:t>
      </w:r>
    </w:p>
    <w:p w14:paraId="0DB55551" w14:textId="77777777" w:rsidR="002B5B6C" w:rsidRPr="00DE05F6" w:rsidRDefault="002B5B6C" w:rsidP="002B5B6C">
      <w:pPr>
        <w:spacing w:after="0" w:line="240" w:lineRule="auto"/>
        <w:rPr>
          <w:rFonts w:ascii="Times New Roman" w:eastAsia="Times New Roman" w:hAnsi="Times New Roman" w:cs="Times New Roman"/>
          <w:b/>
        </w:rPr>
      </w:pPr>
    </w:p>
    <w:p w14:paraId="0096A9F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list below trade references:</w:t>
      </w:r>
    </w:p>
    <w:p w14:paraId="2F0342A5"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2B208C96"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1ABE10E7"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89B24CF" w14:textId="77777777" w:rsidR="002B5B6C" w:rsidRPr="00DE05F6" w:rsidRDefault="002B5B6C" w:rsidP="002B5B6C">
      <w:pPr>
        <w:spacing w:after="0" w:line="240" w:lineRule="auto"/>
        <w:rPr>
          <w:rFonts w:ascii="Times New Roman" w:eastAsia="Times New Roman" w:hAnsi="Times New Roman" w:cs="Times New Roman"/>
        </w:rPr>
      </w:pPr>
    </w:p>
    <w:p w14:paraId="42DFBB7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list below bank references:</w:t>
      </w:r>
    </w:p>
    <w:p w14:paraId="1C282834"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4B9B0BD6"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1621EC62"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2E7624B3" w14:textId="77777777" w:rsidR="002B5B6C" w:rsidRPr="00DE05F6" w:rsidRDefault="002B5B6C" w:rsidP="002B5B6C">
      <w:pPr>
        <w:spacing w:after="0" w:line="240" w:lineRule="auto"/>
        <w:rPr>
          <w:rFonts w:ascii="Times New Roman" w:eastAsia="Times New Roman" w:hAnsi="Times New Roman" w:cs="Times New Roman"/>
        </w:rPr>
      </w:pPr>
    </w:p>
    <w:p w14:paraId="056AAA3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list below completed project owner references:</w:t>
      </w:r>
    </w:p>
    <w:p w14:paraId="6811BD60"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B9AF634"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52E3D2B3"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9170482" w14:textId="77777777" w:rsidR="002B5B6C" w:rsidRDefault="002B5B6C" w:rsidP="002B5B6C">
      <w:pPr>
        <w:spacing w:after="0" w:line="240" w:lineRule="auto"/>
        <w:rPr>
          <w:rFonts w:ascii="Times New Roman" w:eastAsia="Times New Roman" w:hAnsi="Times New Roman" w:cs="Times New Roman"/>
        </w:rPr>
      </w:pPr>
    </w:p>
    <w:p w14:paraId="53149CC8" w14:textId="77777777" w:rsidR="009A1CA0" w:rsidRPr="00DE05F6" w:rsidRDefault="009A1CA0" w:rsidP="002B5B6C">
      <w:pPr>
        <w:spacing w:after="0" w:line="240" w:lineRule="auto"/>
        <w:rPr>
          <w:rFonts w:ascii="Times New Roman" w:eastAsia="Times New Roman" w:hAnsi="Times New Roman" w:cs="Times New Roman"/>
        </w:rPr>
      </w:pPr>
    </w:p>
    <w:p w14:paraId="58CF8F47" w14:textId="77777777" w:rsidR="002B5B6C" w:rsidRPr="00DE05F6" w:rsidRDefault="002B5B6C" w:rsidP="002B5B6C">
      <w:pPr>
        <w:spacing w:after="0" w:line="240" w:lineRule="auto"/>
        <w:rPr>
          <w:rFonts w:ascii="Times New Roman" w:eastAsia="Times New Roman" w:hAnsi="Times New Roman" w:cs="Times New Roman"/>
        </w:rPr>
      </w:pPr>
    </w:p>
    <w:p w14:paraId="2DB882D7" w14:textId="77777777" w:rsidR="00F72DC9" w:rsidRDefault="00F72DC9" w:rsidP="002B5B6C">
      <w:pPr>
        <w:spacing w:after="0" w:line="240" w:lineRule="auto"/>
        <w:rPr>
          <w:rFonts w:ascii="Times New Roman" w:eastAsia="Times New Roman" w:hAnsi="Times New Roman" w:cs="Times New Roman"/>
          <w:b/>
        </w:rPr>
      </w:pPr>
    </w:p>
    <w:p w14:paraId="1A80491A"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AFFIRMATION, SIGNATURE, AND NOTARY:</w:t>
      </w:r>
    </w:p>
    <w:p w14:paraId="46811980" w14:textId="77777777" w:rsidR="002B5B6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By signing this form, the bidder’s authorized signer affirms and acknowledges under penalty of law for false swearing (W.Va. Code §61-5-3) that the undersigned certified under oath that the information provided herein is true and sufficiently complete so as not to be misleading.</w:t>
      </w:r>
    </w:p>
    <w:p w14:paraId="61BC2009" w14:textId="77777777" w:rsidR="008C3BDD" w:rsidRDefault="008C3BDD" w:rsidP="002B5B6C">
      <w:pPr>
        <w:spacing w:after="0" w:line="240" w:lineRule="auto"/>
        <w:rPr>
          <w:rFonts w:ascii="Times New Roman" w:eastAsia="Times New Roman" w:hAnsi="Times New Roman" w:cs="Times New Roman"/>
        </w:rPr>
      </w:pPr>
    </w:p>
    <w:p w14:paraId="0925DFA0" w14:textId="77777777" w:rsidR="008C3BDD" w:rsidRDefault="008C3BDD" w:rsidP="002B5B6C">
      <w:pPr>
        <w:spacing w:after="0" w:line="240" w:lineRule="auto"/>
        <w:rPr>
          <w:rFonts w:ascii="Times New Roman" w:eastAsia="Times New Roman" w:hAnsi="Times New Roman" w:cs="Times New Roman"/>
        </w:rPr>
      </w:pPr>
      <w:bookmarkStart w:id="119" w:name="_Hlk16164115"/>
      <w:r>
        <w:rPr>
          <w:rFonts w:ascii="Times New Roman" w:eastAsia="Times New Roman" w:hAnsi="Times New Roman" w:cs="Times New Roman"/>
        </w:rPr>
        <w:t xml:space="preserve">WITNESS THE FOLLOWING SIGNATURE: </w:t>
      </w:r>
    </w:p>
    <w:bookmarkEnd w:id="119"/>
    <w:p w14:paraId="0D00B540" w14:textId="77777777" w:rsidR="008C3BDD" w:rsidRDefault="008C3BDD" w:rsidP="002B5B6C">
      <w:pPr>
        <w:spacing w:after="0" w:line="240" w:lineRule="auto"/>
        <w:rPr>
          <w:rFonts w:ascii="Times New Roman" w:eastAsia="Times New Roman" w:hAnsi="Times New Roman" w:cs="Times New Roman"/>
        </w:rPr>
      </w:pPr>
    </w:p>
    <w:p w14:paraId="6F360D99" w14:textId="77777777" w:rsidR="008C3BDD" w:rsidRDefault="008C3BDD" w:rsidP="002B5B6C">
      <w:pPr>
        <w:spacing w:after="0" w:line="240" w:lineRule="auto"/>
        <w:rPr>
          <w:rFonts w:ascii="Times New Roman" w:eastAsia="Times New Roman" w:hAnsi="Times New Roman" w:cs="Times New Roman"/>
        </w:rPr>
      </w:pPr>
      <w:bookmarkStart w:id="120" w:name="_Hlk16164174"/>
      <w:r>
        <w:rPr>
          <w:rFonts w:ascii="Times New Roman" w:eastAsia="Times New Roman" w:hAnsi="Times New Roman" w:cs="Times New Roman"/>
        </w:rPr>
        <w:t>Name of Organization: _________________________________________________________________</w:t>
      </w:r>
    </w:p>
    <w:p w14:paraId="07B48D03" w14:textId="77777777" w:rsidR="008C3BDD" w:rsidRDefault="008C3BDD" w:rsidP="008C3BDD">
      <w:pPr>
        <w:spacing w:after="0" w:line="240" w:lineRule="auto"/>
        <w:rPr>
          <w:rFonts w:ascii="Times New Roman" w:eastAsia="Times New Roman" w:hAnsi="Times New Roman" w:cs="Times New Roman"/>
        </w:rPr>
      </w:pPr>
    </w:p>
    <w:p w14:paraId="34926B41" w14:textId="77777777" w:rsidR="008C3BDD" w:rsidRDefault="008C3BDD" w:rsidP="008C3BDD">
      <w:pPr>
        <w:spacing w:after="0" w:line="240" w:lineRule="auto"/>
        <w:rPr>
          <w:rFonts w:ascii="Times New Roman" w:eastAsia="Times New Roman" w:hAnsi="Times New Roman" w:cs="Times New Roman"/>
        </w:rPr>
      </w:pPr>
      <w:r>
        <w:rPr>
          <w:rFonts w:ascii="Times New Roman" w:eastAsia="Times New Roman" w:hAnsi="Times New Roman" w:cs="Times New Roman"/>
        </w:rPr>
        <w:t>Name: _________________________________ Title: ________________________________________</w:t>
      </w:r>
    </w:p>
    <w:p w14:paraId="70297B2C" w14:textId="77777777" w:rsidR="008C3BDD" w:rsidRDefault="008C3BDD" w:rsidP="002B5B6C">
      <w:pPr>
        <w:spacing w:after="0" w:line="240" w:lineRule="auto"/>
        <w:rPr>
          <w:rFonts w:ascii="Times New Roman" w:eastAsia="Times New Roman" w:hAnsi="Times New Roman" w:cs="Times New Roman"/>
        </w:rPr>
      </w:pPr>
    </w:p>
    <w:p w14:paraId="026729AB"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Authorized Signature: _________________________________________ Date: ____________________</w:t>
      </w:r>
    </w:p>
    <w:p w14:paraId="4AB64123" w14:textId="77777777" w:rsidR="008C3BDD" w:rsidRDefault="008C3BDD" w:rsidP="002B5B6C">
      <w:pPr>
        <w:spacing w:after="0" w:line="240" w:lineRule="auto"/>
        <w:rPr>
          <w:rFonts w:ascii="Times New Roman" w:eastAsia="Times New Roman" w:hAnsi="Times New Roman" w:cs="Times New Roman"/>
        </w:rPr>
      </w:pPr>
    </w:p>
    <w:p w14:paraId="4CEDC883" w14:textId="77777777" w:rsidR="008C3BDD" w:rsidRDefault="008C3BDD" w:rsidP="002B5B6C">
      <w:pPr>
        <w:spacing w:after="0" w:line="240" w:lineRule="auto"/>
        <w:rPr>
          <w:rFonts w:ascii="Times New Roman" w:eastAsia="Times New Roman" w:hAnsi="Times New Roman" w:cs="Times New Roman"/>
        </w:rPr>
      </w:pPr>
    </w:p>
    <w:p w14:paraId="5932308A"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State of: ____________________________________</w:t>
      </w:r>
    </w:p>
    <w:p w14:paraId="757D0DFF" w14:textId="77777777" w:rsidR="008C3BDD" w:rsidRDefault="008C3BDD" w:rsidP="002B5B6C">
      <w:pPr>
        <w:spacing w:after="0" w:line="240" w:lineRule="auto"/>
        <w:rPr>
          <w:rFonts w:ascii="Times New Roman" w:eastAsia="Times New Roman" w:hAnsi="Times New Roman" w:cs="Times New Roman"/>
        </w:rPr>
      </w:pPr>
    </w:p>
    <w:p w14:paraId="598EF71B"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County of: __________________________________, to-wit; </w:t>
      </w:r>
    </w:p>
    <w:p w14:paraId="5CAAB03B" w14:textId="77777777" w:rsidR="008C3BDD" w:rsidRDefault="008C3BDD" w:rsidP="002B5B6C">
      <w:pPr>
        <w:spacing w:after="0" w:line="240" w:lineRule="auto"/>
        <w:rPr>
          <w:rFonts w:ascii="Times New Roman" w:eastAsia="Times New Roman" w:hAnsi="Times New Roman" w:cs="Times New Roman"/>
        </w:rPr>
      </w:pPr>
    </w:p>
    <w:p w14:paraId="1B37B714"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Taken, subscribed, and sworn to before me this ____ day of ______________________________, 20___.</w:t>
      </w:r>
    </w:p>
    <w:p w14:paraId="43774678" w14:textId="77777777" w:rsidR="008C3BDD" w:rsidRDefault="008C3BDD" w:rsidP="002B5B6C">
      <w:pPr>
        <w:spacing w:after="0" w:line="240" w:lineRule="auto"/>
        <w:rPr>
          <w:rFonts w:ascii="Times New Roman" w:eastAsia="Times New Roman" w:hAnsi="Times New Roman" w:cs="Times New Roman"/>
        </w:rPr>
      </w:pPr>
    </w:p>
    <w:p w14:paraId="51D73904"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My Commission expires: ___________________________, 20___. </w:t>
      </w:r>
    </w:p>
    <w:p w14:paraId="48B33CF9" w14:textId="77777777" w:rsidR="008C3BDD" w:rsidRDefault="008C3BDD" w:rsidP="002B5B6C">
      <w:pPr>
        <w:spacing w:after="0" w:line="240" w:lineRule="auto"/>
        <w:rPr>
          <w:rFonts w:ascii="Times New Roman" w:eastAsia="Times New Roman" w:hAnsi="Times New Roman" w:cs="Times New Roman"/>
        </w:rPr>
      </w:pPr>
    </w:p>
    <w:p w14:paraId="1F36F33A"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AFFIX SEAL HERE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NOTARY PUBLIC: ____________________________</w:t>
      </w:r>
    </w:p>
    <w:p w14:paraId="1A1DB896" w14:textId="77777777" w:rsidR="008C3BDD" w:rsidRDefault="008C3BDD" w:rsidP="002B5B6C">
      <w:pPr>
        <w:spacing w:after="0" w:line="240" w:lineRule="auto"/>
        <w:rPr>
          <w:rFonts w:ascii="Times New Roman" w:eastAsia="Times New Roman" w:hAnsi="Times New Roman" w:cs="Times New Roman"/>
        </w:rPr>
      </w:pPr>
    </w:p>
    <w:p w14:paraId="013F1508" w14:textId="77777777" w:rsidR="008C3BDD" w:rsidRDefault="008C3BDD" w:rsidP="002B5B6C">
      <w:pPr>
        <w:spacing w:after="0" w:line="240" w:lineRule="auto"/>
        <w:rPr>
          <w:rFonts w:ascii="Times New Roman" w:eastAsia="Times New Roman" w:hAnsi="Times New Roman" w:cs="Times New Roman"/>
        </w:rPr>
      </w:pPr>
    </w:p>
    <w:p w14:paraId="6C1692C5" w14:textId="77777777" w:rsidR="008C3BDD" w:rsidRDefault="008C3BDD" w:rsidP="002B5B6C">
      <w:pPr>
        <w:spacing w:after="0" w:line="240" w:lineRule="auto"/>
        <w:rPr>
          <w:rFonts w:ascii="Times New Roman" w:eastAsia="Times New Roman" w:hAnsi="Times New Roman" w:cs="Times New Roman"/>
        </w:rPr>
      </w:pPr>
    </w:p>
    <w:bookmarkEnd w:id="120"/>
    <w:p w14:paraId="3909789E" w14:textId="77777777" w:rsidR="00F07684" w:rsidRPr="00DE05F6" w:rsidRDefault="00F07684" w:rsidP="002B5B6C">
      <w:pPr>
        <w:spacing w:after="0" w:line="240" w:lineRule="auto"/>
        <w:rPr>
          <w:rFonts w:ascii="Times New Roman" w:eastAsia="Times New Roman" w:hAnsi="Times New Roman" w:cs="Times New Roman"/>
        </w:rPr>
      </w:pPr>
    </w:p>
    <w:p w14:paraId="3B651DBD" w14:textId="77777777" w:rsidR="002B5B6C" w:rsidRPr="00DE05F6" w:rsidRDefault="002B5B6C" w:rsidP="002B5B6C">
      <w:pPr>
        <w:spacing w:after="0" w:line="240" w:lineRule="auto"/>
        <w:rPr>
          <w:rFonts w:ascii="Times New Roman" w:eastAsia="Times New Roman" w:hAnsi="Times New Roman" w:cs="Times New Roman"/>
        </w:rPr>
      </w:pPr>
    </w:p>
    <w:p w14:paraId="3132BB6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p>
    <w:p w14:paraId="024CD6F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SBA 405</w:t>
      </w:r>
    </w:p>
    <w:bookmarkEnd w:id="111"/>
    <w:p w14:paraId="58DF3BBC" w14:textId="77777777" w:rsidR="002B5B6C" w:rsidRDefault="002B5B6C">
      <w:pPr>
        <w:rPr>
          <w:rFonts w:ascii="Georgia" w:eastAsia="Times New Roman" w:hAnsi="Georgia" w:cs="Times New Roman"/>
        </w:rPr>
      </w:pPr>
      <w:r>
        <w:rPr>
          <w:rFonts w:ascii="Georgia" w:eastAsia="Times New Roman" w:hAnsi="Georgia" w:cs="Times New Roman"/>
        </w:rPr>
        <w:br w:type="page"/>
      </w:r>
    </w:p>
    <w:p w14:paraId="07038720" w14:textId="77777777" w:rsidR="002F70F5" w:rsidRPr="002F70F5" w:rsidRDefault="002F70F5" w:rsidP="002F70F5">
      <w:pPr>
        <w:spacing w:after="0" w:line="240" w:lineRule="auto"/>
        <w:jc w:val="center"/>
        <w:rPr>
          <w:rFonts w:ascii="Georgia" w:eastAsia="Times New Roman" w:hAnsi="Georgia" w:cs="Times New Roman"/>
        </w:rPr>
      </w:pPr>
      <w:bookmarkStart w:id="121" w:name="_Hlk18416663"/>
      <w:bookmarkStart w:id="122" w:name="_Hlk12517504"/>
      <w:r w:rsidRPr="002F70F5">
        <w:rPr>
          <w:rFonts w:ascii="Georgia" w:eastAsia="Times New Roman" w:hAnsi="Georgia" w:cs="Times New Roman"/>
        </w:rPr>
        <w:t>School Building Authority of West Virginia</w:t>
      </w:r>
    </w:p>
    <w:p w14:paraId="2D63895A"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NOTICE OF DEFECTIVE OR NON-CONFORMING WORK</w:t>
      </w:r>
    </w:p>
    <w:p w14:paraId="5E991A6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406-A</w:t>
      </w:r>
    </w:p>
    <w:p w14:paraId="32970A62" w14:textId="77777777" w:rsidR="002F70F5" w:rsidRPr="002F70F5" w:rsidRDefault="002F70F5" w:rsidP="002F70F5">
      <w:pPr>
        <w:spacing w:after="0" w:line="240" w:lineRule="auto"/>
        <w:jc w:val="center"/>
        <w:rPr>
          <w:rFonts w:ascii="Times New Roman" w:eastAsia="Times New Roman" w:hAnsi="Times New Roman" w:cs="Times New Roman"/>
        </w:rPr>
      </w:pPr>
    </w:p>
    <w:p w14:paraId="67761C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39201A3C" w14:textId="77777777" w:rsidR="002F70F5" w:rsidRPr="002F70F5" w:rsidRDefault="002F70F5" w:rsidP="002F70F5">
      <w:pPr>
        <w:spacing w:after="0" w:line="240" w:lineRule="auto"/>
        <w:rPr>
          <w:rFonts w:ascii="Times New Roman" w:eastAsia="Times New Roman" w:hAnsi="Times New Roman" w:cs="Times New Roman"/>
        </w:rPr>
      </w:pPr>
    </w:p>
    <w:p w14:paraId="1F9B4A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2373233E" w14:textId="77777777" w:rsidR="002F70F5" w:rsidRPr="002F70F5" w:rsidRDefault="002F70F5" w:rsidP="002F70F5">
      <w:pPr>
        <w:spacing w:after="0" w:line="240" w:lineRule="auto"/>
        <w:rPr>
          <w:rFonts w:ascii="Times New Roman" w:eastAsia="Times New Roman" w:hAnsi="Times New Roman" w:cs="Times New Roman"/>
        </w:rPr>
      </w:pPr>
    </w:p>
    <w:p w14:paraId="131BC650" w14:textId="77777777" w:rsidR="002F70F5" w:rsidRPr="002F70F5" w:rsidRDefault="002F70F5" w:rsidP="002F70F5">
      <w:pPr>
        <w:spacing w:after="0" w:line="240" w:lineRule="auto"/>
        <w:rPr>
          <w:rFonts w:ascii="Times New Roman" w:eastAsia="Times New Roman" w:hAnsi="Times New Roman" w:cs="Times New Roman"/>
        </w:rPr>
      </w:pPr>
    </w:p>
    <w:p w14:paraId="2B9394CD"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57C0369E"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03FC2371"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7AE869EF" w14:textId="77777777" w:rsidR="002F70F5" w:rsidRPr="002F70F5" w:rsidRDefault="002F70F5" w:rsidP="002F70F5">
      <w:pPr>
        <w:spacing w:after="0" w:line="240" w:lineRule="auto"/>
        <w:rPr>
          <w:rFonts w:ascii="Times New Roman" w:eastAsia="Times New Roman" w:hAnsi="Times New Roman" w:cs="Times New Roman"/>
        </w:rPr>
      </w:pPr>
    </w:p>
    <w:p w14:paraId="4134E56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You are hereby notified that the following work has been found to be defective or not in accordance with the Contract Documents:</w:t>
      </w:r>
    </w:p>
    <w:p w14:paraId="25511901" w14:textId="77777777" w:rsidR="002F70F5" w:rsidRPr="002F70F5" w:rsidRDefault="002F70F5" w:rsidP="00F72DC9">
      <w:pPr>
        <w:spacing w:after="0" w:line="240" w:lineRule="auto"/>
        <w:jc w:val="both"/>
        <w:rPr>
          <w:rFonts w:ascii="Times New Roman" w:eastAsia="Times New Roman" w:hAnsi="Times New Roman" w:cs="Times New Roman"/>
        </w:rPr>
      </w:pPr>
    </w:p>
    <w:p w14:paraId="3338EF8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See Attached EXHIBIT Date: ____________________________</w:t>
      </w:r>
    </w:p>
    <w:p w14:paraId="2A495E9D" w14:textId="77777777" w:rsidR="002F70F5" w:rsidRPr="002F70F5" w:rsidRDefault="002F70F5" w:rsidP="00F72DC9">
      <w:pPr>
        <w:spacing w:after="0" w:line="240" w:lineRule="auto"/>
        <w:jc w:val="both"/>
        <w:rPr>
          <w:rFonts w:ascii="Times New Roman" w:eastAsia="Times New Roman" w:hAnsi="Times New Roman" w:cs="Times New Roman"/>
        </w:rPr>
      </w:pPr>
    </w:p>
    <w:p w14:paraId="5BBF87B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Notice of Defective or Non-Conforming work is a demand of the Contract Administrator that the above identified rejected work shall be brought into conformity with the Contract Documents by no later than the time fixed herein below. Failure on the part of the Contractor to comply with this demand within the time allowed with constitute a breach of contract and will, in addition, constitute neglect and failure to perform pursuant to which neglect and failure, the Owner will, after _____ (__) days written notice to the Contractor, be entitled under the terms of the General Conditions to make good the above mentioned deficiencies with deduction of the cost thereof from any payment due to become due to the Contractor.</w:t>
      </w:r>
    </w:p>
    <w:p w14:paraId="5DC5AF9F" w14:textId="77777777" w:rsidR="002F70F5" w:rsidRPr="002F70F5" w:rsidRDefault="002F70F5" w:rsidP="00F72DC9">
      <w:pPr>
        <w:spacing w:after="0" w:line="240" w:lineRule="auto"/>
        <w:jc w:val="both"/>
        <w:rPr>
          <w:rFonts w:ascii="Times New Roman" w:eastAsia="Times New Roman" w:hAnsi="Times New Roman" w:cs="Times New Roman"/>
        </w:rPr>
      </w:pPr>
    </w:p>
    <w:p w14:paraId="03EF5F8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General Conditions provides that the Contractor shall promptly correct all work rejected and that the Contractor shall bear all costs of correcting such rejected work. It is the opinion of the Contract Administrator that taking all circumstances into consideration, the Contractor must have completed the aforesaid no later than the close of the business day on __________________. The designation of the space of time allowed is not an extension of time, does not alter the pace of the construction progress schedule, and does not extend the time for making good deficiencies on any earlier notices of defective or non-conforming work. It is the time within which the deficiencies must have been made good or the omissions supplied under pain of giving rise to a right of the Owner to have the work performed directly and promptly at the expense of the Contractor.</w:t>
      </w:r>
    </w:p>
    <w:p w14:paraId="11315035" w14:textId="77777777" w:rsidR="002F70F5" w:rsidRPr="002F70F5" w:rsidRDefault="002F70F5" w:rsidP="002F70F5">
      <w:pPr>
        <w:spacing w:after="0" w:line="240" w:lineRule="auto"/>
        <w:rPr>
          <w:rFonts w:ascii="Times New Roman" w:eastAsia="Times New Roman" w:hAnsi="Times New Roman" w:cs="Times New Roman"/>
        </w:rPr>
      </w:pPr>
    </w:p>
    <w:p w14:paraId="2BDECC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1D5D325A" w14:textId="77777777" w:rsidR="002F70F5" w:rsidRPr="002F70F5" w:rsidRDefault="002F70F5" w:rsidP="002F70F5">
      <w:pPr>
        <w:spacing w:after="0" w:line="240" w:lineRule="auto"/>
        <w:rPr>
          <w:rFonts w:ascii="Times New Roman" w:eastAsia="Times New Roman" w:hAnsi="Times New Roman" w:cs="Times New Roman"/>
        </w:rPr>
      </w:pPr>
    </w:p>
    <w:p w14:paraId="1B6175D2" w14:textId="77777777" w:rsidR="002F70F5" w:rsidRPr="002F70F5" w:rsidRDefault="002F70F5" w:rsidP="002F70F5">
      <w:pPr>
        <w:spacing w:after="0" w:line="240" w:lineRule="auto"/>
        <w:rPr>
          <w:rFonts w:ascii="Times New Roman" w:eastAsia="Times New Roman" w:hAnsi="Times New Roman" w:cs="Times New Roman"/>
        </w:rPr>
      </w:pPr>
    </w:p>
    <w:p w14:paraId="04F1CBF0" w14:textId="77777777" w:rsidR="002F70F5" w:rsidRPr="002F70F5" w:rsidRDefault="002F70F5" w:rsidP="002F70F5">
      <w:pPr>
        <w:spacing w:after="0" w:line="240" w:lineRule="auto"/>
        <w:rPr>
          <w:rFonts w:ascii="Times New Roman" w:eastAsia="Times New Roman" w:hAnsi="Times New Roman" w:cs="Times New Roman"/>
        </w:rPr>
      </w:pPr>
    </w:p>
    <w:p w14:paraId="4B297713"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10C9F9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2F6D0F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06033038" w14:textId="77777777" w:rsidR="002F70F5" w:rsidRPr="002F70F5" w:rsidRDefault="002F70F5" w:rsidP="002F70F5">
      <w:pPr>
        <w:spacing w:after="0" w:line="240" w:lineRule="auto"/>
        <w:rPr>
          <w:rFonts w:ascii="Times New Roman" w:eastAsia="Times New Roman" w:hAnsi="Times New Roman" w:cs="Times New Roman"/>
        </w:rPr>
      </w:pPr>
    </w:p>
    <w:p w14:paraId="435D8F8A" w14:textId="77777777" w:rsidR="002F70F5" w:rsidRPr="002F70F5" w:rsidRDefault="002F70F5" w:rsidP="002F70F5">
      <w:pPr>
        <w:spacing w:after="0" w:line="240" w:lineRule="auto"/>
        <w:rPr>
          <w:rFonts w:ascii="Times New Roman" w:eastAsia="Times New Roman" w:hAnsi="Times New Roman" w:cs="Times New Roman"/>
        </w:rPr>
      </w:pPr>
    </w:p>
    <w:p w14:paraId="775867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158CD5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56E737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p w14:paraId="7F4C5625"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2E91D5C9" w14:textId="77777777" w:rsidR="002F70F5" w:rsidRPr="002F70F5" w:rsidRDefault="002F70F5" w:rsidP="002F70F5">
      <w:pPr>
        <w:spacing w:after="0" w:line="240" w:lineRule="auto"/>
        <w:jc w:val="center"/>
        <w:rPr>
          <w:rFonts w:ascii="Georgia" w:eastAsia="Times New Roman" w:hAnsi="Georgia" w:cs="Times New Roman"/>
        </w:rPr>
      </w:pPr>
      <w:bookmarkStart w:id="123" w:name="_Hlk18416715"/>
      <w:bookmarkEnd w:id="121"/>
      <w:r w:rsidRPr="002F70F5">
        <w:rPr>
          <w:rFonts w:ascii="Georgia" w:eastAsia="Times New Roman" w:hAnsi="Georgia" w:cs="Times New Roman"/>
        </w:rPr>
        <w:t>School Building Authority of West Virginia</w:t>
      </w:r>
    </w:p>
    <w:p w14:paraId="2BC33BBD"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RESOLUTION OF DEFECTIVE OR NON-CONFORMING WORK</w:t>
      </w:r>
    </w:p>
    <w:p w14:paraId="7BD79294"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406-B</w:t>
      </w:r>
    </w:p>
    <w:p w14:paraId="181F3E90" w14:textId="77777777" w:rsidR="002F70F5" w:rsidRPr="002F70F5" w:rsidRDefault="002F70F5" w:rsidP="002F70F5">
      <w:pPr>
        <w:spacing w:after="0" w:line="240" w:lineRule="auto"/>
        <w:jc w:val="center"/>
        <w:rPr>
          <w:rFonts w:ascii="Times New Roman" w:eastAsia="Times New Roman" w:hAnsi="Times New Roman" w:cs="Times New Roman"/>
        </w:rPr>
      </w:pPr>
    </w:p>
    <w:p w14:paraId="01AFEB77" w14:textId="77777777" w:rsidR="002F70F5" w:rsidRPr="002F70F5" w:rsidRDefault="002F70F5" w:rsidP="002F70F5">
      <w:pPr>
        <w:spacing w:after="0" w:line="240" w:lineRule="auto"/>
        <w:jc w:val="center"/>
        <w:rPr>
          <w:rFonts w:ascii="Times New Roman" w:eastAsia="Times New Roman" w:hAnsi="Times New Roman" w:cs="Times New Roman"/>
        </w:rPr>
      </w:pPr>
    </w:p>
    <w:p w14:paraId="54E8DC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046D0F2F" w14:textId="77777777" w:rsidR="002F70F5" w:rsidRPr="002F70F5" w:rsidRDefault="002F70F5" w:rsidP="002F70F5">
      <w:pPr>
        <w:spacing w:after="0" w:line="240" w:lineRule="auto"/>
        <w:rPr>
          <w:rFonts w:ascii="Times New Roman" w:eastAsia="Times New Roman" w:hAnsi="Times New Roman" w:cs="Times New Roman"/>
        </w:rPr>
      </w:pPr>
    </w:p>
    <w:p w14:paraId="66EC37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0F273509" w14:textId="77777777" w:rsidR="002F70F5" w:rsidRPr="002F70F5" w:rsidRDefault="002F70F5" w:rsidP="002F70F5">
      <w:pPr>
        <w:spacing w:after="0" w:line="240" w:lineRule="auto"/>
        <w:rPr>
          <w:rFonts w:ascii="Times New Roman" w:eastAsia="Times New Roman" w:hAnsi="Times New Roman" w:cs="Times New Roman"/>
        </w:rPr>
      </w:pPr>
    </w:p>
    <w:p w14:paraId="6E2A4C65" w14:textId="77777777" w:rsidR="002F70F5" w:rsidRPr="002F70F5" w:rsidRDefault="002F70F5" w:rsidP="002F70F5">
      <w:pPr>
        <w:spacing w:after="0" w:line="240" w:lineRule="auto"/>
        <w:rPr>
          <w:rFonts w:ascii="Times New Roman" w:eastAsia="Times New Roman" w:hAnsi="Times New Roman" w:cs="Times New Roman"/>
        </w:rPr>
      </w:pPr>
    </w:p>
    <w:p w14:paraId="67C1AC62"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0BFF28C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56CD54AE"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1E367BFE" w14:textId="77777777" w:rsidR="002F70F5" w:rsidRPr="002F70F5" w:rsidRDefault="002F70F5" w:rsidP="002F70F5">
      <w:pPr>
        <w:spacing w:after="0" w:line="240" w:lineRule="auto"/>
        <w:rPr>
          <w:rFonts w:ascii="Times New Roman" w:eastAsia="Times New Roman" w:hAnsi="Times New Roman" w:cs="Times New Roman"/>
        </w:rPr>
      </w:pPr>
    </w:p>
    <w:p w14:paraId="2B3F7E8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is to inform you that the previously referenced Notice is hereby dissolved.</w:t>
      </w:r>
    </w:p>
    <w:p w14:paraId="3DE54D1E" w14:textId="77777777" w:rsidR="002F70F5" w:rsidRPr="002F70F5" w:rsidRDefault="002F70F5" w:rsidP="00F72DC9">
      <w:pPr>
        <w:spacing w:after="0" w:line="240" w:lineRule="auto"/>
        <w:jc w:val="both"/>
        <w:rPr>
          <w:rFonts w:ascii="Times New Roman" w:eastAsia="Times New Roman" w:hAnsi="Times New Roman" w:cs="Times New Roman"/>
        </w:rPr>
      </w:pPr>
    </w:p>
    <w:p w14:paraId="20CC567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letter of _____________________notified you that work rejected by Notice of Defective or Non-Conforming Work Number ___________as described in Exhibit '__' dated _______________and enclosed herewith, has been corrected.</w:t>
      </w:r>
    </w:p>
    <w:p w14:paraId="5A1DA92F" w14:textId="77777777" w:rsidR="002F70F5" w:rsidRPr="002F70F5" w:rsidRDefault="002F70F5" w:rsidP="00F72DC9">
      <w:pPr>
        <w:spacing w:after="0" w:line="240" w:lineRule="auto"/>
        <w:jc w:val="both"/>
        <w:rPr>
          <w:rFonts w:ascii="Times New Roman" w:eastAsia="Times New Roman" w:hAnsi="Times New Roman" w:cs="Times New Roman"/>
        </w:rPr>
      </w:pPr>
    </w:p>
    <w:p w14:paraId="3EF0526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Pursuant to our inspection of the work made ____________________, we herewith dissolve the Notice of Defective of Non-Conforming Work dated ______________________.</w:t>
      </w:r>
    </w:p>
    <w:p w14:paraId="24953911" w14:textId="77777777" w:rsidR="002F70F5" w:rsidRPr="002F70F5" w:rsidRDefault="002F70F5" w:rsidP="00F72DC9">
      <w:pPr>
        <w:spacing w:after="0" w:line="240" w:lineRule="auto"/>
        <w:jc w:val="both"/>
        <w:rPr>
          <w:rFonts w:ascii="Times New Roman" w:eastAsia="Times New Roman" w:hAnsi="Times New Roman" w:cs="Times New Roman"/>
        </w:rPr>
      </w:pPr>
    </w:p>
    <w:p w14:paraId="0BBB1540" w14:textId="77777777" w:rsidR="002F70F5" w:rsidRPr="002F70F5" w:rsidRDefault="002F70F5" w:rsidP="002F70F5">
      <w:pPr>
        <w:spacing w:after="0" w:line="240" w:lineRule="auto"/>
        <w:rPr>
          <w:rFonts w:ascii="Times New Roman" w:eastAsia="Times New Roman" w:hAnsi="Times New Roman" w:cs="Times New Roman"/>
        </w:rPr>
      </w:pPr>
    </w:p>
    <w:p w14:paraId="232AE4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3F7CDD6F" w14:textId="77777777" w:rsidR="002F70F5" w:rsidRPr="002F70F5" w:rsidRDefault="002F70F5" w:rsidP="002F70F5">
      <w:pPr>
        <w:spacing w:after="0" w:line="240" w:lineRule="auto"/>
        <w:rPr>
          <w:rFonts w:ascii="Times New Roman" w:eastAsia="Times New Roman" w:hAnsi="Times New Roman" w:cs="Times New Roman"/>
        </w:rPr>
      </w:pPr>
    </w:p>
    <w:p w14:paraId="3447C311" w14:textId="77777777" w:rsidR="002F70F5" w:rsidRPr="002F70F5" w:rsidRDefault="002F70F5" w:rsidP="002F70F5">
      <w:pPr>
        <w:spacing w:after="0" w:line="240" w:lineRule="auto"/>
        <w:rPr>
          <w:rFonts w:ascii="Times New Roman" w:eastAsia="Times New Roman" w:hAnsi="Times New Roman" w:cs="Times New Roman"/>
        </w:rPr>
      </w:pPr>
    </w:p>
    <w:p w14:paraId="4013318D" w14:textId="77777777" w:rsidR="002F70F5" w:rsidRPr="002F70F5" w:rsidRDefault="002F70F5" w:rsidP="002F70F5">
      <w:pPr>
        <w:spacing w:after="0" w:line="240" w:lineRule="auto"/>
        <w:rPr>
          <w:rFonts w:ascii="Times New Roman" w:eastAsia="Times New Roman" w:hAnsi="Times New Roman" w:cs="Times New Roman"/>
        </w:rPr>
      </w:pPr>
    </w:p>
    <w:p w14:paraId="3B60C7EA"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0AE21F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1FE89D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39F50382" w14:textId="77777777" w:rsidR="002F70F5" w:rsidRPr="002F70F5" w:rsidRDefault="002F70F5" w:rsidP="002F70F5">
      <w:pPr>
        <w:spacing w:after="0" w:line="240" w:lineRule="auto"/>
        <w:rPr>
          <w:rFonts w:ascii="Times New Roman" w:eastAsia="Times New Roman" w:hAnsi="Times New Roman" w:cs="Times New Roman"/>
        </w:rPr>
      </w:pPr>
    </w:p>
    <w:p w14:paraId="07946507" w14:textId="77777777" w:rsidR="002F70F5" w:rsidRPr="002F70F5" w:rsidRDefault="002F70F5" w:rsidP="002F70F5">
      <w:pPr>
        <w:spacing w:after="0" w:line="240" w:lineRule="auto"/>
        <w:rPr>
          <w:rFonts w:ascii="Times New Roman" w:eastAsia="Times New Roman" w:hAnsi="Times New Roman" w:cs="Times New Roman"/>
        </w:rPr>
      </w:pPr>
    </w:p>
    <w:p w14:paraId="62F466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54FA11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187E2C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bookmarkEnd w:id="123"/>
    <w:p w14:paraId="3B8C4AE4"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1021EB8A" w14:textId="77777777" w:rsidR="002F70F5" w:rsidRPr="002F70F5" w:rsidRDefault="002F70F5" w:rsidP="002F70F5">
      <w:pPr>
        <w:spacing w:after="0" w:line="240" w:lineRule="auto"/>
        <w:jc w:val="center"/>
        <w:rPr>
          <w:rFonts w:ascii="Georgia" w:eastAsia="Times New Roman" w:hAnsi="Georgia" w:cs="Times New Roman"/>
        </w:rPr>
      </w:pPr>
      <w:bookmarkStart w:id="124" w:name="_Hlk18416746"/>
      <w:r w:rsidRPr="002F70F5">
        <w:rPr>
          <w:rFonts w:ascii="Georgia" w:eastAsia="Times New Roman" w:hAnsi="Georgia" w:cs="Times New Roman"/>
        </w:rPr>
        <w:t>School Building Authority of West Virginia</w:t>
      </w:r>
    </w:p>
    <w:p w14:paraId="0055D764"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NOTICE OF NON-COMPLIANCE WITH PROJECT REQUIREMENTS</w:t>
      </w:r>
    </w:p>
    <w:p w14:paraId="7834CB07"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407-A</w:t>
      </w:r>
    </w:p>
    <w:p w14:paraId="1C5DB220" w14:textId="77777777" w:rsidR="002F70F5" w:rsidRPr="002F70F5" w:rsidRDefault="002F70F5" w:rsidP="002F70F5">
      <w:pPr>
        <w:spacing w:after="0" w:line="240" w:lineRule="auto"/>
        <w:jc w:val="center"/>
        <w:rPr>
          <w:rFonts w:ascii="Times New Roman" w:eastAsia="Times New Roman" w:hAnsi="Times New Roman" w:cs="Times New Roman"/>
        </w:rPr>
      </w:pPr>
    </w:p>
    <w:p w14:paraId="51872A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497FD946" w14:textId="77777777" w:rsidR="002F70F5" w:rsidRPr="002F70F5" w:rsidRDefault="002F70F5" w:rsidP="002F70F5">
      <w:pPr>
        <w:spacing w:after="0" w:line="240" w:lineRule="auto"/>
        <w:rPr>
          <w:rFonts w:ascii="Times New Roman" w:eastAsia="Times New Roman" w:hAnsi="Times New Roman" w:cs="Times New Roman"/>
        </w:rPr>
      </w:pPr>
    </w:p>
    <w:p w14:paraId="48BF1D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66EA3D91" w14:textId="77777777" w:rsidR="002F70F5" w:rsidRPr="002F70F5" w:rsidRDefault="002F70F5" w:rsidP="002F70F5">
      <w:pPr>
        <w:spacing w:after="0" w:line="240" w:lineRule="auto"/>
        <w:rPr>
          <w:rFonts w:ascii="Times New Roman" w:eastAsia="Times New Roman" w:hAnsi="Times New Roman" w:cs="Times New Roman"/>
        </w:rPr>
      </w:pPr>
    </w:p>
    <w:p w14:paraId="4348D50B" w14:textId="77777777" w:rsidR="002F70F5" w:rsidRPr="002F70F5" w:rsidRDefault="002F70F5" w:rsidP="002F70F5">
      <w:pPr>
        <w:spacing w:after="0" w:line="240" w:lineRule="auto"/>
        <w:rPr>
          <w:rFonts w:ascii="Times New Roman" w:eastAsia="Times New Roman" w:hAnsi="Times New Roman" w:cs="Times New Roman"/>
        </w:rPr>
      </w:pPr>
    </w:p>
    <w:p w14:paraId="5C21DA04"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19B5AF2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6A0E6ED8"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46BF4D54" w14:textId="77777777" w:rsidR="002F70F5" w:rsidRPr="002F70F5" w:rsidRDefault="002F70F5" w:rsidP="002F70F5">
      <w:pPr>
        <w:spacing w:after="0" w:line="240" w:lineRule="auto"/>
        <w:rPr>
          <w:rFonts w:ascii="Times New Roman" w:eastAsia="Times New Roman" w:hAnsi="Times New Roman" w:cs="Times New Roman"/>
        </w:rPr>
      </w:pPr>
    </w:p>
    <w:p w14:paraId="340668D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You are hereby notified that you are not in compliance with requirements of the Contract Documents:</w:t>
      </w:r>
    </w:p>
    <w:p w14:paraId="74F07AA2" w14:textId="77777777" w:rsidR="002F70F5" w:rsidRPr="002F70F5" w:rsidRDefault="002F70F5" w:rsidP="00F72DC9">
      <w:pPr>
        <w:spacing w:after="0" w:line="240" w:lineRule="auto"/>
        <w:jc w:val="both"/>
        <w:rPr>
          <w:rFonts w:ascii="Times New Roman" w:eastAsia="Times New Roman" w:hAnsi="Times New Roman" w:cs="Times New Roman"/>
        </w:rPr>
      </w:pPr>
    </w:p>
    <w:p w14:paraId="489D8F1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Description of item(s) found not in compliance with the Contract Documents: </w:t>
      </w:r>
    </w:p>
    <w:p w14:paraId="5F87311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_____________________________________________________________________________________</w:t>
      </w:r>
    </w:p>
    <w:p w14:paraId="6073CB2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_____________________________________________________________________________________</w:t>
      </w:r>
    </w:p>
    <w:p w14:paraId="554551B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_____________________________________________________________________________________</w:t>
      </w:r>
    </w:p>
    <w:p w14:paraId="5F5BA174" w14:textId="77777777" w:rsidR="002F70F5" w:rsidRPr="002F70F5" w:rsidRDefault="002F70F5" w:rsidP="00F72DC9">
      <w:pPr>
        <w:spacing w:after="0" w:line="240" w:lineRule="auto"/>
        <w:jc w:val="both"/>
        <w:rPr>
          <w:rFonts w:ascii="Times New Roman" w:eastAsia="Times New Roman" w:hAnsi="Times New Roman" w:cs="Times New Roman"/>
        </w:rPr>
      </w:pPr>
    </w:p>
    <w:p w14:paraId="594DDB2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Notice of Non-Compliance is a demand of the Contract Administrator that the above identified non-compliant shall be brought into compliance with the Contract Documents by no later than the time fixed herein below. Failure on the part of the Contractor to comply with this demand within the time allowed with constitute a breach of contract and will, in addition, constitute neglect and failure to perform pursuant to which neglect and failure, the Owner will, after _____ (__) days written notice to the Contractor, be entitled under the terms of the General Conditions to make good the above mentioned deficiencies with deduction of the cost thereof from any payment due to become due to the Contractor.</w:t>
      </w:r>
    </w:p>
    <w:p w14:paraId="1ADD0BE3" w14:textId="77777777" w:rsidR="002F70F5" w:rsidRPr="002F70F5" w:rsidRDefault="002F70F5" w:rsidP="00F72DC9">
      <w:pPr>
        <w:spacing w:after="0" w:line="240" w:lineRule="auto"/>
        <w:jc w:val="both"/>
        <w:rPr>
          <w:rFonts w:ascii="Times New Roman" w:eastAsia="Times New Roman" w:hAnsi="Times New Roman" w:cs="Times New Roman"/>
        </w:rPr>
      </w:pPr>
    </w:p>
    <w:p w14:paraId="2D1DB71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General Conditions provides that the Contractor shall promptly correct all items not in compliance with the Contract Documents and that the Contractor shall bear all costs of correcting such items. It is the opinion of the Contract Administrator that taking all circumstances into consideration, the Contractor must have completed the aforesaid no later than the close of the business day on __________________. The designation of the space of time allowed is not an extension of time, does not alter the pace of the construction progress schedule, and does not extend the time for making good deficiencies on any earlier notices of defective or non-conforming work or notices of non-compliance. It is the time within which the deficiencies must have been made good or the omissions supplied under pain of giving rise to a right of the Owner to have the work performed directly and promptly at the expense of the Contractor.</w:t>
      </w:r>
    </w:p>
    <w:p w14:paraId="6805CCF6" w14:textId="77777777" w:rsidR="002F70F5" w:rsidRPr="002F70F5" w:rsidRDefault="002F70F5" w:rsidP="00F72DC9">
      <w:pPr>
        <w:spacing w:after="0" w:line="240" w:lineRule="auto"/>
        <w:jc w:val="both"/>
        <w:rPr>
          <w:rFonts w:ascii="Times New Roman" w:eastAsia="Times New Roman" w:hAnsi="Times New Roman" w:cs="Times New Roman"/>
        </w:rPr>
      </w:pPr>
    </w:p>
    <w:p w14:paraId="4194F0E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09E9B6B7" w14:textId="77777777" w:rsidR="002F70F5" w:rsidRPr="002F70F5" w:rsidRDefault="002F70F5" w:rsidP="002F70F5">
      <w:pPr>
        <w:spacing w:after="0" w:line="240" w:lineRule="auto"/>
        <w:rPr>
          <w:rFonts w:ascii="Times New Roman" w:eastAsia="Times New Roman" w:hAnsi="Times New Roman" w:cs="Times New Roman"/>
        </w:rPr>
      </w:pPr>
    </w:p>
    <w:p w14:paraId="66134F30" w14:textId="77777777" w:rsidR="002F70F5" w:rsidRPr="002F70F5" w:rsidRDefault="002F70F5" w:rsidP="002F70F5">
      <w:pPr>
        <w:spacing w:after="0" w:line="240" w:lineRule="auto"/>
        <w:rPr>
          <w:rFonts w:ascii="Times New Roman" w:eastAsia="Times New Roman" w:hAnsi="Times New Roman" w:cs="Times New Roman"/>
        </w:rPr>
      </w:pPr>
    </w:p>
    <w:p w14:paraId="0DD1D3EF" w14:textId="77777777" w:rsidR="002F70F5" w:rsidRPr="002F70F5" w:rsidRDefault="002F70F5" w:rsidP="002F70F5">
      <w:pPr>
        <w:spacing w:after="0" w:line="240" w:lineRule="auto"/>
        <w:rPr>
          <w:rFonts w:ascii="Times New Roman" w:eastAsia="Times New Roman" w:hAnsi="Times New Roman" w:cs="Times New Roman"/>
        </w:rPr>
      </w:pPr>
    </w:p>
    <w:p w14:paraId="45BC3617"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6073E8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5998F5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5C12594D" w14:textId="77777777" w:rsidR="002F70F5" w:rsidRPr="002F70F5" w:rsidRDefault="002F70F5" w:rsidP="002F70F5">
      <w:pPr>
        <w:spacing w:after="0" w:line="240" w:lineRule="auto"/>
        <w:rPr>
          <w:rFonts w:ascii="Times New Roman" w:eastAsia="Times New Roman" w:hAnsi="Times New Roman" w:cs="Times New Roman"/>
        </w:rPr>
      </w:pPr>
    </w:p>
    <w:p w14:paraId="46F8C8B2" w14:textId="77777777" w:rsidR="002F70F5" w:rsidRPr="002F70F5" w:rsidRDefault="002F70F5" w:rsidP="002F70F5">
      <w:pPr>
        <w:spacing w:after="0" w:line="240" w:lineRule="auto"/>
        <w:rPr>
          <w:rFonts w:ascii="Times New Roman" w:eastAsia="Times New Roman" w:hAnsi="Times New Roman" w:cs="Times New Roman"/>
        </w:rPr>
      </w:pPr>
    </w:p>
    <w:p w14:paraId="513839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750EE9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580DC2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bookmarkEnd w:id="124"/>
      <w:r w:rsidRPr="002F70F5">
        <w:rPr>
          <w:rFonts w:ascii="Times New Roman" w:eastAsia="Times New Roman" w:hAnsi="Times New Roman" w:cs="Times New Roman"/>
        </w:rPr>
        <w:br w:type="page"/>
      </w:r>
    </w:p>
    <w:p w14:paraId="22F13ABD" w14:textId="77777777" w:rsidR="002F70F5" w:rsidRPr="002F70F5" w:rsidRDefault="002F70F5" w:rsidP="002F70F5">
      <w:pPr>
        <w:spacing w:after="0" w:line="240" w:lineRule="auto"/>
        <w:jc w:val="center"/>
        <w:rPr>
          <w:rFonts w:ascii="Georgia" w:eastAsia="Times New Roman" w:hAnsi="Georgia" w:cs="Times New Roman"/>
        </w:rPr>
      </w:pPr>
      <w:bookmarkStart w:id="125" w:name="_Hlk18416802"/>
      <w:r w:rsidRPr="002F70F5">
        <w:rPr>
          <w:rFonts w:ascii="Georgia" w:eastAsia="Times New Roman" w:hAnsi="Georgia" w:cs="Times New Roman"/>
        </w:rPr>
        <w:t>School Building Authority of West Virginia</w:t>
      </w:r>
    </w:p>
    <w:p w14:paraId="1B6735B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RESOLUTION OF NON-COMPLIANCE WITH PROJECT REQUIREMENTS</w:t>
      </w:r>
    </w:p>
    <w:p w14:paraId="6185354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407-B</w:t>
      </w:r>
    </w:p>
    <w:p w14:paraId="4E5ABA2A" w14:textId="77777777" w:rsidR="002F70F5" w:rsidRPr="002F70F5" w:rsidRDefault="002F70F5" w:rsidP="002F70F5">
      <w:pPr>
        <w:spacing w:after="0" w:line="240" w:lineRule="auto"/>
        <w:jc w:val="center"/>
        <w:rPr>
          <w:rFonts w:ascii="Times New Roman" w:eastAsia="Times New Roman" w:hAnsi="Times New Roman" w:cs="Times New Roman"/>
        </w:rPr>
      </w:pPr>
    </w:p>
    <w:p w14:paraId="09A4CC61" w14:textId="77777777" w:rsidR="002F70F5" w:rsidRPr="002F70F5" w:rsidRDefault="002F70F5" w:rsidP="002F70F5">
      <w:pPr>
        <w:spacing w:after="0" w:line="240" w:lineRule="auto"/>
        <w:jc w:val="center"/>
        <w:rPr>
          <w:rFonts w:ascii="Times New Roman" w:eastAsia="Times New Roman" w:hAnsi="Times New Roman" w:cs="Times New Roman"/>
        </w:rPr>
      </w:pPr>
    </w:p>
    <w:p w14:paraId="124167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721A3D73" w14:textId="77777777" w:rsidR="002F70F5" w:rsidRPr="002F70F5" w:rsidRDefault="002F70F5" w:rsidP="002F70F5">
      <w:pPr>
        <w:spacing w:after="0" w:line="240" w:lineRule="auto"/>
        <w:rPr>
          <w:rFonts w:ascii="Times New Roman" w:eastAsia="Times New Roman" w:hAnsi="Times New Roman" w:cs="Times New Roman"/>
        </w:rPr>
      </w:pPr>
    </w:p>
    <w:p w14:paraId="73B450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6787C5E7" w14:textId="77777777" w:rsidR="002F70F5" w:rsidRPr="002F70F5" w:rsidRDefault="002F70F5" w:rsidP="002F70F5">
      <w:pPr>
        <w:spacing w:after="0" w:line="240" w:lineRule="auto"/>
        <w:rPr>
          <w:rFonts w:ascii="Times New Roman" w:eastAsia="Times New Roman" w:hAnsi="Times New Roman" w:cs="Times New Roman"/>
        </w:rPr>
      </w:pPr>
    </w:p>
    <w:p w14:paraId="5EC00CA7" w14:textId="77777777" w:rsidR="002F70F5" w:rsidRPr="002F70F5" w:rsidRDefault="002F70F5" w:rsidP="002F70F5">
      <w:pPr>
        <w:spacing w:after="0" w:line="240" w:lineRule="auto"/>
        <w:rPr>
          <w:rFonts w:ascii="Times New Roman" w:eastAsia="Times New Roman" w:hAnsi="Times New Roman" w:cs="Times New Roman"/>
        </w:rPr>
      </w:pPr>
    </w:p>
    <w:p w14:paraId="08B2456D"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3A1E2982"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322B41E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408D4245" w14:textId="77777777" w:rsidR="002F70F5" w:rsidRPr="002F70F5" w:rsidRDefault="002F70F5" w:rsidP="002F70F5">
      <w:pPr>
        <w:spacing w:after="0" w:line="240" w:lineRule="auto"/>
        <w:rPr>
          <w:rFonts w:ascii="Times New Roman" w:eastAsia="Times New Roman" w:hAnsi="Times New Roman" w:cs="Times New Roman"/>
        </w:rPr>
      </w:pPr>
    </w:p>
    <w:p w14:paraId="06341FB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is to inform you that the above referenced Notice is hereby dissolved.</w:t>
      </w:r>
    </w:p>
    <w:p w14:paraId="18B28B3A" w14:textId="77777777" w:rsidR="002F70F5" w:rsidRPr="002F70F5" w:rsidRDefault="002F70F5" w:rsidP="00F72DC9">
      <w:pPr>
        <w:spacing w:after="0" w:line="240" w:lineRule="auto"/>
        <w:jc w:val="both"/>
        <w:rPr>
          <w:rFonts w:ascii="Times New Roman" w:eastAsia="Times New Roman" w:hAnsi="Times New Roman" w:cs="Times New Roman"/>
        </w:rPr>
      </w:pPr>
    </w:p>
    <w:p w14:paraId="1493E35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letter of _____________________notified you non-compliance that work rejected by Notice of Defective or Non-Conforming Work Number ___________as described in Exhibit '__' dated __/__/____and enclosed herewith, has been corrected.</w:t>
      </w:r>
    </w:p>
    <w:p w14:paraId="0884A3EC" w14:textId="77777777" w:rsidR="002F70F5" w:rsidRPr="002F70F5" w:rsidRDefault="002F70F5" w:rsidP="00F72DC9">
      <w:pPr>
        <w:spacing w:after="0" w:line="240" w:lineRule="auto"/>
        <w:jc w:val="both"/>
        <w:rPr>
          <w:rFonts w:ascii="Times New Roman" w:eastAsia="Times New Roman" w:hAnsi="Times New Roman" w:cs="Times New Roman"/>
        </w:rPr>
      </w:pPr>
    </w:p>
    <w:p w14:paraId="6391541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Pursuant to our inspection of the work made ____________________, we herewith dissolve the Notice of Defective of Non-Conforming Work dated ______________________.</w:t>
      </w:r>
    </w:p>
    <w:p w14:paraId="59551CBA" w14:textId="77777777" w:rsidR="002F70F5" w:rsidRPr="002F70F5" w:rsidRDefault="002F70F5" w:rsidP="002F70F5">
      <w:pPr>
        <w:spacing w:after="0" w:line="240" w:lineRule="auto"/>
        <w:rPr>
          <w:rFonts w:ascii="Times New Roman" w:eastAsia="Times New Roman" w:hAnsi="Times New Roman" w:cs="Times New Roman"/>
        </w:rPr>
      </w:pPr>
    </w:p>
    <w:p w14:paraId="313BE1E4" w14:textId="77777777" w:rsidR="002F70F5" w:rsidRPr="002F70F5" w:rsidRDefault="002F70F5" w:rsidP="002F70F5">
      <w:pPr>
        <w:spacing w:after="0" w:line="240" w:lineRule="auto"/>
        <w:rPr>
          <w:rFonts w:ascii="Times New Roman" w:eastAsia="Times New Roman" w:hAnsi="Times New Roman" w:cs="Times New Roman"/>
        </w:rPr>
      </w:pPr>
    </w:p>
    <w:p w14:paraId="6155A4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2DA3C075" w14:textId="77777777" w:rsidR="002F70F5" w:rsidRPr="002F70F5" w:rsidRDefault="002F70F5" w:rsidP="002F70F5">
      <w:pPr>
        <w:spacing w:after="0" w:line="240" w:lineRule="auto"/>
        <w:rPr>
          <w:rFonts w:ascii="Times New Roman" w:eastAsia="Times New Roman" w:hAnsi="Times New Roman" w:cs="Times New Roman"/>
        </w:rPr>
      </w:pPr>
    </w:p>
    <w:p w14:paraId="7E1B051E" w14:textId="77777777" w:rsidR="002F70F5" w:rsidRPr="002F70F5" w:rsidRDefault="002F70F5" w:rsidP="002F70F5">
      <w:pPr>
        <w:spacing w:after="0" w:line="240" w:lineRule="auto"/>
        <w:rPr>
          <w:rFonts w:ascii="Times New Roman" w:eastAsia="Times New Roman" w:hAnsi="Times New Roman" w:cs="Times New Roman"/>
        </w:rPr>
      </w:pPr>
    </w:p>
    <w:p w14:paraId="6DA04E13" w14:textId="77777777" w:rsidR="002F70F5" w:rsidRPr="002F70F5" w:rsidRDefault="002F70F5" w:rsidP="002F70F5">
      <w:pPr>
        <w:spacing w:after="0" w:line="240" w:lineRule="auto"/>
        <w:rPr>
          <w:rFonts w:ascii="Times New Roman" w:eastAsia="Times New Roman" w:hAnsi="Times New Roman" w:cs="Times New Roman"/>
        </w:rPr>
      </w:pPr>
    </w:p>
    <w:p w14:paraId="39E02A9C"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67CF785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1D4786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5BFFDCDA" w14:textId="77777777" w:rsidR="002F70F5" w:rsidRPr="002F70F5" w:rsidRDefault="002F70F5" w:rsidP="002F70F5">
      <w:pPr>
        <w:spacing w:after="0" w:line="240" w:lineRule="auto"/>
        <w:rPr>
          <w:rFonts w:ascii="Times New Roman" w:eastAsia="Times New Roman" w:hAnsi="Times New Roman" w:cs="Times New Roman"/>
        </w:rPr>
      </w:pPr>
    </w:p>
    <w:p w14:paraId="01C876CF" w14:textId="77777777" w:rsidR="002F70F5" w:rsidRPr="002F70F5" w:rsidRDefault="002F70F5" w:rsidP="002F70F5">
      <w:pPr>
        <w:spacing w:after="0" w:line="240" w:lineRule="auto"/>
        <w:rPr>
          <w:rFonts w:ascii="Times New Roman" w:eastAsia="Times New Roman" w:hAnsi="Times New Roman" w:cs="Times New Roman"/>
        </w:rPr>
      </w:pPr>
    </w:p>
    <w:p w14:paraId="02828D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658DCB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0BC5AF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p w14:paraId="39E647C0" w14:textId="77777777" w:rsidR="002F70F5" w:rsidRPr="002F70F5" w:rsidRDefault="002F70F5" w:rsidP="002F70F5">
      <w:pPr>
        <w:spacing w:after="0" w:line="240" w:lineRule="auto"/>
        <w:rPr>
          <w:rFonts w:ascii="Times New Roman" w:eastAsia="Times New Roman" w:hAnsi="Times New Roman" w:cs="Times New Roman"/>
        </w:rPr>
      </w:pPr>
    </w:p>
    <w:bookmarkEnd w:id="125"/>
    <w:p w14:paraId="525B61F9"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Times New Roman" w:eastAsia="Times New Roman" w:hAnsi="Times New Roman" w:cs="Times New Roman"/>
          <w:b/>
        </w:rPr>
        <w:br w:type="page"/>
      </w:r>
      <w:bookmarkStart w:id="126" w:name="_Hlk18416833"/>
      <w:r w:rsidRPr="002F70F5">
        <w:rPr>
          <w:rFonts w:ascii="Georgia" w:eastAsia="Times New Roman" w:hAnsi="Georgia" w:cs="Times New Roman"/>
        </w:rPr>
        <w:t>School Building Authority of West Virginia</w:t>
      </w:r>
    </w:p>
    <w:p w14:paraId="16CA6367"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NOTICE OF BREACH OF CONTRACT</w:t>
      </w:r>
    </w:p>
    <w:p w14:paraId="6D542701"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408</w:t>
      </w:r>
    </w:p>
    <w:p w14:paraId="5069413B" w14:textId="77777777" w:rsidR="002F70F5" w:rsidRPr="002F70F5" w:rsidRDefault="002F70F5" w:rsidP="002F70F5">
      <w:pPr>
        <w:spacing w:after="0" w:line="240" w:lineRule="auto"/>
        <w:jc w:val="center"/>
        <w:rPr>
          <w:rFonts w:ascii="Times New Roman" w:eastAsia="Times New Roman" w:hAnsi="Times New Roman" w:cs="Times New Roman"/>
        </w:rPr>
      </w:pPr>
    </w:p>
    <w:p w14:paraId="70F8559D" w14:textId="77777777" w:rsidR="002F70F5" w:rsidRPr="002F70F5" w:rsidRDefault="002F70F5" w:rsidP="002F70F5">
      <w:pPr>
        <w:spacing w:after="0" w:line="240" w:lineRule="auto"/>
        <w:jc w:val="center"/>
        <w:rPr>
          <w:rFonts w:ascii="Times New Roman" w:eastAsia="Times New Roman" w:hAnsi="Times New Roman" w:cs="Times New Roman"/>
        </w:rPr>
      </w:pPr>
    </w:p>
    <w:p w14:paraId="01F958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55C2391E" w14:textId="77777777" w:rsidR="002F70F5" w:rsidRPr="002F70F5" w:rsidRDefault="002F70F5" w:rsidP="002F70F5">
      <w:pPr>
        <w:spacing w:after="0" w:line="240" w:lineRule="auto"/>
        <w:rPr>
          <w:rFonts w:ascii="Times New Roman" w:eastAsia="Times New Roman" w:hAnsi="Times New Roman" w:cs="Times New Roman"/>
        </w:rPr>
      </w:pPr>
    </w:p>
    <w:p w14:paraId="171626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47DCE903" w14:textId="77777777" w:rsidR="002F70F5" w:rsidRPr="002F70F5" w:rsidRDefault="002F70F5" w:rsidP="002F70F5">
      <w:pPr>
        <w:spacing w:after="0" w:line="240" w:lineRule="auto"/>
        <w:rPr>
          <w:rFonts w:ascii="Times New Roman" w:eastAsia="Times New Roman" w:hAnsi="Times New Roman" w:cs="Times New Roman"/>
        </w:rPr>
      </w:pPr>
    </w:p>
    <w:p w14:paraId="00E3E8F1" w14:textId="77777777" w:rsidR="002F70F5" w:rsidRPr="002F70F5" w:rsidRDefault="002F70F5" w:rsidP="002F70F5">
      <w:pPr>
        <w:spacing w:after="0" w:line="240" w:lineRule="auto"/>
        <w:rPr>
          <w:rFonts w:ascii="Times New Roman" w:eastAsia="Times New Roman" w:hAnsi="Times New Roman" w:cs="Times New Roman"/>
        </w:rPr>
      </w:pPr>
    </w:p>
    <w:p w14:paraId="426C18A7" w14:textId="77777777" w:rsidR="002F70F5" w:rsidRPr="002F70F5" w:rsidRDefault="002F70F5" w:rsidP="002F70F5">
      <w:pPr>
        <w:spacing w:after="0" w:line="240" w:lineRule="auto"/>
        <w:rPr>
          <w:rFonts w:ascii="Times New Roman" w:eastAsia="Times New Roman" w:hAnsi="Times New Roman" w:cs="Times New Roman"/>
        </w:rPr>
      </w:pPr>
    </w:p>
    <w:p w14:paraId="47FA93DD"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73075861"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7BD66BE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6BF7A2D6" w14:textId="77777777" w:rsidR="002F70F5" w:rsidRPr="002F70F5" w:rsidRDefault="002F70F5" w:rsidP="002F70F5">
      <w:pPr>
        <w:spacing w:after="0" w:line="240" w:lineRule="auto"/>
        <w:rPr>
          <w:rFonts w:ascii="Times New Roman" w:eastAsia="Times New Roman" w:hAnsi="Times New Roman" w:cs="Times New Roman"/>
        </w:rPr>
      </w:pPr>
    </w:p>
    <w:p w14:paraId="162EE50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is to inform you that you are in breach of Section _______ of the Agreement between the Owner and the Contractor dated __/__/____.</w:t>
      </w:r>
    </w:p>
    <w:p w14:paraId="20160090" w14:textId="77777777" w:rsidR="002F70F5" w:rsidRPr="002F70F5" w:rsidRDefault="002F70F5" w:rsidP="00F72DC9">
      <w:pPr>
        <w:spacing w:after="0" w:line="240" w:lineRule="auto"/>
        <w:jc w:val="both"/>
        <w:rPr>
          <w:rFonts w:ascii="Times New Roman" w:eastAsia="Times New Roman" w:hAnsi="Times New Roman" w:cs="Times New Roman"/>
        </w:rPr>
      </w:pPr>
    </w:p>
    <w:p w14:paraId="072049D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Specifically, you have breached the following obligation under the contract as noted in Exhibit ‘__’ dated __/__/____.</w:t>
      </w:r>
    </w:p>
    <w:p w14:paraId="7CBC7E8F" w14:textId="77777777" w:rsidR="002F70F5" w:rsidRPr="002F70F5" w:rsidRDefault="002F70F5" w:rsidP="00F72DC9">
      <w:pPr>
        <w:spacing w:after="0" w:line="240" w:lineRule="auto"/>
        <w:jc w:val="both"/>
        <w:rPr>
          <w:rFonts w:ascii="Times New Roman" w:eastAsia="Times New Roman" w:hAnsi="Times New Roman" w:cs="Times New Roman"/>
        </w:rPr>
      </w:pPr>
    </w:p>
    <w:p w14:paraId="6650378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Unless you remedy this breach within __ days, measures will be taken to protect the Owner’s rights under the Contract and applicable law.  All rights are reserved under this notice.</w:t>
      </w:r>
    </w:p>
    <w:p w14:paraId="2E6EE806" w14:textId="77777777" w:rsidR="002F70F5" w:rsidRPr="002F70F5" w:rsidRDefault="002F70F5" w:rsidP="002F70F5">
      <w:pPr>
        <w:spacing w:after="0" w:line="240" w:lineRule="auto"/>
        <w:rPr>
          <w:rFonts w:ascii="Times New Roman" w:eastAsia="Times New Roman" w:hAnsi="Times New Roman" w:cs="Times New Roman"/>
        </w:rPr>
      </w:pPr>
    </w:p>
    <w:p w14:paraId="6FC7E792" w14:textId="77777777" w:rsidR="002F70F5" w:rsidRPr="002F70F5" w:rsidRDefault="002F70F5" w:rsidP="002F70F5">
      <w:pPr>
        <w:spacing w:after="0" w:line="240" w:lineRule="auto"/>
        <w:rPr>
          <w:rFonts w:ascii="Times New Roman" w:eastAsia="Times New Roman" w:hAnsi="Times New Roman" w:cs="Times New Roman"/>
        </w:rPr>
      </w:pPr>
    </w:p>
    <w:p w14:paraId="630BD1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57706F37" w14:textId="77777777" w:rsidR="002F70F5" w:rsidRPr="002F70F5" w:rsidRDefault="002F70F5" w:rsidP="002F70F5">
      <w:pPr>
        <w:spacing w:after="0" w:line="240" w:lineRule="auto"/>
        <w:rPr>
          <w:rFonts w:ascii="Times New Roman" w:eastAsia="Times New Roman" w:hAnsi="Times New Roman" w:cs="Times New Roman"/>
        </w:rPr>
      </w:pPr>
    </w:p>
    <w:p w14:paraId="0F6783C6" w14:textId="77777777" w:rsidR="002F70F5" w:rsidRPr="002F70F5" w:rsidRDefault="002F70F5" w:rsidP="002F70F5">
      <w:pPr>
        <w:spacing w:after="0" w:line="240" w:lineRule="auto"/>
        <w:rPr>
          <w:rFonts w:ascii="Times New Roman" w:eastAsia="Times New Roman" w:hAnsi="Times New Roman" w:cs="Times New Roman"/>
        </w:rPr>
      </w:pPr>
    </w:p>
    <w:p w14:paraId="113700E6" w14:textId="77777777" w:rsidR="002F70F5" w:rsidRPr="002F70F5" w:rsidRDefault="002F70F5" w:rsidP="002F70F5">
      <w:pPr>
        <w:spacing w:after="0" w:line="240" w:lineRule="auto"/>
        <w:rPr>
          <w:rFonts w:ascii="Times New Roman" w:eastAsia="Times New Roman" w:hAnsi="Times New Roman" w:cs="Times New Roman"/>
        </w:rPr>
      </w:pPr>
    </w:p>
    <w:p w14:paraId="062A335A"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1C00B5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623528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2C4D1944" w14:textId="77777777" w:rsidR="002F70F5" w:rsidRPr="002F70F5" w:rsidRDefault="002F70F5" w:rsidP="002F70F5">
      <w:pPr>
        <w:spacing w:after="0" w:line="240" w:lineRule="auto"/>
        <w:rPr>
          <w:rFonts w:ascii="Times New Roman" w:eastAsia="Times New Roman" w:hAnsi="Times New Roman" w:cs="Times New Roman"/>
        </w:rPr>
      </w:pPr>
    </w:p>
    <w:p w14:paraId="24CF0A31" w14:textId="77777777" w:rsidR="002F70F5" w:rsidRPr="002F70F5" w:rsidRDefault="002F70F5" w:rsidP="002F70F5">
      <w:pPr>
        <w:spacing w:after="0" w:line="240" w:lineRule="auto"/>
        <w:rPr>
          <w:rFonts w:ascii="Times New Roman" w:eastAsia="Times New Roman" w:hAnsi="Times New Roman" w:cs="Times New Roman"/>
        </w:rPr>
      </w:pPr>
    </w:p>
    <w:p w14:paraId="35C6AE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Contractor’s Bonding Company: ___________________</w:t>
      </w:r>
    </w:p>
    <w:p w14:paraId="220F0D2C"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Owner Representative: </w:t>
      </w:r>
      <w:r w:rsidRPr="002F70F5">
        <w:rPr>
          <w:rFonts w:ascii="Times New Roman" w:eastAsia="Times New Roman" w:hAnsi="Times New Roman" w:cs="Times New Roman"/>
        </w:rPr>
        <w:tab/>
        <w:t xml:space="preserve">__________________________ </w:t>
      </w:r>
    </w:p>
    <w:p w14:paraId="367927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60EE38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bookmarkEnd w:id="122"/>
    <w:p w14:paraId="2DE7C05B" w14:textId="77777777" w:rsidR="002B5B6C" w:rsidRDefault="002B5B6C">
      <w:pPr>
        <w:rPr>
          <w:rFonts w:ascii="Times New Roman" w:eastAsia="Times New Roman" w:hAnsi="Times New Roman" w:cs="Times New Roman"/>
          <w:b/>
        </w:rPr>
      </w:pPr>
      <w:r>
        <w:rPr>
          <w:rFonts w:ascii="Times New Roman" w:eastAsia="Times New Roman" w:hAnsi="Times New Roman" w:cs="Times New Roman"/>
          <w:b/>
        </w:rPr>
        <w:br w:type="page"/>
      </w:r>
    </w:p>
    <w:p w14:paraId="2ECB20CD" w14:textId="77777777" w:rsidR="002B5B6C" w:rsidRPr="002F70F5" w:rsidRDefault="002B5B6C" w:rsidP="002B5B6C">
      <w:pPr>
        <w:spacing w:after="0" w:line="240" w:lineRule="auto"/>
        <w:jc w:val="center"/>
        <w:rPr>
          <w:rFonts w:ascii="Georgia" w:eastAsia="Times New Roman" w:hAnsi="Georgia" w:cs="Times New Roman"/>
        </w:rPr>
      </w:pPr>
      <w:bookmarkStart w:id="127" w:name="_Hlk18416879"/>
      <w:bookmarkEnd w:id="126"/>
      <w:r w:rsidRPr="002F70F5">
        <w:rPr>
          <w:rFonts w:ascii="Georgia" w:eastAsia="Times New Roman" w:hAnsi="Georgia" w:cs="Times New Roman"/>
        </w:rPr>
        <w:t>School Building Authority of West Virginia</w:t>
      </w:r>
    </w:p>
    <w:p w14:paraId="41B625B9" w14:textId="77777777" w:rsidR="002B5B6C" w:rsidRPr="002F70F5" w:rsidRDefault="002B5B6C" w:rsidP="002B5B6C">
      <w:pPr>
        <w:spacing w:after="0" w:line="240" w:lineRule="auto"/>
        <w:jc w:val="center"/>
        <w:rPr>
          <w:rFonts w:ascii="Georgia" w:eastAsia="Times New Roman" w:hAnsi="Georgia" w:cs="Times New Roman"/>
          <w:sz w:val="28"/>
        </w:rPr>
      </w:pPr>
      <w:r w:rsidRPr="002F70F5">
        <w:rPr>
          <w:rFonts w:ascii="Times New Roman" w:eastAsia="Times New Roman" w:hAnsi="Times New Roman" w:cs="Times New Roman"/>
          <w:noProof/>
        </w:rPr>
        <w:drawing>
          <wp:anchor distT="0" distB="0" distL="114300" distR="114300" simplePos="0" relativeHeight="251672576" behindDoc="0" locked="0" layoutInCell="1" allowOverlap="1" wp14:anchorId="03F07D9D" wp14:editId="3C0FAB27">
            <wp:simplePos x="0" y="0"/>
            <wp:positionH relativeFrom="column">
              <wp:posOffset>596582</wp:posOffset>
            </wp:positionH>
            <wp:positionV relativeFrom="paragraph">
              <wp:posOffset>49848</wp:posOffset>
            </wp:positionV>
            <wp:extent cx="3825875" cy="5398770"/>
            <wp:effectExtent l="0" t="5397" r="0" b="0"/>
            <wp:wrapNone/>
            <wp:docPr id="10" name="Picture 10" descr="(SBA) Need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BA) Needs Project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96" t="4002" r="7898" b="3007"/>
                    <a:stretch/>
                  </pic:blipFill>
                  <pic:spPr bwMode="auto">
                    <a:xfrm rot="5400000">
                      <a:off x="0" y="0"/>
                      <a:ext cx="3825875" cy="539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F5">
        <w:rPr>
          <w:rFonts w:ascii="Georgia" w:eastAsia="Times New Roman" w:hAnsi="Georgia" w:cs="Times New Roman"/>
          <w:sz w:val="28"/>
        </w:rPr>
        <w:t>JOB SIGNS AND BUILDING PLAQUE</w:t>
      </w:r>
    </w:p>
    <w:p w14:paraId="03D20E77" w14:textId="77777777" w:rsidR="002B5B6C" w:rsidRPr="002F70F5" w:rsidRDefault="002B5B6C" w:rsidP="002B5B6C">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w:t>
      </w:r>
      <w:r>
        <w:rPr>
          <w:rFonts w:ascii="Times New Roman" w:eastAsia="Times New Roman" w:hAnsi="Times New Roman" w:cs="Times New Roman"/>
          <w:b/>
        </w:rPr>
        <w:t>9</w:t>
      </w:r>
    </w:p>
    <w:p w14:paraId="2C81A00E" w14:textId="77777777" w:rsidR="002B5B6C" w:rsidRPr="002F70F5" w:rsidRDefault="002B5B6C" w:rsidP="002B5B6C">
      <w:pPr>
        <w:spacing w:after="0" w:line="240" w:lineRule="auto"/>
        <w:rPr>
          <w:rFonts w:ascii="Times New Roman" w:eastAsia="Times New Roman" w:hAnsi="Times New Roman" w:cs="Times New Roman"/>
        </w:rPr>
      </w:pPr>
    </w:p>
    <w:p w14:paraId="03E6151A"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New School Construction Project Signage</w:t>
      </w:r>
    </w:p>
    <w:p w14:paraId="2CC43C05" w14:textId="77777777" w:rsidR="002B5B6C" w:rsidRPr="002F70F5" w:rsidRDefault="002B5B6C" w:rsidP="002B5B6C">
      <w:pPr>
        <w:spacing w:after="0" w:line="240" w:lineRule="auto"/>
        <w:rPr>
          <w:rFonts w:ascii="Times New Roman" w:eastAsia="Times New Roman" w:hAnsi="Times New Roman" w:cs="Times New Roman"/>
        </w:rPr>
      </w:pPr>
    </w:p>
    <w:p w14:paraId="7F3F60C8" w14:textId="77777777" w:rsidR="002B5B6C" w:rsidRPr="002F70F5" w:rsidRDefault="002B5B6C" w:rsidP="002B5B6C">
      <w:pPr>
        <w:spacing w:after="0" w:line="240" w:lineRule="auto"/>
        <w:rPr>
          <w:rFonts w:ascii="Times New Roman" w:eastAsia="Times New Roman" w:hAnsi="Times New Roman" w:cs="Times New Roman"/>
        </w:rPr>
      </w:pPr>
    </w:p>
    <w:p w14:paraId="3D70D81C" w14:textId="77777777" w:rsidR="002B5B6C" w:rsidRPr="002F70F5" w:rsidRDefault="002B5B6C" w:rsidP="002B5B6C">
      <w:pPr>
        <w:spacing w:after="0" w:line="240" w:lineRule="auto"/>
        <w:rPr>
          <w:rFonts w:ascii="Times New Roman" w:eastAsia="Times New Roman" w:hAnsi="Times New Roman" w:cs="Times New Roman"/>
        </w:rPr>
      </w:pPr>
    </w:p>
    <w:p w14:paraId="2D1F82F7" w14:textId="77777777" w:rsidR="002B5B6C" w:rsidRPr="002F70F5" w:rsidRDefault="002B5B6C" w:rsidP="002B5B6C">
      <w:pPr>
        <w:spacing w:after="0" w:line="240" w:lineRule="auto"/>
        <w:rPr>
          <w:rFonts w:ascii="Times New Roman" w:eastAsia="Times New Roman" w:hAnsi="Times New Roman" w:cs="Times New Roman"/>
        </w:rPr>
      </w:pPr>
    </w:p>
    <w:p w14:paraId="2CEFFA93" w14:textId="77777777" w:rsidR="002B5B6C" w:rsidRPr="002F70F5" w:rsidRDefault="002B5B6C" w:rsidP="002B5B6C">
      <w:pPr>
        <w:spacing w:after="0" w:line="240" w:lineRule="auto"/>
        <w:rPr>
          <w:rFonts w:ascii="Times New Roman" w:eastAsia="Times New Roman" w:hAnsi="Times New Roman" w:cs="Times New Roman"/>
        </w:rPr>
      </w:pPr>
    </w:p>
    <w:p w14:paraId="0D6C9FC3" w14:textId="77777777" w:rsidR="002B5B6C" w:rsidRPr="002F70F5" w:rsidRDefault="002B5B6C" w:rsidP="002B5B6C">
      <w:pPr>
        <w:spacing w:after="0" w:line="240" w:lineRule="auto"/>
        <w:rPr>
          <w:rFonts w:ascii="Times New Roman" w:eastAsia="Times New Roman" w:hAnsi="Times New Roman" w:cs="Times New Roman"/>
        </w:rPr>
      </w:pPr>
    </w:p>
    <w:p w14:paraId="1B39C4D3" w14:textId="77777777" w:rsidR="002B5B6C" w:rsidRPr="002F70F5" w:rsidRDefault="002B5B6C" w:rsidP="002B5B6C">
      <w:pPr>
        <w:spacing w:after="0" w:line="240" w:lineRule="auto"/>
        <w:rPr>
          <w:rFonts w:ascii="Times New Roman" w:eastAsia="Times New Roman" w:hAnsi="Times New Roman" w:cs="Times New Roman"/>
        </w:rPr>
      </w:pPr>
    </w:p>
    <w:p w14:paraId="124082FC" w14:textId="77777777" w:rsidR="002B5B6C" w:rsidRPr="002F70F5" w:rsidRDefault="002B5B6C" w:rsidP="002B5B6C">
      <w:pPr>
        <w:spacing w:after="0" w:line="240" w:lineRule="auto"/>
        <w:rPr>
          <w:rFonts w:ascii="Times New Roman" w:eastAsia="Times New Roman" w:hAnsi="Times New Roman" w:cs="Times New Roman"/>
        </w:rPr>
      </w:pPr>
    </w:p>
    <w:p w14:paraId="4FEDB717" w14:textId="77777777" w:rsidR="002B5B6C" w:rsidRPr="002F70F5" w:rsidRDefault="002B5B6C" w:rsidP="002B5B6C">
      <w:pPr>
        <w:spacing w:after="0" w:line="240" w:lineRule="auto"/>
        <w:rPr>
          <w:rFonts w:ascii="Times New Roman" w:eastAsia="Times New Roman" w:hAnsi="Times New Roman" w:cs="Times New Roman"/>
        </w:rPr>
      </w:pPr>
    </w:p>
    <w:p w14:paraId="6D95DA60" w14:textId="77777777" w:rsidR="002B5B6C" w:rsidRPr="002F70F5" w:rsidRDefault="002B5B6C" w:rsidP="002B5B6C">
      <w:pPr>
        <w:spacing w:after="0" w:line="240" w:lineRule="auto"/>
        <w:rPr>
          <w:rFonts w:ascii="Times New Roman" w:eastAsia="Times New Roman" w:hAnsi="Times New Roman" w:cs="Times New Roman"/>
        </w:rPr>
      </w:pPr>
    </w:p>
    <w:p w14:paraId="28E779BB" w14:textId="77777777" w:rsidR="002B5B6C" w:rsidRPr="002F70F5" w:rsidRDefault="002B5B6C" w:rsidP="002B5B6C">
      <w:pPr>
        <w:spacing w:after="0" w:line="240" w:lineRule="auto"/>
        <w:rPr>
          <w:rFonts w:ascii="Times New Roman" w:eastAsia="Times New Roman" w:hAnsi="Times New Roman" w:cs="Times New Roman"/>
        </w:rPr>
      </w:pPr>
    </w:p>
    <w:p w14:paraId="5335C14A" w14:textId="77777777" w:rsidR="002B5B6C" w:rsidRPr="002F70F5" w:rsidRDefault="002B5B6C" w:rsidP="002B5B6C">
      <w:pPr>
        <w:spacing w:after="0" w:line="240" w:lineRule="auto"/>
        <w:rPr>
          <w:rFonts w:ascii="Times New Roman" w:eastAsia="Times New Roman" w:hAnsi="Times New Roman" w:cs="Times New Roman"/>
        </w:rPr>
      </w:pPr>
    </w:p>
    <w:p w14:paraId="5045233A" w14:textId="77777777" w:rsidR="002B5B6C" w:rsidRPr="002F70F5" w:rsidRDefault="002B5B6C" w:rsidP="002B5B6C">
      <w:pPr>
        <w:spacing w:after="0" w:line="240" w:lineRule="auto"/>
        <w:rPr>
          <w:rFonts w:ascii="Times New Roman" w:eastAsia="Times New Roman" w:hAnsi="Times New Roman" w:cs="Times New Roman"/>
        </w:rPr>
      </w:pPr>
    </w:p>
    <w:p w14:paraId="07653EC4" w14:textId="77777777" w:rsidR="002B5B6C" w:rsidRPr="002F70F5" w:rsidRDefault="002B5B6C" w:rsidP="002B5B6C">
      <w:pPr>
        <w:spacing w:after="0" w:line="240" w:lineRule="auto"/>
        <w:rPr>
          <w:rFonts w:ascii="Times New Roman" w:eastAsia="Times New Roman" w:hAnsi="Times New Roman" w:cs="Times New Roman"/>
        </w:rPr>
      </w:pPr>
    </w:p>
    <w:p w14:paraId="52259EBF" w14:textId="77777777" w:rsidR="002B5B6C" w:rsidRPr="002F70F5" w:rsidRDefault="002B5B6C" w:rsidP="002B5B6C">
      <w:pPr>
        <w:spacing w:after="0" w:line="240" w:lineRule="auto"/>
        <w:rPr>
          <w:rFonts w:ascii="Times New Roman" w:eastAsia="Times New Roman" w:hAnsi="Times New Roman" w:cs="Times New Roman"/>
        </w:rPr>
      </w:pPr>
    </w:p>
    <w:p w14:paraId="0847F269" w14:textId="77777777" w:rsidR="002B5B6C" w:rsidRPr="002F70F5" w:rsidRDefault="002B5B6C" w:rsidP="002B5B6C">
      <w:pPr>
        <w:spacing w:after="0" w:line="240" w:lineRule="auto"/>
        <w:rPr>
          <w:rFonts w:ascii="Times New Roman" w:eastAsia="Times New Roman" w:hAnsi="Times New Roman" w:cs="Times New Roman"/>
        </w:rPr>
      </w:pPr>
    </w:p>
    <w:p w14:paraId="4B2B64A2" w14:textId="77777777" w:rsidR="002B5B6C" w:rsidRPr="002F70F5" w:rsidRDefault="002B5B6C" w:rsidP="002B5B6C">
      <w:pPr>
        <w:spacing w:after="0" w:line="240" w:lineRule="auto"/>
        <w:rPr>
          <w:rFonts w:ascii="Times New Roman" w:eastAsia="Times New Roman" w:hAnsi="Times New Roman" w:cs="Times New Roman"/>
        </w:rPr>
      </w:pPr>
    </w:p>
    <w:p w14:paraId="5AC0876C" w14:textId="77777777" w:rsidR="002B5B6C" w:rsidRPr="002F70F5" w:rsidRDefault="002B5B6C" w:rsidP="002B5B6C">
      <w:pPr>
        <w:spacing w:after="0" w:line="240" w:lineRule="auto"/>
        <w:rPr>
          <w:rFonts w:ascii="Times New Roman" w:eastAsia="Times New Roman" w:hAnsi="Times New Roman" w:cs="Times New Roman"/>
        </w:rPr>
      </w:pPr>
    </w:p>
    <w:p w14:paraId="27181BA5" w14:textId="77777777" w:rsidR="002B5B6C" w:rsidRPr="002F70F5" w:rsidRDefault="002B5B6C" w:rsidP="002B5B6C">
      <w:pPr>
        <w:spacing w:after="0" w:line="240" w:lineRule="auto"/>
        <w:rPr>
          <w:rFonts w:ascii="Times New Roman" w:eastAsia="Times New Roman" w:hAnsi="Times New Roman" w:cs="Times New Roman"/>
        </w:rPr>
      </w:pPr>
    </w:p>
    <w:p w14:paraId="62E94183" w14:textId="77777777" w:rsidR="002B5B6C" w:rsidRPr="002F70F5" w:rsidRDefault="002B5B6C" w:rsidP="002B5B6C">
      <w:pPr>
        <w:spacing w:after="0" w:line="240" w:lineRule="auto"/>
        <w:rPr>
          <w:rFonts w:ascii="Times New Roman" w:eastAsia="Times New Roman" w:hAnsi="Times New Roman" w:cs="Times New Roman"/>
        </w:rPr>
      </w:pPr>
    </w:p>
    <w:p w14:paraId="29831DC0" w14:textId="77777777" w:rsidR="002B5B6C" w:rsidRPr="002F70F5" w:rsidRDefault="002B5B6C" w:rsidP="002B5B6C">
      <w:pPr>
        <w:spacing w:after="0" w:line="240" w:lineRule="auto"/>
        <w:rPr>
          <w:rFonts w:ascii="Times New Roman" w:eastAsia="Times New Roman" w:hAnsi="Times New Roman" w:cs="Times New Roman"/>
        </w:rPr>
      </w:pPr>
    </w:p>
    <w:p w14:paraId="26191C74"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noProof/>
        </w:rPr>
        <w:drawing>
          <wp:anchor distT="0" distB="0" distL="114300" distR="114300" simplePos="0" relativeHeight="251671552" behindDoc="0" locked="0" layoutInCell="1" allowOverlap="1" wp14:anchorId="4025DD12" wp14:editId="079ED695">
            <wp:simplePos x="0" y="0"/>
            <wp:positionH relativeFrom="column">
              <wp:posOffset>646747</wp:posOffset>
            </wp:positionH>
            <wp:positionV relativeFrom="paragraph">
              <wp:posOffset>117158</wp:posOffset>
            </wp:positionV>
            <wp:extent cx="3303905" cy="4772660"/>
            <wp:effectExtent l="8573" t="0" r="317" b="318"/>
            <wp:wrapNone/>
            <wp:docPr id="9" name="Picture 9" descr="(SBA) MIP Projec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BA) MIP Project Sig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97" t="2779" r="8821" b="3834"/>
                    <a:stretch/>
                  </pic:blipFill>
                  <pic:spPr bwMode="auto">
                    <a:xfrm rot="5400000">
                      <a:off x="0" y="0"/>
                      <a:ext cx="3303905" cy="477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54F7B" w14:textId="77777777" w:rsidR="002B5B6C" w:rsidRPr="002F70F5" w:rsidRDefault="002B5B6C" w:rsidP="002B5B6C">
      <w:pPr>
        <w:spacing w:after="0" w:line="240" w:lineRule="auto"/>
        <w:rPr>
          <w:rFonts w:ascii="Times New Roman" w:eastAsia="Times New Roman" w:hAnsi="Times New Roman" w:cs="Times New Roman"/>
        </w:rPr>
      </w:pPr>
    </w:p>
    <w:p w14:paraId="45A6E425" w14:textId="77777777" w:rsidR="002B5B6C" w:rsidRPr="002F70F5" w:rsidRDefault="002B5B6C" w:rsidP="002B5B6C">
      <w:pPr>
        <w:spacing w:after="0" w:line="240" w:lineRule="auto"/>
        <w:rPr>
          <w:rFonts w:ascii="Times New Roman" w:eastAsia="Times New Roman" w:hAnsi="Times New Roman" w:cs="Times New Roman"/>
        </w:rPr>
      </w:pPr>
    </w:p>
    <w:p w14:paraId="2E8B3DB4" w14:textId="77777777" w:rsidR="002B5B6C" w:rsidRPr="002F70F5" w:rsidRDefault="002B5B6C" w:rsidP="002B5B6C">
      <w:pPr>
        <w:spacing w:after="0" w:line="240" w:lineRule="auto"/>
        <w:rPr>
          <w:rFonts w:ascii="Times New Roman" w:eastAsia="Times New Roman" w:hAnsi="Times New Roman" w:cs="Times New Roman"/>
        </w:rPr>
      </w:pPr>
    </w:p>
    <w:p w14:paraId="2ECAE933"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Renovation / MIP / Three Percent Project Signage</w:t>
      </w:r>
    </w:p>
    <w:p w14:paraId="396115F4" w14:textId="77777777" w:rsidR="002B5B6C" w:rsidRPr="002F70F5" w:rsidRDefault="002B5B6C" w:rsidP="002B5B6C">
      <w:pPr>
        <w:spacing w:after="0" w:line="240" w:lineRule="auto"/>
        <w:rPr>
          <w:rFonts w:ascii="Times New Roman" w:eastAsia="Times New Roman" w:hAnsi="Times New Roman" w:cs="Times New Roman"/>
        </w:rPr>
      </w:pPr>
    </w:p>
    <w:p w14:paraId="5C9415F8" w14:textId="77777777" w:rsidR="002B5B6C" w:rsidRPr="002F70F5" w:rsidRDefault="002B5B6C" w:rsidP="002B5B6C">
      <w:pPr>
        <w:spacing w:after="0" w:line="240" w:lineRule="auto"/>
        <w:rPr>
          <w:rFonts w:ascii="Times New Roman" w:eastAsia="Times New Roman" w:hAnsi="Times New Roman" w:cs="Times New Roman"/>
        </w:rPr>
      </w:pPr>
    </w:p>
    <w:p w14:paraId="381BAD40" w14:textId="77777777" w:rsidR="002B5B6C" w:rsidRPr="002F70F5" w:rsidRDefault="002B5B6C" w:rsidP="002B5B6C">
      <w:pPr>
        <w:spacing w:after="0" w:line="240" w:lineRule="auto"/>
        <w:rPr>
          <w:rFonts w:ascii="Times New Roman" w:eastAsia="Times New Roman" w:hAnsi="Times New Roman" w:cs="Times New Roman"/>
        </w:rPr>
      </w:pPr>
    </w:p>
    <w:p w14:paraId="18D24825" w14:textId="77777777" w:rsidR="002B5B6C" w:rsidRPr="002F70F5" w:rsidRDefault="002B5B6C" w:rsidP="002B5B6C">
      <w:pPr>
        <w:spacing w:after="0" w:line="240" w:lineRule="auto"/>
        <w:rPr>
          <w:rFonts w:ascii="Times New Roman" w:eastAsia="Times New Roman" w:hAnsi="Times New Roman" w:cs="Times New Roman"/>
        </w:rPr>
      </w:pPr>
    </w:p>
    <w:p w14:paraId="56266964" w14:textId="77777777" w:rsidR="002B5B6C" w:rsidRPr="002F70F5" w:rsidRDefault="002B5B6C" w:rsidP="002B5B6C">
      <w:pPr>
        <w:spacing w:after="0" w:line="240" w:lineRule="auto"/>
        <w:rPr>
          <w:rFonts w:ascii="Times New Roman" w:eastAsia="Times New Roman" w:hAnsi="Times New Roman" w:cs="Times New Roman"/>
        </w:rPr>
      </w:pPr>
    </w:p>
    <w:p w14:paraId="1AA5F2C7" w14:textId="77777777" w:rsidR="002B5B6C" w:rsidRPr="002F70F5" w:rsidRDefault="002B5B6C" w:rsidP="002B5B6C">
      <w:pPr>
        <w:spacing w:after="0" w:line="240" w:lineRule="auto"/>
        <w:rPr>
          <w:rFonts w:ascii="Times New Roman" w:eastAsia="Times New Roman" w:hAnsi="Times New Roman" w:cs="Times New Roman"/>
        </w:rPr>
      </w:pPr>
    </w:p>
    <w:p w14:paraId="6B5F80C6" w14:textId="77777777" w:rsidR="002B5B6C" w:rsidRPr="002F70F5" w:rsidRDefault="002B5B6C" w:rsidP="002B5B6C">
      <w:pPr>
        <w:spacing w:after="0" w:line="240" w:lineRule="auto"/>
        <w:rPr>
          <w:rFonts w:ascii="Times New Roman" w:eastAsia="Times New Roman" w:hAnsi="Times New Roman" w:cs="Times New Roman"/>
        </w:rPr>
      </w:pPr>
    </w:p>
    <w:p w14:paraId="49DC2CE2" w14:textId="77777777" w:rsidR="002B5B6C" w:rsidRPr="002F70F5" w:rsidRDefault="002B5B6C" w:rsidP="002B5B6C">
      <w:pPr>
        <w:spacing w:after="0" w:line="240" w:lineRule="auto"/>
        <w:rPr>
          <w:rFonts w:ascii="Times New Roman" w:eastAsia="Times New Roman" w:hAnsi="Times New Roman" w:cs="Times New Roman"/>
        </w:rPr>
      </w:pPr>
    </w:p>
    <w:p w14:paraId="1EB2A4CF" w14:textId="77777777" w:rsidR="002B5B6C" w:rsidRPr="002F70F5" w:rsidRDefault="002B5B6C" w:rsidP="002B5B6C">
      <w:pPr>
        <w:rPr>
          <w:rFonts w:ascii="Times New Roman" w:eastAsia="Times New Roman" w:hAnsi="Times New Roman" w:cs="Times New Roman"/>
        </w:rPr>
      </w:pPr>
      <w:r w:rsidRPr="002F70F5">
        <w:rPr>
          <w:rFonts w:ascii="Times New Roman" w:eastAsia="Times New Roman" w:hAnsi="Times New Roman" w:cs="Times New Roman"/>
        </w:rPr>
        <w:br w:type="page"/>
      </w:r>
    </w:p>
    <w:p w14:paraId="46695059"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New School or Major Renovation Building Plaque </w:t>
      </w:r>
    </w:p>
    <w:p w14:paraId="513C342F" w14:textId="77777777" w:rsidR="002B5B6C" w:rsidRPr="002F70F5" w:rsidRDefault="002B5B6C" w:rsidP="002B5B6C">
      <w:pPr>
        <w:spacing w:after="0" w:line="240" w:lineRule="auto"/>
        <w:rPr>
          <w:rFonts w:ascii="Times New Roman" w:eastAsia="Times New Roman" w:hAnsi="Times New Roman" w:cs="Times New Roman"/>
        </w:rPr>
      </w:pPr>
    </w:p>
    <w:p w14:paraId="0DAABE5A"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noProof/>
        </w:rPr>
        <w:drawing>
          <wp:anchor distT="0" distB="0" distL="114300" distR="114300" simplePos="0" relativeHeight="251670528" behindDoc="0" locked="0" layoutInCell="1" allowOverlap="1" wp14:anchorId="739AB9D7" wp14:editId="11D8514A">
            <wp:simplePos x="0" y="0"/>
            <wp:positionH relativeFrom="column">
              <wp:posOffset>-19050</wp:posOffset>
            </wp:positionH>
            <wp:positionV relativeFrom="paragraph">
              <wp:posOffset>85090</wp:posOffset>
            </wp:positionV>
            <wp:extent cx="6025749" cy="6115050"/>
            <wp:effectExtent l="0" t="0" r="0" b="0"/>
            <wp:wrapNone/>
            <wp:docPr id="8" name="Picture 8" descr="(SBA) Building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BA) Building Plaq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5749"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53CEA" w14:textId="77777777" w:rsidR="002B5B6C" w:rsidRPr="002F70F5" w:rsidRDefault="002B5B6C" w:rsidP="002B5B6C">
      <w:pPr>
        <w:spacing w:after="0" w:line="240" w:lineRule="auto"/>
        <w:rPr>
          <w:rFonts w:ascii="Times New Roman" w:eastAsia="Times New Roman" w:hAnsi="Times New Roman" w:cs="Times New Roman"/>
        </w:rPr>
      </w:pPr>
    </w:p>
    <w:p w14:paraId="630EBC04" w14:textId="77777777" w:rsidR="002B5B6C" w:rsidRPr="002F70F5" w:rsidRDefault="002B5B6C" w:rsidP="002B5B6C">
      <w:pPr>
        <w:spacing w:after="0" w:line="240" w:lineRule="auto"/>
        <w:rPr>
          <w:rFonts w:ascii="Times New Roman" w:eastAsia="Times New Roman" w:hAnsi="Times New Roman" w:cs="Times New Roman"/>
        </w:rPr>
      </w:pPr>
    </w:p>
    <w:p w14:paraId="474FCB95" w14:textId="77777777" w:rsidR="002B5B6C" w:rsidRPr="002F70F5" w:rsidRDefault="002B5B6C" w:rsidP="002B5B6C">
      <w:pPr>
        <w:spacing w:after="0" w:line="240" w:lineRule="auto"/>
        <w:rPr>
          <w:rFonts w:ascii="Times New Roman" w:eastAsia="Times New Roman" w:hAnsi="Times New Roman" w:cs="Times New Roman"/>
        </w:rPr>
      </w:pPr>
    </w:p>
    <w:p w14:paraId="5B41DCB5" w14:textId="77777777" w:rsidR="002B5B6C" w:rsidRPr="002F70F5" w:rsidRDefault="002B5B6C" w:rsidP="002B5B6C">
      <w:pPr>
        <w:spacing w:after="0" w:line="240" w:lineRule="auto"/>
        <w:rPr>
          <w:rFonts w:ascii="Times New Roman" w:eastAsia="Times New Roman" w:hAnsi="Times New Roman" w:cs="Times New Roman"/>
        </w:rPr>
      </w:pPr>
    </w:p>
    <w:p w14:paraId="08BCF3D5" w14:textId="77777777" w:rsidR="002B5B6C" w:rsidRPr="002F70F5" w:rsidRDefault="002B5B6C" w:rsidP="002B5B6C">
      <w:pPr>
        <w:spacing w:after="0" w:line="240" w:lineRule="auto"/>
        <w:rPr>
          <w:rFonts w:ascii="Times New Roman" w:eastAsia="Times New Roman" w:hAnsi="Times New Roman" w:cs="Times New Roman"/>
        </w:rPr>
      </w:pPr>
    </w:p>
    <w:p w14:paraId="53E2F151" w14:textId="77777777" w:rsidR="002B5B6C" w:rsidRPr="002F70F5" w:rsidRDefault="002B5B6C" w:rsidP="002B5B6C">
      <w:pPr>
        <w:spacing w:after="0" w:line="240" w:lineRule="auto"/>
        <w:rPr>
          <w:rFonts w:ascii="Times New Roman" w:eastAsia="Times New Roman" w:hAnsi="Times New Roman" w:cs="Times New Roman"/>
        </w:rPr>
      </w:pPr>
    </w:p>
    <w:p w14:paraId="4450A072" w14:textId="77777777" w:rsidR="002B5B6C" w:rsidRPr="002F70F5" w:rsidRDefault="002B5B6C" w:rsidP="002B5B6C">
      <w:pPr>
        <w:spacing w:after="0" w:line="240" w:lineRule="auto"/>
        <w:rPr>
          <w:rFonts w:ascii="Times New Roman" w:eastAsia="Times New Roman" w:hAnsi="Times New Roman" w:cs="Times New Roman"/>
        </w:rPr>
      </w:pPr>
    </w:p>
    <w:p w14:paraId="6427FE18" w14:textId="77777777" w:rsidR="002B5B6C" w:rsidRPr="002F70F5" w:rsidRDefault="002B5B6C" w:rsidP="002B5B6C">
      <w:pPr>
        <w:spacing w:after="0" w:line="240" w:lineRule="auto"/>
        <w:rPr>
          <w:rFonts w:ascii="Times New Roman" w:eastAsia="Times New Roman" w:hAnsi="Times New Roman" w:cs="Times New Roman"/>
        </w:rPr>
      </w:pPr>
    </w:p>
    <w:p w14:paraId="6D4BBFE6" w14:textId="77777777" w:rsidR="002B5B6C" w:rsidRPr="002F70F5" w:rsidRDefault="002B5B6C" w:rsidP="002B5B6C">
      <w:pPr>
        <w:spacing w:after="0" w:line="240" w:lineRule="auto"/>
        <w:rPr>
          <w:rFonts w:ascii="Times New Roman" w:eastAsia="Times New Roman" w:hAnsi="Times New Roman" w:cs="Times New Roman"/>
        </w:rPr>
      </w:pPr>
    </w:p>
    <w:p w14:paraId="0E0DCAF3" w14:textId="77777777" w:rsidR="002B5B6C" w:rsidRPr="002F70F5" w:rsidRDefault="002B5B6C" w:rsidP="002B5B6C">
      <w:pPr>
        <w:spacing w:after="0" w:line="240" w:lineRule="auto"/>
        <w:rPr>
          <w:rFonts w:ascii="Times New Roman" w:eastAsia="Times New Roman" w:hAnsi="Times New Roman" w:cs="Times New Roman"/>
        </w:rPr>
      </w:pPr>
    </w:p>
    <w:p w14:paraId="422F9170" w14:textId="77777777" w:rsidR="002B5B6C" w:rsidRPr="002F70F5" w:rsidRDefault="002B5B6C" w:rsidP="002B5B6C">
      <w:pPr>
        <w:spacing w:after="0" w:line="240" w:lineRule="auto"/>
        <w:rPr>
          <w:rFonts w:ascii="Times New Roman" w:eastAsia="Times New Roman" w:hAnsi="Times New Roman" w:cs="Times New Roman"/>
        </w:rPr>
      </w:pPr>
    </w:p>
    <w:p w14:paraId="35EB4244" w14:textId="77777777" w:rsidR="002B5B6C" w:rsidRPr="002F70F5" w:rsidRDefault="002B5B6C" w:rsidP="002B5B6C">
      <w:pPr>
        <w:spacing w:after="0" w:line="240" w:lineRule="auto"/>
        <w:rPr>
          <w:rFonts w:ascii="Times New Roman" w:eastAsia="Times New Roman" w:hAnsi="Times New Roman" w:cs="Times New Roman"/>
        </w:rPr>
      </w:pPr>
    </w:p>
    <w:p w14:paraId="1D59F69C" w14:textId="77777777" w:rsidR="002B5B6C" w:rsidRPr="002F70F5" w:rsidRDefault="002B5B6C" w:rsidP="002B5B6C">
      <w:pPr>
        <w:spacing w:after="0" w:line="240" w:lineRule="auto"/>
        <w:rPr>
          <w:rFonts w:ascii="Times New Roman" w:eastAsia="Times New Roman" w:hAnsi="Times New Roman" w:cs="Times New Roman"/>
        </w:rPr>
      </w:pPr>
    </w:p>
    <w:p w14:paraId="1F56723A" w14:textId="77777777" w:rsidR="002B5B6C" w:rsidRPr="002F70F5" w:rsidRDefault="002B5B6C" w:rsidP="002B5B6C">
      <w:pPr>
        <w:spacing w:after="0" w:line="240" w:lineRule="auto"/>
        <w:rPr>
          <w:rFonts w:ascii="Times New Roman" w:eastAsia="Times New Roman" w:hAnsi="Times New Roman" w:cs="Times New Roman"/>
        </w:rPr>
      </w:pPr>
    </w:p>
    <w:p w14:paraId="5268CD59" w14:textId="77777777" w:rsidR="002B5B6C" w:rsidRPr="002F70F5" w:rsidRDefault="002B5B6C" w:rsidP="002B5B6C">
      <w:pPr>
        <w:spacing w:after="0" w:line="240" w:lineRule="auto"/>
        <w:rPr>
          <w:rFonts w:ascii="Times New Roman" w:eastAsia="Times New Roman" w:hAnsi="Times New Roman" w:cs="Times New Roman"/>
        </w:rPr>
      </w:pPr>
    </w:p>
    <w:p w14:paraId="199AA49A" w14:textId="77777777" w:rsidR="002B5B6C" w:rsidRPr="002F70F5" w:rsidRDefault="002B5B6C" w:rsidP="002B5B6C">
      <w:pPr>
        <w:spacing w:after="0" w:line="240" w:lineRule="auto"/>
        <w:rPr>
          <w:rFonts w:ascii="Times New Roman" w:eastAsia="Times New Roman" w:hAnsi="Times New Roman" w:cs="Times New Roman"/>
        </w:rPr>
      </w:pPr>
    </w:p>
    <w:p w14:paraId="5CA9768B" w14:textId="77777777" w:rsidR="002B5B6C" w:rsidRPr="002F70F5" w:rsidRDefault="002B5B6C" w:rsidP="002B5B6C">
      <w:pPr>
        <w:spacing w:after="0" w:line="240" w:lineRule="auto"/>
        <w:rPr>
          <w:rFonts w:ascii="Times New Roman" w:eastAsia="Times New Roman" w:hAnsi="Times New Roman" w:cs="Times New Roman"/>
        </w:rPr>
      </w:pPr>
    </w:p>
    <w:p w14:paraId="6C35A116" w14:textId="77777777" w:rsidR="002B5B6C" w:rsidRPr="002F70F5" w:rsidRDefault="002B5B6C" w:rsidP="002B5B6C">
      <w:pPr>
        <w:spacing w:after="0" w:line="240" w:lineRule="auto"/>
        <w:rPr>
          <w:rFonts w:ascii="Times New Roman" w:eastAsia="Times New Roman" w:hAnsi="Times New Roman" w:cs="Times New Roman"/>
        </w:rPr>
      </w:pPr>
    </w:p>
    <w:p w14:paraId="6071CD17" w14:textId="77777777" w:rsidR="002B5B6C" w:rsidRPr="002F70F5" w:rsidRDefault="002B5B6C" w:rsidP="002B5B6C">
      <w:pPr>
        <w:spacing w:after="0" w:line="240" w:lineRule="auto"/>
        <w:rPr>
          <w:rFonts w:ascii="Times New Roman" w:eastAsia="Times New Roman" w:hAnsi="Times New Roman" w:cs="Times New Roman"/>
        </w:rPr>
      </w:pPr>
    </w:p>
    <w:p w14:paraId="08D5CE31" w14:textId="77777777" w:rsidR="002B5B6C" w:rsidRPr="002F70F5" w:rsidRDefault="002B5B6C" w:rsidP="002B5B6C">
      <w:pPr>
        <w:spacing w:after="0" w:line="240" w:lineRule="auto"/>
        <w:rPr>
          <w:rFonts w:ascii="Times New Roman" w:eastAsia="Times New Roman" w:hAnsi="Times New Roman" w:cs="Times New Roman"/>
        </w:rPr>
      </w:pPr>
    </w:p>
    <w:p w14:paraId="0D53D152" w14:textId="77777777" w:rsidR="002B5B6C" w:rsidRPr="002F70F5" w:rsidRDefault="002B5B6C" w:rsidP="002B5B6C">
      <w:pPr>
        <w:spacing w:after="0" w:line="240" w:lineRule="auto"/>
        <w:rPr>
          <w:rFonts w:ascii="Times New Roman" w:eastAsia="Times New Roman" w:hAnsi="Times New Roman" w:cs="Times New Roman"/>
        </w:rPr>
      </w:pPr>
    </w:p>
    <w:p w14:paraId="6391EE02" w14:textId="77777777" w:rsidR="002B5B6C" w:rsidRPr="002F70F5" w:rsidRDefault="002B5B6C" w:rsidP="002B5B6C">
      <w:pPr>
        <w:spacing w:after="0" w:line="240" w:lineRule="auto"/>
        <w:rPr>
          <w:rFonts w:ascii="Times New Roman" w:eastAsia="Times New Roman" w:hAnsi="Times New Roman" w:cs="Times New Roman"/>
        </w:rPr>
      </w:pPr>
    </w:p>
    <w:p w14:paraId="7064BDE8" w14:textId="77777777" w:rsidR="002B5B6C" w:rsidRPr="002F70F5" w:rsidRDefault="002B5B6C" w:rsidP="002B5B6C">
      <w:pPr>
        <w:spacing w:after="0" w:line="240" w:lineRule="auto"/>
        <w:rPr>
          <w:rFonts w:ascii="Times New Roman" w:eastAsia="Times New Roman" w:hAnsi="Times New Roman" w:cs="Times New Roman"/>
        </w:rPr>
      </w:pPr>
    </w:p>
    <w:p w14:paraId="63D65ECC" w14:textId="77777777" w:rsidR="002B5B6C" w:rsidRPr="002F70F5" w:rsidRDefault="002B5B6C" w:rsidP="002B5B6C">
      <w:pPr>
        <w:spacing w:after="0" w:line="240" w:lineRule="auto"/>
        <w:rPr>
          <w:rFonts w:ascii="Times New Roman" w:eastAsia="Times New Roman" w:hAnsi="Times New Roman" w:cs="Times New Roman"/>
        </w:rPr>
      </w:pPr>
    </w:p>
    <w:p w14:paraId="31FF9925" w14:textId="77777777" w:rsidR="002B5B6C" w:rsidRPr="002F70F5" w:rsidRDefault="002B5B6C" w:rsidP="002B5B6C">
      <w:pPr>
        <w:spacing w:after="0" w:line="240" w:lineRule="auto"/>
        <w:rPr>
          <w:rFonts w:ascii="Times New Roman" w:eastAsia="Times New Roman" w:hAnsi="Times New Roman" w:cs="Times New Roman"/>
        </w:rPr>
      </w:pPr>
    </w:p>
    <w:p w14:paraId="35A2DC89" w14:textId="77777777" w:rsidR="002B5B6C" w:rsidRPr="002F70F5" w:rsidRDefault="002B5B6C" w:rsidP="002B5B6C">
      <w:pPr>
        <w:spacing w:after="0" w:line="240" w:lineRule="auto"/>
        <w:rPr>
          <w:rFonts w:ascii="Times New Roman" w:eastAsia="Times New Roman" w:hAnsi="Times New Roman" w:cs="Times New Roman"/>
        </w:rPr>
      </w:pPr>
    </w:p>
    <w:p w14:paraId="43F3412C" w14:textId="77777777" w:rsidR="002B5B6C" w:rsidRPr="002F70F5" w:rsidRDefault="002B5B6C" w:rsidP="002B5B6C">
      <w:pPr>
        <w:spacing w:after="0" w:line="240" w:lineRule="auto"/>
        <w:rPr>
          <w:rFonts w:ascii="Times New Roman" w:eastAsia="Times New Roman" w:hAnsi="Times New Roman" w:cs="Times New Roman"/>
        </w:rPr>
      </w:pPr>
    </w:p>
    <w:p w14:paraId="661800CF" w14:textId="77777777" w:rsidR="002B5B6C" w:rsidRPr="002F70F5" w:rsidRDefault="002B5B6C" w:rsidP="002B5B6C">
      <w:pPr>
        <w:spacing w:after="0" w:line="240" w:lineRule="auto"/>
        <w:rPr>
          <w:rFonts w:ascii="Times New Roman" w:eastAsia="Times New Roman" w:hAnsi="Times New Roman" w:cs="Times New Roman"/>
        </w:rPr>
      </w:pPr>
    </w:p>
    <w:p w14:paraId="41E3FE82" w14:textId="77777777" w:rsidR="002B5B6C" w:rsidRPr="002F70F5" w:rsidRDefault="002B5B6C" w:rsidP="002B5B6C">
      <w:pPr>
        <w:spacing w:after="0" w:line="240" w:lineRule="auto"/>
        <w:rPr>
          <w:rFonts w:ascii="Times New Roman" w:eastAsia="Times New Roman" w:hAnsi="Times New Roman" w:cs="Times New Roman"/>
        </w:rPr>
      </w:pPr>
    </w:p>
    <w:p w14:paraId="62A79DFC" w14:textId="77777777" w:rsidR="002B5B6C" w:rsidRPr="002F70F5" w:rsidRDefault="002B5B6C" w:rsidP="002B5B6C">
      <w:pPr>
        <w:spacing w:after="0" w:line="240" w:lineRule="auto"/>
        <w:rPr>
          <w:rFonts w:ascii="Times New Roman" w:eastAsia="Times New Roman" w:hAnsi="Times New Roman" w:cs="Times New Roman"/>
        </w:rPr>
      </w:pPr>
    </w:p>
    <w:p w14:paraId="5364C7CE" w14:textId="77777777" w:rsidR="002B5B6C" w:rsidRPr="002F70F5" w:rsidRDefault="002B5B6C" w:rsidP="002B5B6C">
      <w:pPr>
        <w:spacing w:after="0" w:line="240" w:lineRule="auto"/>
        <w:rPr>
          <w:rFonts w:ascii="Times New Roman" w:eastAsia="Times New Roman" w:hAnsi="Times New Roman" w:cs="Times New Roman"/>
        </w:rPr>
      </w:pPr>
    </w:p>
    <w:p w14:paraId="5C51FBF5" w14:textId="77777777" w:rsidR="002B5B6C" w:rsidRPr="002F70F5" w:rsidRDefault="002B5B6C" w:rsidP="002B5B6C">
      <w:pPr>
        <w:spacing w:after="0" w:line="240" w:lineRule="auto"/>
        <w:rPr>
          <w:rFonts w:ascii="Times New Roman" w:eastAsia="Times New Roman" w:hAnsi="Times New Roman" w:cs="Times New Roman"/>
        </w:rPr>
      </w:pPr>
    </w:p>
    <w:p w14:paraId="503BC2D7" w14:textId="77777777" w:rsidR="002B5B6C" w:rsidRPr="002F70F5" w:rsidRDefault="002B5B6C" w:rsidP="002B5B6C">
      <w:pPr>
        <w:spacing w:after="0" w:line="240" w:lineRule="auto"/>
        <w:rPr>
          <w:rFonts w:ascii="Times New Roman" w:eastAsia="Times New Roman" w:hAnsi="Times New Roman" w:cs="Times New Roman"/>
        </w:rPr>
      </w:pPr>
    </w:p>
    <w:p w14:paraId="1FAE8DF8" w14:textId="77777777" w:rsidR="002B5B6C" w:rsidRPr="002F70F5" w:rsidRDefault="002B5B6C" w:rsidP="002B5B6C">
      <w:pPr>
        <w:spacing w:after="0" w:line="240" w:lineRule="auto"/>
        <w:rPr>
          <w:rFonts w:ascii="Times New Roman" w:eastAsia="Times New Roman" w:hAnsi="Times New Roman" w:cs="Times New Roman"/>
        </w:rPr>
      </w:pPr>
    </w:p>
    <w:p w14:paraId="06893119" w14:textId="77777777" w:rsidR="002B5B6C" w:rsidRPr="002F70F5" w:rsidRDefault="002B5B6C" w:rsidP="002B5B6C">
      <w:pPr>
        <w:spacing w:after="0" w:line="240" w:lineRule="auto"/>
        <w:rPr>
          <w:rFonts w:ascii="Times New Roman" w:eastAsia="Times New Roman" w:hAnsi="Times New Roman" w:cs="Times New Roman"/>
        </w:rPr>
      </w:pPr>
    </w:p>
    <w:p w14:paraId="582D42EE" w14:textId="77777777" w:rsidR="002B5B6C" w:rsidRPr="002F70F5" w:rsidRDefault="002B5B6C" w:rsidP="002B5B6C">
      <w:pPr>
        <w:spacing w:after="0" w:line="240" w:lineRule="auto"/>
        <w:rPr>
          <w:rFonts w:ascii="Times New Roman" w:eastAsia="Times New Roman" w:hAnsi="Times New Roman" w:cs="Times New Roman"/>
        </w:rPr>
      </w:pPr>
    </w:p>
    <w:p w14:paraId="5B6D7CCD" w14:textId="77777777" w:rsidR="002B5B6C" w:rsidRPr="002F70F5" w:rsidRDefault="002B5B6C" w:rsidP="002B5B6C">
      <w:pPr>
        <w:spacing w:after="0" w:line="240" w:lineRule="auto"/>
        <w:rPr>
          <w:rFonts w:ascii="Times New Roman" w:eastAsia="Times New Roman" w:hAnsi="Times New Roman" w:cs="Times New Roman"/>
        </w:rPr>
      </w:pPr>
    </w:p>
    <w:p w14:paraId="1259A43C" w14:textId="77777777" w:rsidR="002B5B6C" w:rsidRPr="002F70F5" w:rsidRDefault="002B5B6C" w:rsidP="002B5B6C">
      <w:pPr>
        <w:spacing w:after="0" w:line="240" w:lineRule="auto"/>
        <w:rPr>
          <w:rFonts w:ascii="Times New Roman" w:eastAsia="Times New Roman" w:hAnsi="Times New Roman" w:cs="Times New Roman"/>
        </w:rPr>
      </w:pPr>
    </w:p>
    <w:p w14:paraId="13FE4A85" w14:textId="77777777" w:rsidR="002B5B6C" w:rsidRPr="002F70F5" w:rsidRDefault="002B5B6C" w:rsidP="002B5B6C">
      <w:pPr>
        <w:spacing w:after="0" w:line="240" w:lineRule="auto"/>
        <w:rPr>
          <w:rFonts w:ascii="Times New Roman" w:eastAsia="Times New Roman" w:hAnsi="Times New Roman" w:cs="Times New Roman"/>
        </w:rPr>
      </w:pPr>
    </w:p>
    <w:p w14:paraId="1D7D970D"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Before the creation of any sign or plaque, approval of the layout and names to be included must be received by the SBA staff. </w:t>
      </w:r>
    </w:p>
    <w:p w14:paraId="7618932E" w14:textId="77777777" w:rsidR="00F72DC9" w:rsidRPr="00F72DC9" w:rsidRDefault="00F72DC9" w:rsidP="00F72DC9">
      <w:pPr>
        <w:spacing w:after="0" w:line="240" w:lineRule="auto"/>
        <w:rPr>
          <w:rFonts w:ascii="Times New Roman" w:eastAsia="Times New Roman" w:hAnsi="Times New Roman" w:cs="Times New Roman"/>
        </w:rPr>
      </w:pPr>
    </w:p>
    <w:p w14:paraId="27D3342A" w14:textId="77777777" w:rsidR="002F70F5" w:rsidRPr="002F70F5" w:rsidRDefault="00F72DC9" w:rsidP="00F72DC9">
      <w:pPr>
        <w:spacing w:after="0" w:line="240" w:lineRule="auto"/>
        <w:rPr>
          <w:rFonts w:ascii="Times New Roman" w:eastAsia="Times New Roman" w:hAnsi="Times New Roman" w:cs="Times New Roman"/>
          <w:b/>
        </w:rPr>
      </w:pPr>
      <w:r w:rsidRPr="00F72DC9">
        <w:rPr>
          <w:rFonts w:ascii="Times New Roman" w:eastAsia="Times New Roman" w:hAnsi="Times New Roman" w:cs="Times New Roman"/>
        </w:rPr>
        <w:t>SBA 409</w:t>
      </w:r>
      <w:bookmarkEnd w:id="127"/>
      <w:r w:rsidR="002F70F5" w:rsidRPr="002F70F5">
        <w:rPr>
          <w:rFonts w:ascii="Times New Roman" w:eastAsia="Times New Roman" w:hAnsi="Times New Roman" w:cs="Times New Roman"/>
          <w:b/>
        </w:rPr>
        <w:br w:type="page"/>
      </w:r>
    </w:p>
    <w:p w14:paraId="6C84EAD3" w14:textId="77777777" w:rsidR="002F70F5" w:rsidRPr="002F70F5" w:rsidRDefault="002F70F5" w:rsidP="002F70F5">
      <w:pPr>
        <w:rPr>
          <w:rFonts w:ascii="Times New Roman" w:eastAsia="Times New Roman" w:hAnsi="Times New Roman" w:cs="Times New Roman"/>
          <w:b/>
          <w:u w:val="single"/>
        </w:rPr>
      </w:pPr>
    </w:p>
    <w:p w14:paraId="42318A00"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01880AD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5B141EE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2DF2BDD1" w14:textId="77777777" w:rsidR="002F70F5" w:rsidRPr="002F70F5" w:rsidRDefault="002F70F5" w:rsidP="002F70F5">
      <w:pPr>
        <w:spacing w:after="0" w:line="240" w:lineRule="auto"/>
        <w:rPr>
          <w:rFonts w:ascii="Times New Roman" w:eastAsia="Times New Roman" w:hAnsi="Times New Roman" w:cs="Times New Roman"/>
        </w:rPr>
      </w:pPr>
    </w:p>
    <w:p w14:paraId="5468D2D1" w14:textId="77777777" w:rsidR="002F70F5" w:rsidRPr="002F70F5" w:rsidRDefault="002F70F5" w:rsidP="002F70F5">
      <w:pPr>
        <w:spacing w:after="0" w:line="240" w:lineRule="auto"/>
        <w:rPr>
          <w:rFonts w:ascii="Times New Roman" w:eastAsia="Times New Roman" w:hAnsi="Times New Roman" w:cs="Times New Roman"/>
        </w:rPr>
      </w:pPr>
    </w:p>
    <w:p w14:paraId="546C783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5 Forms</w:t>
      </w:r>
    </w:p>
    <w:p w14:paraId="604D8D9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PROJECT CLOSEOUT AND COMPLETION PROCEDURES</w:t>
      </w:r>
    </w:p>
    <w:p w14:paraId="1A3E5E29" w14:textId="77777777" w:rsidR="002F70F5" w:rsidRPr="002F70F5" w:rsidRDefault="002F70F5" w:rsidP="002F70F5">
      <w:pPr>
        <w:spacing w:after="0" w:line="240" w:lineRule="auto"/>
        <w:rPr>
          <w:rFonts w:ascii="Times New Roman" w:eastAsia="Times New Roman" w:hAnsi="Times New Roman" w:cs="Times New Roman"/>
        </w:rPr>
      </w:pPr>
    </w:p>
    <w:p w14:paraId="65AEFF1E"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057E12E5" w14:textId="77777777" w:rsidR="002F70F5" w:rsidRPr="002F70F5" w:rsidRDefault="002F70F5" w:rsidP="002F70F5">
      <w:pPr>
        <w:spacing w:after="0" w:line="240" w:lineRule="auto"/>
        <w:jc w:val="center"/>
        <w:rPr>
          <w:rFonts w:ascii="Georgia" w:eastAsia="Times New Roman" w:hAnsi="Georgia" w:cs="Times New Roman"/>
        </w:rPr>
      </w:pPr>
      <w:bookmarkStart w:id="128" w:name="_Hlk18416922"/>
      <w:r w:rsidRPr="002F70F5">
        <w:rPr>
          <w:rFonts w:ascii="Georgia" w:eastAsia="Times New Roman" w:hAnsi="Georgia" w:cs="Times New Roman"/>
        </w:rPr>
        <w:t>School Building Authority of West Virginia</w:t>
      </w:r>
    </w:p>
    <w:p w14:paraId="50A78B5F"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PROJECT CLOSEOUT PROCEDURES CHECKLIST</w:t>
      </w:r>
    </w:p>
    <w:p w14:paraId="469A8D7C"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b/>
        </w:rPr>
        <w:t>SBA FORM 500</w:t>
      </w:r>
    </w:p>
    <w:p w14:paraId="32329CF3" w14:textId="77777777" w:rsidR="002F70F5" w:rsidRPr="002F70F5" w:rsidRDefault="002F70F5" w:rsidP="002F70F5">
      <w:pPr>
        <w:spacing w:after="0" w:line="240" w:lineRule="auto"/>
        <w:rPr>
          <w:rFonts w:ascii="Times New Roman" w:eastAsia="Calibri" w:hAnsi="Times New Roman" w:cs="Times New Roman"/>
        </w:rPr>
      </w:pPr>
    </w:p>
    <w:p w14:paraId="5ABBD40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Below is a list of required documentation that shall be turned over to the owner upon final completion and prior to the release of final payment.  Each Prime Contractor, the Architect and the Owner shall sign and date this form and forward it to the SBA office prior to the release of the final payment.  The Project Team (Contractor = </w:t>
      </w:r>
      <w:r w:rsidRPr="002F70F5">
        <w:rPr>
          <w:rFonts w:ascii="Times New Roman" w:eastAsia="Calibri" w:hAnsi="Times New Roman" w:cs="Times New Roman"/>
          <w:b/>
        </w:rPr>
        <w:t>C</w:t>
      </w:r>
      <w:r w:rsidRPr="002F70F5">
        <w:rPr>
          <w:rFonts w:ascii="Times New Roman" w:eastAsia="Calibri" w:hAnsi="Times New Roman" w:cs="Times New Roman"/>
        </w:rPr>
        <w:t xml:space="preserve">, Architect = </w:t>
      </w:r>
      <w:r w:rsidRPr="002F70F5">
        <w:rPr>
          <w:rFonts w:ascii="Times New Roman" w:eastAsia="Calibri" w:hAnsi="Times New Roman" w:cs="Times New Roman"/>
          <w:b/>
        </w:rPr>
        <w:t>A</w:t>
      </w:r>
      <w:r w:rsidRPr="002F70F5">
        <w:rPr>
          <w:rFonts w:ascii="Times New Roman" w:eastAsia="Calibri" w:hAnsi="Times New Roman" w:cs="Times New Roman"/>
        </w:rPr>
        <w:t xml:space="preserve">, Owner = </w:t>
      </w:r>
      <w:r w:rsidRPr="002F70F5">
        <w:rPr>
          <w:rFonts w:ascii="Times New Roman" w:eastAsia="Calibri" w:hAnsi="Times New Roman" w:cs="Times New Roman"/>
          <w:b/>
        </w:rPr>
        <w:t>O</w:t>
      </w:r>
      <w:r w:rsidRPr="002F70F5">
        <w:rPr>
          <w:rFonts w:ascii="Times New Roman" w:eastAsia="Calibri" w:hAnsi="Times New Roman" w:cs="Times New Roman"/>
        </w:rPr>
        <w:t xml:space="preserve">) shall provide at Project Close-out the following documentation by marking the corresponding box. If not applicable to the particular project team member, write “N/A” where appropriate. </w:t>
      </w:r>
    </w:p>
    <w:p w14:paraId="72C19111" w14:textId="77777777" w:rsidR="002F70F5" w:rsidRPr="002F70F5" w:rsidRDefault="002F70F5" w:rsidP="002F70F5">
      <w:pPr>
        <w:spacing w:after="0" w:line="240" w:lineRule="auto"/>
        <w:rPr>
          <w:rFonts w:ascii="Times New Roman" w:eastAsia="Calibri" w:hAnsi="Times New Roman" w:cs="Times New Roman"/>
          <w:b/>
        </w:rPr>
      </w:pPr>
    </w:p>
    <w:p w14:paraId="06E71D6F" w14:textId="77777777" w:rsidR="002F70F5" w:rsidRPr="002F70F5" w:rsidRDefault="002F70F5" w:rsidP="002F70F5">
      <w:pPr>
        <w:spacing w:after="0" w:line="240" w:lineRule="auto"/>
        <w:rPr>
          <w:rFonts w:ascii="Times New Roman" w:eastAsia="Calibri" w:hAnsi="Times New Roman" w:cs="Times New Roman"/>
          <w:b/>
          <w:u w:val="single"/>
        </w:rPr>
      </w:pPr>
      <w:r w:rsidRPr="002F70F5">
        <w:rPr>
          <w:rFonts w:ascii="Times New Roman" w:eastAsia="Calibri" w:hAnsi="Times New Roman" w:cs="Times New Roman"/>
          <w:b/>
          <w:u w:val="single"/>
        </w:rPr>
        <w:t>C    A    O</w:t>
      </w:r>
    </w:p>
    <w:p w14:paraId="6B60E04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Contractor’s Affidavit of Payment of Debts and Claims (AIA G706)</w:t>
      </w:r>
    </w:p>
    <w:p w14:paraId="7E89AD8E"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Contractor’s Affidavit of Release of Liens (AIA G706A)</w:t>
      </w:r>
    </w:p>
    <w:p w14:paraId="02D41AC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Consent of Surety Company to Final Payment (AIA G707)</w:t>
      </w:r>
    </w:p>
    <w:p w14:paraId="1E14C17A"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Operation and Maintenance Manuals, Active Warranty Binder(s) and As-Built Drawings &amp; </w:t>
      </w:r>
    </w:p>
    <w:p w14:paraId="1D4F3619"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Times New Roman" w:eastAsia="Calibri" w:hAnsi="Times New Roman" w:cs="Times New Roman"/>
        </w:rPr>
        <w:tab/>
        <w:t>Specifications</w:t>
      </w:r>
    </w:p>
    <w:p w14:paraId="02DB2039"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Certificate of Insurance (Acord Form and AIA G715) Covering required/specified products </w:t>
      </w:r>
      <w:r w:rsidRPr="002F70F5">
        <w:rPr>
          <w:rFonts w:ascii="Times New Roman" w:eastAsia="Calibri" w:hAnsi="Times New Roman" w:cs="Times New Roman"/>
        </w:rPr>
        <w:tab/>
        <w:t>and completed operation</w:t>
      </w:r>
    </w:p>
    <w:p w14:paraId="2B6FD498"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Certificate of Release from the Department of Tax and Revenue stating all appropriate taxes </w:t>
      </w:r>
      <w:r w:rsidRPr="002F70F5">
        <w:rPr>
          <w:rFonts w:ascii="Times New Roman" w:eastAsia="Calibri" w:hAnsi="Times New Roman" w:cs="Times New Roman"/>
        </w:rPr>
        <w:tab/>
        <w:t xml:space="preserve">have been paid </w:t>
      </w:r>
    </w:p>
    <w:p w14:paraId="7C3B934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Verification from the Owner (County Superintendent) that all Owner training required by the </w:t>
      </w:r>
      <w:r w:rsidRPr="002F70F5">
        <w:rPr>
          <w:rFonts w:ascii="Times New Roman" w:eastAsia="Calibri" w:hAnsi="Times New Roman" w:cs="Times New Roman"/>
        </w:rPr>
        <w:tab/>
        <w:t>contract documents has been conducted</w:t>
      </w:r>
    </w:p>
    <w:p w14:paraId="148ED7C7"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Verification of Owner HVAC Training in coordination with WVDE Office of School </w:t>
      </w:r>
      <w:r w:rsidRPr="002F70F5">
        <w:rPr>
          <w:rFonts w:ascii="Times New Roman" w:eastAsia="Calibri" w:hAnsi="Times New Roman" w:cs="Times New Roman"/>
        </w:rPr>
        <w:tab/>
        <w:t>Facilities (SBA 500-A)</w:t>
      </w:r>
    </w:p>
    <w:p w14:paraId="46F8A8D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Fire Marshall’s Certificate of Occupancy</w:t>
      </w:r>
    </w:p>
    <w:p w14:paraId="4C72E945"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Final Punch-List completed and signed by all parties (C, A, O)</w:t>
      </w:r>
    </w:p>
    <w:p w14:paraId="6F6BE4BD" w14:textId="77777777" w:rsidR="002F70F5" w:rsidRPr="002F70F5" w:rsidRDefault="002F70F5" w:rsidP="002F70F5">
      <w:pPr>
        <w:tabs>
          <w:tab w:val="left" w:pos="1080"/>
        </w:tabs>
        <w:spacing w:after="0" w:line="276" w:lineRule="auto"/>
        <w:rPr>
          <w:rFonts w:ascii="Times New Roman" w:eastAsia="Calibri" w:hAnsi="Times New Roman" w:cs="Times New Roman"/>
          <w:strike/>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SBA Certificate of Project Completion </w:t>
      </w:r>
    </w:p>
    <w:p w14:paraId="19331D59"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Notification of 11</w:t>
      </w:r>
      <w:r w:rsidRPr="002F70F5">
        <w:rPr>
          <w:rFonts w:ascii="Times New Roman" w:eastAsia="Calibri" w:hAnsi="Times New Roman" w:cs="Times New Roman"/>
          <w:vertAlign w:val="superscript"/>
        </w:rPr>
        <w:t>th</w:t>
      </w:r>
      <w:r w:rsidRPr="002F70F5">
        <w:rPr>
          <w:rFonts w:ascii="Times New Roman" w:eastAsia="Calibri" w:hAnsi="Times New Roman" w:cs="Times New Roman"/>
        </w:rPr>
        <w:t xml:space="preserve"> month walkthrough date</w:t>
      </w:r>
    </w:p>
    <w:p w14:paraId="58F9AE61"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Electronic &amp; Hard copy of diagrammatic floor plan of new or renovated schools.  Provide the </w:t>
      </w:r>
      <w:r w:rsidRPr="002F70F5">
        <w:rPr>
          <w:rFonts w:ascii="Times New Roman" w:eastAsia="Calibri" w:hAnsi="Times New Roman" w:cs="Times New Roman"/>
        </w:rPr>
        <w:tab/>
        <w:t>following items:</w:t>
      </w:r>
    </w:p>
    <w:p w14:paraId="7DA3B147" w14:textId="77777777" w:rsidR="002F70F5" w:rsidRPr="002F70F5" w:rsidRDefault="002F70F5" w:rsidP="002F70F5">
      <w:pPr>
        <w:spacing w:after="0" w:line="276" w:lineRule="auto"/>
        <w:ind w:left="1440"/>
        <w:rPr>
          <w:rFonts w:ascii="Times New Roman" w:eastAsia="Calibri" w:hAnsi="Times New Roman" w:cs="Times New Roman"/>
        </w:rPr>
      </w:pPr>
      <w:r w:rsidRPr="002F70F5">
        <w:rPr>
          <w:rFonts w:ascii="Times New Roman" w:eastAsia="Calibri" w:hAnsi="Times New Roman" w:cs="Times New Roman"/>
        </w:rPr>
        <w:t>____ One-line drawing of floor plans including only diagrammatic walls, exiting, doors and windows, existing school</w:t>
      </w:r>
    </w:p>
    <w:p w14:paraId="0BD4DC2B" w14:textId="77777777" w:rsidR="002F70F5" w:rsidRPr="002F70F5" w:rsidRDefault="002F70F5" w:rsidP="002F70F5">
      <w:pPr>
        <w:spacing w:after="0" w:line="276" w:lineRule="auto"/>
        <w:ind w:left="1440"/>
        <w:rPr>
          <w:rFonts w:ascii="Times New Roman" w:eastAsia="Calibri" w:hAnsi="Times New Roman" w:cs="Times New Roman"/>
        </w:rPr>
      </w:pPr>
      <w:r w:rsidRPr="002F70F5">
        <w:rPr>
          <w:rFonts w:ascii="Times New Roman" w:eastAsia="Calibri" w:hAnsi="Times New Roman" w:cs="Times New Roman"/>
        </w:rPr>
        <w:t>____ One-line drawing with all school access safety data (submit electronic file to Office of Homeland Security)</w:t>
      </w:r>
    </w:p>
    <w:p w14:paraId="000F1C57" w14:textId="77777777" w:rsidR="002F70F5" w:rsidRPr="002F70F5" w:rsidRDefault="002F70F5" w:rsidP="002F70F5">
      <w:pPr>
        <w:spacing w:after="0" w:line="276" w:lineRule="auto"/>
        <w:ind w:left="1440"/>
        <w:rPr>
          <w:rFonts w:ascii="Times New Roman" w:eastAsia="Calibri" w:hAnsi="Times New Roman" w:cs="Times New Roman"/>
        </w:rPr>
      </w:pPr>
      <w:r w:rsidRPr="002F70F5">
        <w:rPr>
          <w:rFonts w:ascii="Times New Roman" w:eastAsia="Calibri" w:hAnsi="Times New Roman" w:cs="Times New Roman"/>
        </w:rPr>
        <w:t xml:space="preserve">____ One-line drawing including only walls, doors, windows, room number/names and color-coded HVAC zones with multi-zone equipment located in the HVAC zone </w:t>
      </w:r>
    </w:p>
    <w:p w14:paraId="5EBEEA5A" w14:textId="77777777" w:rsidR="002F70F5" w:rsidRPr="002F70F5" w:rsidRDefault="002F70F5" w:rsidP="002F70F5">
      <w:pPr>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Provide a Final TAB or Commissioning report </w:t>
      </w:r>
    </w:p>
    <w:p w14:paraId="5D317A1A" w14:textId="77777777" w:rsidR="002F70F5" w:rsidRPr="002F70F5" w:rsidRDefault="002F70F5" w:rsidP="002F70F5">
      <w:pPr>
        <w:spacing w:after="0" w:line="240" w:lineRule="auto"/>
        <w:rPr>
          <w:rFonts w:ascii="Times New Roman" w:eastAsia="Calibri" w:hAnsi="Times New Roman" w:cs="Times New Roman"/>
        </w:rPr>
      </w:pPr>
    </w:p>
    <w:p w14:paraId="4E262524" w14:textId="77777777" w:rsidR="002F70F5" w:rsidRPr="002F70F5" w:rsidRDefault="002F70F5" w:rsidP="002F70F5">
      <w:pPr>
        <w:spacing w:after="0" w:line="240" w:lineRule="auto"/>
        <w:rPr>
          <w:rFonts w:ascii="Times New Roman" w:eastAsia="Calibri" w:hAnsi="Times New Roman" w:cs="Times New Roman"/>
          <w:b/>
        </w:rPr>
      </w:pPr>
      <w:r w:rsidRPr="002F70F5">
        <w:rPr>
          <w:rFonts w:ascii="Times New Roman" w:eastAsia="Calibri" w:hAnsi="Times New Roman" w:cs="Times New Roman"/>
          <w:b/>
        </w:rPr>
        <w:t>SIGNATURES</w:t>
      </w:r>
    </w:p>
    <w:p w14:paraId="286BACEC" w14:textId="77777777" w:rsidR="002F70F5" w:rsidRPr="002F70F5" w:rsidRDefault="002F70F5" w:rsidP="002F70F5">
      <w:pPr>
        <w:spacing w:after="0" w:line="240" w:lineRule="auto"/>
        <w:rPr>
          <w:rFonts w:ascii="Times New Roman" w:eastAsia="Calibri" w:hAnsi="Times New Roman" w:cs="Times New Roman"/>
        </w:rPr>
      </w:pPr>
    </w:p>
    <w:p w14:paraId="45D5A137"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Contractor: ___________________________________________________ Date: _________________</w:t>
      </w:r>
    </w:p>
    <w:p w14:paraId="2F969FC3" w14:textId="77777777" w:rsidR="002F70F5" w:rsidRPr="002F70F5" w:rsidRDefault="002F70F5" w:rsidP="002F70F5">
      <w:pPr>
        <w:spacing w:after="0" w:line="240" w:lineRule="auto"/>
        <w:rPr>
          <w:rFonts w:ascii="Times New Roman" w:eastAsia="Calibri" w:hAnsi="Times New Roman" w:cs="Times New Roman"/>
        </w:rPr>
      </w:pPr>
    </w:p>
    <w:p w14:paraId="407BBB1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Architect: ____________________________________________________ Date: _________________</w:t>
      </w:r>
    </w:p>
    <w:p w14:paraId="65C4D3CB" w14:textId="77777777" w:rsidR="002F70F5" w:rsidRPr="002F70F5" w:rsidRDefault="002F70F5" w:rsidP="002F70F5">
      <w:pPr>
        <w:spacing w:after="0" w:line="240" w:lineRule="auto"/>
        <w:rPr>
          <w:rFonts w:ascii="Times New Roman" w:eastAsia="Calibri" w:hAnsi="Times New Roman" w:cs="Times New Roman"/>
        </w:rPr>
      </w:pPr>
    </w:p>
    <w:p w14:paraId="4AFDF14E"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Owner: ______________________________________________________ Date: _________________</w:t>
      </w:r>
    </w:p>
    <w:p w14:paraId="0B1F2005" w14:textId="77777777" w:rsidR="002F70F5" w:rsidRPr="002F70F5" w:rsidRDefault="002F70F5" w:rsidP="002F70F5">
      <w:pPr>
        <w:spacing w:after="0" w:line="240" w:lineRule="auto"/>
        <w:rPr>
          <w:rFonts w:ascii="Georgia" w:eastAsia="Calibri" w:hAnsi="Georgia" w:cs="Times New Roman"/>
          <w:bCs/>
          <w:color w:val="000000"/>
        </w:rPr>
      </w:pPr>
      <w:r w:rsidRPr="002F70F5">
        <w:rPr>
          <w:rFonts w:ascii="Times New Roman" w:eastAsia="Calibri" w:hAnsi="Times New Roman" w:cs="Times New Roman"/>
        </w:rPr>
        <w:t>SBA 500</w:t>
      </w:r>
      <w:bookmarkEnd w:id="128"/>
      <w:r w:rsidRPr="002F70F5">
        <w:rPr>
          <w:rFonts w:ascii="Georgia" w:eastAsia="Calibri" w:hAnsi="Georgia" w:cs="Times New Roman"/>
          <w:bCs/>
          <w:color w:val="000000"/>
        </w:rPr>
        <w:br w:type="page"/>
      </w:r>
    </w:p>
    <w:p w14:paraId="441C1BC2" w14:textId="77777777" w:rsidR="002F70F5" w:rsidRPr="002F70F5" w:rsidRDefault="002F70F5" w:rsidP="002F70F5">
      <w:pPr>
        <w:spacing w:after="0" w:line="240" w:lineRule="auto"/>
        <w:jc w:val="center"/>
        <w:rPr>
          <w:rFonts w:ascii="Georgia" w:eastAsia="Times New Roman" w:hAnsi="Georgia" w:cs="Times New Roman"/>
          <w:bCs/>
          <w:color w:val="000000"/>
        </w:rPr>
      </w:pPr>
      <w:bookmarkStart w:id="129" w:name="_Hlk18416997"/>
      <w:r w:rsidRPr="002F70F5">
        <w:rPr>
          <w:rFonts w:ascii="Georgia" w:eastAsia="Times New Roman" w:hAnsi="Georgia" w:cs="Times New Roman"/>
          <w:bCs/>
          <w:color w:val="000000"/>
        </w:rPr>
        <w:t>School Building Authority of West Virginia</w:t>
      </w:r>
    </w:p>
    <w:p w14:paraId="0561C74F"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VERIFICATION OF HVAC TRAINING </w:t>
      </w:r>
    </w:p>
    <w:p w14:paraId="1327CF69"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500-A</w:t>
      </w:r>
    </w:p>
    <w:p w14:paraId="794C9AF9" w14:textId="77777777" w:rsidR="002F70F5" w:rsidRPr="002F70F5" w:rsidRDefault="002F70F5" w:rsidP="002F70F5">
      <w:pPr>
        <w:spacing w:after="0" w:line="240" w:lineRule="auto"/>
        <w:jc w:val="center"/>
        <w:rPr>
          <w:rFonts w:ascii="Times New Roman" w:eastAsia="Times New Roman" w:hAnsi="Times New Roman" w:cs="Times New Roman"/>
        </w:rPr>
      </w:pPr>
    </w:p>
    <w:p w14:paraId="0AE24C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Per the Contract Documents, the Contractor shall coordinate with the Owner a Complete HVAC System training session that includes devices “downstream” and other connected equipment. </w:t>
      </w:r>
    </w:p>
    <w:p w14:paraId="26A26DDE" w14:textId="77777777" w:rsidR="002F70F5" w:rsidRPr="002F70F5" w:rsidRDefault="002F70F5" w:rsidP="002F70F5">
      <w:pPr>
        <w:spacing w:after="0" w:line="240" w:lineRule="auto"/>
        <w:rPr>
          <w:rFonts w:ascii="Times New Roman" w:eastAsia="Times New Roman" w:hAnsi="Times New Roman" w:cs="Times New Roman"/>
        </w:rPr>
      </w:pPr>
    </w:p>
    <w:p w14:paraId="405DAC0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Project Name</w:t>
      </w:r>
      <w:r w:rsidRPr="002F70F5">
        <w:rPr>
          <w:rFonts w:ascii="Times New Roman" w:eastAsia="Times New Roman" w:hAnsi="Times New Roman" w:cs="Times New Roman"/>
        </w:rPr>
        <w:t>: ________________________________________________________________________</w:t>
      </w:r>
    </w:p>
    <w:p w14:paraId="649D3BDE" w14:textId="77777777" w:rsidR="002F70F5" w:rsidRPr="002F70F5" w:rsidRDefault="002F70F5" w:rsidP="002F70F5">
      <w:pPr>
        <w:spacing w:after="0" w:line="240" w:lineRule="auto"/>
        <w:rPr>
          <w:rFonts w:ascii="Times New Roman" w:eastAsia="Times New Roman" w:hAnsi="Times New Roman" w:cs="Times New Roman"/>
        </w:rPr>
      </w:pPr>
    </w:p>
    <w:p w14:paraId="7F0E9D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Architect/Engineer</w:t>
      </w:r>
      <w:r w:rsidRPr="002F70F5">
        <w:rPr>
          <w:rFonts w:ascii="Times New Roman" w:eastAsia="Times New Roman" w:hAnsi="Times New Roman" w:cs="Times New Roman"/>
        </w:rPr>
        <w:t>:  ___________________________________________________________________</w:t>
      </w:r>
    </w:p>
    <w:p w14:paraId="6EC68A04" w14:textId="77777777" w:rsidR="002F70F5" w:rsidRPr="002F70F5" w:rsidRDefault="002F70F5" w:rsidP="002F70F5">
      <w:pPr>
        <w:spacing w:after="0" w:line="240" w:lineRule="auto"/>
        <w:rPr>
          <w:rFonts w:ascii="Times New Roman" w:eastAsia="Times New Roman" w:hAnsi="Times New Roman" w:cs="Times New Roman"/>
        </w:rPr>
      </w:pPr>
    </w:p>
    <w:p w14:paraId="51A9AF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Responsible Contractor(s)</w:t>
      </w:r>
      <w:r w:rsidRPr="002F70F5">
        <w:rPr>
          <w:rFonts w:ascii="Times New Roman" w:eastAsia="Times New Roman" w:hAnsi="Times New Roman" w:cs="Times New Roman"/>
        </w:rPr>
        <w:t>:  _____________________________________________________________</w:t>
      </w:r>
    </w:p>
    <w:p w14:paraId="75B982FC" w14:textId="77777777" w:rsidR="002F70F5" w:rsidRPr="002F70F5" w:rsidRDefault="002F70F5" w:rsidP="002F70F5">
      <w:pPr>
        <w:spacing w:after="0" w:line="240" w:lineRule="auto"/>
        <w:rPr>
          <w:rFonts w:ascii="Times New Roman" w:eastAsia="Times New Roman" w:hAnsi="Times New Roman" w:cs="Times New Roman"/>
        </w:rPr>
      </w:pPr>
    </w:p>
    <w:p w14:paraId="68E2F5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Date(s) of Training</w:t>
      </w:r>
      <w:r w:rsidRPr="002F70F5">
        <w:rPr>
          <w:rFonts w:ascii="Times New Roman" w:eastAsia="Times New Roman" w:hAnsi="Times New Roman" w:cs="Times New Roman"/>
        </w:rPr>
        <w:t>:  ___________________________________________________________________</w:t>
      </w:r>
    </w:p>
    <w:p w14:paraId="65F42EAB" w14:textId="77777777" w:rsidR="002F70F5" w:rsidRPr="002F70F5" w:rsidRDefault="002F70F5" w:rsidP="002F70F5">
      <w:pPr>
        <w:spacing w:after="0" w:line="240" w:lineRule="auto"/>
        <w:rPr>
          <w:rFonts w:ascii="Times New Roman" w:eastAsia="Times New Roman" w:hAnsi="Times New Roman" w:cs="Times New Roman"/>
        </w:rPr>
      </w:pPr>
    </w:p>
    <w:p w14:paraId="63AF324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HVAC training was provided by the responsible contractor for the above referenced project.  This training was performed in accordance with the contract documents.  All owner’s manuals and operating instructions for the HVAC system(s) were provided to the owner for future use.  The following individuals were present for the training:</w:t>
      </w:r>
    </w:p>
    <w:p w14:paraId="5328DE07" w14:textId="77777777" w:rsidR="002F70F5" w:rsidRPr="002F70F5" w:rsidRDefault="002F70F5" w:rsidP="002F70F5">
      <w:pPr>
        <w:spacing w:after="0" w:line="240" w:lineRule="auto"/>
        <w:rPr>
          <w:rFonts w:ascii="Times New Roman" w:eastAsia="Times New Roman" w:hAnsi="Times New Roman" w:cs="Times New Roman"/>
        </w:rPr>
      </w:pPr>
    </w:p>
    <w:p w14:paraId="61DAA5A2"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NAME</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REPRESENTING</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NAME</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 xml:space="preserve">REPRESENTING          </w:t>
      </w:r>
    </w:p>
    <w:p w14:paraId="1C1111B1" w14:textId="77777777" w:rsidR="002F70F5" w:rsidRPr="002F70F5" w:rsidRDefault="002F70F5" w:rsidP="002F70F5">
      <w:pPr>
        <w:spacing w:after="0" w:line="240" w:lineRule="auto"/>
        <w:rPr>
          <w:rFonts w:ascii="Times New Roman" w:eastAsia="Times New Roman" w:hAnsi="Times New Roman" w:cs="Times New Roman"/>
          <w:sz w:val="20"/>
        </w:rPr>
      </w:pPr>
    </w:p>
    <w:p w14:paraId="55E084F9"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215A1DD9" w14:textId="77777777" w:rsidR="002F70F5" w:rsidRPr="002F70F5" w:rsidRDefault="002F70F5" w:rsidP="002F70F5">
      <w:pPr>
        <w:spacing w:after="0" w:line="240" w:lineRule="auto"/>
        <w:rPr>
          <w:rFonts w:ascii="Times New Roman" w:eastAsia="Times New Roman" w:hAnsi="Times New Roman" w:cs="Times New Roman"/>
          <w:sz w:val="20"/>
        </w:rPr>
      </w:pPr>
    </w:p>
    <w:p w14:paraId="1937DC0F"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0F01F734" w14:textId="77777777" w:rsidR="002F70F5" w:rsidRPr="002F70F5" w:rsidRDefault="002F70F5" w:rsidP="002F70F5">
      <w:pPr>
        <w:spacing w:after="0" w:line="240" w:lineRule="auto"/>
        <w:rPr>
          <w:rFonts w:ascii="Times New Roman" w:eastAsia="Times New Roman" w:hAnsi="Times New Roman" w:cs="Times New Roman"/>
          <w:sz w:val="20"/>
        </w:rPr>
      </w:pPr>
    </w:p>
    <w:p w14:paraId="597551DE"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04D29289" w14:textId="77777777" w:rsidR="002F70F5" w:rsidRPr="002F70F5" w:rsidRDefault="002F70F5" w:rsidP="002F70F5">
      <w:pPr>
        <w:spacing w:after="0" w:line="240" w:lineRule="auto"/>
        <w:rPr>
          <w:rFonts w:ascii="Times New Roman" w:eastAsia="Times New Roman" w:hAnsi="Times New Roman" w:cs="Times New Roman"/>
          <w:sz w:val="20"/>
        </w:rPr>
      </w:pPr>
    </w:p>
    <w:p w14:paraId="1D4C3FEE"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113D3CBE" w14:textId="77777777" w:rsidR="002F70F5" w:rsidRPr="002F70F5" w:rsidRDefault="002F70F5" w:rsidP="002F70F5">
      <w:pPr>
        <w:spacing w:after="0" w:line="240" w:lineRule="auto"/>
        <w:rPr>
          <w:rFonts w:ascii="Times New Roman" w:eastAsia="Times New Roman" w:hAnsi="Times New Roman" w:cs="Times New Roman"/>
          <w:sz w:val="20"/>
        </w:rPr>
      </w:pPr>
    </w:p>
    <w:p w14:paraId="75501019"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1B868F70" w14:textId="77777777" w:rsidR="002F70F5" w:rsidRPr="002F70F5" w:rsidRDefault="002F70F5" w:rsidP="002F70F5">
      <w:pPr>
        <w:spacing w:after="0" w:line="240" w:lineRule="auto"/>
        <w:rPr>
          <w:rFonts w:ascii="Times New Roman" w:eastAsia="Times New Roman" w:hAnsi="Times New Roman" w:cs="Times New Roman"/>
        </w:rPr>
      </w:pPr>
    </w:p>
    <w:p w14:paraId="143975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The following have verified that the required HVAC training has been satisfactorily completed:</w:t>
      </w:r>
    </w:p>
    <w:p w14:paraId="7B4AA5D7" w14:textId="77777777" w:rsidR="002F70F5" w:rsidRPr="002F70F5" w:rsidRDefault="002F70F5" w:rsidP="002F70F5">
      <w:pPr>
        <w:spacing w:after="0" w:line="240" w:lineRule="auto"/>
        <w:rPr>
          <w:rFonts w:ascii="Times New Roman" w:eastAsia="Times New Roman" w:hAnsi="Times New Roman" w:cs="Times New Roman"/>
        </w:rPr>
      </w:pPr>
    </w:p>
    <w:p w14:paraId="79C91A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3303A750"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(Responsible Prime Contractor’s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2E3674B7" w14:textId="77777777" w:rsidR="002F70F5" w:rsidRPr="002F70F5" w:rsidRDefault="002F70F5" w:rsidP="002F70F5">
      <w:pPr>
        <w:spacing w:after="0" w:line="240" w:lineRule="auto"/>
        <w:rPr>
          <w:rFonts w:ascii="Times New Roman" w:eastAsia="Times New Roman" w:hAnsi="Times New Roman" w:cs="Times New Roman"/>
        </w:rPr>
      </w:pPr>
    </w:p>
    <w:p w14:paraId="7A2863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7A78497C"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(Responsible Mechanical Subcontractor’s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73A8197F" w14:textId="77777777" w:rsidR="002F70F5" w:rsidRPr="002F70F5" w:rsidRDefault="002F70F5" w:rsidP="002F70F5">
      <w:pPr>
        <w:spacing w:after="0" w:line="240" w:lineRule="auto"/>
        <w:rPr>
          <w:rFonts w:ascii="Times New Roman" w:eastAsia="Times New Roman" w:hAnsi="Times New Roman" w:cs="Times New Roman"/>
        </w:rPr>
      </w:pPr>
    </w:p>
    <w:p w14:paraId="12E71C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4735262A"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(Project Architect / Engineer’s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5D05E695" w14:textId="77777777" w:rsidR="002F70F5" w:rsidRPr="002F70F5" w:rsidRDefault="002F70F5" w:rsidP="002F70F5">
      <w:pPr>
        <w:spacing w:after="0" w:line="240" w:lineRule="auto"/>
        <w:rPr>
          <w:rFonts w:ascii="Times New Roman" w:eastAsia="Times New Roman" w:hAnsi="Times New Roman" w:cs="Times New Roman"/>
        </w:rPr>
      </w:pPr>
    </w:p>
    <w:p w14:paraId="466BCD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30B1CCC3"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 xml:space="preserve"> (County Superintendent’s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3009313A" w14:textId="77777777" w:rsidR="002F70F5" w:rsidRPr="002F70F5" w:rsidRDefault="002F70F5" w:rsidP="002F70F5">
      <w:pPr>
        <w:spacing w:after="0" w:line="240" w:lineRule="auto"/>
        <w:rPr>
          <w:rFonts w:ascii="Times New Roman" w:eastAsia="Times New Roman" w:hAnsi="Times New Roman" w:cs="Times New Roman"/>
        </w:rPr>
      </w:pPr>
    </w:p>
    <w:p w14:paraId="6BB256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33ACB9C6"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 xml:space="preserve"> (WVDE HVAC Technician’s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045FBBF9" w14:textId="77777777" w:rsidR="002F70F5" w:rsidRPr="002F70F5" w:rsidRDefault="002F70F5" w:rsidP="002F70F5">
      <w:pPr>
        <w:spacing w:after="0" w:line="240" w:lineRule="auto"/>
        <w:rPr>
          <w:rFonts w:ascii="Times New Roman" w:eastAsia="Times New Roman" w:hAnsi="Times New Roman" w:cs="Times New Roman"/>
        </w:rPr>
      </w:pPr>
    </w:p>
    <w:p w14:paraId="67BAE7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500-A</w:t>
      </w:r>
      <w:bookmarkEnd w:id="129"/>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br w:type="page"/>
      </w:r>
    </w:p>
    <w:p w14:paraId="084340CE" w14:textId="77777777" w:rsidR="002F70F5" w:rsidRPr="002F70F5" w:rsidRDefault="002F70F5" w:rsidP="002F70F5">
      <w:pPr>
        <w:tabs>
          <w:tab w:val="left" w:pos="5400"/>
        </w:tabs>
        <w:spacing w:after="0" w:line="240" w:lineRule="auto"/>
        <w:jc w:val="center"/>
        <w:rPr>
          <w:rFonts w:ascii="Georgia" w:eastAsia="Calibri" w:hAnsi="Georgia" w:cs="Calibri"/>
        </w:rPr>
      </w:pPr>
      <w:bookmarkStart w:id="130" w:name="_Hlk18417050"/>
      <w:r w:rsidRPr="002F70F5">
        <w:rPr>
          <w:rFonts w:ascii="Georgia" w:eastAsia="Calibri" w:hAnsi="Georgia" w:cs="Calibri"/>
        </w:rPr>
        <w:t>School Building Authority Of West Virginia</w:t>
      </w:r>
    </w:p>
    <w:p w14:paraId="1719CCB2" w14:textId="77777777" w:rsidR="002F70F5" w:rsidRPr="002F70F5" w:rsidRDefault="002F70F5" w:rsidP="002F70F5">
      <w:pPr>
        <w:spacing w:after="0" w:line="240" w:lineRule="auto"/>
        <w:jc w:val="center"/>
        <w:rPr>
          <w:rFonts w:ascii="Georgia" w:eastAsia="Calibri" w:hAnsi="Georgia" w:cs="Calibri"/>
          <w:sz w:val="28"/>
        </w:rPr>
      </w:pPr>
      <w:r w:rsidRPr="002F70F5">
        <w:rPr>
          <w:rFonts w:ascii="Georgia" w:eastAsia="Calibri" w:hAnsi="Georgia" w:cs="Calibri"/>
          <w:sz w:val="28"/>
        </w:rPr>
        <w:t>SQUARE FOOT COST ANALYSIS REPORT</w:t>
      </w:r>
    </w:p>
    <w:p w14:paraId="53CE826F"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500-B</w:t>
      </w:r>
    </w:p>
    <w:p w14:paraId="346EB7E3" w14:textId="77777777" w:rsidR="002F70F5" w:rsidRPr="002F70F5" w:rsidRDefault="002F70F5" w:rsidP="002F70F5">
      <w:pPr>
        <w:spacing w:after="0" w:line="240" w:lineRule="auto"/>
        <w:jc w:val="center"/>
        <w:rPr>
          <w:rFonts w:ascii="Times New Roman" w:eastAsia="Calibri" w:hAnsi="Times New Roman" w:cs="Times New Roman"/>
          <w:b/>
          <w:strike/>
        </w:rPr>
      </w:pPr>
    </w:p>
    <w:p w14:paraId="169157F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60E81955" w14:textId="77777777" w:rsidR="002F70F5" w:rsidRPr="002F70F5" w:rsidRDefault="002F70F5" w:rsidP="002F70F5">
      <w:pPr>
        <w:spacing w:after="0" w:line="240" w:lineRule="auto"/>
        <w:jc w:val="center"/>
        <w:rPr>
          <w:rFonts w:ascii="Times New Roman" w:eastAsia="Calibri" w:hAnsi="Times New Roman" w:cs="Times New Roman"/>
          <w:b/>
          <w:strike/>
        </w:rPr>
      </w:pPr>
    </w:p>
    <w:p w14:paraId="4320CF16"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w:t>
      </w:r>
      <w:r w:rsidRPr="002F70F5">
        <w:rPr>
          <w:rFonts w:ascii="Times New Roman" w:eastAsia="Calibri" w:hAnsi="Times New Roman" w:cs="Times New Roman"/>
        </w:rPr>
        <w:tab/>
      </w:r>
      <w:r w:rsidRPr="002F70F5">
        <w:rPr>
          <w:rFonts w:ascii="Times New Roman" w:eastAsia="Calibri" w:hAnsi="Times New Roman" w:cs="Times New Roman"/>
        </w:rPr>
        <w:tab/>
        <w:t>______________________</w:t>
      </w:r>
      <w:r w:rsidRPr="002F70F5">
        <w:rPr>
          <w:rFonts w:ascii="Times New Roman" w:eastAsia="Calibri" w:hAnsi="Times New Roman" w:cs="Times New Roman"/>
        </w:rPr>
        <w:tab/>
        <w:t>Project Date ___________________</w:t>
      </w:r>
    </w:p>
    <w:p w14:paraId="5CB5467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School Name</w:t>
      </w:r>
      <w:r w:rsidRPr="002F70F5">
        <w:rPr>
          <w:rFonts w:ascii="Times New Roman" w:eastAsia="Calibri" w:hAnsi="Times New Roman" w:cs="Times New Roman"/>
        </w:rPr>
        <w:tab/>
        <w:t>______________________</w:t>
      </w:r>
      <w:r w:rsidRPr="002F70F5">
        <w:rPr>
          <w:rFonts w:ascii="Times New Roman" w:eastAsia="Calibri" w:hAnsi="Times New Roman" w:cs="Times New Roman"/>
        </w:rPr>
        <w:tab/>
        <w:t>Sq. Ft. Affected by this Project ____________________</w:t>
      </w:r>
    </w:p>
    <w:p w14:paraId="315D74B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Location</w:t>
      </w:r>
      <w:r w:rsidRPr="002F70F5">
        <w:rPr>
          <w:rFonts w:ascii="Times New Roman" w:eastAsia="Calibri" w:hAnsi="Times New Roman" w:cs="Times New Roman"/>
        </w:rPr>
        <w:tab/>
        <w:t>______________________</w:t>
      </w:r>
      <w:r w:rsidRPr="002F70F5">
        <w:rPr>
          <w:rFonts w:ascii="Times New Roman" w:eastAsia="Calibri" w:hAnsi="Times New Roman" w:cs="Times New Roman"/>
        </w:rPr>
        <w:tab/>
        <w:t>Grades Housed _____ Enrollment ___________</w:t>
      </w:r>
    </w:p>
    <w:p w14:paraId="695435E6" w14:textId="77777777" w:rsidR="002F70F5" w:rsidRPr="002F70F5" w:rsidRDefault="002F70F5" w:rsidP="002F70F5">
      <w:pPr>
        <w:spacing w:after="0" w:line="240" w:lineRule="auto"/>
        <w:rPr>
          <w:rFonts w:ascii="Times New Roman" w:eastAsia="Calibri" w:hAnsi="Times New Roman" w:cs="Times New Roman"/>
        </w:rPr>
      </w:pPr>
    </w:p>
    <w:p w14:paraId="5EA49E15"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Site Acres _______ Useable Acres _______</w:t>
      </w:r>
      <w:r w:rsidRPr="002F70F5">
        <w:rPr>
          <w:rFonts w:ascii="Times New Roman" w:eastAsia="Calibri" w:hAnsi="Times New Roman" w:cs="Times New Roman"/>
        </w:rPr>
        <w:tab/>
        <w:t>Gross Building Area New Construction _______</w:t>
      </w:r>
    </w:p>
    <w:p w14:paraId="6C516A30"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Energy Usage Index (BTU/Sq.Ft/Yr) ________</w:t>
      </w:r>
    </w:p>
    <w:p w14:paraId="0A63961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Water Source _______________________</w:t>
      </w:r>
      <w:r w:rsidRPr="002F70F5">
        <w:rPr>
          <w:rFonts w:ascii="Times New Roman" w:eastAsia="Calibri" w:hAnsi="Times New Roman" w:cs="Times New Roman"/>
        </w:rPr>
        <w:tab/>
        <w:t>Sewage Disposal Type ____________________</w:t>
      </w:r>
    </w:p>
    <w:p w14:paraId="2982DF48" w14:textId="77777777" w:rsidR="002F70F5" w:rsidRPr="002F70F5" w:rsidRDefault="002F70F5" w:rsidP="002F70F5">
      <w:pPr>
        <w:spacing w:after="0"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79"/>
        <w:gridCol w:w="1243"/>
        <w:gridCol w:w="1610"/>
      </w:tblGrid>
      <w:tr w:rsidR="002F70F5" w:rsidRPr="002F70F5" w14:paraId="52969E3D" w14:textId="77777777" w:rsidTr="004868A2">
        <w:tc>
          <w:tcPr>
            <w:tcW w:w="5058" w:type="dxa"/>
            <w:tcBorders>
              <w:left w:val="nil"/>
              <w:right w:val="nil"/>
            </w:tcBorders>
            <w:shd w:val="clear" w:color="auto" w:fill="auto"/>
          </w:tcPr>
          <w:p w14:paraId="1CBC9397" w14:textId="77777777" w:rsidR="002F70F5" w:rsidRPr="002F70F5" w:rsidRDefault="002F70F5" w:rsidP="002F70F5">
            <w:pPr>
              <w:spacing w:after="0" w:line="240" w:lineRule="auto"/>
              <w:rPr>
                <w:rFonts w:ascii="Times New Roman" w:eastAsia="Calibri" w:hAnsi="Times New Roman" w:cs="Times New Roman"/>
              </w:rPr>
            </w:pPr>
          </w:p>
          <w:p w14:paraId="0976D7C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Line Item</w:t>
            </w:r>
          </w:p>
        </w:tc>
        <w:tc>
          <w:tcPr>
            <w:tcW w:w="1620" w:type="dxa"/>
            <w:tcBorders>
              <w:left w:val="nil"/>
              <w:right w:val="nil"/>
            </w:tcBorders>
            <w:shd w:val="clear" w:color="auto" w:fill="auto"/>
            <w:vAlign w:val="center"/>
          </w:tcPr>
          <w:p w14:paraId="2F41CC69" w14:textId="77777777" w:rsidR="002F70F5" w:rsidRPr="002F70F5" w:rsidRDefault="002F70F5" w:rsidP="002F70F5">
            <w:pPr>
              <w:spacing w:after="0" w:line="240" w:lineRule="auto"/>
              <w:jc w:val="center"/>
              <w:rPr>
                <w:rFonts w:ascii="Times New Roman" w:eastAsia="Calibri" w:hAnsi="Times New Roman" w:cs="Times New Roman"/>
                <w:strike/>
              </w:rPr>
            </w:pPr>
          </w:p>
        </w:tc>
        <w:tc>
          <w:tcPr>
            <w:tcW w:w="1260" w:type="dxa"/>
            <w:tcBorders>
              <w:left w:val="nil"/>
              <w:right w:val="nil"/>
            </w:tcBorders>
            <w:shd w:val="clear" w:color="auto" w:fill="auto"/>
            <w:vAlign w:val="center"/>
          </w:tcPr>
          <w:p w14:paraId="0A4B9211"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Final</w:t>
            </w:r>
          </w:p>
          <w:p w14:paraId="102F5951"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Cost</w:t>
            </w:r>
          </w:p>
        </w:tc>
        <w:tc>
          <w:tcPr>
            <w:tcW w:w="1638" w:type="dxa"/>
            <w:tcBorders>
              <w:left w:val="nil"/>
              <w:right w:val="nil"/>
            </w:tcBorders>
            <w:shd w:val="clear" w:color="auto" w:fill="auto"/>
            <w:vAlign w:val="center"/>
          </w:tcPr>
          <w:p w14:paraId="03822251"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Final Unit Cost</w:t>
            </w:r>
          </w:p>
          <w:p w14:paraId="326B1F25"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(Per Sq. Ft.)</w:t>
            </w:r>
          </w:p>
        </w:tc>
      </w:tr>
      <w:tr w:rsidR="002F70F5" w:rsidRPr="002F70F5" w14:paraId="2538680F" w14:textId="77777777" w:rsidTr="004868A2">
        <w:tc>
          <w:tcPr>
            <w:tcW w:w="9576" w:type="dxa"/>
            <w:gridSpan w:val="4"/>
            <w:tcBorders>
              <w:left w:val="nil"/>
              <w:right w:val="nil"/>
            </w:tcBorders>
            <w:shd w:val="clear" w:color="auto" w:fill="auto"/>
          </w:tcPr>
          <w:p w14:paraId="7741752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General Requirements (A/E, Legal, etc.)</w:t>
            </w:r>
          </w:p>
        </w:tc>
      </w:tr>
      <w:tr w:rsidR="002F70F5" w:rsidRPr="002F70F5" w14:paraId="1FDACDE8" w14:textId="77777777" w:rsidTr="004868A2">
        <w:tc>
          <w:tcPr>
            <w:tcW w:w="9576" w:type="dxa"/>
            <w:gridSpan w:val="4"/>
            <w:tcBorders>
              <w:left w:val="nil"/>
              <w:right w:val="nil"/>
            </w:tcBorders>
            <w:shd w:val="clear" w:color="auto" w:fill="auto"/>
          </w:tcPr>
          <w:p w14:paraId="7FFCC9E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Site Acquisition</w:t>
            </w:r>
          </w:p>
        </w:tc>
      </w:tr>
      <w:tr w:rsidR="002F70F5" w:rsidRPr="002F70F5" w14:paraId="09217287" w14:textId="77777777" w:rsidTr="004868A2">
        <w:tc>
          <w:tcPr>
            <w:tcW w:w="9576" w:type="dxa"/>
            <w:gridSpan w:val="4"/>
            <w:tcBorders>
              <w:left w:val="nil"/>
              <w:right w:val="nil"/>
            </w:tcBorders>
            <w:shd w:val="clear" w:color="auto" w:fill="auto"/>
          </w:tcPr>
          <w:p w14:paraId="281A043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Site Work (Geotech, Grading, Paving, etc.)</w:t>
            </w:r>
          </w:p>
        </w:tc>
      </w:tr>
      <w:tr w:rsidR="002F70F5" w:rsidRPr="002F70F5" w14:paraId="442DF41C" w14:textId="77777777" w:rsidTr="004868A2">
        <w:tc>
          <w:tcPr>
            <w:tcW w:w="9576" w:type="dxa"/>
            <w:gridSpan w:val="4"/>
            <w:tcBorders>
              <w:left w:val="nil"/>
              <w:right w:val="nil"/>
            </w:tcBorders>
            <w:shd w:val="clear" w:color="auto" w:fill="auto"/>
          </w:tcPr>
          <w:p w14:paraId="63335AC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Concrete (Ftg/Foundations, Slabs, etc.)</w:t>
            </w:r>
          </w:p>
        </w:tc>
      </w:tr>
      <w:tr w:rsidR="002F70F5" w:rsidRPr="002F70F5" w14:paraId="77E64447" w14:textId="77777777" w:rsidTr="004868A2">
        <w:tc>
          <w:tcPr>
            <w:tcW w:w="9576" w:type="dxa"/>
            <w:gridSpan w:val="4"/>
            <w:tcBorders>
              <w:left w:val="nil"/>
              <w:right w:val="nil"/>
            </w:tcBorders>
            <w:shd w:val="clear" w:color="auto" w:fill="auto"/>
          </w:tcPr>
          <w:p w14:paraId="31FAA705"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Masonry</w:t>
            </w:r>
          </w:p>
        </w:tc>
      </w:tr>
      <w:tr w:rsidR="002F70F5" w:rsidRPr="002F70F5" w14:paraId="54486B67" w14:textId="77777777" w:rsidTr="004868A2">
        <w:tc>
          <w:tcPr>
            <w:tcW w:w="9576" w:type="dxa"/>
            <w:gridSpan w:val="4"/>
            <w:tcBorders>
              <w:left w:val="nil"/>
              <w:right w:val="nil"/>
            </w:tcBorders>
            <w:shd w:val="clear" w:color="auto" w:fill="auto"/>
          </w:tcPr>
          <w:p w14:paraId="57D6535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Metals (Str. Stl., Jt., Deck)</w:t>
            </w:r>
          </w:p>
        </w:tc>
      </w:tr>
      <w:tr w:rsidR="002F70F5" w:rsidRPr="002F70F5" w14:paraId="1F1428E7" w14:textId="77777777" w:rsidTr="004868A2">
        <w:tc>
          <w:tcPr>
            <w:tcW w:w="9576" w:type="dxa"/>
            <w:gridSpan w:val="4"/>
            <w:tcBorders>
              <w:left w:val="nil"/>
              <w:right w:val="nil"/>
            </w:tcBorders>
            <w:shd w:val="clear" w:color="auto" w:fill="auto"/>
          </w:tcPr>
          <w:p w14:paraId="794D21BC"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Carpentry</w:t>
            </w:r>
          </w:p>
        </w:tc>
      </w:tr>
      <w:tr w:rsidR="002F70F5" w:rsidRPr="002F70F5" w14:paraId="239C331F" w14:textId="77777777" w:rsidTr="004868A2">
        <w:tc>
          <w:tcPr>
            <w:tcW w:w="9576" w:type="dxa"/>
            <w:gridSpan w:val="4"/>
            <w:tcBorders>
              <w:left w:val="nil"/>
              <w:right w:val="nil"/>
            </w:tcBorders>
            <w:shd w:val="clear" w:color="auto" w:fill="auto"/>
          </w:tcPr>
          <w:p w14:paraId="6371E64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Thermal &amp; Moisture Protection</w:t>
            </w:r>
          </w:p>
        </w:tc>
      </w:tr>
      <w:tr w:rsidR="002F70F5" w:rsidRPr="002F70F5" w14:paraId="5AC24573" w14:textId="77777777" w:rsidTr="004868A2">
        <w:tc>
          <w:tcPr>
            <w:tcW w:w="9576" w:type="dxa"/>
            <w:gridSpan w:val="4"/>
            <w:tcBorders>
              <w:left w:val="nil"/>
              <w:right w:val="nil"/>
            </w:tcBorders>
            <w:shd w:val="clear" w:color="auto" w:fill="auto"/>
          </w:tcPr>
          <w:p w14:paraId="3A61F35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Doors and Windows</w:t>
            </w:r>
          </w:p>
        </w:tc>
      </w:tr>
      <w:tr w:rsidR="002F70F5" w:rsidRPr="002F70F5" w14:paraId="15C3576B" w14:textId="77777777" w:rsidTr="004868A2">
        <w:tc>
          <w:tcPr>
            <w:tcW w:w="9576" w:type="dxa"/>
            <w:gridSpan w:val="4"/>
            <w:tcBorders>
              <w:left w:val="nil"/>
              <w:right w:val="nil"/>
            </w:tcBorders>
            <w:shd w:val="clear" w:color="auto" w:fill="auto"/>
          </w:tcPr>
          <w:p w14:paraId="69EF209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Finishes (Floors, Walls, Ceilings, Painting)</w:t>
            </w:r>
          </w:p>
        </w:tc>
      </w:tr>
      <w:tr w:rsidR="002F70F5" w:rsidRPr="002F70F5" w14:paraId="72655C76" w14:textId="77777777" w:rsidTr="004868A2">
        <w:tc>
          <w:tcPr>
            <w:tcW w:w="9576" w:type="dxa"/>
            <w:gridSpan w:val="4"/>
            <w:tcBorders>
              <w:left w:val="nil"/>
              <w:right w:val="nil"/>
            </w:tcBorders>
            <w:shd w:val="clear" w:color="auto" w:fill="auto"/>
          </w:tcPr>
          <w:p w14:paraId="01FD6DAE"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Specialties (Chalkbd., Tbd., Locker, Toil Acc.)</w:t>
            </w:r>
          </w:p>
        </w:tc>
      </w:tr>
      <w:tr w:rsidR="002F70F5" w:rsidRPr="002F70F5" w14:paraId="4D8DEBC4" w14:textId="77777777" w:rsidTr="004868A2">
        <w:tc>
          <w:tcPr>
            <w:tcW w:w="9576" w:type="dxa"/>
            <w:gridSpan w:val="4"/>
            <w:tcBorders>
              <w:left w:val="nil"/>
              <w:right w:val="nil"/>
            </w:tcBorders>
            <w:shd w:val="clear" w:color="auto" w:fill="auto"/>
          </w:tcPr>
          <w:p w14:paraId="35991A2C"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Equipment (Food Service, etc.)</w:t>
            </w:r>
          </w:p>
        </w:tc>
      </w:tr>
      <w:tr w:rsidR="002F70F5" w:rsidRPr="002F70F5" w14:paraId="3E040CF4" w14:textId="77777777" w:rsidTr="004868A2">
        <w:tc>
          <w:tcPr>
            <w:tcW w:w="9576" w:type="dxa"/>
            <w:gridSpan w:val="4"/>
            <w:tcBorders>
              <w:left w:val="nil"/>
              <w:right w:val="nil"/>
            </w:tcBorders>
            <w:shd w:val="clear" w:color="auto" w:fill="auto"/>
          </w:tcPr>
          <w:p w14:paraId="589A999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Furnishings (Seating, Casework, etc.)</w:t>
            </w:r>
          </w:p>
        </w:tc>
      </w:tr>
      <w:tr w:rsidR="002F70F5" w:rsidRPr="002F70F5" w14:paraId="724E6012" w14:textId="77777777" w:rsidTr="004868A2">
        <w:tc>
          <w:tcPr>
            <w:tcW w:w="9576" w:type="dxa"/>
            <w:gridSpan w:val="4"/>
            <w:tcBorders>
              <w:left w:val="nil"/>
              <w:right w:val="nil"/>
            </w:tcBorders>
            <w:shd w:val="clear" w:color="auto" w:fill="auto"/>
          </w:tcPr>
          <w:p w14:paraId="3C71BC37"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Special Construction</w:t>
            </w:r>
          </w:p>
        </w:tc>
      </w:tr>
      <w:tr w:rsidR="002F70F5" w:rsidRPr="002F70F5" w14:paraId="7F004838" w14:textId="77777777" w:rsidTr="004868A2">
        <w:tc>
          <w:tcPr>
            <w:tcW w:w="9576" w:type="dxa"/>
            <w:gridSpan w:val="4"/>
            <w:tcBorders>
              <w:left w:val="nil"/>
              <w:right w:val="nil"/>
            </w:tcBorders>
            <w:shd w:val="clear" w:color="auto" w:fill="auto"/>
          </w:tcPr>
          <w:p w14:paraId="43C8876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Conveying Systems (Elevators, etc.)</w:t>
            </w:r>
          </w:p>
        </w:tc>
      </w:tr>
      <w:tr w:rsidR="002F70F5" w:rsidRPr="002F70F5" w14:paraId="44533AD8" w14:textId="77777777" w:rsidTr="004868A2">
        <w:tc>
          <w:tcPr>
            <w:tcW w:w="9576" w:type="dxa"/>
            <w:gridSpan w:val="4"/>
            <w:tcBorders>
              <w:left w:val="nil"/>
              <w:right w:val="nil"/>
            </w:tcBorders>
            <w:shd w:val="clear" w:color="auto" w:fill="auto"/>
          </w:tcPr>
          <w:p w14:paraId="48DF9490"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Mechanical (HVAC, Plumbing, etc.)</w:t>
            </w:r>
          </w:p>
        </w:tc>
      </w:tr>
      <w:tr w:rsidR="002F70F5" w:rsidRPr="002F70F5" w14:paraId="0D2EB3D1" w14:textId="77777777" w:rsidTr="004868A2">
        <w:tc>
          <w:tcPr>
            <w:tcW w:w="9576" w:type="dxa"/>
            <w:gridSpan w:val="4"/>
            <w:tcBorders>
              <w:left w:val="nil"/>
              <w:right w:val="nil"/>
            </w:tcBorders>
            <w:shd w:val="clear" w:color="auto" w:fill="auto"/>
          </w:tcPr>
          <w:p w14:paraId="480544D6"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Electrical</w:t>
            </w:r>
          </w:p>
        </w:tc>
      </w:tr>
      <w:tr w:rsidR="002F70F5" w:rsidRPr="002F70F5" w14:paraId="62AF8857" w14:textId="77777777" w:rsidTr="004868A2">
        <w:tc>
          <w:tcPr>
            <w:tcW w:w="9576" w:type="dxa"/>
            <w:gridSpan w:val="4"/>
            <w:tcBorders>
              <w:left w:val="nil"/>
              <w:right w:val="nil"/>
            </w:tcBorders>
            <w:shd w:val="clear" w:color="auto" w:fill="auto"/>
          </w:tcPr>
          <w:p w14:paraId="53B505E2"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Others (Describe)</w:t>
            </w:r>
          </w:p>
        </w:tc>
      </w:tr>
      <w:tr w:rsidR="002F70F5" w:rsidRPr="002F70F5" w14:paraId="585CAFF8" w14:textId="77777777" w:rsidTr="004868A2">
        <w:tc>
          <w:tcPr>
            <w:tcW w:w="9576" w:type="dxa"/>
            <w:gridSpan w:val="4"/>
            <w:tcBorders>
              <w:left w:val="nil"/>
              <w:right w:val="nil"/>
            </w:tcBorders>
            <w:shd w:val="clear" w:color="auto" w:fill="auto"/>
          </w:tcPr>
          <w:p w14:paraId="030E5843" w14:textId="77777777" w:rsidR="002F70F5" w:rsidRPr="002F70F5" w:rsidRDefault="002F70F5" w:rsidP="002F70F5">
            <w:pPr>
              <w:spacing w:after="0" w:line="240" w:lineRule="auto"/>
              <w:rPr>
                <w:rFonts w:ascii="Times New Roman" w:eastAsia="Calibri" w:hAnsi="Times New Roman" w:cs="Times New Roman"/>
                <w:b/>
              </w:rPr>
            </w:pPr>
            <w:r w:rsidRPr="002F70F5">
              <w:rPr>
                <w:rFonts w:ascii="Times New Roman" w:eastAsia="Calibri" w:hAnsi="Times New Roman" w:cs="Times New Roman"/>
                <w:b/>
              </w:rPr>
              <w:t>Grand Total</w:t>
            </w:r>
          </w:p>
        </w:tc>
      </w:tr>
      <w:tr w:rsidR="002F70F5" w:rsidRPr="002F70F5" w14:paraId="4B556E81" w14:textId="77777777" w:rsidTr="004868A2">
        <w:tc>
          <w:tcPr>
            <w:tcW w:w="9576" w:type="dxa"/>
            <w:gridSpan w:val="4"/>
            <w:tcBorders>
              <w:left w:val="nil"/>
              <w:right w:val="nil"/>
            </w:tcBorders>
            <w:shd w:val="clear" w:color="auto" w:fill="auto"/>
          </w:tcPr>
          <w:p w14:paraId="76D7AEA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Funding</w:t>
            </w:r>
          </w:p>
        </w:tc>
      </w:tr>
      <w:tr w:rsidR="002F70F5" w:rsidRPr="002F70F5" w14:paraId="0540F2B9" w14:textId="77777777" w:rsidTr="004868A2">
        <w:tc>
          <w:tcPr>
            <w:tcW w:w="9576" w:type="dxa"/>
            <w:gridSpan w:val="4"/>
            <w:tcBorders>
              <w:left w:val="nil"/>
              <w:right w:val="nil"/>
            </w:tcBorders>
            <w:shd w:val="clear" w:color="auto" w:fill="auto"/>
          </w:tcPr>
          <w:p w14:paraId="277D195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 Source</w:t>
            </w:r>
          </w:p>
        </w:tc>
      </w:tr>
      <w:tr w:rsidR="002F70F5" w:rsidRPr="002F70F5" w14:paraId="1B57F44C" w14:textId="77777777" w:rsidTr="004868A2">
        <w:tc>
          <w:tcPr>
            <w:tcW w:w="9576" w:type="dxa"/>
            <w:gridSpan w:val="4"/>
            <w:tcBorders>
              <w:left w:val="nil"/>
              <w:right w:val="nil"/>
            </w:tcBorders>
            <w:shd w:val="clear" w:color="auto" w:fill="auto"/>
          </w:tcPr>
          <w:p w14:paraId="27AC62D3"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SBA      Needs                       MIP</w:t>
            </w:r>
          </w:p>
        </w:tc>
      </w:tr>
      <w:tr w:rsidR="002F70F5" w:rsidRPr="002F70F5" w14:paraId="7CCB65DD" w14:textId="77777777" w:rsidTr="004868A2">
        <w:tc>
          <w:tcPr>
            <w:tcW w:w="9576" w:type="dxa"/>
            <w:gridSpan w:val="4"/>
            <w:tcBorders>
              <w:left w:val="nil"/>
              <w:right w:val="nil"/>
            </w:tcBorders>
            <w:shd w:val="clear" w:color="auto" w:fill="auto"/>
          </w:tcPr>
          <w:p w14:paraId="1843D19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Federal Source</w:t>
            </w:r>
          </w:p>
        </w:tc>
      </w:tr>
      <w:tr w:rsidR="002F70F5" w:rsidRPr="002F70F5" w14:paraId="52390FEF" w14:textId="77777777" w:rsidTr="004868A2">
        <w:tc>
          <w:tcPr>
            <w:tcW w:w="9576" w:type="dxa"/>
            <w:gridSpan w:val="4"/>
            <w:tcBorders>
              <w:left w:val="nil"/>
              <w:right w:val="nil"/>
            </w:tcBorders>
            <w:shd w:val="clear" w:color="auto" w:fill="auto"/>
          </w:tcPr>
          <w:p w14:paraId="220FC659" w14:textId="77777777" w:rsidR="002F70F5" w:rsidRPr="002F70F5" w:rsidRDefault="002F70F5" w:rsidP="002F70F5">
            <w:pPr>
              <w:spacing w:after="0" w:line="240" w:lineRule="auto"/>
              <w:rPr>
                <w:rFonts w:ascii="Times New Roman" w:eastAsia="Calibri" w:hAnsi="Times New Roman" w:cs="Times New Roman"/>
                <w:b/>
              </w:rPr>
            </w:pPr>
            <w:r w:rsidRPr="002F70F5">
              <w:rPr>
                <w:rFonts w:ascii="Times New Roman" w:eastAsia="Calibri" w:hAnsi="Times New Roman" w:cs="Times New Roman"/>
                <w:b/>
              </w:rPr>
              <w:t>GRAND TOTAL</w:t>
            </w:r>
          </w:p>
        </w:tc>
      </w:tr>
    </w:tbl>
    <w:p w14:paraId="7225283A" w14:textId="77777777" w:rsidR="002F70F5" w:rsidRPr="002F70F5" w:rsidRDefault="002F70F5" w:rsidP="002F70F5">
      <w:pPr>
        <w:spacing w:after="0" w:line="240" w:lineRule="auto"/>
        <w:rPr>
          <w:rFonts w:ascii="Times New Roman" w:eastAsia="Calibri" w:hAnsi="Times New Roman" w:cs="Times New Roman"/>
        </w:rPr>
      </w:pPr>
    </w:p>
    <w:p w14:paraId="16852233" w14:textId="77777777" w:rsidR="002F70F5" w:rsidRPr="002F70F5" w:rsidRDefault="002F70F5" w:rsidP="002F70F5">
      <w:pPr>
        <w:spacing w:after="0" w:line="240" w:lineRule="auto"/>
        <w:rPr>
          <w:rFonts w:ascii="Times New Roman" w:eastAsia="Calibri" w:hAnsi="Times New Roman" w:cs="Times New Roman"/>
        </w:rPr>
      </w:pPr>
    </w:p>
    <w:p w14:paraId="0C7DAC03"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 xml:space="preserve">______________________________________        </w:t>
      </w:r>
      <w:r w:rsidRPr="002F70F5">
        <w:rPr>
          <w:rFonts w:ascii="Times New Roman" w:eastAsia="Calibri" w:hAnsi="Times New Roman" w:cs="Times New Roman"/>
        </w:rPr>
        <w:tab/>
        <w:t>_______________________________________</w:t>
      </w:r>
    </w:p>
    <w:p w14:paraId="4C3CAC6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Signature of Architect or Engineer</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Signature of County Superintendent</w:t>
      </w:r>
    </w:p>
    <w:p w14:paraId="4EADF568" w14:textId="77777777" w:rsidR="002F70F5" w:rsidRPr="002F70F5" w:rsidRDefault="002F70F5" w:rsidP="002F70F5">
      <w:pPr>
        <w:spacing w:after="0" w:line="240" w:lineRule="auto"/>
        <w:rPr>
          <w:rFonts w:ascii="Times New Roman" w:eastAsia="Calibri" w:hAnsi="Times New Roman" w:cs="Times New Roman"/>
        </w:rPr>
      </w:pPr>
    </w:p>
    <w:p w14:paraId="02AC6D67" w14:textId="77777777" w:rsidR="00874331" w:rsidRDefault="002F70F5" w:rsidP="002F70F5">
      <w:r w:rsidRPr="002F70F5">
        <w:rPr>
          <w:rFonts w:ascii="Times New Roman" w:eastAsia="Calibri" w:hAnsi="Times New Roman" w:cs="Times New Roman"/>
        </w:rPr>
        <w:t>SBA 500</w:t>
      </w:r>
      <w:r w:rsidR="007B2BB3">
        <w:rPr>
          <w:rFonts w:ascii="Times New Roman" w:eastAsia="Calibri" w:hAnsi="Times New Roman" w:cs="Times New Roman"/>
        </w:rPr>
        <w:t>-B</w:t>
      </w:r>
      <w:bookmarkEnd w:id="130"/>
    </w:p>
    <w:sectPr w:rsidR="008743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374CF" w14:textId="77777777" w:rsidR="00AA5F56" w:rsidRDefault="00AA5F56" w:rsidP="00C905B2">
      <w:pPr>
        <w:spacing w:after="0" w:line="240" w:lineRule="auto"/>
      </w:pPr>
      <w:r>
        <w:separator/>
      </w:r>
    </w:p>
  </w:endnote>
  <w:endnote w:type="continuationSeparator" w:id="0">
    <w:p w14:paraId="2700ACB4" w14:textId="77777777" w:rsidR="00AA5F56" w:rsidRDefault="00AA5F56" w:rsidP="00C9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KievitLight">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436717"/>
      <w:docPartObj>
        <w:docPartGallery w:val="Page Numbers (Bottom of Page)"/>
        <w:docPartUnique/>
      </w:docPartObj>
    </w:sdtPr>
    <w:sdtEndPr>
      <w:rPr>
        <w:noProof/>
      </w:rPr>
    </w:sdtEndPr>
    <w:sdtContent>
      <w:p w14:paraId="5F9AA81D" w14:textId="77777777" w:rsidR="00AA5F56" w:rsidRDefault="00AA5F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304B4F" w14:textId="77777777" w:rsidR="00AA5F56" w:rsidRDefault="00AA5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E86E1" w14:textId="77777777" w:rsidR="00AA5F56" w:rsidRDefault="00AA5F56" w:rsidP="00C905B2">
      <w:pPr>
        <w:spacing w:after="0" w:line="240" w:lineRule="auto"/>
      </w:pPr>
      <w:r>
        <w:separator/>
      </w:r>
    </w:p>
  </w:footnote>
  <w:footnote w:type="continuationSeparator" w:id="0">
    <w:p w14:paraId="583FD0D9" w14:textId="77777777" w:rsidR="00AA5F56" w:rsidRDefault="00AA5F56" w:rsidP="00C90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BD8A" w14:textId="0186DBDE" w:rsidR="00AA5F56" w:rsidRDefault="00AA5F56" w:rsidP="00C905B2">
    <w:pPr>
      <w:pStyle w:val="Header"/>
      <w:jc w:val="center"/>
      <w:rPr>
        <w:b/>
        <w:sz w:val="20"/>
      </w:rPr>
    </w:pPr>
    <w:r w:rsidRPr="00C905B2">
      <w:rPr>
        <w:b/>
        <w:sz w:val="20"/>
      </w:rPr>
      <w:t>164CSR1</w:t>
    </w:r>
  </w:p>
  <w:p w14:paraId="2DAD93A3" w14:textId="77777777" w:rsidR="002E538A" w:rsidRPr="00C905B2" w:rsidRDefault="002E538A" w:rsidP="00C905B2">
    <w:pPr>
      <w:pStyle w:val="Header"/>
      <w:jc w:val="center"/>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name w:val="×c¸øwy¸øwÀ‹˜"/>
    <w:lvl w:ilvl="0">
      <w:start w:val="1"/>
      <w:numFmt w:val="upperLetter"/>
      <w:pStyle w:val="QuickA"/>
      <w:lvlText w:val="%1."/>
      <w:lvlJc w:val="left"/>
      <w:pPr>
        <w:tabs>
          <w:tab w:val="num" w:pos="1440"/>
        </w:tabs>
      </w:pPr>
      <w:rPr>
        <w:rFonts w:ascii="Times New Roman" w:hAnsi="Times New Roman" w:cs="Times New Roman"/>
        <w:sz w:val="23"/>
        <w:szCs w:val="23"/>
      </w:rPr>
    </w:lvl>
  </w:abstractNum>
  <w:abstractNum w:abstractNumId="1" w15:restartNumberingAfterBreak="0">
    <w:nsid w:val="01055D1C"/>
    <w:multiLevelType w:val="hybridMultilevel"/>
    <w:tmpl w:val="60CAB078"/>
    <w:lvl w:ilvl="0" w:tplc="DE223F3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29B16BF"/>
    <w:multiLevelType w:val="hybridMultilevel"/>
    <w:tmpl w:val="9E76B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164A1D"/>
    <w:multiLevelType w:val="hybridMultilevel"/>
    <w:tmpl w:val="10FA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26CC"/>
    <w:multiLevelType w:val="hybridMultilevel"/>
    <w:tmpl w:val="1638C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EC5B22"/>
    <w:multiLevelType w:val="hybridMultilevel"/>
    <w:tmpl w:val="94EEE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BD5B0E"/>
    <w:multiLevelType w:val="hybridMultilevel"/>
    <w:tmpl w:val="036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F070D"/>
    <w:multiLevelType w:val="hybridMultilevel"/>
    <w:tmpl w:val="DE90E4D8"/>
    <w:lvl w:ilvl="0" w:tplc="C2B2E26C">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AA48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3072D8"/>
    <w:multiLevelType w:val="hybridMultilevel"/>
    <w:tmpl w:val="B7D63E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F291E6A"/>
    <w:multiLevelType w:val="hybridMultilevel"/>
    <w:tmpl w:val="7998185C"/>
    <w:lvl w:ilvl="0" w:tplc="50809C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4542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C53DC4"/>
    <w:multiLevelType w:val="hybridMultilevel"/>
    <w:tmpl w:val="92C6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D76D45"/>
    <w:multiLevelType w:val="hybridMultilevel"/>
    <w:tmpl w:val="3E00DCDC"/>
    <w:lvl w:ilvl="0" w:tplc="2C8412AA">
      <w:start w:val="1"/>
      <w:numFmt w:val="upperLetter"/>
      <w:lvlText w:val="%1."/>
      <w:lvlJc w:val="left"/>
      <w:pPr>
        <w:tabs>
          <w:tab w:val="num" w:pos="2880"/>
        </w:tabs>
        <w:ind w:left="2880" w:hanging="720"/>
      </w:pPr>
      <w:rPr>
        <w:rFonts w:hint="default"/>
      </w:rPr>
    </w:lvl>
    <w:lvl w:ilvl="1" w:tplc="3454E122">
      <w:start w:val="1"/>
      <w:numFmt w:val="decimal"/>
      <w:lvlText w:val="%2."/>
      <w:lvlJc w:val="left"/>
      <w:pPr>
        <w:tabs>
          <w:tab w:val="num" w:pos="3240"/>
        </w:tabs>
        <w:ind w:left="3240" w:hanging="360"/>
      </w:pPr>
      <w:rPr>
        <w:rFonts w:hint="default"/>
      </w:rPr>
    </w:lvl>
    <w:lvl w:ilvl="2" w:tplc="FEDA9188">
      <w:start w:val="1"/>
      <w:numFmt w:val="lowerLetter"/>
      <w:lvlText w:val="%3."/>
      <w:lvlJc w:val="left"/>
      <w:pPr>
        <w:ind w:left="4140" w:hanging="360"/>
      </w:pPr>
      <w:rPr>
        <w:rFonts w:hint="default"/>
        <w:u w:val="single"/>
      </w:rPr>
    </w:lvl>
    <w:lvl w:ilvl="3" w:tplc="93E08692">
      <w:start w:val="1"/>
      <w:numFmt w:val="upperLetter"/>
      <w:lvlText w:val="%4."/>
      <w:lvlJc w:val="left"/>
      <w:pPr>
        <w:ind w:left="4680" w:hanging="360"/>
      </w:pPr>
      <w:rPr>
        <w:rFonts w:hint="default"/>
      </w:r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586B3CF3"/>
    <w:multiLevelType w:val="hybridMultilevel"/>
    <w:tmpl w:val="C9D4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A14E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4EC7950"/>
    <w:multiLevelType w:val="hybridMultilevel"/>
    <w:tmpl w:val="98CA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F772B1"/>
    <w:multiLevelType w:val="hybridMultilevel"/>
    <w:tmpl w:val="BEBEF3A2"/>
    <w:lvl w:ilvl="0" w:tplc="7C68FE7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9F708FB"/>
    <w:multiLevelType w:val="hybridMultilevel"/>
    <w:tmpl w:val="7ECE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02D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BF85A36"/>
    <w:multiLevelType w:val="hybridMultilevel"/>
    <w:tmpl w:val="D6A05646"/>
    <w:lvl w:ilvl="0" w:tplc="1482101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ED66A47"/>
    <w:multiLevelType w:val="hybridMultilevel"/>
    <w:tmpl w:val="D248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7E5DA6"/>
    <w:multiLevelType w:val="hybridMultilevel"/>
    <w:tmpl w:val="E27C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lvlOverride w:ilvl="0">
      <w:startOverride w:val="1"/>
      <w:lvl w:ilvl="0">
        <w:start w:val="1"/>
        <w:numFmt w:val="upperLetter"/>
        <w:pStyle w:val="QuickA"/>
        <w:lvlText w:val="%1."/>
        <w:lvlJc w:val="left"/>
      </w:lvl>
    </w:lvlOverride>
  </w:num>
  <w:num w:numId="3">
    <w:abstractNumId w:val="5"/>
  </w:num>
  <w:num w:numId="4">
    <w:abstractNumId w:val="4"/>
  </w:num>
  <w:num w:numId="5">
    <w:abstractNumId w:val="7"/>
  </w:num>
  <w:num w:numId="6">
    <w:abstractNumId w:val="1"/>
  </w:num>
  <w:num w:numId="7">
    <w:abstractNumId w:val="17"/>
  </w:num>
  <w:num w:numId="8">
    <w:abstractNumId w:val="9"/>
  </w:num>
  <w:num w:numId="9">
    <w:abstractNumId w:val="10"/>
  </w:num>
  <w:num w:numId="10">
    <w:abstractNumId w:val="16"/>
  </w:num>
  <w:num w:numId="11">
    <w:abstractNumId w:val="6"/>
  </w:num>
  <w:num w:numId="12">
    <w:abstractNumId w:val="22"/>
  </w:num>
  <w:num w:numId="13">
    <w:abstractNumId w:val="12"/>
  </w:num>
  <w:num w:numId="14">
    <w:abstractNumId w:val="3"/>
  </w:num>
  <w:num w:numId="15">
    <w:abstractNumId w:val="14"/>
  </w:num>
  <w:num w:numId="16">
    <w:abstractNumId w:val="2"/>
  </w:num>
  <w:num w:numId="17">
    <w:abstractNumId w:val="11"/>
  </w:num>
  <w:num w:numId="18">
    <w:abstractNumId w:val="15"/>
  </w:num>
  <w:num w:numId="19">
    <w:abstractNumId w:val="8"/>
  </w:num>
  <w:num w:numId="20">
    <w:abstractNumId w:val="19"/>
  </w:num>
  <w:num w:numId="21">
    <w:abstractNumId w:val="20"/>
  </w:num>
  <w:num w:numId="22">
    <w:abstractNumId w:val="18"/>
  </w:num>
  <w:num w:numId="2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0F5"/>
    <w:rsid w:val="00041C69"/>
    <w:rsid w:val="000D5EE4"/>
    <w:rsid w:val="00102BB5"/>
    <w:rsid w:val="00104D8A"/>
    <w:rsid w:val="00132A37"/>
    <w:rsid w:val="00180B68"/>
    <w:rsid w:val="00185BE5"/>
    <w:rsid w:val="001A366A"/>
    <w:rsid w:val="001A4C09"/>
    <w:rsid w:val="001C3404"/>
    <w:rsid w:val="001C4955"/>
    <w:rsid w:val="001E0DEC"/>
    <w:rsid w:val="001E6F2A"/>
    <w:rsid w:val="001F695E"/>
    <w:rsid w:val="0021472D"/>
    <w:rsid w:val="002463F1"/>
    <w:rsid w:val="002811C7"/>
    <w:rsid w:val="002B5B6C"/>
    <w:rsid w:val="002C1D37"/>
    <w:rsid w:val="002E538A"/>
    <w:rsid w:val="002F70F5"/>
    <w:rsid w:val="00337AD7"/>
    <w:rsid w:val="00356B6E"/>
    <w:rsid w:val="003B2D55"/>
    <w:rsid w:val="00423295"/>
    <w:rsid w:val="00423627"/>
    <w:rsid w:val="00431622"/>
    <w:rsid w:val="00462033"/>
    <w:rsid w:val="004868A2"/>
    <w:rsid w:val="00486D76"/>
    <w:rsid w:val="004B3A58"/>
    <w:rsid w:val="00510EEF"/>
    <w:rsid w:val="00516055"/>
    <w:rsid w:val="00516F94"/>
    <w:rsid w:val="005A45BE"/>
    <w:rsid w:val="005C1EB6"/>
    <w:rsid w:val="005C24D0"/>
    <w:rsid w:val="005D4218"/>
    <w:rsid w:val="00600440"/>
    <w:rsid w:val="00606147"/>
    <w:rsid w:val="006A29B7"/>
    <w:rsid w:val="006A7E71"/>
    <w:rsid w:val="006B1918"/>
    <w:rsid w:val="006C532B"/>
    <w:rsid w:val="00734ADE"/>
    <w:rsid w:val="00786160"/>
    <w:rsid w:val="007B2BB3"/>
    <w:rsid w:val="007C11A7"/>
    <w:rsid w:val="007E3463"/>
    <w:rsid w:val="007F3CA0"/>
    <w:rsid w:val="00822EF9"/>
    <w:rsid w:val="00874331"/>
    <w:rsid w:val="0087505D"/>
    <w:rsid w:val="0088521A"/>
    <w:rsid w:val="008C3BDD"/>
    <w:rsid w:val="008D6946"/>
    <w:rsid w:val="00900A3C"/>
    <w:rsid w:val="009273BE"/>
    <w:rsid w:val="00980059"/>
    <w:rsid w:val="009A1CA0"/>
    <w:rsid w:val="00A0562B"/>
    <w:rsid w:val="00A2183F"/>
    <w:rsid w:val="00A92402"/>
    <w:rsid w:val="00A92681"/>
    <w:rsid w:val="00A93E23"/>
    <w:rsid w:val="00AA5F56"/>
    <w:rsid w:val="00B13EB5"/>
    <w:rsid w:val="00B41BAB"/>
    <w:rsid w:val="00BC020F"/>
    <w:rsid w:val="00BD73ED"/>
    <w:rsid w:val="00C60791"/>
    <w:rsid w:val="00C905B2"/>
    <w:rsid w:val="00CD7B9F"/>
    <w:rsid w:val="00D10872"/>
    <w:rsid w:val="00D84159"/>
    <w:rsid w:val="00D940C8"/>
    <w:rsid w:val="00DB2501"/>
    <w:rsid w:val="00DE05F6"/>
    <w:rsid w:val="00E80FE4"/>
    <w:rsid w:val="00E92ABD"/>
    <w:rsid w:val="00EB6ADC"/>
    <w:rsid w:val="00EC4995"/>
    <w:rsid w:val="00EF7872"/>
    <w:rsid w:val="00F07684"/>
    <w:rsid w:val="00F32E17"/>
    <w:rsid w:val="00F35579"/>
    <w:rsid w:val="00F36D6B"/>
    <w:rsid w:val="00F708D8"/>
    <w:rsid w:val="00F724DB"/>
    <w:rsid w:val="00F72DC9"/>
    <w:rsid w:val="00FB5F11"/>
    <w:rsid w:val="00FF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0CB03"/>
  <w15:chartTrackingRefBased/>
  <w15:docId w15:val="{E4AD649B-8724-4492-A1CD-09454DD7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B2"/>
  </w:style>
  <w:style w:type="paragraph" w:styleId="Heading1">
    <w:name w:val="heading 1"/>
    <w:basedOn w:val="Normal"/>
    <w:next w:val="Normal"/>
    <w:link w:val="Heading1Char"/>
    <w:uiPriority w:val="99"/>
    <w:qFormat/>
    <w:rsid w:val="002F70F5"/>
    <w:pPr>
      <w:keepNext/>
      <w:spacing w:after="0" w:line="240" w:lineRule="auto"/>
      <w:outlineLvl w:val="0"/>
    </w:pPr>
    <w:rPr>
      <w:rFonts w:ascii="Times New Roman" w:eastAsia="Times New Roman" w:hAnsi="Times New Roman" w:cs="Times New Roman"/>
      <w:b/>
      <w:bCs/>
      <w:snapToGrid w:val="0"/>
      <w:szCs w:val="20"/>
    </w:rPr>
  </w:style>
  <w:style w:type="paragraph" w:styleId="Heading2">
    <w:name w:val="heading 2"/>
    <w:basedOn w:val="Normal"/>
    <w:next w:val="Normal"/>
    <w:link w:val="Heading2Char"/>
    <w:uiPriority w:val="99"/>
    <w:unhideWhenUsed/>
    <w:qFormat/>
    <w:rsid w:val="002F70F5"/>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unhideWhenUsed/>
    <w:qFormat/>
    <w:rsid w:val="002F70F5"/>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2F70F5"/>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70F5"/>
    <w:rPr>
      <w:rFonts w:ascii="Times New Roman" w:eastAsia="Times New Roman" w:hAnsi="Times New Roman" w:cs="Times New Roman"/>
      <w:b/>
      <w:bCs/>
      <w:snapToGrid w:val="0"/>
      <w:szCs w:val="20"/>
    </w:rPr>
  </w:style>
  <w:style w:type="character" w:customStyle="1" w:styleId="Heading2Char">
    <w:name w:val="Heading 2 Char"/>
    <w:basedOn w:val="DefaultParagraphFont"/>
    <w:link w:val="Heading2"/>
    <w:uiPriority w:val="99"/>
    <w:rsid w:val="002F70F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2F70F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F70F5"/>
    <w:rPr>
      <w:rFonts w:ascii="Calibri" w:eastAsia="Times New Roman" w:hAnsi="Calibri" w:cs="Times New Roman"/>
      <w:b/>
      <w:bCs/>
      <w:sz w:val="28"/>
      <w:szCs w:val="28"/>
    </w:rPr>
  </w:style>
  <w:style w:type="numbering" w:customStyle="1" w:styleId="NoList1">
    <w:name w:val="No List1"/>
    <w:next w:val="NoList"/>
    <w:uiPriority w:val="99"/>
    <w:semiHidden/>
    <w:unhideWhenUsed/>
    <w:rsid w:val="002F70F5"/>
  </w:style>
  <w:style w:type="paragraph" w:styleId="Header">
    <w:name w:val="header"/>
    <w:basedOn w:val="Normal"/>
    <w:link w:val="HeaderChar"/>
    <w:unhideWhenUsed/>
    <w:rsid w:val="002F70F5"/>
    <w:pPr>
      <w:tabs>
        <w:tab w:val="center" w:pos="4680"/>
        <w:tab w:val="right" w:pos="9360"/>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rsid w:val="002F70F5"/>
    <w:rPr>
      <w:rFonts w:ascii="Times New Roman" w:eastAsia="Times New Roman" w:hAnsi="Times New Roman" w:cs="Times New Roman"/>
      <w:szCs w:val="20"/>
    </w:rPr>
  </w:style>
  <w:style w:type="paragraph" w:styleId="Footer">
    <w:name w:val="footer"/>
    <w:basedOn w:val="Normal"/>
    <w:link w:val="FooterChar"/>
    <w:uiPriority w:val="99"/>
    <w:unhideWhenUsed/>
    <w:rsid w:val="002F70F5"/>
    <w:pPr>
      <w:tabs>
        <w:tab w:val="center" w:pos="4680"/>
        <w:tab w:val="right" w:pos="9360"/>
      </w:tabs>
      <w:spacing w:after="0" w:line="240" w:lineRule="auto"/>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2F70F5"/>
    <w:rPr>
      <w:rFonts w:ascii="Times New Roman" w:eastAsia="Times New Roman" w:hAnsi="Times New Roman" w:cs="Times New Roman"/>
      <w:szCs w:val="20"/>
    </w:rPr>
  </w:style>
  <w:style w:type="character" w:styleId="PageNumber">
    <w:name w:val="page number"/>
    <w:rsid w:val="002F70F5"/>
  </w:style>
  <w:style w:type="paragraph" w:customStyle="1" w:styleId="BodyTextI1">
    <w:name w:val="Body Text I1"/>
    <w:basedOn w:val="Normal"/>
    <w:rsid w:val="002F70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spacing w:after="0" w:line="240" w:lineRule="auto"/>
      <w:ind w:left="1440"/>
    </w:pPr>
    <w:rPr>
      <w:rFonts w:ascii="Times New Roman" w:eastAsia="Times New Roman" w:hAnsi="Times New Roman" w:cs="Times New Roman"/>
      <w:szCs w:val="24"/>
    </w:rPr>
  </w:style>
  <w:style w:type="paragraph" w:customStyle="1" w:styleId="BodyTextIn">
    <w:name w:val="Body Text In"/>
    <w:basedOn w:val="Normal"/>
    <w:rsid w:val="002F70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line="240" w:lineRule="auto"/>
      <w:ind w:left="720" w:firstLine="720"/>
    </w:pPr>
    <w:rPr>
      <w:rFonts w:ascii="Times New Roman" w:eastAsia="Times New Roman" w:hAnsi="Times New Roman" w:cs="Times New Roman"/>
      <w:szCs w:val="24"/>
    </w:rPr>
  </w:style>
  <w:style w:type="paragraph" w:styleId="Title">
    <w:name w:val="Title"/>
    <w:basedOn w:val="Normal"/>
    <w:link w:val="TitleChar"/>
    <w:qFormat/>
    <w:rsid w:val="002F70F5"/>
    <w:pPr>
      <w:spacing w:after="0" w:line="240" w:lineRule="auto"/>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2F70F5"/>
    <w:rPr>
      <w:rFonts w:ascii="Times New Roman" w:eastAsia="Times New Roman" w:hAnsi="Times New Roman" w:cs="Times New Roman"/>
      <w:b/>
      <w:szCs w:val="20"/>
    </w:rPr>
  </w:style>
  <w:style w:type="paragraph" w:styleId="BodyText">
    <w:name w:val="Body Text"/>
    <w:basedOn w:val="Normal"/>
    <w:link w:val="BodyTextChar"/>
    <w:rsid w:val="002F70F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F70F5"/>
    <w:rPr>
      <w:rFonts w:ascii="Times New Roman" w:eastAsia="Times New Roman" w:hAnsi="Times New Roman" w:cs="Times New Roman"/>
      <w:szCs w:val="20"/>
    </w:rPr>
  </w:style>
  <w:style w:type="paragraph" w:styleId="BodyText2">
    <w:name w:val="Body Text 2"/>
    <w:basedOn w:val="Normal"/>
    <w:link w:val="BodyText2Char"/>
    <w:rsid w:val="002F70F5"/>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2F70F5"/>
    <w:rPr>
      <w:rFonts w:ascii="Times New Roman" w:eastAsia="Times New Roman" w:hAnsi="Times New Roman" w:cs="Times New Roman"/>
      <w:szCs w:val="24"/>
    </w:rPr>
  </w:style>
  <w:style w:type="paragraph" w:styleId="NoSpacing">
    <w:name w:val="No Spacing"/>
    <w:uiPriority w:val="1"/>
    <w:qFormat/>
    <w:rsid w:val="002F70F5"/>
    <w:pPr>
      <w:spacing w:after="0" w:line="240" w:lineRule="auto"/>
    </w:pPr>
    <w:rPr>
      <w:rFonts w:ascii="Calibri" w:eastAsia="Calibri" w:hAnsi="Calibri" w:cs="Times New Roman"/>
    </w:rPr>
  </w:style>
  <w:style w:type="paragraph" w:customStyle="1" w:styleId="QuickA">
    <w:name w:val="Quick A."/>
    <w:basedOn w:val="Normal"/>
    <w:rsid w:val="002F70F5"/>
    <w:pPr>
      <w:widowControl w:val="0"/>
      <w:numPr>
        <w:numId w:val="2"/>
      </w:numPr>
      <w:autoSpaceDE w:val="0"/>
      <w:autoSpaceDN w:val="0"/>
      <w:adjustRightInd w:val="0"/>
      <w:spacing w:after="0" w:line="240" w:lineRule="auto"/>
      <w:ind w:left="1440" w:hanging="720"/>
    </w:pPr>
    <w:rPr>
      <w:rFonts w:ascii="Times New Roman" w:eastAsia="Times New Roman" w:hAnsi="Times New Roman" w:cs="Times New Roman"/>
      <w:szCs w:val="24"/>
    </w:rPr>
  </w:style>
  <w:style w:type="paragraph" w:styleId="ListParagraph">
    <w:name w:val="List Paragraph"/>
    <w:basedOn w:val="Normal"/>
    <w:uiPriority w:val="34"/>
    <w:qFormat/>
    <w:rsid w:val="002F70F5"/>
    <w:pPr>
      <w:spacing w:after="0" w:line="240" w:lineRule="auto"/>
      <w:ind w:left="720"/>
    </w:pPr>
    <w:rPr>
      <w:rFonts w:ascii="Times New Roman" w:eastAsia="Times New Roman" w:hAnsi="Times New Roman" w:cs="Times New Roman"/>
      <w:szCs w:val="24"/>
    </w:rPr>
  </w:style>
  <w:style w:type="paragraph" w:styleId="BalloonText">
    <w:name w:val="Balloon Text"/>
    <w:basedOn w:val="Normal"/>
    <w:link w:val="BalloonTextChar"/>
    <w:uiPriority w:val="99"/>
    <w:rsid w:val="002F70F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F70F5"/>
    <w:rPr>
      <w:rFonts w:ascii="Tahoma" w:eastAsia="Times New Roman" w:hAnsi="Tahoma" w:cs="Tahoma"/>
      <w:sz w:val="16"/>
      <w:szCs w:val="16"/>
    </w:rPr>
  </w:style>
  <w:style w:type="character" w:styleId="Emphasis">
    <w:name w:val="Emphasis"/>
    <w:qFormat/>
    <w:rsid w:val="002F70F5"/>
    <w:rPr>
      <w:i/>
      <w:iCs/>
    </w:rPr>
  </w:style>
  <w:style w:type="paragraph" w:customStyle="1" w:styleId="PRT">
    <w:name w:val="PRT"/>
    <w:basedOn w:val="Normal"/>
    <w:next w:val="ART"/>
    <w:rsid w:val="002F70F5"/>
    <w:pPr>
      <w:keepNext/>
      <w:suppressAutoHyphens/>
      <w:spacing w:before="48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2F70F5"/>
    <w:pPr>
      <w:keepNext/>
      <w:tabs>
        <w:tab w:val="left" w:pos="864"/>
      </w:tabs>
      <w:suppressAutoHyphens/>
      <w:spacing w:before="480" w:after="0" w:line="240" w:lineRule="auto"/>
      <w:ind w:left="864" w:hanging="864"/>
      <w:jc w:val="both"/>
      <w:outlineLvl w:val="1"/>
    </w:pPr>
    <w:rPr>
      <w:rFonts w:ascii="Times New Roman" w:eastAsia="Times New Roman" w:hAnsi="Times New Roman" w:cs="Times New Roman"/>
      <w:szCs w:val="20"/>
    </w:rPr>
  </w:style>
  <w:style w:type="paragraph" w:customStyle="1" w:styleId="PR1">
    <w:name w:val="PR1"/>
    <w:basedOn w:val="Normal"/>
    <w:rsid w:val="002F70F5"/>
    <w:pPr>
      <w:tabs>
        <w:tab w:val="left" w:pos="864"/>
      </w:tabs>
      <w:suppressAutoHyphens/>
      <w:spacing w:before="240" w:after="0" w:line="240" w:lineRule="auto"/>
      <w:ind w:left="864" w:hanging="576"/>
      <w:jc w:val="both"/>
      <w:outlineLvl w:val="2"/>
    </w:pPr>
    <w:rPr>
      <w:rFonts w:ascii="Times New Roman" w:eastAsia="Times New Roman" w:hAnsi="Times New Roman" w:cs="Times New Roman"/>
      <w:szCs w:val="20"/>
    </w:rPr>
  </w:style>
  <w:style w:type="paragraph" w:customStyle="1" w:styleId="SUT">
    <w:name w:val="SUT"/>
    <w:basedOn w:val="Normal"/>
    <w:next w:val="PR1"/>
    <w:rsid w:val="002F70F5"/>
    <w:p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2F70F5"/>
    <w:p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PR2">
    <w:name w:val="PR2"/>
    <w:basedOn w:val="Normal"/>
    <w:rsid w:val="002F70F5"/>
    <w:pPr>
      <w:tabs>
        <w:tab w:val="left" w:pos="1440"/>
      </w:tabs>
      <w:suppressAutoHyphens/>
      <w:spacing w:after="0" w:line="240" w:lineRule="auto"/>
      <w:ind w:left="1440" w:hanging="576"/>
      <w:jc w:val="both"/>
      <w:outlineLvl w:val="3"/>
    </w:pPr>
    <w:rPr>
      <w:rFonts w:ascii="Times New Roman" w:eastAsia="Times New Roman" w:hAnsi="Times New Roman" w:cs="Times New Roman"/>
      <w:szCs w:val="20"/>
    </w:rPr>
  </w:style>
  <w:style w:type="paragraph" w:customStyle="1" w:styleId="PR3">
    <w:name w:val="PR3"/>
    <w:basedOn w:val="Normal"/>
    <w:rsid w:val="002F70F5"/>
    <w:pPr>
      <w:tabs>
        <w:tab w:val="left" w:pos="2016"/>
      </w:tabs>
      <w:suppressAutoHyphens/>
      <w:spacing w:after="0" w:line="240" w:lineRule="auto"/>
      <w:ind w:left="2016" w:hanging="576"/>
      <w:jc w:val="both"/>
      <w:outlineLvl w:val="4"/>
    </w:pPr>
    <w:rPr>
      <w:rFonts w:ascii="Times New Roman" w:eastAsia="Times New Roman" w:hAnsi="Times New Roman" w:cs="Times New Roman"/>
      <w:szCs w:val="20"/>
    </w:rPr>
  </w:style>
  <w:style w:type="paragraph" w:customStyle="1" w:styleId="PR4">
    <w:name w:val="PR4"/>
    <w:basedOn w:val="Normal"/>
    <w:rsid w:val="002F70F5"/>
    <w:pPr>
      <w:tabs>
        <w:tab w:val="left" w:pos="2592"/>
      </w:tabs>
      <w:suppressAutoHyphens/>
      <w:spacing w:after="0" w:line="240" w:lineRule="auto"/>
      <w:ind w:left="2592" w:hanging="576"/>
      <w:jc w:val="both"/>
      <w:outlineLvl w:val="5"/>
    </w:pPr>
    <w:rPr>
      <w:rFonts w:ascii="Times New Roman" w:eastAsia="Times New Roman" w:hAnsi="Times New Roman" w:cs="Times New Roman"/>
      <w:szCs w:val="20"/>
    </w:rPr>
  </w:style>
  <w:style w:type="paragraph" w:customStyle="1" w:styleId="PR5">
    <w:name w:val="PR5"/>
    <w:basedOn w:val="Normal"/>
    <w:rsid w:val="002F70F5"/>
    <w:pPr>
      <w:tabs>
        <w:tab w:val="left" w:pos="3168"/>
      </w:tabs>
      <w:suppressAutoHyphens/>
      <w:spacing w:after="0" w:line="240" w:lineRule="auto"/>
      <w:ind w:left="3168" w:hanging="576"/>
      <w:jc w:val="both"/>
      <w:outlineLvl w:val="6"/>
    </w:pPr>
    <w:rPr>
      <w:rFonts w:ascii="Times New Roman" w:eastAsia="Times New Roman" w:hAnsi="Times New Roman" w:cs="Times New Roman"/>
      <w:szCs w:val="20"/>
    </w:rPr>
  </w:style>
  <w:style w:type="paragraph" w:customStyle="1" w:styleId="CMT">
    <w:name w:val="CMT"/>
    <w:basedOn w:val="Normal"/>
    <w:rsid w:val="002F70F5"/>
    <w:pPr>
      <w:suppressAutoHyphens/>
      <w:spacing w:before="240" w:after="0" w:line="240" w:lineRule="auto"/>
      <w:jc w:val="both"/>
    </w:pPr>
    <w:rPr>
      <w:rFonts w:ascii="Times New Roman" w:eastAsia="Times New Roman" w:hAnsi="Times New Roman" w:cs="Times New Roman"/>
      <w:vanish/>
      <w:color w:val="0000FF"/>
      <w:szCs w:val="20"/>
    </w:rPr>
  </w:style>
  <w:style w:type="paragraph" w:customStyle="1" w:styleId="Default">
    <w:name w:val="Default"/>
    <w:rsid w:val="002F70F5"/>
    <w:pPr>
      <w:autoSpaceDE w:val="0"/>
      <w:autoSpaceDN w:val="0"/>
      <w:adjustRightInd w:val="0"/>
      <w:spacing w:after="0" w:line="240" w:lineRule="auto"/>
    </w:pPr>
    <w:rPr>
      <w:rFonts w:ascii="Verdana" w:eastAsia="Times New Roman" w:hAnsi="Verdana" w:cs="Verdana"/>
      <w:color w:val="000000"/>
      <w:sz w:val="24"/>
      <w:szCs w:val="24"/>
    </w:rPr>
  </w:style>
  <w:style w:type="character" w:styleId="Hyperlink">
    <w:name w:val="Hyperlink"/>
    <w:uiPriority w:val="99"/>
    <w:unhideWhenUsed/>
    <w:rsid w:val="002F70F5"/>
    <w:rPr>
      <w:color w:val="0000FF"/>
      <w:u w:val="single"/>
    </w:rPr>
  </w:style>
  <w:style w:type="character" w:styleId="FollowedHyperlink">
    <w:name w:val="FollowedHyperlink"/>
    <w:uiPriority w:val="99"/>
    <w:unhideWhenUsed/>
    <w:rsid w:val="002F70F5"/>
    <w:rPr>
      <w:color w:val="800080"/>
      <w:u w:val="single"/>
    </w:rPr>
  </w:style>
  <w:style w:type="character" w:styleId="CommentReference">
    <w:name w:val="annotation reference"/>
    <w:uiPriority w:val="99"/>
    <w:unhideWhenUsed/>
    <w:rsid w:val="002F70F5"/>
    <w:rPr>
      <w:sz w:val="18"/>
      <w:szCs w:val="18"/>
    </w:rPr>
  </w:style>
  <w:style w:type="paragraph" w:styleId="CommentText">
    <w:name w:val="annotation text"/>
    <w:basedOn w:val="Normal"/>
    <w:link w:val="CommentTextChar"/>
    <w:uiPriority w:val="99"/>
    <w:unhideWhenUsed/>
    <w:rsid w:val="002F70F5"/>
    <w:pPr>
      <w:spacing w:after="200" w:line="240" w:lineRule="auto"/>
    </w:pPr>
    <w:rPr>
      <w:rFonts w:ascii="Calibri" w:eastAsia="Calibri" w:hAnsi="Calibri" w:cs="Times New Roman"/>
      <w:szCs w:val="24"/>
    </w:rPr>
  </w:style>
  <w:style w:type="character" w:customStyle="1" w:styleId="CommentTextChar">
    <w:name w:val="Comment Text Char"/>
    <w:basedOn w:val="DefaultParagraphFont"/>
    <w:link w:val="CommentText"/>
    <w:uiPriority w:val="99"/>
    <w:rsid w:val="002F70F5"/>
    <w:rPr>
      <w:rFonts w:ascii="Calibri" w:eastAsia="Calibri" w:hAnsi="Calibri" w:cs="Times New Roman"/>
      <w:szCs w:val="24"/>
    </w:rPr>
  </w:style>
  <w:style w:type="paragraph" w:styleId="CommentSubject">
    <w:name w:val="annotation subject"/>
    <w:basedOn w:val="CommentText"/>
    <w:next w:val="CommentText"/>
    <w:link w:val="CommentSubjectChar"/>
    <w:uiPriority w:val="99"/>
    <w:unhideWhenUsed/>
    <w:rsid w:val="002F70F5"/>
    <w:rPr>
      <w:b/>
      <w:bCs/>
      <w:sz w:val="20"/>
      <w:szCs w:val="20"/>
    </w:rPr>
  </w:style>
  <w:style w:type="character" w:customStyle="1" w:styleId="CommentSubjectChar">
    <w:name w:val="Comment Subject Char"/>
    <w:basedOn w:val="CommentTextChar"/>
    <w:link w:val="CommentSubject"/>
    <w:uiPriority w:val="99"/>
    <w:rsid w:val="002F70F5"/>
    <w:rPr>
      <w:rFonts w:ascii="Calibri" w:eastAsia="Calibri" w:hAnsi="Calibri" w:cs="Times New Roman"/>
      <w:b/>
      <w:bCs/>
      <w:sz w:val="20"/>
      <w:szCs w:val="20"/>
    </w:rPr>
  </w:style>
  <w:style w:type="paragraph" w:styleId="List">
    <w:name w:val="List"/>
    <w:basedOn w:val="Normal"/>
    <w:link w:val="ListChar"/>
    <w:uiPriority w:val="99"/>
    <w:rsid w:val="002F70F5"/>
    <w:pPr>
      <w:spacing w:after="0" w:line="240" w:lineRule="auto"/>
      <w:ind w:left="360" w:hanging="360"/>
    </w:pPr>
    <w:rPr>
      <w:rFonts w:ascii="Arial" w:eastAsia="Times New Roman" w:hAnsi="Arial" w:cs="Times New Roman"/>
      <w:sz w:val="20"/>
      <w:szCs w:val="24"/>
    </w:rPr>
  </w:style>
  <w:style w:type="character" w:customStyle="1" w:styleId="ListChar">
    <w:name w:val="List Char"/>
    <w:link w:val="List"/>
    <w:uiPriority w:val="99"/>
    <w:locked/>
    <w:rsid w:val="002F70F5"/>
    <w:rPr>
      <w:rFonts w:ascii="Arial" w:eastAsia="Times New Roman" w:hAnsi="Arial" w:cs="Times New Roman"/>
      <w:sz w:val="20"/>
      <w:szCs w:val="24"/>
    </w:rPr>
  </w:style>
  <w:style w:type="paragraph" w:customStyle="1" w:styleId="SectionHeading">
    <w:name w:val="Section Heading"/>
    <w:basedOn w:val="Heading1"/>
    <w:qFormat/>
    <w:rsid w:val="002F70F5"/>
    <w:rPr>
      <w:rFonts w:ascii="Arial" w:hAnsi="Arial" w:cs="KievitLight"/>
      <w:bCs w:val="0"/>
      <w:snapToGrid/>
      <w:kern w:val="32"/>
      <w:sz w:val="48"/>
      <w:szCs w:val="40"/>
    </w:rPr>
  </w:style>
  <w:style w:type="paragraph" w:styleId="FootnoteText">
    <w:name w:val="footnote text"/>
    <w:basedOn w:val="Normal"/>
    <w:link w:val="FootnoteTextChar"/>
    <w:uiPriority w:val="99"/>
    <w:rsid w:val="002F70F5"/>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F70F5"/>
    <w:rPr>
      <w:rFonts w:ascii="Arial" w:eastAsia="Times New Roman" w:hAnsi="Arial" w:cs="Times New Roman"/>
      <w:sz w:val="20"/>
      <w:szCs w:val="20"/>
    </w:rPr>
  </w:style>
  <w:style w:type="character" w:styleId="FootnoteReference">
    <w:name w:val="footnote reference"/>
    <w:uiPriority w:val="99"/>
    <w:rsid w:val="002F70F5"/>
    <w:rPr>
      <w:vertAlign w:val="superscript"/>
    </w:rPr>
  </w:style>
  <w:style w:type="character" w:styleId="Strong">
    <w:name w:val="Strong"/>
    <w:uiPriority w:val="22"/>
    <w:qFormat/>
    <w:rsid w:val="002F70F5"/>
    <w:rPr>
      <w:b/>
      <w:bCs/>
    </w:rPr>
  </w:style>
  <w:style w:type="character" w:customStyle="1" w:styleId="apple-converted-space">
    <w:name w:val="apple-converted-space"/>
    <w:rsid w:val="002F70F5"/>
  </w:style>
  <w:style w:type="character" w:styleId="PlaceholderText">
    <w:name w:val="Placeholder Text"/>
    <w:rsid w:val="002F70F5"/>
    <w:rPr>
      <w:color w:val="808080"/>
    </w:rPr>
  </w:style>
  <w:style w:type="numbering" w:customStyle="1" w:styleId="NoList11">
    <w:name w:val="No List11"/>
    <w:next w:val="NoList"/>
    <w:uiPriority w:val="99"/>
    <w:semiHidden/>
    <w:rsid w:val="002F70F5"/>
  </w:style>
  <w:style w:type="table" w:styleId="TableGrid">
    <w:name w:val="Table Grid"/>
    <w:basedOn w:val="TableNormal"/>
    <w:uiPriority w:val="59"/>
    <w:rsid w:val="002F70F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F70F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F70F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F70F5"/>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GridTable1Light">
    <w:name w:val="Grid Table 1 Light"/>
    <w:basedOn w:val="TableNormal"/>
    <w:uiPriority w:val="46"/>
    <w:rsid w:val="002F70F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2F70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434230">
      <w:bodyDiv w:val="1"/>
      <w:marLeft w:val="0"/>
      <w:marRight w:val="0"/>
      <w:marTop w:val="0"/>
      <w:marBottom w:val="0"/>
      <w:divBdr>
        <w:top w:val="none" w:sz="0" w:space="0" w:color="auto"/>
        <w:left w:val="none" w:sz="0" w:space="0" w:color="auto"/>
        <w:bottom w:val="none" w:sz="0" w:space="0" w:color="auto"/>
        <w:right w:val="none" w:sz="0" w:space="0" w:color="auto"/>
      </w:divBdr>
    </w:div>
    <w:div w:id="584074099">
      <w:bodyDiv w:val="1"/>
      <w:marLeft w:val="0"/>
      <w:marRight w:val="0"/>
      <w:marTop w:val="0"/>
      <w:marBottom w:val="0"/>
      <w:divBdr>
        <w:top w:val="none" w:sz="0" w:space="0" w:color="auto"/>
        <w:left w:val="none" w:sz="0" w:space="0" w:color="auto"/>
        <w:bottom w:val="none" w:sz="0" w:space="0" w:color="auto"/>
        <w:right w:val="none" w:sz="0" w:space="0" w:color="auto"/>
      </w:divBdr>
    </w:div>
    <w:div w:id="1299455446">
      <w:bodyDiv w:val="1"/>
      <w:marLeft w:val="0"/>
      <w:marRight w:val="0"/>
      <w:marTop w:val="0"/>
      <w:marBottom w:val="0"/>
      <w:divBdr>
        <w:top w:val="none" w:sz="0" w:space="0" w:color="auto"/>
        <w:left w:val="none" w:sz="0" w:space="0" w:color="auto"/>
        <w:bottom w:val="none" w:sz="0" w:space="0" w:color="auto"/>
        <w:right w:val="none" w:sz="0" w:space="0" w:color="auto"/>
      </w:divBdr>
    </w:div>
    <w:div w:id="168801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ba.wv.gov"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ba.wv.gov"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sba.wv.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50</Pages>
  <Words>77075</Words>
  <Characters>439329</Characters>
  <Application>Microsoft Office Word</Application>
  <DocSecurity>0</DocSecurity>
  <Lines>3661</Lines>
  <Paragraphs>1030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Benjamin S</dc:creator>
  <cp:keywords/>
  <dc:description/>
  <cp:lastModifiedBy>Driver, Shannon L</cp:lastModifiedBy>
  <cp:revision>37</cp:revision>
  <cp:lastPrinted>2019-08-30T17:45:00Z</cp:lastPrinted>
  <dcterms:created xsi:type="dcterms:W3CDTF">2019-07-12T17:27:00Z</dcterms:created>
  <dcterms:modified xsi:type="dcterms:W3CDTF">2019-09-05T17:45:00Z</dcterms:modified>
</cp:coreProperties>
</file>