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b/>
          <w:bCs/>
          <w:sz w:val="22"/>
          <w:szCs w:val="22"/>
        </w:rPr>
        <w:t>TITLE 178</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 xml:space="preserve">LEGISLATIVE RULE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SERIES 5</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§178-5-1.  General.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1.1.  Scope.  --  This rule regulates all pari-mutuel wagering occurring in West Virginia.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1.2.  Authority.  --  W. Va. Code §19-23-6.</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1.3.  Filing Date.  –  </w:t>
      </w:r>
      <w:r w:rsidR="007F3435">
        <w:rPr>
          <w:sz w:val="22"/>
          <w:szCs w:val="22"/>
        </w:rPr>
        <w:t>May 3, 2017</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1.4.  Effective Date.  </w:t>
      </w:r>
      <w:r w:rsidR="007F3435">
        <w:rPr>
          <w:sz w:val="22"/>
          <w:szCs w:val="22"/>
        </w:rPr>
        <w:t>–</w:t>
      </w:r>
      <w:r>
        <w:rPr>
          <w:sz w:val="22"/>
          <w:szCs w:val="22"/>
        </w:rPr>
        <w:t xml:space="preserve"> </w:t>
      </w:r>
      <w:r w:rsidR="007F3435">
        <w:rPr>
          <w:sz w:val="22"/>
          <w:szCs w:val="22"/>
        </w:rPr>
        <w:t>August 1, 2017</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bookmarkStart w:id="0" w:name="_GoBack"/>
      <w:bookmarkEnd w:id="0"/>
    </w:p>
    <w:p w:rsidR="007E44D9" w:rsidRPr="007F3435"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sidRPr="007F3435">
        <w:rPr>
          <w:sz w:val="22"/>
          <w:szCs w:val="22"/>
        </w:rPr>
        <w:t xml:space="preserve">1.5.  </w:t>
      </w:r>
      <w:r w:rsidR="00961538" w:rsidRPr="007F3435">
        <w:rPr>
          <w:sz w:val="22"/>
          <w:szCs w:val="22"/>
        </w:rPr>
        <w:t>Sunset Provision</w:t>
      </w:r>
      <w:r w:rsidRPr="007F3435">
        <w:rPr>
          <w:sz w:val="22"/>
          <w:szCs w:val="22"/>
        </w:rPr>
        <w:t xml:space="preserve">. – </w:t>
      </w:r>
      <w:r w:rsidR="00961538" w:rsidRPr="007F3435">
        <w:rPr>
          <w:sz w:val="22"/>
          <w:szCs w:val="22"/>
        </w:rPr>
        <w:t xml:space="preserve"> This rule shall terminate and have no further force or effect</w:t>
      </w:r>
      <w:r w:rsidR="00A411D6">
        <w:rPr>
          <w:sz w:val="22"/>
          <w:szCs w:val="22"/>
        </w:rPr>
        <w:t xml:space="preserve"> on August 1, 2022</w:t>
      </w:r>
      <w:r w:rsidR="00961538" w:rsidRPr="007F3435">
        <w:rPr>
          <w:sz w:val="22"/>
          <w:szCs w:val="22"/>
        </w:rPr>
        <w: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sidRPr="007F3435">
        <w:rPr>
          <w:sz w:val="22"/>
          <w:szCs w:val="22"/>
        </w:rPr>
        <w:t>1.6.</w:t>
      </w:r>
      <w:r>
        <w:rPr>
          <w:sz w:val="22"/>
          <w:szCs w:val="22"/>
        </w:rPr>
        <w:t xml:space="preserve">  This legislative rule amends W. Va. 178CSR5, Pari-Mutuel Wagering, filed </w:t>
      </w:r>
      <w:r w:rsidRPr="007F3435">
        <w:rPr>
          <w:sz w:val="22"/>
          <w:szCs w:val="22"/>
        </w:rPr>
        <w:t>May 16, 2013</w:t>
      </w:r>
      <w:r>
        <w:rPr>
          <w:sz w:val="22"/>
          <w:szCs w:val="22"/>
        </w:rPr>
        <w:t xml:space="preserve"> and effective </w:t>
      </w:r>
      <w:r w:rsidRPr="007F3435">
        <w:rPr>
          <w:sz w:val="22"/>
          <w:szCs w:val="22"/>
        </w:rPr>
        <w:t>August 14, 2013</w:t>
      </w:r>
      <w:r>
        <w:rPr>
          <w:sz w:val="22"/>
          <w:szCs w:val="22"/>
        </w:rPr>
        <w: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§178-5-2.  Definitions.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As used in this rule and unless the context clearly requires a different meaning, the following terms have the meaning ascribed in this 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  "Association" or “racing association” means any individual, partnership, firm, association, corporation or other entity or organization of whatever character or description licensed by the Racing Commission to conduct horse racing or dog racing and 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  "Betting interest" means one or more horses or dogs in a pari-mutuel wagering contest which are identified by a single program number for wagering purposes.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  "Breakage" means the net pool minus payout.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2.4.  "Commission" means the West Virginia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2.5.  "Contest" means a competitive racing event on which pari-mutuel wagering is conducted.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2.6.  "Contestant" means an individual participant in 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2.7.  “Coupled Entry” means two or more contestants in a contest that are treated as a single betting interest for pari-mutuel wagering purposes.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2.8.  “Dead heat” means the finish of a race in which the noses of two or more contestants reach the finish line at the same time.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2.9.  “Entry” means: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2.9.a.  a contestant eligible for and entered in a race; or</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2.9.b.  two (2) or more contestants entered in the same race, which have common ties of ownership, lease or training.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2.10.  "Expired Ticket" means an outstanding ticket or voucher, which was not presented for redemption within the required time period for which it was issued.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2.11.  "Guest Association" means an association, which offers licensed pari-mutuel wagering on contests conducted by another association (the host) in either the same jurisdiction or another jurisdiction.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2.12.  "Handle" means the total amount of all pari-mutuel wagering sales less refunds and cancellations.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2.13.  "Host Association" means the association conducting a licensed pari-mutuel meeting from which authorized contests or entire performances are simulcast.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2.14.  “Judge” means a duly appointed racing official with powers and duties specified by W. Va. Code §19-23-1 </w:t>
      </w:r>
      <w:r>
        <w:rPr>
          <w:i/>
          <w:iCs/>
          <w:sz w:val="22"/>
          <w:szCs w:val="22"/>
        </w:rPr>
        <w:t>et seq.</w:t>
      </w:r>
      <w:r>
        <w:rPr>
          <w:sz w:val="22"/>
          <w:szCs w:val="22"/>
        </w:rPr>
        <w:t xml:space="preserve"> and/or 178CSR2, Greyhound Racing.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2.15.  "License" means an authorization by the Racing Commission to an association to conduct horse or dog racing with pari-mutuel wagering at a specified location.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2.16.  “Licensee” means any racing association holding a license required by the provisions of W. Va. Code §19-23-1 </w:t>
      </w:r>
      <w:r>
        <w:rPr>
          <w:i/>
          <w:iCs/>
          <w:sz w:val="22"/>
          <w:szCs w:val="22"/>
        </w:rPr>
        <w:t>et seq.</w:t>
      </w:r>
      <w:r>
        <w:rPr>
          <w:sz w:val="22"/>
          <w:szCs w:val="22"/>
        </w:rPr>
        <w:t xml:space="preserve"> and/or 178CSR1, Thoroughbred Racing or 178CSR2, Greyhound Racing.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2.17.  “Meet” means the specified periods and dates within a racing meeting during which an association is authorized by the Racing Commission to conduct racing and/or 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2.18.  "Meeting" means the specified periods and dates each year during which an association is authorized to conduct racing and/or pari-mutuel wagering by approval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2.19.  "Minus Pool" means the amount of gross ticket sales less refundable wagers and statutory commissions.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2.20.  “Multiple Wager” means a wager made on the official finishing positions of more than one (1) betting interest in a specified race or the official finishing positions of one (1) or more betting interests in more than one (1) specified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2.21.  “ Mutuel Field” means a single betting interest involving more than one (1) contestant which is formed when the number of contestants starting a race exceeds the numbering capacity of the totalisator and where all contestants of a higher number are grouped in the mutuel field.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2.22.  “No contest” means a race canceled for any reason by the stewards or judges.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2.23.  “Official order of finish” means the order of finish of the horses or dogs in a contest as declared official by the stewards or judges.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2.24.  "Outstanding Ticket or Voucher" means a winning or refundable pari-mutuel ticket or voucher, which was not cashed during the performance for which it was issued; also known as "outs".</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2.25.  "Pari-Mutuel System" means the manual, electro-mechanical, or computerized system and all software (including the totalisator, amount betting system and off-site betting equipment) that is used to record bets and transmit wagering data.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2.26.  "Pari-Mutuel Wagering" means a form of wagering on the outcome of an event in which all wagers are pooled and held by an association for distribution of the total amount, less the deductions authorized by law, to holders of tickets on the winning horses or dogs.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2.27.  "Patron" means a member of the public present on the grounds of a pari-mutuel association during a meeting for the purpose of wagering or to observe racing.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2.28.  "Payout" means the amount of money payable to winning wagers.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2.29.  “Pool” means a combination of interests in a joint wagering enterprise or a stake in the enterprise.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2.30.  "Profit" means the net pool after deduction of the amount bet on the winners.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2.31.  "Profit Split" means a division of profit amongst separate winning betting interests or winning betting combinations resulting in two (2) or more payout prices.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2.32.  “Purse” means the total cash amount for which a race is contested.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2.33.  "Result" means that part of the official order of finish used to determine the pari-mutuel payout of pools for each individual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2.34.  “Scratch” means the act of withdrawing an entered horse or dog from a contest after the closing of entries.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2.35.  "Simulcast" means the live audio and/or visual transmission of a contest and pari-mutuel information for the purpose of pari-mutuel wagering at locations other than a licensed association where the contest is run.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2.36.  "Single Price Pool" means an equal distribution of profit to winning betting interests or winning betting combinations through a single payout price.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2.37.  “Steward” means a duly appointed racing official with powers and duties specified by W. Va. Code §19-23-1 </w:t>
      </w:r>
      <w:r>
        <w:rPr>
          <w:i/>
          <w:iCs/>
          <w:sz w:val="22"/>
          <w:szCs w:val="22"/>
        </w:rPr>
        <w:t>et seq.</w:t>
      </w:r>
      <w:r>
        <w:rPr>
          <w:sz w:val="22"/>
          <w:szCs w:val="22"/>
        </w:rPr>
        <w:t xml:space="preserve"> and/or 178CSR1, Thoroughbred Racing.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2.38.  “Straight Wager” means a wager made on the official finishing position of a single specified betting interest in a single specified race.  For purposes of these rules, all win, place and show wagers shall be considered straight wagers.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2.39.  "Takeout" means the total amount of money, excluding breakage, withheld from each pari-mutuel pool, as authorized by statute or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2.40.  “Totalisator" means the system used by the association to maintain the odds, amounts wagered and winnings per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2.41.  “Winner” means the horse or dog whose nose reaches the finish line first or is placed first through disqualification by the stewards or judges.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§178-5-3.  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  General.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3.1.a.  Each association shall conduct wagering in accordance with applicable laws and this rule.  The wagering shall employ a pari-mutuel system approved by the Racing Commission.  The totalisator shall be tested prior to and during the meeting as required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3.2.  Records.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3.2.a.  The association shall maintain records of all wagering so the Racing Commission may review the records for any contest including the opening line, subsequent odds fluctuation, the amount and at which window wagers were placed on any betting interest and such other information as may be required.  The wagering records shall be retained by each association and safeguarded for a period of one year.  The Racing Commission may require that certain of these records be made available to the wagering public at the completion of each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3.2.b.  The association shall provide the Racing Commission with a list of the licensed individuals afforded access to pari-mutuel records and equipment at the wagering facility.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3.3.  Pari-Mutuel Tickets.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3.3.a.  A pari-mutuel ticket is evidence of a contribution to the pari-mutuel pool operated by the association and is evidence of the obligation of the association to pay to the holder of the ticket such portion of the distributable amount of the pari-mutuel pool as is represented by the valid pari-mutuel ticket.  The association shall cash all valid winning tickets when they are presented for payment during the course of the meeting where sold, and for a specified period after the last day of the meeting.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3.3.b.  To be considered a valid pari-mutuel ticket, the ticket shall have been issued by a pari-mutuel ticket machine operated by the association and recorded as a ticket entitled to a share of the pari-mutuel pool, and contain imprinted information setting forth: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3.3.b.1.  the name of the association operating the meeting;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3.3.b.2.  a unique identifying number or code;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3.3.b.3.  identification of the terminal at which the ticket was issued;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3.3.b.4.  a designation of the performance for which the wagering transaction was issued;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3.3.b.5.  the contest number for which the pool is conducted;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3.3.b.6.  the type or types of wagers represented;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3.3.b.7.  the number or numbers representing the betting interests for which the wager is recorded;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3.3.b.8.  the amount or amounts of the contributions to the pari-mutuel pool or pools for which the ticket is evidence.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3.3.c.  No pari-mutuel ticket recorded or reported as previously paid, canceled, or non-existent shall be considered a valid pari-mutuel ticket by the association.  The association may withhold payment and refuse to cash any pari-mutuel ticket considered not valid, except as provided in subdivision 3.4.e. of this 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3.4.  Pari-Mutuel Ticket Sales.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3.4.a.  Pari-mutuel tickets shall not be sold by anyone other than an association licensed to conduct 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3.4.b.  No pari-mutuel ticket may be sold on a contest for which wagering has already been closed and no association is responsible for ticket sales entered into but not completed by issuance of a ticket before the totalisator is closed for wagering on the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3.4.c.  A bettor shall make a claim pertaining to a mistake on an issued ticket at the point of sale or prior to leaving the seller's window.  Cancellation or exchange of tickets issued shall not be permitted after a patron has left a seller’s window except in accordance with paragraph 4.1.h.2. of section 4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3.4.d.  Payment on winning pari-mutuel wagers shall be made on the basis of the order of finish as purposely posted and declared "official".  Any subsequent change in the order of finish or award of purse money as may result from a subsequent ruling by the stewards, judges, or Racing Commission shall in no way affect the pari-mutuel payout.  If an error in the posted order of finish or payout figures is discovered, the official order of finish or payout prices may be corrected and an announcement concerning the change shall be made to the public.</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3.4.e.  The association shall not satisfy claims on lost, mutilated, or altered pari-mutuel tickets without authorization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3.4.f.  The association has no obligation to enter a wager into a betting pool if unable to do so due to equipment failure.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3.5.  Claims for Payment from Pari-Mutuel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3.5.a.  At a designated location, a written, verified claim for payment from a pari-mutuel pool shall be accepted by the association in any case where the association has withheld payment or has refused to cash a pari-mutuel wager.  The claim shall be made on a form approved by the Racing Commission, and the claimant shall make the claim under penalty of perjury.  The original of the claim shall be forwarded to the Racing Commission within forty-eight (48) hours.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3.5.a.1.  In the case of a claim made for payment of a mutilated pari-mutuel ticket, which does not contain the total imprinted elements required in subdivision 3.3.b. of this section, the association shall make a recommendation to accompany the claim forwarded to the Racing Commission as to whether or not the mutilated ticket has sufficient elements to be positively identified as a winning ticket.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3.5.a.2.  In the case of a claim made for payment on a pari-mutuel wager, the Racing Commission shall adjudicate the claim and may order payment on the claim from the pari-mutuel pool or by the association, or may deny the claim, or may make such other order as it may consider proper.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3.6.  Payment for Errors.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3.6.a.  If an error occurs in the payment amounts for pari-mutuel wagers which are cashed or entitled to be cashed; and as a result of the error the pari-mutuel pool involved in the error is not correctly distributed among winning ticket holders, the following applies: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3.6.a.1.  Verification is required to show that the amount of the commission, the amount in breakage, and the amount in payouts is equal to the total gross pool.  If the amount of the pool is more than the amount used to calculate the payout, the underpayment shall be added to the corresponding pool of the next contest.  If underpayments are discovered after the close of the meeting, the underpayment shall be held in an interest-bearing account approved by the Racing Commission until being added, together with accrued interest, to the corresponding pool of the next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3.6.b.  Any claim not filed with the association within thirty (30) days, inclusive of the date on which the underpayment was publicly announced, shall be considered waived; and the association has no further liability for the claim.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3.6.c.  In the event the error results in an overpayment to winning wagers, the association is responsible for the payment.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3.7.  Betting Explanation.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3.7.a.  A summary explanation of pari-mutuel wagering and each type of betting pool offered shall be published in the program for every wagering performance.  The rules of racing relative to each type of pari-mutuel pool offered shall be prominently displayed on association grounds and available upon request through association representatives.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3.8.  Display of Betting Information.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3.8.a.  Approximate odds for Win pool betting shall be posted on display devices within view of the wagering public and updated at intervals of not more than ninety (90) seconds.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3.8.b.  The probable payout or amounts wagered, in total and on each betting interest, for other pools may be displayed to the wagering public at intervals and in a manner approved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3.8.c.  Official results and payouts shall be displayed upon each contest being declared official.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3.9.  Canceled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3.9.a.  If a contest is canceled or declared "no contest", refunds shall be granted on valid wagers in accordance with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3.10.  Refunds.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3.10.a.  Notwithstanding other provisions of this rule, refunds of the entire pool shall be made 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3.10.a.1.  Win pools, Exacta pools, and first-half Double pools offered in contests in which the number of betting interests has been reduced to fewer than two (2);</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3.10.a.2.  Place pools, Quinella pools, Trifecta pools, first-half Quinella Double pools, first-half Twin Quinella pools, first-half Twin Trifecta pools, and first-half Tri-Superfecta pools offered in contests in which the number of betting interests has been reduced to fewer than three (3);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3.10.a.3.  Show pools, Superfecta pools, and first-half Twin Superfecta pools offered in contests in which the number of betting interests has been reduced to less than four (4).  Authorized refunds shall be paid upon presentation and surrender of the affected pari-mutuel ticket.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3.11.  Coupled Entries and Mutuel Fields.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3.11.a.  Contestants coupled in wagering as a coupled entry or mutuel field shall be considered part of a single betting interest for the purpose of price calculations and distribution of pools.  If any contestant in a coupled entry or mutuel field is officially withdrawn or scratched, the remaining contestants in that coupled entry or mutuel field remain valid betting interests and no refunds may be granted.  If all contestants within a coupled entry or mutuel field are scratched, then tickets on the betting interests shall be refunded, notwithstanding other provisions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3.11.b.  For the purpose of price calculations only, coupled entries and mutuel fields shall be calculated as a single finisher, using the finishing position of the leading contestant in that coupled entry or mutuel field to determine order of placing.  This rule applies to all circumstances, including situations involving a dead heat, except as otherwise provided by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3.12.  Pools Dependent upon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3.12.a.  Unless the Racing Commission otherwise provides, at the time the pools are opened for wagering, the association: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3.12.a.1.  may offer win wagering on all contests with two (2)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3.12.a.2.  may offer place wagering on any contest with four (4)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3.12.a.3.  may offer show wagering on any contest with five (5)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3.12.a.4.  may offer Quinella wagering on any contest with three (3)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3.12.a.5.  may offer Quinella Double wagering on any contest with three (3)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3.12.a.6.  may offer Exacta wagering on any contest with three (3)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3.12.a.7.  may offer Trifecta wagering on any contest with four (4)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3.12.a.8.  may offer Superfecta wagering on any contest with four (4)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3.12.a.9.  may offer Twin Quinella wagering on any contest with three (3) or more betting interests;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3.12.a.10.  shall not offer Twin Trifecta or Tri-Superfecta wagering on any contest with six (6) or fewer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3.13.  Prior Approval Required For Betting Pools.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3.13.a.  An association that desires to offer new forms of wagering shall apply in writing to the Racing Commission and receive written approval prior to implementing the new betting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3.13.b.  The association may suspend previously approved forms of wagering with the prior approval of the Racing Commission.  Any carryover shall be held until the suspended form of wagering is reinstated. An association may request approval of a form of wagering or separate wagering pool for specific performances.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3.14.  Closing of Wagering in 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3.14.a.  A Racing Commission representative shall close wagering for each contest after which time no pari-mutuel tickets shall be sold for that contest.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3.14.b.  The association shall maintain, in good order, a system approved by the Racing Commission for closing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3.15.  Complaints Pertaining to Pari-Mutuel Operations.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3.15.a.  When a patron makes a complaint regarding the pari-mutuel department to an association, the association shall immediately issue a complaint report, setting out: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3.15.a.1.  the name of the complainant;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3.15.a.2.  the nature of the complaint;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3.15.a.3.  the name of the persons, if any, against whom the complaint was made;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3.15.a.4.  the date of the complaint;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3.15.a.5.  the action taken or proposed to be taken, if any, by the association.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3.15.b.  The association shall submit every complaint report to the Racing Commission within forty-eight (48) hours after the complaint was made.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3.16.  Licensed Employees.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3.16.a.  All licensees shall report any known irregularities or wrongdoings by any person involving pari-mutuel wagering immediately to the Racing Commission and cooperate in subsequent investigations.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3.17.  Unrestricted Access.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3.17.a.  The association shall permit the Racing Commission unrestricted access at all times to its facilities and equipment and to all books, ledgers, accounts, documents and records of the association that relate to 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3.18.  Emergency Situations.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3.18.a.  In the event of an emergency in connection with the pari-mutuel department not covered in this rule, the pari-mutuel manager representing the association shall report the problem to the stewards and the association and the stewards shall render a full report to the Racing Commission within forty-eight (48) hours.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§178-5-4.  Totalisator System.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  The West Virginia Racing Commission shall license an association to hold a race meet only after a totalisator system and personnel approved by the Racing Commission, have been installed and employed to process the pari-mutuel wagering.  The totalisator board’s data shall cycle at least once every sixty (60) seconds.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4.1.a.  All totalisator operators shall inform the Racing Commission of planned totalisator program modifications by completing the formal modification form which is supplied by the Racing Commission and sending the form to the Racing Commission at least two (2) weeks in advance of performing a software modification or change. In emergency situations, where programs are modified in response to operational problems, the form shall be prepared and forwarded to the Racing Commission immediately after the modification has been made. This form, too, is applicable when an association plans or makes hardware or peripheral equipment changes.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4.1.b.  Totalisator operators shall undertake appropriate procedures in the presence of Racing Commission and association personnel to test software modifications and make available to the Racing Commission, upon request, documentation of testing procedures and results including production of all affected reports.  The Racing Commission reserves the right to review the test procedures and results prior to installation of a new version of a totalisator system within the State, upon the modification of existing systems or at any other time or under any other circumstances desired.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4.1.c.  All totalisator operators shall provide the Racing Commission with a list of representatives authorized to have access to the totalisator room.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4.1.d.  All totalisator operators shall maintain, in conjunction with the association, a control log of keys and access cards to the totalisator room and detail to whom the keys or access cards are assigned.  When a person possessing a key or access card to the totalisator room is no longer employed, the key or access card shall be surrendered.  All keys and access cards providing entry to the totalisator room shall be non-duplicable.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4.1.e.  The associations shall submit to the Racing Commission for prior approval a list of all persons and their duties who are to have access to the totalisator room.  Racing Commission employees shall be included among the authorized persons.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4.1.f.  Associations shall maintain appropriate facilities and enforce adequate procedures to insure the security of paper stock used for producing mutuel tickets.  Specifically, locked storage facilities shall be maintained for all ticket paper storage.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4.1.g.  All totalisator systems shall maintain at least two (2) independent sets of pool totals for comparison.  In the event that a difference in final pool totals is encountered and it cannot be ascertained which pool is correct, the higher pool total shall be used in all calculations, including pay-out, commissions, etc.  Any waiver provided to this subdivision shall be considered only after a written request is made by the totalisator company to the Racing Commission detailing all the facts and circumstances for exemption of this subdivision.  In any event, final approval or disapproval rests with the Racing Commission in granting or not granting a waiver.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4.1.h.  The sell/cash totalisator system shall have the capability to produce, upon request of the Racing Commission, a listing of the daily cashed tickets and "outs" tickets cashed by a seller-cashier, sorted by unique ticket number or time of cashing for each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4.1.h.1.  The association, upon request of the Racing Commission, shall produce by the unique ticket number: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4.1.h.1.A.  the corresponding daily cashed ticket requested by the Racing Commission;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4.1.h.1.B.  the corresponding cashed "outs" ticket requested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4.1.h.2.  issued tickets may be canceled only under the following conditions: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4.1.h.2.A.  Where there was an error on the part of the seller or when a patron claims that a ticket issued was not the one requested and the claim is made before the patron leaves the seller's window or subsequently when the claim is approved by the association mutuel manager or his or her designee;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4.1.h.2.B.  The ticket issuing machine has not been locked by issue of the "stop betting" command;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4.1.h.2.C.  The race for which the ticket was purchased has not officially started.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4.1.i.  The seller-cashier shall retain and account for all cashed, refunded and cancelled tickets.  These cashed, refunded and cancelled tickets shall be retained by the association for a period of one (1) year from the date of filing of the outs ledger at the end of the ninety (90) days outs period with the Racing Commission or until all audit tests have been completed and a letter from the Racing Commission has been issued allowing for their disposal, whichever occurs first.  The retention period for cashed, refunded and cancelled tickets is also applicable to used computer printouts as well as all other hard copy information described in this rule as well as any other data generated by the computers and terminals that are related directly or indirectly to the pari-mutuel process.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4.1.i.1.  In the event a cashed ticket cannot be produced by the association prior to the date when disposal of the ticket is allowed, then the association shall pay to the Racing Commission the money equal to the amount of the ticket's winnings.  The Racing Commission shall treat the payment as if it were money represented by the unclaimed, uncashed or abandoned ticket pursuant to W. Va. Code §19-23-13.</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4.1.i.2.  The association must present to the Racing Commission’s auditor of pari-mutuel wagering all manually cashed and manually cancelled pari-mutuel tickets for inspection upon request.  The association’s failure to produce a manually cashed and manually cancelled pari-mutuel ticket shall result in the association providing the monetary value of the pari-mutuel ticket to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4.1.j.  Usage and storage of modem: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4.1.j.1.  The modem shall be secured in a locked cabinet under the dual control of representatives of the totalisator company and the association.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4.1.j.2.  An unpublished telephone line shall also be obtained for the exclusive use of modem sessions and the number shall be changed on a periodic basis.  The timing, frequency and changing of the numbers are at the sole discretion and direction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4.1.k.  Physical security of the computer room:</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4.1.k.1.  A fire extinguisher specifically designed for electronic data processing equipment shall be installed at various key locations;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4.1.k.2.  Glass windows permitting public viewing of computer room operations shall be composed of shatterproof glass;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4.1.k.3.  Backup tapes for production data and program files shall be stored in a protected area that is fireproof and secure.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4.1.l.  Maintenance of emergency electrical generator: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4.1.l.1.  The association shall start and test weekly the back-up electrical generator to ascertain its reliability in the event of a power failure.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4.1.l.2.  The testing shall be logged in a record to be maintained by the association and to be made available to the Racing Commission upon request.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4.2.  Each racing association shall in all cases of a pari-mutuel pool distribute not less than </w:t>
      </w:r>
      <w:r>
        <w:rPr>
          <w:strike/>
          <w:sz w:val="22"/>
          <w:szCs w:val="22"/>
        </w:rPr>
        <w:t>two</w:t>
      </w:r>
      <w:r>
        <w:rPr>
          <w:sz w:val="22"/>
          <w:szCs w:val="22"/>
        </w:rPr>
        <w:t xml:space="preserve"> </w:t>
      </w:r>
      <w:r>
        <w:rPr>
          <w:sz w:val="22"/>
          <w:szCs w:val="22"/>
          <w:u w:val="single"/>
        </w:rPr>
        <w:t>one</w:t>
      </w:r>
      <w:r>
        <w:rPr>
          <w:sz w:val="22"/>
          <w:szCs w:val="22"/>
        </w:rPr>
        <w:t xml:space="preserve"> dollar</w:t>
      </w:r>
      <w:r>
        <w:rPr>
          <w:strike/>
          <w:sz w:val="22"/>
          <w:szCs w:val="22"/>
        </w:rPr>
        <w:t>s</w:t>
      </w:r>
      <w:r>
        <w:rPr>
          <w:sz w:val="22"/>
          <w:szCs w:val="22"/>
        </w:rPr>
        <w:t xml:space="preserve"> and </w:t>
      </w:r>
      <w:r w:rsidRPr="007F3435">
        <w:rPr>
          <w:sz w:val="22"/>
          <w:szCs w:val="22"/>
        </w:rPr>
        <w:t>ten</w:t>
      </w:r>
      <w:r>
        <w:rPr>
          <w:sz w:val="22"/>
          <w:szCs w:val="22"/>
        </w:rPr>
        <w:t xml:space="preserve"> cents </w:t>
      </w:r>
      <w:r w:rsidRPr="007F3435">
        <w:rPr>
          <w:sz w:val="22"/>
          <w:szCs w:val="22"/>
        </w:rPr>
        <w:t>($1.10)</w:t>
      </w:r>
      <w:r>
        <w:rPr>
          <w:sz w:val="22"/>
          <w:szCs w:val="22"/>
        </w:rPr>
        <w:t xml:space="preserve"> on each winning </w:t>
      </w:r>
      <w:r w:rsidRPr="007F3435">
        <w:rPr>
          <w:sz w:val="22"/>
          <w:szCs w:val="22"/>
        </w:rPr>
        <w:t>one</w:t>
      </w:r>
      <w:r>
        <w:rPr>
          <w:sz w:val="22"/>
          <w:szCs w:val="22"/>
        </w:rPr>
        <w:t xml:space="preserve"> dollar </w:t>
      </w:r>
      <w:r w:rsidRPr="007F3435">
        <w:rPr>
          <w:sz w:val="22"/>
          <w:szCs w:val="22"/>
        </w:rPr>
        <w:t>($1.00)</w:t>
      </w:r>
      <w:r>
        <w:rPr>
          <w:sz w:val="22"/>
          <w:szCs w:val="22"/>
        </w:rPr>
        <w:t xml:space="preserve">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4.2.a.  The minimum straight wager shall be </w:t>
      </w:r>
      <w:r w:rsidRPr="007F3435">
        <w:rPr>
          <w:sz w:val="22"/>
          <w:szCs w:val="22"/>
        </w:rPr>
        <w:t>one</w:t>
      </w:r>
      <w:r>
        <w:rPr>
          <w:sz w:val="22"/>
          <w:szCs w:val="22"/>
        </w:rPr>
        <w:t xml:space="preserve"> dollar </w:t>
      </w:r>
      <w:r w:rsidR="007F3435">
        <w:rPr>
          <w:sz w:val="22"/>
          <w:szCs w:val="22"/>
        </w:rPr>
        <w:t>($1.00)</w:t>
      </w:r>
      <w:r>
        <w:rPr>
          <w:sz w:val="22"/>
          <w:szCs w:val="22"/>
        </w:rPr>
        <w:t xml:space="preserve">.  For multiple wagers, the association may accept wagers in multiples of ten cents (10¢) or twenty-five cents (25¢), upon approval of the Commission’s </w:t>
      </w:r>
      <w:r w:rsidRPr="007F3435">
        <w:rPr>
          <w:sz w:val="22"/>
          <w:szCs w:val="22"/>
        </w:rPr>
        <w:t>executive director</w:t>
      </w:r>
      <w:r>
        <w:rPr>
          <w:sz w:val="22"/>
          <w:szCs w:val="22"/>
        </w:rPr>
        <w:t xml:space="preserve">, provided that the total amount wagered is not less than </w:t>
      </w:r>
      <w:r w:rsidRPr="007F3435">
        <w:rPr>
          <w:sz w:val="22"/>
          <w:szCs w:val="22"/>
        </w:rPr>
        <w:t xml:space="preserve">one </w:t>
      </w:r>
      <w:r>
        <w:rPr>
          <w:sz w:val="22"/>
          <w:szCs w:val="22"/>
        </w:rPr>
        <w:t xml:space="preserve">dollar </w:t>
      </w:r>
      <w:r w:rsidRPr="007F3435">
        <w:rPr>
          <w:sz w:val="22"/>
          <w:szCs w:val="22"/>
        </w:rPr>
        <w:t>($1.00).</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4.3.  An immediate distribution by the association of all pari-mutuel pools shall be made upon the posting of the “official sign” for each race.  Any subsequent change in the order of finish after the posting of the “official sign” shall not affect the association’s posted pay-off prices.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4.4.  Two or  more contestants entered in a race that are owned or leased in whole or in part by the same owner or are trained by a trainer who owns or leases any interest in any of the other contestants in a race, shall be coupled as an "entry,” except that such entries may be uncoupled in stakes races, futurities or other special events.  A pari-mutuel wager on any one of the contestants in the coupled entry is considered wagering on the entire coupled entry.  There shall be no refunds when at least one contestant in a coupled entry remains entered in a race, although others in the coupled entry are scratched or excused from the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4.5.  The association shall make refunds to the patrons when contestants are scratched prior to being locked in the gate.  If the scratched number of contestants results in an insufficient number of required contestants for show or place betting, then entire refunds shall be made of the show or place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4.6.  If any contestant is excused by the stewards or the judges after the contestants have left the paddock for the post, the money bet on any excused contestants shall be deducted from the pool and refunded to the purchaser or purchasers of tickets on the excused contestants: Provided, That after the start, there shall be no refund, except for non-starters declared by the stewards or judges when the gate fails to open.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4.7.  All payments to holders of tickets entitled to share in the distribution of the respective pools shall be in proportion to their investment in the contestants sharing in the distribution from these pools; reference to payments out of pools, meaning the distributable portion thereof; but refunds, when made, include all the money in the pool or pools to which they apply.</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4.8.  The association shall add any underpayment to the patrons when there is an error in calculation to the comparable pool in a succeeding race.  The association’s share shall be charged for any overpayment when there is an error in a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4.9.  No association shall recognize either during the course of a race meeting or thereafter, any claim on pari-mutuel tickets unless a valid pari-mutuel ticket is presented. To be considered a valid pari-mutuel ticket the ticket should have been issued by a pari-mutuel ticket machine operated by the association and recorded as a ticket entitled to a share of the pari-mutuel pool and contain imprinted information as to:</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4.9.a.  The name of the association operating the meeting;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4.9.b.  The date of the wagering transaction;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4.9.c.  A unique identifying number or code;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4.9.d.  The race number for which the pool is conducted;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4.9.e.  The type or types of wager represented;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4.9.f.  The number or numbers representing the wagering interests for which the wager is recorded;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4.9.g.  The amount or amounts of the contributions to the pari-mutuel pool for which the ticket is evidence.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4.10.  The association may pay no mutilated ticket if the unique identifying number or code is missing. No pari-mutuel ticket recorded or reported as previously paid, canceled or non-existent shall be considered a valid pari-mutuel ticket by the association.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4.11.  The stewards or the judges shall close and lock all mutuel machines at the scheduled post time as shown on the field mutuel board.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4.12.  Each association shall maintain a suitable electric apparatus for locking the totalisator windows. It shall be operated from the stewards’ or judges’ stand by one (1) of the stewards or judges designated for this duty.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4.13.  While the betting is in progress, there shall be frequent posting of the approximate odds on the contestants taking part in the race, "entries" being listed on the odds board as one (1) contestant, and, likewise, the "field" when either or both are a part of the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4.14.  A suitable apparatus shall be provided whereby notice is given to the mutuel department:  (1) that the contestants that are to run are on the track after leaving the paddock; (2) that they are parading; (3) that the lead contestant has just reached the starting gate; and (4) that the contestants are off.</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4.15.  Totalisator adjustments shall be summarized at the close of each meeting, and, if the net result is a credit to the company operating the totalisator, then the auditor of pari-mutuel wagering shall obtain a check from the company for the amount of the net credit, made payable to the West Virginia Racing Commission, which the Racing Commission shall deposit with the State Treasurer.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4.16.  No association holding a race meeting under a license issued by the West Virginia Racing Commission shall permit bets to be made on the grounds of the association on any race run outside of the grounds and no foreign book or gambling device of any kind is be permitted on the grounds.</w:t>
      </w:r>
    </w:p>
    <w:p w:rsidR="004E7D3B" w:rsidRDefault="004E7D3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§178-5-5.  Account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5.1.  General.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The association may offer a system of account wagering to patrons whereby wagers are debited and payouts credited to a sum of money, deposited in an account by the patron, that is held by the association. The association shall notify the patron, at the time of opening the account, of any rules the association has made concerning deposits, withdrawals, average daily balance, user fees, interest payments and any other aspect of the operation of the account.  The association shall notify the patron whenever the rules governing the account are changed, the notification occurring before the new rules are applied to the account and including the opportunity for the patron to close or cash-in the account.  The patron shall be considered to have accepted the rules of account operation upon opening or not closing the account.  The association shall request authorization from the Racing Commission before a system of account wagering is offered.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5.2. Account Opening.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5.2.a.  The association may offer to open for patrons: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5.2.a.1.  Short-term accounts that are operational only for the performance during which they were opened and only at the site where they were opened, whereby wagers are placed by the account holder at a self-service terminal;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5.2.a.2.  Long-term accounts that are operational for any performance offered by the association, whereby wagers are placed by the account holder at a self-service terminal, by telephone, or by internet;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5.2.a.3.  Voucher accounts that are operational for any performance offered by the association, whereby wagers are placed by the account holder at any ticket issuing terminal.  The patron may choose to credit winning payouts in cash and may choose to close or cash-in the account at any time.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5.3.  Refusals.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5.3.a.  The association may reserve the right at any time to refuse to open an account, to accept a wager, or to accept a deposit.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5.4.  Patron Information.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5.4.a.  Each short-term or long-term account holder shall provide any personal information required by the association and the Racing Commission, including an address to which communications are to be delivered.  The association shall provide, for each short-term or long-term account holder, a confidential account number and password to be used by the patron to confirm validity of every account transaction.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5.5. Deposits.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5.5.a.  Deposits may be made in cash or by check.  If the deposit is by check, the proceeds of the check may first need banker's clearance.  Holding periods shall be determined by the association and advised to the account holder.  A receipt for the deposit shall be issued to the account holder, but does not need to reflect the current account balance.</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5.6. Sufficient Account Balance.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5.6.a.  Each account holder shall be considered to be aware of the status of that account at all times. Wagers shall not be accepted which would exceed the available balance of that account. Any account not updated when a transaction is completed shall be inoperable until the transaction is posted and the account balance updated.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5.7. Account Credits.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5.7.a.  When an account is entitled to a payout or refund, the monies shall be credited to the respective accounts, thus increasing the credit balance.  It is the responsibility of the account holder to verify proper credits and, if in doubt, notify the association within the agreed upon time frame for consideration. Unresolved disputes may be forwarded to the Racing Commission by the association or the account holder. The Racing Commission shall consider no claim unless it is submitted in writing and accompanied by supporting evidence.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5.8.  Account Operation.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5.8.a.  The association shall maintain complete records of every deposit, withdrawal, wager and winning payout for each short- and long-term account.  Voucher accounts shall be recorded in a manner similar to a ticket.  These records shall be made available to the Racing Commission upon request.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5.8.b.  For wagers made for an account by telephone, the association shall make a voice recording of the entire transaction and shall not accept any wager if the voice recording system is inoperable.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5.8.c.  Any account wagering system shall provide for the account holder's review and finalization of a wager before the association accepts it.  Neither the account holder nor the association shall change a wager after the account holder has reviewed and finalized the wager.  In the case of a wager made by telephone, the voice recording of the transaction shall be considered to be the actual wager, regardless of what was recorded by the pari-mutuel system.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5.9.  Account Closure.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5.9.a.  The association may close any account when the holder of the account attempts to operate with an insufficient balance or when the account is dormant for a period approved by the Racing Commission. In either case, the association shall refund the remaining balance of the account.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§178-5-6.  Simulcast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6.1.  Duties of Simulcast Host.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6.1.a.  Every host association simulcasting its performance, if requested, may contract with an authorized receiver for the purpose of providing authorized users its simulcast.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6.1.b.  A host association is responsible for the content of the simulcast and shall use all reasonable effort to present a simulcast which offers the viewers an exemplary depiction of each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6.1.c.  Unless otherwise permitted by the Racing Commission, every simulcast shall contain in its video content a digital display of actual time of day, the name of the host facility from where it emanates, the number of the contest being displayed, and any other relevant information available to patrons at the host facility.</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6.1.d.  The host association shall maintain those security controls, including encryption over its uplink, and communications systems directed or approved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6.2.  Duties of Authorized Receiver.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6.2.a.  An authorized receiver conducts and operates a pari-mutuel wagering system on the results of contests being held or conducted and simulcast from the enclosures of one or more host associations and with the approval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6.2.b.  An authorized receiver shall provide: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6.2.b.1.  Adequate transmitting and receiving equipment of acceptable broadcast quality, which shall not interfere with the closed circuit TV system of the host association for providing any host facility patron information;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6.2.b.2.  Pari-mutuel terminals, pari-mutuel odds displays, modems and switching units enabling pari-mutuel data transmissions, and data communications between the host and guest associations;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6.2.b.3.  A voice communication system between each guest association and the host association that provides timely voice contact among the Commission designees, placing judges and pari-mutuel departments.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6.2.c.  The guest association and all authorized receivers shall conduct pari-mutuel wagering pursuant to the applicable Commission rules.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6.2.d.  The Racing Commission may appoint at least one designee to supervise all approved simulcast facilities and may require additional designees as is reasonably necessary for the protection of the public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6.2.e.  Not less than thirty (30) minutes prior to the commencement of transmission of the performance of pari-mutuel contests for each day or night, the guest association shall initiate a test program of its transmitter, encryption and decoding, and data communication to assure proper operation of the system.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6.2.f.  The guest association shall, in conjunction with the host association or associations for which it operates pari-mutuel wagering, provide the Racing Commission with a certified report of its pari-mutuel operations as directed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6.2.g.  Every authorized receiver shall file with the Racing Commission an annual report of its simulcast operations and an audited financial statement.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§178-5-7.  Interstate Common Pool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7.1.  General.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7.1.a.  The Racing Commission shall approve all contracts pertaining to participation when pools are commingled intrastate and interstate.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7.1.b.  Individual wagering transactions are made at the point of sale in the state where placed.  Pari-mutuel pools are combined for computing odds and calculating payouts and breakage, but shall be held separate for auditing and all other purposes.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7.1.c.  Any surcharges or withholdings in addition to the takeout shall only be applied in the jurisdiction otherwise imposing the surcharges or withholdings.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7.1.d.  In determining whether to approve an interstate common pool which does not include the host track or which includes contests from more than one association, the Racing Commission shall consider and may approve use of a bet type which is not utilized at the host track, application of a takeout rate not in effect at the host track, or other factors which are presented to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7.1.e.  The content and format of the visual display of racing and wagering information at facilities in other jurisdictions where wagering is permitted in the interstate common pool need not be identical to the similar information permitted or required to be displayed under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7.2.  Guest State Participation in Interstate Common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7.2.a.  With the prior approval of the Racing Commission, pari-mutuel wagering pools may be combined with corresponding wagering pools in the host state, or with corresponding pools established by one or more other jurisdictions.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7.2.b.  The Racing Commission may permit adjustment of the takeout from the pari-mutuel pool so that the takeout rate in this jurisdiction is identical to that at the host track, or identical to that of other jurisdictions participating in a merged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7.2.c.  Where takeout rates in the merged pool are not identical, the net price calculation shall be the method by which the differing takeout rates are applied.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7.2.d.  Rules established in the state of the host association designated for a pari-mutuel pool apply.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7.2.e.  The Racing Commission shall approve agreements made between the association and other participants in interstate common pools governing the distribution of breakage between the jurisdictions.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7.2.f.  If, for any reason, it becomes impossible to successfully merge the bets placed into the interstate common pool, the association shall make payouts in accordance with payout prices that would have been in effect if prices for the pool of bets were calculated without regard to wagers placed elsewhere. However, with permission of the Racing Commission, the association may alternatively determine to either pay winning tickets at the payout prices at the host track, or declare the accepted bets void and make refunds in accordance with the applicable rules.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7.3.  Host State Participation in Merged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7.3.a.  With the prior approval of the Racing Commission, an association licensed to conduct pari-mutuel wagering may determine that one or more of its contests may be utilized for pari-mutuel wagering at guest facilities in other states, and may also determine that pari-mutuel pools in guest states be combined with corresponding wagering pools established by it as the host track or comparable wagering pools established by two or more states.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7.3.b.  Where takeout rates in the merged pool are not identical, the net price calculation shall be the method by which the differing takeout rates are applied.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7.3.c.  Unless the Racing Commission has specifically determined that the rules of racing established for races held in this state also apply to interstate common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7.3.d.  The Racing Commission shall approve agreements made between the association and other participants in interstate common pools governing the distribution of breakage between the jurisdictions.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7.3.e.  Any contract for interstate common pools entered into by the association shall contain a provision to the effect that if, for any reason, it becomes impossible to successfully merge the bets placed in another state into the interstate common pool formed by the association, or if, for any reason, the Racing Commission's or the association's representative determines that attempting to effect transfer of pool data from the guest state may endanger the association's wagering pool, the association has no liability for any measures taken which may result in the guest's wagers not being accepted into the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7.4.  Takeout Rates in Interstate Common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7.4.a.  With the prior approval of the Racing Commission, an association wishing to participate in an interstate common pool may change its takeout rate (within the limits permitted by state law) so as to achieve a common takeout rate with all other participants in the interstate common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7.4.b.  An association wishing to participate in an interstate common pool may request that the Racing Commission approve a methodology whereby host and guest states with different takeout rates for corresponding pari-mutuel pools may effectively and equitably combine wagers from the different states into an interstate common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§178-5-8.  Calculation of Payoffs.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  General.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8.1.a.  All permitted pari-mutuel wagering pools shall be separately and independently calculated and distributed.  Takeout shall be deducted from each gross pool as stipulated by law.  The remainder of the monies in the pool constitutes the net pool for distribution as payout on winning wagers.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8.1.b.  Either the standard or net price calculation procedure may be used to calculate single commission pools, while the net price calculation procedure shall be used to calculate multi-commission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8.1.b.1.  Standard Price Calculation Procedure.  The Standard Price Calculation shall be found in Table 178-5A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8.1.b.2.  Net Price Calculation Procedure.  The Net Price Calculation Procedure shall be found in Table 178-5B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8.1.c.  If a profit split results in only one covered winning betting interest or combinations it shall be calculated the same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8.1.d.  The Racing Commission shall establish minimum payouts and the method used for calculating breakage.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8.1.e.  The individual pools outlined in this rule may be given alternative names by each association, provided prior approval is obtained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  Win Pools.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8.2.a.  The amount wagered on the betting interest, which finishes first, is deducted from the net pool and the balance remaining is the profit. The profit is divided by the amount wagered on the betting interest finishing first, and the quotient is the profit per dollar wagered to Win on that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8.2.b.  The net Win pool shall be distributed as a single price pool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8.2.b.1.  To those whose selection finished first;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8.2.b.2.  To those whose selection finished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8.2.b.3.  To those whose selection finished third;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8.2.b.4.  The entire pool shall be refunded on Win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8.2.c.1.  Contestants representing the same betting interest, the Win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8.2.c.2.  Contestants representing two or more betting interests, the Win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8.2.d.  An example of a Win pool, standard price calculation, shall be found in Table 178-5C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8.3.  Place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8.3.a.  The amounts wagered to Place on the first two betting interests to finish shall be deducted from the net pool and the balance remaining is the profit.  The profit is divided into two equal portions, with one assigned to each winning betting interest and divided by the amount wagered to Place on that betting interest. The resulting quotient is the profit per dollar wagered to Place on that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8.3.b.  The net Place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8.3.b.1.  If contestants of a coupled entry or mutuel field finished in the first two places, as a single price pool to those who selected the coupled entry or mutuel field;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8.3.b.2.  As a profit split to those whose selection is included within the first two finishers; but if there are no such wagers on one of those two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8.3.b.3.  As a single price pool to those who selected the one covered betting interest included within the first two finishers;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8.3.b.4.  As a single price pool to those who selected the third-place finisher;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8.3.b.5.  The entire pool shall be refunded on Place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8.3.c.1.  Contestants representing the same betting interest, the Place pool shall be distributed as a single price pool;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8.3.c.2.  Contestants representing two or more betting interests, the Place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8.3.d.  If there is a dead heat for second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8.3.d.1.  Contestants representing the same betting interest, the Place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8.3.d.2.  Contestants representing two or more betting interests, the Place pool shall be divided with one half (1/2) of the profit distributed to Place wagers on the betting interest finishing first and the remainder shall be distributed equally amongst Place wagers on those betting interests involved in the dead heat for second.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8.3.e.  An example of a Place pool, standard price calculation, shall be found in Table 178-5D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8.4.  Show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8.4.a.  The amounts wagered to Show on the first three betting interests to finish shall be deducted from the net pool and the balance remaining is the profit.  The profit is divided into three equal portions, with one assigned to each winning betting interest and divided by the amount wagered to Show on that betting interest.  The resulting quotient is the profit per dollar wagered to Show on that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8.4.b.  The net Show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8.4.b.1.  If contestants of a coupled entry or mutuel field finished in the first three places, as a single price pool to those who selected the coupled entry or mutuel field;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8.4.b.2.  If contestants of a coupled entry or mutuel field finished as two of the first three finishers, the profit shall be divided with two-thirds (2/3) distributed to those who selected the coupled entry or mutuel field and one-third (1/3) distributed to those who selected the other betting interest included within the first three finishers;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8.4.b.3.  As a profit split to those whose selection is included within the first three finishers; but if there are no such wagers on one of those three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8.4.b.4.  As a profit split to those who selected one of the two covered betting interests included within the first three finishers; but if there are no such wagers on two of those three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8.4.b.5.  As a single price pool to those who selected the one covered betting interest included within the first three finishers;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8.4.b.6.  As a single price pool to those who selected the fourth-place finisher; but if there are no such wagers, then</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8.4.b.7.  The entire pool shall be refunded on Show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8.4.c.1.  Two contestants representing the same betting interest, the profit shall be divided with two-thirds (2/3) distributed to those who selected the first-place finishers and one-third (1/3) distributed to those who selected the betting interest finishing third;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8.4.c.2.  Three contestants representing a single betting interest, the Show pool shall be distributed as a single price pool;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8.4.c.3.  Contestants representing two or more betting interests, the Show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8.4.d.  If there is a dead heat for second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8.4.d.1.  Contestants representing the same betting interest, the profit shall be divided with one-third (1/3) distributed to those who selected the betting interest finishing first and two-thirds (2/3) distributed to those who selected the second-place finishers;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8.4.d.2.  Contestants representing two betting interests, the Show pool shall be distributed as a profit split;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8.4.d.3.  Contestants representing three betting interests, the Show pool shall be divided with one-third (1/3) of the profit distributed to Show wagers on the betting interest finishing first and the remainder shall be distributed equally amongst Show wagers on those betting interests involved in the dead heat for second.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8.4.e.  If there is a dead heat for third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8.4.e.1.  Contestants representing the same betting interest, the Show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8.4.e.2.  Contestants representing two or more betting interests, the Show pool shall be divided with two-thirds (2/3) of the profit distributed to Show wagers on the betting interests finishing first and second and the remainder shall be distributed equally amongst Show wagers on those betting interests involved in the dead heat for third.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8.4.f.  An example of a Show pool, standard price calculation, shall be found in Table 178-5E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8.4.g.  An example of a Show pool, net price calculation, shall be found in Table 178-5F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8.5.  Double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8.5.a.  The Double requires selection of the first-place finisher in each of two specified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8.5.b.  The net Double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8.5.b.1.  As a single price pool to those whose selection finished first in each of the two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8.5.b.2.  As a profit split to those who selected the first-place finisher in either of the two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8.5.b.3.  As a single price pool to those who selected the one covered first-place finisher in either contest;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8.5.b.4.  As a single price pool to those whose selection finished second in each of the two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8.5.b.5.  The entire pool shall be refunded on Double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8.5.c.  If there is a dead heat for first in either of the two contests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8.5.c.1.  Contestants representing the same betting interest, the Double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8.5.c.2.  Contestants representing two or more betting interests, the Double pool shall be distributed as a profit split if there is more than one covered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8.5.d.  If a betting interest in the first-half of the Double is scratched prior to the first Double contest being declared official, all money wagered on combinations including the scratched betting interest shall be deducted from the Double pool and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8.5.e.  If a betting interest in the second-half of the Double is scratched prior to the close of wagering on the first Double contest, all money wagered on combinations including the scratched betting interest shall be deducted from the Double pool and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8.5.f.  If a betting interest in the second-half of the Double is scratched after the close of wagering on the first Double contest, all wagers combining the winner of the first contest with the scratched betting interest in the second contest shall be allocated a consolation payout. In calculating the consolation payout the net Double pool shall be divided by the total amount wagered on the winner of the first contest and an unbroken consolation price obtained.  The broken consolation price shall be multiplied by the dollar value of wagers on the winner of the first contest combined with the scratched betting interest to obtain the consolation payout.  Breakage shall not be declared in this calculation.  The consolation payout shall be deducted from the net Double pool before calculation and distribution of the winning Double payout.  Dead heats including separate betting interests in the first contest shall result in a consolation payout calculated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8.5.g.  If either of the Double contests are canceled prior to the first Double contest, or the first Double contest is declared "no contest", the entire Double pool shall be refunded on Double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8.5.h.  If the second Double contest is canceled or declared "no contest" after the conclusion of the first Double contest, the net Double pool shall be distributed as a single price pool to wagers selecting the winner of the first Double contest.  In the event of a dead heat involving separate betting interests, the net Double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8.5.i.  An example of a Double pool, standard price calculation, shall be found in Table 178-5G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8.5.j.  An example of a Double pool, consolation pricing calculation, shall be found in Table 178-5H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8.6.  Pick Three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8.6.a.  The Pick Three requires selection of the first-place finisher in each of three specified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8.6.b.  The net Pick Three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8.6.b.1.  As a single price pool to those whose selection finished first in each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8.6.b.2.  As a single price pool to those who selected the first-place finisher in any two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8.6.b.3.  As a single price pool to those who selected the first-place finisher in any one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8.6.b.4.  The entire pool shall be refunded on Pick Three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8.6.c.  If there is a dead heat for first in any of the three contests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8.6.c.1.  Contestants representing the same betting interest, the Pick Three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8.6.c.2.  Contestants representing two or more betting interests, the Pick Three pool shall be distributed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8.6.c.2.A.  As a profit split to those whose selections finished first in each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8.6.c.2.B.  As a single price pool to those who selected the first place finisher in any two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8.6.c.2.C.  As a single price pool to those who selected the first place finisher in any one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8.6.c.2.D.  the entire Pick Three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8.6.d.  If a betting interest in any of the three (3) Pick Three contests is scratched, all bets with the scratched betting interest shall be handled as follows: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8.6.d.1.  If the scratch (which hereinafter includes being declared a non-starter or a non-betting starter) was made prior to the start of the first contest, all bets containing such scratched betting interest shall be refunded to determine the gross pool and removed from further consideration in the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8.6.d.2.  If the scratch was made in the second contest after the start of the first contest, a consolation payoff shall be computed for those bets combining the winners of the first and third contests with the scratched betting interest as follows:  from the gross pool shall be deducted the statutory take-out and then the amount represented by the bets on combinations involving betting interests scratched from the third contest (reduced by the take-out thereon).  The resulting remainder shall be divided by the amounts bet on the combination of such first and third contest winners with all betting interests (less breaks) to determine the consolation price per dollar payable to those bets combining winners of the first and third contests with the betting interest scratched in the second leg.  The break shall not be deducted from the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8.6.d.3.  If a betting interest is scratched in the third contest after the start of the first contest, a consolation payoff shall be computed as for those bets combining the winners of the first and second contests with such scratched betting interest as follows:  from the gross pool shall be deducted the statutory take-out and then the amount represented by bets on combinations involving betting interests scratched from the second contest (reduced by the rate of the take-out thereon).  The resulting remainder shall be divided by the amount bet on the combination of such first and second contest winners with all betting interests in the third contest (less breaks) to determine the consolation price per dollar payable to those bets combining winners of the first and second contests with a betting interest scratched in the third contest.  The breaks shall not be deducted from the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8.6.d.4.  If betting interests are scratched in both the second and third contests after the start of the first contest, a consolation payoff shall be computed for those bets combining the winner of the first contest with the betting interests scratched in both the second and third contests as follows:  from the gross pool shall be deducted the takeout and the remainder shall be divided by the amount bet on the winner of the first contest combined with all other betting interests (less breaks) to determine the consolation price per dollar payable to those tickets combining the winner of the first leg with the scratch betting interests from both the second and third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8.6.e.  If all three Pick Three contests are canceled or declared "no contest", the entire pool shall be refunded on Pick Three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8.6.f.  If one or two of the Pick Three contests are canceled or declared "no contest", the Pick Three pool shall remain valid and shall be distributed in accordance with subdivision 8.6.b.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8.7.  Pick (n)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8.7.a.  The Pick (n) requires selection of the first-place finisher in each of a designated number of contests, which shall be no fewer than four (4).  The association shall obtain written approval from the Racing Commission concerning the scheduling of Pick (n) contests, the designation of one of the methods prescribed in subdivision 8.7.b. of this subsection and the amount of any cap to be set on the carryover.  Any changes to the approved Pick (n)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8.7.b.  The Pick (n) pool shall be apportioned under one of the following methods: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8.7.b.1.  Method 1, Pick (n) with Carryover:  The net Pick (n) pool and carryover, if any, shall be distributed as a single price pool to those who selected the first-place finisher in each of the Pick (n) contests, based upon the official order of finish.  If there are no such wagers, then a designated percentage of the net pool shall be distributed as a single price pool to those who selected the first-place finisher in the greatest number of Pick (n) contests; and the remainder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8.7.b.2.  Method 2, Pick (n) with Minor Pool Carryover:  The major share of the net Pick (n) pool and the carryover, if any, shall be distributed to those who selected the first-place finisher in each of the Pick (n) contests, based upon the official order of finish.  The minor share of the net Pick (n) pool shall be distributed to those who selected the first-place finisher in the second greatest number of Pick (n) contests, based upon the official order of finish.  If there are no wagers selecting the first-place finisher of all Pick (n) contests, the minor share of the net Pick (n) pool shall be distributed as a single price pool to those who selected the first-place finisher in the greatest number of Pick (n) contests; and the major share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8.7.b.3.  Method 3, Pick (n) with No Minor Pool and No Carryover:  The net Pick (n) pool shall be distributed as a single price pool to those who selected the first-place finisher in the greatest number of Pick (n) contests, based upon the official order of finish.  If there are no winning wagers,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8.7.b.4.  Method 4, Pick (n) with Minor Pool and No Carryover:  The major share of the net Pick (n) pool shall be distributed to those who selected the first place finisher in the greatest number of Pick (n) contests, based upon the official order of finish.  The minor share of the net Pick (n) pool shall be distributed to those who selected the first-place finisher in the second greatest number of Pick (n) contests, based upon the official order of finish.  If there are no wagers selecting the first-place finisher in a second greatest number of Pick (n) contests, the minor share of the net Pick (n) pool shall be combined with the major share for distribution as a single price pool to those who selected the first-place finisher in the greatest number of Pick (n) contests.  If the greatest number of first-place finishers selected is one (1), the major and minor shares are combined for distribution as a single price pool.  If there are no winning wagers, the pool shall be refunded.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8.7.b.5.  Method 5, Pick (n) with Minor Pool and No Carryover:  The major share of the net Pick (n) pool shall be distributed to those who selected the first-place finisher in each of the Pick (n) contests, based upon the official order of finish.  The minor share of the net Pick (n) pool shall be distributed to those who selected the first-place finisher in the second greatest number of Pick (n) contests, based upon the official order of finish.  If there are no wagers selecting the first-place finisher in all Pick (n) contests, the entire net Pick (n) pool shall be distributed as a single price pool to those who selected the first-place finisher in the greatest number of Pick (n) contests.  If there are no wagers selecting the first-place finisher in a second greatest number of Pick (n) contests, the minor share of the net Pick (n) pool shall be combined with the major share for distribution as a single price pool to those who selected the first-place finisher in each of the Pick (n) contests.  If there are no winning wagers,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Pr="007F3435"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8.7.b.6.  Method 6, Pick (n) with </w:t>
      </w:r>
      <w:r w:rsidRPr="007F3435">
        <w:rPr>
          <w:sz w:val="22"/>
          <w:szCs w:val="22"/>
        </w:rPr>
        <w:t>“Unique Winning Ticket”:</w:t>
      </w:r>
      <w:r>
        <w:rPr>
          <w:sz w:val="22"/>
          <w:szCs w:val="22"/>
        </w:rPr>
        <w:t xml:space="preserve">  </w:t>
      </w:r>
      <w:r w:rsidRPr="007F3435">
        <w:rPr>
          <w:sz w:val="22"/>
          <w:szCs w:val="22"/>
        </w:rPr>
        <w:t xml:space="preserve">The </w:t>
      </w:r>
      <w:r w:rsidR="00961538" w:rsidRPr="007F3435">
        <w:rPr>
          <w:sz w:val="22"/>
          <w:szCs w:val="22"/>
        </w:rPr>
        <w:t xml:space="preserve">major share of the </w:t>
      </w:r>
      <w:r w:rsidRPr="007F3435">
        <w:rPr>
          <w:sz w:val="22"/>
          <w:szCs w:val="22"/>
        </w:rPr>
        <w:t xml:space="preserve">net Pick (n) pool and carryover, if any, shall be distributed to the holder of a unique winning ticket that selected the first-place finisher in each of the Pick (n) contests, based upon the official order of finish. </w:t>
      </w:r>
      <w:r w:rsidR="007F3435">
        <w:rPr>
          <w:sz w:val="22"/>
          <w:szCs w:val="22"/>
        </w:rPr>
        <w:t xml:space="preserve"> </w:t>
      </w:r>
      <w:r w:rsidR="00961538" w:rsidRPr="007F3435">
        <w:rPr>
          <w:sz w:val="22"/>
          <w:szCs w:val="22"/>
        </w:rPr>
        <w:t>In the event of a unique winning ticket, t</w:t>
      </w:r>
      <w:r w:rsidRPr="007F3435">
        <w:rPr>
          <w:sz w:val="22"/>
          <w:szCs w:val="22"/>
        </w:rPr>
        <w:t>he minor share of the net Pick (n) pool shall be distributed to those who selected the first-place finisher in the second greatest number of Pick (n) contests, based upon the official order of finish. If there is no unique winning ticket selecting the first-place finisher in each of the Pick (n) contests, or if there are no wagers selecting the first-place finisher of all Pick (n) contests, the minor share of the net Pick (n) pool shall be distributed as a single price pool to those who selected the first-place finisher in the greatest number of Pick (n) contests, and the major share shall be added to the carryover.</w:t>
      </w:r>
      <w:r>
        <w:rPr>
          <w:sz w:val="22"/>
          <w:szCs w:val="22"/>
        </w:rPr>
        <w:t xml:space="preserve">  “Unique </w:t>
      </w:r>
      <w:r w:rsidRPr="007F3435">
        <w:rPr>
          <w:sz w:val="22"/>
          <w:szCs w:val="22"/>
        </w:rPr>
        <w:t>winning ticket</w:t>
      </w:r>
      <w:r>
        <w:rPr>
          <w:sz w:val="22"/>
          <w:szCs w:val="22"/>
        </w:rPr>
        <w:t xml:space="preserve">,” as used in this paragraph, shall be defined as having occurred when </w:t>
      </w:r>
      <w:r w:rsidRPr="007F3435">
        <w:rPr>
          <w:sz w:val="22"/>
          <w:szCs w:val="22"/>
        </w:rPr>
        <w:t>there is one and only one winning ticket that correctly selected the first-place finisher in each of the Pick (n) contests, based upon the official order of finish, to be verified by the unique serial number assigned by the tote company that issued the winning ticket</w:t>
      </w:r>
      <w:r>
        <w:rPr>
          <w:sz w:val="22"/>
          <w:szCs w:val="22"/>
        </w:rPr>
        <w:t xml:space="preserve">.  </w:t>
      </w:r>
      <w:r w:rsidRPr="007F3435">
        <w:rPr>
          <w:sz w:val="22"/>
          <w:szCs w:val="22"/>
        </w:rPr>
        <w:t>In the event that there is more than one winning ticket that correctly selected the first-place finisher in each of the Pick (n) contests, based upon the official order of finish, the unique winning ticket shall be deemed to not have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8.7.c.  If there is a dead heat for first in any of the Pick (n) contests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8.7.c.1.  Contestants representing the same betting interest, the Pick (n)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8.7.c.2.  Contestants representing two or more betting interests, the Pick (n) pool shall be distributed as a single price pool with each winning wager receiving an equal share of the profit.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8.7.d.  If a betting interest in any of the Pick (n) contests is scratched, the actual favorite, as evidenced by total amounts wagered in the Win Pool at the host association for the contest at the close of wagering on that contest, shall be substituted for the scratched betting interest for all purposes, including pool calculations. In the event that the Win pool total for two or more favorites is identical, the substitute selection shall be the betting interest with the lowest program number.  The totalisator shall produce reports showing each of the wagering combinations with substituted betting interests, which became winners as a result of the substitution, in addition to the normal wining combinations.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8.7.e.  The Pick (n) pool shall be canceled and all Pick (n) wagers for the individual performance shall be refunded if:</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8.7.e.1.  At least three (3) contests included as part of a Pick 4, Pick 5 or Pick 6 are canceled or declared "no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8.7.e.2.  At least four (4) contests included as part of a Pick 7, Pick 8 or Pick 9 are canceled or declared "no contest";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8.7.e.3.  At least five (5) contests included as part of a Pick 10 are canceled or declared "no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8.7.f.  If at least one (1) contest included as part of a Pick (n) is canceled or declared "no contest", but not more than the number specified in subdivision 8.7.e. of this subsection, the net pool shall be distributed as a single price pool to those whose selection finished first in the greatest number of Pick (n) contests for that performance.  The distribution shall include the portion ordinarily retained for the Pick (n) carryover but not the carryover from previous performances.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8.7.g.  The Pick (n) carryover may be capped at a designated level approved by the Racing Commission so that if, at the close of any performance, the amount in the Pick (n) carryover equals or exceeds the designated cap, the Pick (n) carryover shall be frozen until it is won or distributed under other provisions of this rule.  After the Pick (n) carryover is frozen, one hundred percent (100%) of the net pool, part of which ordinarily would be added to the Pick (n) carryover, shall be distributed to those whose selection finished first in the greatest number of Pick (n) contests for that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8.7.h.  A written request for permission to distribute the Pick (n) carryover on a specific performance may be submitted to the Commission.  The request must contain justification for the distribution, an explanation of the benefit to be derived, and the intended date and performance for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8.7.i.  If the Pick (n) carryover is designated for distribution on a specified date and performance in which there are no wagers selecting the first-place finisher in each of the Pick (n) contests, the entire pool shall be distributed as a single price pool to those whose selection finished first in the greatest number of Pick (n) contests.  The Pick (n) carryover shall be designated for distribution on a specified date and performance only under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8.7.i.1.  Upon written approval from the Racing Commission as provided in subdivision 8.7.h.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8.7.i.2.  Upon written approval from the Racing Commission when there is a change in the carryover cap, a change from one type of Pick (n) wagering to another, or when the Pick (n) is discontinued;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8.7.i.3.  On the closing performance of the meet or split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8.7.j.  If, for any reason, the Pick (n) carryover must be held over to the corresponding Pick (n) pool of a subsequent meet, the carryover shall be deposited in an interest-bearing account approved by the Racing Commission.  The Pick (n) carryover plus accrued interest shall then be added to the net Pick (n) pool of the following meet on a date and performance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8.7.k.  With the written approval of the Racing Commission, the association may contribute to the Pick (n) carryover a sum of money up to the amount of any designated cap.</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8.7.l.  No one shall receive information pertaining to covered combinations, amounts wagered on combinations, the number of tickets sold, or the number of live tickets remaining. This subdivision does not preclude access to any and all necessary information needed by totalisator employees, pari-mutuel department employees, or Racing Commis</w:t>
      </w:r>
      <w:r w:rsidR="00750845">
        <w:rPr>
          <w:sz w:val="22"/>
          <w:szCs w:val="22"/>
        </w:rPr>
        <w:t>s</w:t>
      </w:r>
      <w:r>
        <w:rPr>
          <w:sz w:val="22"/>
          <w:szCs w:val="22"/>
        </w:rPr>
        <w:t>ion employees in order to discharge their proscribed duties.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8.7.m.  The association may suspend previously approved Pick (n) wagering with the prior approval of the Racing Commission.  Any carryover shall be held until the suspended Pick (n) wagering is reinstated. An association may request approval of a Pick (n) wager or separate wagering pool for specific performances.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8.7.n.  An example of a Pick (n) pool, net price calculation, shall be found in Table 178-5I at the end of this rule.</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8.7.o.  Place Pick (n)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  The Place Pick (n) requires selection of the first or second-place finisher in each of a designated number of contests.  The association shall obtain written approval from the Racing Commission concerning the scheduling of a Place Pick (n) contest, the designation of one of the methods prescribed in paragraph 8.7.o.2. of this subdivision, the distinctive name identifying the pool and the amount of any cap to be set on the carryover.  Any changes to the approved Place Pick (n)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8.7.o.2.  The Place Pick (n) pool shall be apportioned under one of the following methods: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8.7.o.2.A.  Method 1, Place Pick (n) with Carryover:  The net Place Pick (n) pool and carryover, if any, shall be distributed as a single price pool to those who selected the first or second-place finisher in each of the Place Pick (n) contests, based upon the official order of finish.  If there are no such wagers, then a designated percentage of the net pool shall be distributed as a single price pool to those who selected the first or second-place finisher in the greatest number of Place Pick (n) contests; and the remainder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8.7.o.2.B.  Method 2, Place Pick (n) with Minor Pool and Carryover:  The major share of the net Place Pick (n) pool and the carryover, if any, shall be distributed to those who selected the first or second-place finisher in each of the Place Pick (n) contests, based upon the official order of finish.  The minor share of the net Place Pick (n) pool shall be distributed to those who selected the first or second-place finisher in the second greatest number of Place Pick (n) contests, based upon the official order of finish.  If there are no wagers selecting the first or second-place finisher of all Place Pick (n) contests, the minor share of the net Place Pick (n) pool shall be distributed as a single price pool to those who selected the first or second-place finisher in the greatest number of Place Pick (n) contests; and the major share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8.7.o.2.C.  Method 3, Place Pick (n) with No Minor Pool and No Carryover:  The net Place Pick (n) pool shall be distributed as a single price pool to those who selected the first or second-place finisher in the greatest number of Place Pick (n) contests, based upon the official order of finish.  If there are no winning wagers,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8.7.o.2.D.  Method 4, Place Pick (n) with Minor Pool and No Carryover:  The major share of the net Place Pick (n) pool shall be distributed to those who selected the first or second-place finisher in the greatest number of Place Pick (n) contests, based upon the official order of finish.  The minor share of the net Place Pick (n) pool shall be distributed to those who selected the first or second-place finisher in the second greatest number of Place Pick (n) contests, based upon the official order of finish.  If there are no wagers selecting the first or second-place finisher in a second greatest number of Place Pick (n) contests, the minor share of the net Place Pick (n) pool shall be combined with the major share for distribution as a single price pool to those who selected the first or second-place finisher in the greatest number of Place Pick (n) contests.  If the greatest number of first or second-place finishers selected is one (1), the major and minor shares are combined for distribution as a single price pool.  If there are no winning wagers, the pool shall be refunded;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8.7.o.2.E.  Method 5, Place Pick (n) with Minor Pool and No Carryover:  The major share of net Place Pick (n) pool shall be distributed to those who selected the first or second-place finisher in each of the Place Pick (n) contests, based upon the official order of finish.  The minor share of the net Place Pick (n) pool shall be distributed to those who selected the first or second-place finisher in the second greatest number of Place Pick (n) contests, based upon the official order of finish.  If there are no wagers selecting the first or second-place finisher in all Place Pick (n) contests, the entire net Place Pick (n) pool shall be distributed as a single price pool to those who selected the first or second-place finisher in the greatest number of Place Pick (n) contests.  If there are no wagers selecting the first or second-place finisher in a second greatest number of Place Pick (n) contests, the minor share of the net Place Pick (n) pool shall be combined with the major share for distribution as a single price pool to those who selected the first or second-place finisher in each of the Place Pick (n) contests.  If there are no winning wagers,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8.7.o.3.  If there is a dead heat for first in any of the Place Pick (n) contests involving:</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8.7.o.3.A.  Contestants representing the same betting interest, the Place Pick (n) pool shall be distributed as if no dead heat occurred; or</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8.7.o.3.B.  Contestants representing two or more betting interests, the Place Pick (n) pool shall be distributed as a single price pool with a winning wager including each betting interest participating in the dead heat.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8.7.o.4.  If there is a dead heat for second in any of the Place Pick (n) contests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8.7.o.4.A.  Contestants representing the same betting interest, the Place Pick (n)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8.7.o.4.B.  Contestants representing two or more betting interests, the Place Pick (n) pool shall be distributed as a single price pool with a winning wager including the betting interest which finished first or any betting interest involved in the dead heat for second.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8.7.o.5.  If a betting interest in any of the Place Pick (n) contests is scratched, the actual favorite, as evidenced by total amounts wagered in the Win pool at the host association for the contest at the close of wagering on that contest, shall be substituted for the scratched betting interest for all purposes, including pool calculations.  In the event that the Win pool total for two or more favorites is identical, the substitute selection shall be the betting interest with the lowest program number.  The totalisator shall produce reports showing each of the wagering combinations with substituted betting interests which became winners as a result of the substitution, in addition to the normal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8.7.o.6.  The Place Pick (n) pool shall be canceled and all Place Pick (n) wagers for the individual performance shall be refunded if:</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8.7.o.6.A.  At least three contests included as part of a Place Pick 4, Place Pick 5 or Place Pick 6 are canceled or declared "no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8.7.o.6.B.  At least four contests included as part of a Place Pick 7, Place Pick 8 or Place Pick 9 are canceled or declared "no contest";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8.7.o.6.C.  At least five contests included as part of a Place Pick 10 are canceled or declared "no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8.7.o.7.  If at least one contest included as part of a Place Pick (n) is canceled or declared "no contest", but not more than the number specified in paragraph 8.7.o.6. of this subdivision, the net pool shall be distributed as a single price pool to those whose selection finished first or second in the greatest number of Place Pick (n) contests for that performance.  The distribution shall include the portion ordinarily retained for the Place Pick (n) carryover but not the carryover from previous performances.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8.7.o.8.  The Place Pick (n) carryover may be capped at a designated level approved by the Racing Commission so that if, at the close of any performance, the amount in the Place Pick (n) carryover equals or exceeds the designated cap, the Place Pick (n) carryover shall be frozen until it is won or distributed under this rule.  After the Place Pick (n) carryover is frozen, one hundred percent (100%) of the net pool, part of which ordinarily would be added to the Place Pick (n) carryover, shall be distributed to those whose selection finished first or second in the greatest number of Place Pick (n) contests for that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8.7.o.9.  A written request for permission to distribute the Place Pick (n) carryover on a specific performance may be submitted to the Racing Commission.  The request must contain justification for the distribution, an explanation of the benefit to be derived, and the intended date and performance for the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8.7.o.10.  If the Place Pick (n) carryover is designated for distribution on a specified date and performance in which there are no wagers selecting the first or second-place finisher in each of the Place Pick (n) contests, the entire pool shall be distributed as a single price pool to those whose selection finished first or second in the greatest number of Place Pick (n) contests.  The Place Pick (n) carryover shall be designated for distribution on a specified date and performance under any of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8.7.o.10.A.  Upon written approval from the Racing Commission as provided in paragraph 8.7.o.9. of this subdivision;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8.7.o.10.B.  Upon written approval from the Racing Commission when there is a change in the carryover cap, a change from one type of Place Pick (n) wagering to another, or when the Place Pick (n) is discontinued;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8.7.o.10.C.  On the closing performance of the meet or split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8.7.o.11.  If, for any reason, the Place Pick (n) carryover must be held over to the corresponding Place Pick (n) pool of a subsequent meet, the carryover shall be deposited in an interest-bearing account approved by the Racing Commission.  The Place Pick (n) carryover plus accrued interest shall then be added to the net Place Pick (n) pool of the following meet on a date and performance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8.7.o.12.  With the written approval of the Racing Commission, the association may contribute to the Place Pick (n) carryover a sum of money up to the amount of any designated cap.</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8.7.o.13.  No one shall receive information pertaining to covered combinations, amounts wagered on combinations, the number of tickets sold, or the number of live tickets remaining.  This paragraph does not preclude access to any and all necessary information needed by totalisator employees, pari-mutuel department employees, or Racing Commission employees in order to discharge their proscribed duties.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8.7.o.14.  The association may suspend previously approved Place Pick (n) wagering with the prior approval of the Racing Commission.  Any carryover shall be held until the suspended Place Pick (n) wagering is reinstated.  An association may request approval of a Place Pick (n) wager or separate wagering pool for specific performances.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8.8.  Quinella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8.8.a.  The Quinella requires selection of the first two finishers, irrespective of order, for a single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8.8.b.  The net Quinella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8.8.b.1.  If contestants of a coupled entry or mutuel field finish as the first two finishers, as a single price pool to those selecting the coupled entry or mutuel field combined with the next separate betting interest in the official order of finish;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8.8.b.2.  As a single price pool to those whose combination finished as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8.8.b.3.  As a profit split to those whose combination included either the first- or second-place finisher; but if there are no such wagers on one of the those two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8.8.b.4.  As a single price pool to those whose combination included the one covered betting interest included within the first two finishers;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8.8.b.5.  The entire pool shall be refunded on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8.8.c.1.  Contestants representing the same betting interest, the Quinella pool shall be distributed to those selecting the coupled entry or mutuel field combined with the next separate betting interest in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8.8.c.2.  Contestants representing two betting interests, the Quinella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8.8.c.3.  Contestants representing three or more betting interests, the Quinella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8.8.d.  If there is a dead heat for second involving contestants representing the same betting interest, the Quinella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8.8.e.  If there is a dead heat for second involving contestants representing two or more betting interests, the Quinella pool shall be distributed to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8.8.e.1.  As a profit split to those combining the winner with any of the betting interests involved in the dead heat for second; but if there is only one covered combination,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8.8.e.2.  As a single price pool to those combining the winner with the one covered betting interest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8.8.e.3.  As a profit split to those combining the betting interests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8.8.e.4.  As a profit split to those whose combination included the winner and any other betting interest and wagers selecting any of the betting interests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8.8.e.5.  The entire pool shall be refunded on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8.9.  Quinella Double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8.9.a.  The Quinella Double requires selection of the first two finishers, irrespective of order, in each of two specified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8.9.b.  The net Quinella Double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8.9.b.1.  If a coupled entry or mutuel field finishes as the first two contestants in either contest, as a single price pool to those selecting the coupled entry or mutuel field combined with the next separate betting interest in the official order of finish for that contest, as well as the first two finishers in the alternate Quinella Double contest;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8.9.b.2.  As a single price pool to those who selected the first two finishers in each of the two Quinella Double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8.9.b.3.  As a profit split to those who selected the first two finishers in either of the two Quinella Double contests; but if there are no such wagers on one of those contests,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8.9.b.4.  As a single price pool to those who selected the first two finishers in the one covered Quinella Double contest; but if there were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8.9.b.5.  The entire pool shall be refunded on Quinella Double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8.9.c.  If there is a dead heat for first in either of the two Quinella Double contests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8.9.c.1.  Contestants representing the same betting interest, the Quinella Double pool shall be distributed to those selecting the coupled entry or mutuel field combined with the next separate betting interest in the official order of finish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8.9.c.2.  Contestants representing two betting interests, the Quinella Double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8.9.c.3.  Contestants representing three or more betting interests, the Quinella Double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8.9.d.  If there is a dead heat for second in either of the Quinella Double contests involving contestants representing the same betting interest, the Quinella Double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8.9.e.  If there is a dead heat for second in either of the Quinella Double contests involving contestants representing two or more betting interests, the Quinella Double pool shall be distributed as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8.9.f.  If a betting interest in the first-half of the Quinella Double is scratched prior to the first Quinella Double contest being declared official, all money wagered on combinations including the scratched betting interest shall be deducted from the Quinella Double pool and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8.9.g.  If a betting interest in the second-half of the Quinella Double is scratched prior to the close of wagering on the first Quinella Double contest, all money wagered on combinations including the scratched betting interest shall be deducted from the Quinella Double pool and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8.9.h.  If a betting interest in the second-half of the Quinella Double is scratched after the close of wagering on the first Quinella Double contest, all wagers combining the winning combination in the first contest with a combination including the scratched betting interest in the second contest shall be allocated a consolation payout. In calculating the consolation payout the net Quinella Double pool shall be divided by the total amount wagered on the winning combination in the first contest and an unbroken consolation price obtained.  The unbroken consolation price shall be multiplied by the dollar value of wagers on the winning combination in the first contest combined with a combination including the scratched betting interest in the second contest to obtain the consolation payout.  Breakage shall not be utilized in this calculation.  The consolation payout shall be deducted from the net Quinella Double pool before calculation and distribution of the winning Quinella Double payout.  In the event of a dead heat involving separate betting interests, the net Quinella Double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8.9.i.  If either of the Quinella Double contests is canceled prior to the first Quinella Double contest, or the first Quinella Double contest is declared "no contest", the entire Quinella Double pool shall be refunded on Quinella Double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8.9.j.  If the second Quinella Double contest is canceled or declared "no contest" after the conclusion of the first Quinella Double contest, the net Quinella Double pool shall be distributed as a single price pool to wagers selecting the winning combination in the first Quinella Double contest.  If there are no wagers selecting the winning combination in the first Quinella Double contest, the entire Quinella Double pool shall be refunded on Quinella Double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8.10.  Show Quinella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8.10.a.  The Show Quinella requires selection of two (2) of the first three (3) finishers, irrespective of order, for a single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8.10.b.  The Show Quinella pool shall be apportioned under one of the following methods: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8.10.b.1.  Method 1, Single Price and Refund:  The net Show Quinella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8.10.b.1.A.  As a single price pool to those whose combinations finished as the first two betting interests, the first and third betting interests and/or the second and third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8.10.b.1.B.  The entire pool shall be refunded on Show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8.10.b.2.  Method 2, Single Price and Carryover:  The net Show Quinella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8.10.b.2.A.  As a single price pool to those whose combinations finished as the first two betting interests, the first and third betting interests and/or the second and third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8.10.b.2.B.  The net pool shall be carried forward and added to the next Show Quinella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8.10.b.3.  Method 3, Profit Split and Refund:  The net Show Quinella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8.10.b.3.A.  As a profit split to those whose combinations finished as the first two betting interests, the first and third betting interests and/or the second and third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8.10.b.3.B.  The entire pool shall be refunded on Show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8.10.b.4.  Method 4, Profit Split and Carryover:  The net Show Quinella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8.10.b.4.A.  As a profit split to those whose combinations finished as the first two betting interests, the first and third betting interests and/or the second and third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8.10.b.4.B.  The net pool shall be carried forward and added to the next Show Quinella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8.10.c.1.  Contestants representing two or three betting interests, the Show Quinella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8.10.c.2.  Contestants representing four or more betting interests, the Show Quinella pool shall be distributed between all possible winning combinations based upon the method selected in subdivision 8.10.b.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8.10.d.  If there is a dead heat for second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8.10.d.1.  Contestants representing two betting interests, the Show Quinella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8.10.d.2.  Contestants representing three or more betting interests, the Show Quinella pool shall be distributed between all possible winning combinations based upon the method selected in subdivision 8.10.b.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8.10.e.  If there is a dead heat for third involving contestants representing two or more betting interests, the Show Quinella pool shall be distributed between all possible winning combinations, including those betting interests in the dead heat, based upon the method selected in subdivision 8.10.b.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8.10.f.  Should any betting interest entered in the Show Quinella pool be scratched or excused from the contest, wagers including such betting interest shall be deducted from the Show Quinella pool and money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8.10.g.  If, for any reason, the Show Quinella carryover must be held over to the corresponding Show Quinella pool of a subsequent meet, the carryover shall be deposited in an interest-bearing account approved by the Racing Commission.  The Show Quinella carryover plus accrued interest shall be added to the net Show Quinella pool of the following meet on a date and performance so designated by the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8.11.  Exacta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8.11.a.  The Exacta, also commonly known as the Perfecta, requires selection of the first two finishers, in their exact order, for a single contest.</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8.11.b.  The net Exacta pool shall be distributed to winning wagers in the following precedence, based upon the official order of finish:</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8.11.b.1.  If contestants of a coupled entry or mutuel field finish as the first two finishers, as a single price pool to those selecting the coupled entry or mutuel field combined with the next separate betting interest in the official order of finish;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8.11.b.2.  As a single price pool to those whose combination finished in correct sequence as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8.11.b.3.  As a profit split to those whose combination included either the first-place betting interest to finish first or the second-place betting interest to finish second; but if there are no such wagers on one of those two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8.11.b.4.  As a single price pool to those whose combination included the one covered betting interest to finish first or second in the correct sequence;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8.11.b.5.  The entire pool shall be refunded on Exacta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8.11.c.1.  Contestants representing the same betting interest, the Exacta pool shall be distributed as a single price pool to those selecting the coupled entry or mutuel field combined with the next separate betting interest in the official order of finish;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8.11.c.2.  Contestants representing two or more betting interests, the Exacta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8.11.d.  If there is a dead heat for second involving contestants representing the same betting interest, the Exacta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8.11.e.  If there is a dead heat for second involving contestants representing two or more betting interests, the Exacta pool shall be distributed to ticket holders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8.11.e.1.  As a profit split to those combining the first-place betting interest with any of the betting interests involved in the dead heat for second; but if there is only one covered combination,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8.11.e.2.  As a single price pool to those combining the first-place betting interest with one covered betting interest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8.11.e.3.  As a profit split to those wagers correctly selecting the winner for first-place and those wagers selecting any of the dead-heated betting interests for second-place;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8.11.e.4.  The entire pool shall be refunded on Exacta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8.12.  Trifecta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8.12.a.  The Trifecta requires selection of the first three finishers, in their exact order, for a single contest.</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8.12.b.  The net Trifecta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8.12.b.1.  As a single price pool to those whose combination finished in correct sequence as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8.12.b.2.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8.12.b.3.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8.12.b.4.  The entire pool shall be refunded on Trifecta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8.12.c.  If less than three betting interests finish and the contest is declared official, payouts will be made based upon the order of finish of those betting interests completing the contest.  The balance of any selection beyond the number of betting interests completing the contest shall be ignored.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8.12.d.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8.12.d.1.  Contestants representing three or more betting interests, all of the wagering combinations selecting three betting interests which correspond with any of the betting interests involved in the dead heat shall share in a profit split;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8.12.d.2.  Contestants representing two betting interests, both of the wagering combinations selecting the two dead-heated betting interests, irrespective of order, along with the third-place betting interest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8.12.e.  If there is a dead heat for second, all of the combinations correctly selecting the winner combined with any of the betting interests involved in the dead heat for second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8.12.f.  If there is a dead heat for third, all wagering combinations correctly selecting the first two finishers, in correct sequence, along with any of the betting interests involved in the dead heat for third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8.12.g.  Coupled entries and mutuel fields are prohibited in Trifecta contests except in Grade I races (as determined by the North American Graded Stakes Committee) with written approval of the host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8.13.  Superfecta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8.13.a.  The Superfecta requires selection of the first four finishers, in their exact order, for a single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8.13.b.  Distribution of Winnings – Option #1.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8.13.b.1.  The net Superfecta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8.13.b.1.A.  As a single price pool to those whose combination finished in correct sequence as the first four betting interests; but if there are no such wagers, then</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8.13.b.1.B.  As a single price pool to those whose combination included, in correct sequence,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8.13.b.1.C.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8.13.b.1.D.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8.13.b.1.E.  The entire pool shall be refunded on Superfecta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8.13.c.  Distribution of Winnings – Option #2.</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8.13.c.1.  The net Superfecta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8.13.c.1.A.  As a single price pool, including any applicable carry-over, to those whose combination finished in correct sequence as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8.13.c.1.B  The net pool will be divided into two separate pools.  The major pool of the net pool shall be retained and added to a corresponding carryover pool into the next designated Superfecta race.  The remaining minor pool shall be paid as a Superfecta consolation pool, which will be equally divided among those ticket holders who correctly select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8.13.c.1.C.  The Superfecta consolation pool will be divided among those ticket holders who correctly select the first two finishers,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8.13.c.1.D.  The Superfecta consolation pool will be divided among those ticket holders who correctly select the first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8.13.c.1.E.  The entire pool shall become a carryover pool to be retained and added to the next designated Superfecta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8.13.c.2.  On the last Superfecta race on the final day of the meeting, the net pool, including any applicable carryover, shall be distributed using the method described in subdivision 8.13.b.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8.13.c.3.  Where a net pool is divided into two separate pools in accordance with this subdivision any odd cents remaining shall be retained and added to the part of the net pool that will be added to the corresponding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8.13.d.  Distribution of Winnings – Option #3.</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8.13.d.1.  The net Superfecta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8.13.d.1.A.  As a single price pool to those whose combination finished in correct sequence as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8.13.d.1.B.  The entire net pool shall be retained and added to a corresponding carryover pool into the next designated Superfacta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8.13.d.2.  On the last Superfecta race on the final day of the meeting, the net pool, and include any applicable carryover shall be distributed using the method described in subdivision 8.13.b.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8.13.e.  If, for any reason, the Superfecta carryover must be held over to the corresponding Superfecta pool of a subsequent meet, the carryover shall be deposited in an interest-bearing account approved by the Commission.  The Superfecta carryover plus accrued interest shall then be added to the net Superfecta pool of the following meet on a date and performance designated by the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8.13.f.  If fewer than four betting interests finish and the contest is declared official, payouts will be made based upon the order of finish of those betting interests completing the contest.  The balance of any selection on any ticket beyond the number of betting interests completing the contest shall be ignored.  If the pools are being distributed under paragraph 8.3.c.1 or paragraph 8.3.d.1., any previous Superfecta contest’s carryover will not be included in the payoff and will be retained for the next contest’s carryover, and this contest’s net Superfecta pool will be distributed using the method described in subdivision 8.13.b.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8.13.g.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8.13.g.1.  Contestants representing four or more betting interests, all of the wagering combinations selecting the four betting interests, irrespective of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8.13.g.2.  Contestants representing three betting interests, all of the wagering combinations selecting the three dead-heated betting interests, irrespective of order, along with the fourth-place betting interest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8.13.g.3.  Contestants representing two betting interests, both of the wagering combinations selecting the two dead-heated betting interests, irrespective of order, along with the third-place and fourth-place betting interests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8.13.h.  If there is a dead heat for second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8.13.h.1.  Contestants representing three or more betting interests, all of the wagering combinations correctly selecting the winner combined with </w:t>
      </w:r>
      <w:r>
        <w:rPr>
          <w:sz w:val="22"/>
          <w:szCs w:val="22"/>
          <w:u w:val="single"/>
        </w:rPr>
        <w:t>all</w:t>
      </w:r>
      <w:r>
        <w:rPr>
          <w:sz w:val="22"/>
          <w:szCs w:val="22"/>
        </w:rPr>
        <w:t xml:space="preserve"> of the three betting interests, irrespective of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8.13.h.2.  Contestants representing two betting interests, all of the wagering combinations correctly selecting the winner, the two dead-heated betting interests, irrespective of order, and the fourth-place betting interest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8.13.i.  If there is a dead heat for third, all wagering combinations correctly selecting the first two finishers, in correct sequence, along with any two of the betting interests involved in the dead heat for third,</w:t>
      </w:r>
      <w:r>
        <w:rPr>
          <w:sz w:val="22"/>
          <w:szCs w:val="22"/>
          <w:u w:val="single"/>
        </w:rPr>
        <w:t xml:space="preserve"> </w:t>
      </w:r>
      <w:r>
        <w:rPr>
          <w:sz w:val="22"/>
          <w:szCs w:val="22"/>
        </w:rPr>
        <w:t>irrespective of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8.13.j.  If there is a dead heat for fourth, all wagering combinations correctly selecting the first three finishers, in correct sequence, along with any of the betting interests involved in the dead heat for fourth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8.13.k.  In the event that more than one component of a coupled entry or mutuel field finishes within the first four positions, the first member of the coupled entry or mutuel field to finish shall determine the position of the single betting interest.  The net pool shall be distributed to those whose selection included the coupled entry or mutuel field and each of the other three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8.14.  Twin Quinella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8.14.a.  The Twin Quinella requires selection of the first two finishers, irrespective of order, in each of two designated contests.  Each winning ticket for the first Twin Quinella contest must be exchanged for a ticket on the second Twin Quinella contest in order to remain eligible for the second-half Twin Quinella pool.  The tickets shall be exchanged prior to the second Twin Quinella contest.  There shall be no monetary reward for winning the first Twin Quinella contest.  Both of the designated Twin Quinella contests shall be included in only one Twin Quinella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8.14.b.  In the first Twin Quinella contest only, winning wagers shall be determined using the following precedence, based upon the official order of finish for the first Twin Quinella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8.14.b.1.  If a coupled entry or mutuel field finishes as the first two finishers, those who selected the coupled entry or mutuel field combined with the next separate betting interest in the official order of finish shall be winners;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8.14.b.2.  Those whose combination finished as the first two betting interests shall be winners;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8.14.b.3.  Those whose combination included either the first- or second-place finisher shall be winners; but if there are no such wagers on one of those two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8.14.b.4.  Those whose combination included the one covered betting interest included within the first two finishers shall be winners;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8.14.b.5.  The entire pool shall be refunded on Twin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8.14.c.  In the first Twin Quinella contest only,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8.14.c.1.  Contestants representing the same betting interest, those who selected the coupled entry or mutuel field combined with the next separate betting interest in the official order of finish shall be winners;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8.14.c.2.  Contestants representing two betting interests, the winning Twin Quinella wagers shall be determined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8.14.c.3.  Contestants representing three or more betting interests, those whose combination included any two of the betting interests finishing in the dead heat shall be winners.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8.14.d.  In the first Twin Quinella contest only, if there is a dead heat for second involving contestants representing two or more betting interests, the Twin Quinella pool shall be distributed to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8.14.d.1.  As a profit split to those combining the winner with any of the betting interests involved in the dead heat for second; but if there is only one covered combination,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8.14.d.2.  As a single price pool to those combining the winner with the one covered betting interest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8.14.d.3.  As a profit split to those combining the betting interests involved in the dead heat for second; but it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8.14.d.4.  As a profit split to those whose combination included the winner and any other betting interest and wagers selecting any of the betting interests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8.14.d.5.  The entire pool shall be refunded on Twin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8.14.e.  In the second Twin Quinella contest only, the entire net Twin Quinella pool shall be distributed to winning wagers in the following precedence, based upon the official order of finish for the second Twin Quinella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8.14.e.1.  If a coupled entry or mutuel field finishes as the first two finishers, as a single price pool to those who selected the coupled entry or mutuel field combined with the next separate betting interest in the official order of finish;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8.14.e.2.  As a single price pool to those whose combination finished as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8.14.e.3.  As a profit split to those whose combination included either the first- or second-place finisher; but if there are no such wagers on one of those two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8.14.e.4.  As a single price pool to those whose combination included the one covered betting interest included within the first two finishers;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8.14.e.5.  As a single price pool to all the exchange ticket holders for that contest; but if there are no such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8.14.e.6.  In accordance with subdivision 8.14.b.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8.14.f.  In the second Twin Quinella contest only,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8.14.f.1.  Contestants representing the same betting interest, the net Twin Quinella pool shall be distributed to those selecting the coupled entry or mutuel field combined with the next separate betting interest in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8.14.f.2.  Contestants representing two betting interests, the net Twin Quinella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8.14.f.3.  Contestants representing three or more betting interests, the net Twin Quinella pool shall be distributed as a profit split to those whose combination included any two of the betting interests finishing in the dead heat.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8.14.g.  In the second Twin Quinella contest only, if there is a dead heat for second involving contestants representing two or more betting interests, the Twin Quinella pool shall be distributed to wagers in the following precedence, based upon the official order of finish:</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8.14.g.1.  As a profit split to those combining the winner with any of the betting interests involved in the dead heat for second; but if there is only one covered combination,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8.14.g.2.  As a single price pool to those combining the winner with the one covered betting interest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8.14.g.3.  As a profit split to those combining the betting interests involved in the dead heat for second; but it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8.14.g.4.  As a profit split to those whose combination included the winner and any other betting interest and wagers selecting any of the betting interests involved in the dead heat for second,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8.14.g.5.  As a single price pool to all the exchange ticket holders for that contest; but if there are no such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8.14.g.6.  In accordance with subdivision 8.14.b.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8.14.h.  If a winning ticket for the first-half of the Twin Quinella is not presented for exchange prior to the close of betting on the second-half Twin Quinella contest, the ticket holder forfeits all rights to any distribution of the Twin Quinella pool resulting from the outcome of the second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8.14.i.  If a betting interest in the first-half of the Twin Quinella is scratched, those Twin Quinella wagers including the scratched betting interest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8.14.j.  If a betting interest in the second-half of the Twin Quinella is scratched, an announcement concerning the scratch shall be made and a reasonable amount of time shall be provided for exchange of tickets that include the scratched betting interest.  If tickets have not been exchanged prior to the close of betting for the second Twin Quinella contest, the ticket holder forfeits all rights to the Twin Quinella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8.14.k.  If either of the Twin Quinella contests is canceled prior to the first Twin Quinella contest, or the first Twin Quinella contest is declared "no contest", the entire Twin Quinella pool shall be refunded on Twin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8.14.l.  If the second-half Twin Quinella contest is canceled or declared "no contest" after the conclusion of the first Twin Quinella contest, the net Twin Quinella pool shall be distributed as a single price pool to wagers selecting the winning combination in the first Twin Quinella contest and all valid exchange tickets.  If there are no such wagers, the net Twin Quinella pool shall be distributed as described in subdivision 8.14.b.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8.15.  Twin Trifecta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8.15.a.  The Twin Trifecta requires selection of the first three finishers, in their exact order, in each of two designated contests.  Each winning ticket for the first Twin Trifecta contest must be exchanged for a ticket on the second Twin Trifecta contest in order to remain eligible for the second-half Twin Trifecta pool. The tickets shall be exchanged prior to the second Twin Trifecta contest.  Winning first-half Twin Trifecta wagers shall receive both an exchange and a monetary payout.  Both of the designated Twin Trifecta contests shall be included in only one Twin Trifecta pool.</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8.15.b.  After wagering closes for the first-half of the Twin Trifecta and commissions have been deducted from the pool, the net pool shall then be divided into separate pools: the first-half Twin Trifecta pool and the second-half Twin Trifecta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8.15.c.  In the first Twin Trifecta contest only, winning wagers shall be determined using the following precedence, based upon the official order of finish for the first Twin Trifecta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8.15.c.1.  As a single price pool to those whose combination finished in correct sequence as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8.15.c.2.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8.15.c.3.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8.15.c.4.  The entire Twin Trifecta pool shall be refunded on Twin Trifecta wagers for that contest and the second-half shall be canceled.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8.15.d.  If no first-half Twin Trifecta ticket selects the first three finishers of that contest in exact order, winning ticket holders shall not receive any exchange tickets for the second-half Twin Trifecta pool. In that case, the second-half Twin Trifecta pool shall be retained and added to any existing Twin Trifecta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8.15.e.  Winning tickets from the first-half of the Twin Trifecta shall be exchanged for tickets selecting the first three finishers of the second-half of the Twin Trifecta.  The second-half Twin Trifecta pool shall be distributed to winning wagers in the following precedence, based upon the official order of finish for the second Twin Trifecta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8.15.e.1.  As a single price pool, including any existing carryover monies, to those whose combination finished in correct sequence as the first three betting interests; but if there are no such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8.15.e.2.  The entire second-half Twin Trifecta pool for that contest shall be added to any existing carryover monies and retained for the corresponding second-half Twin Trifecta pool of the next consecutive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8.15.f.  If a winning first-half Twin Trifecta ticket is not presented for cashing and exchange prior to the second-half Twin Trifecta contest, the ticket holder may still collect the monetary value associated with the first-half Twin Trifecta pool but forfeits all rights to any distribution of the second-half Twin Trifecta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8.15.g.  Coupled entries and mutuel fields are prohibited in Twin Trifecta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8.15.h.  If a betting interest in the first-half of the Twin Trifecta is scratched, those Twin Trifecta wagers including the scratched betting interest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8.15.i.  If a betting interest in the second-half of the Twin Trifecta is scratched, an announcement concerning the scratch shall be made and a reasonable amount of time shall be provided for exchange of tickets that include the scratched betting interest.  If tickets have not been exchanged prior to the close of betting for the second Twin Trifecta contest, the ticket holder forfeits all rights to the second-half Twin Trifecta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8.15.j.  If, due to a late scratch, the number of betting interests in the second-half of the Twin Trifecta is reduced to fewer than the minimum, all exchange tickets and outstanding first-half winning tickets are entitled to the second-half Twin Trifecta pool for that contest as a single price pool, but not the Twin Trifecta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8.15.k.  If there is a dead heat or multiple dead heats in either the first or second-half of the Twin Trifecta, all Twin Trifecta wagers selecting the correct order of finish, counting a betting interest involved in a dead heat as finishing in any dead-heated position, are winners.  In the case of a dead heat occurring in: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8.15.k.1.  The first-half of the Twin Trifecta, the payout shall be calculated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8.15.k.2.  The second-half of the Twin Trifecta, the payout shall be calculated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8.15.l.  If either of the Twin Trifecta contests are canceled prior to the first Twin Trifecta contest, or the first Twin Trifecta contest is declared "no contest", the entire Twin Trifecta pool shall be refunded on Twin Trifecta wagers for that contest and the second-half shall be canceled.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8.15.m.  If the second-half Twin Trifecta contest is canceled or declared "no contest", all exchange tickets and outstanding first-half winning Twin Trifecta tickets are entitled to the net Twin Trifecta pool for that contest as a single price pool, but not Twin Trifecta carryover.  If there are no such tickets, the net Twin Trifecta pool shall be distributed as described in subdivision 8.15.c.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8.15.n.  The Twin Trifecta carryover may be capped at a designated level approved by the Racing Commission so that if, at the close of any performance, the amount in the Twin Trifecta carryover equals or exceeds the designated cap, the Twin Trifecta carryover will be frozen until it is won or distributed under this rule.  After the Twin Trifecta carryover is frozen, one hundred percent (100%) of the net Twin Trifecta pool for each individual contest shall be distributed to winners of the first-half of the Twin Trifecta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8.15.o.  A written request for permission to distribute the Twin</w:t>
      </w:r>
      <w:r w:rsidR="00750845">
        <w:rPr>
          <w:sz w:val="22"/>
          <w:szCs w:val="22"/>
        </w:rPr>
        <w:t xml:space="preserve"> </w:t>
      </w:r>
      <w:r>
        <w:rPr>
          <w:sz w:val="22"/>
          <w:szCs w:val="22"/>
        </w:rPr>
        <w:t>Trifecta carryover on a specific performance may be submitted to the Racing Commission.  The request shall contain justification for the distribution, an explanation of the benefit to be derived, and the intended date and performance for the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8.15.p.  Twin Trifecta carryover – Option # 1.</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8.15.p.1.  If the Twin Trifecta carryover is designated for distribution on a specified date and performance, the following precedence will be followed in determining winning tickets for the second-half of the Twin Trifecta after completion of the first-half of the Twin Trifecta: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8.15.p.1.A.  As a single price pool to those whose combination finished in correct sequence as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8.15.p.2.B.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8.15.p.2.C.  As a single price pool to those whose combination correctly selected the first-place betting interest only; but if there are no such wagers, then</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8.15.p.2.D.  As a single price pool to holders of valid exchange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8.15.p.2.E.  As a single price pool to holders of outstanding first-half winning tickets.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8.15.q.  Twin Trifecta carryover – Option # 2.</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8.15.q.1.  If the Twin Trifecta carryover is designated for distribution on a specified date and performance, the following precedence will be followed in determining winning tickets for the second-half of the Twin Trifecta after completion of the first-half of the Twin Trifecta: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8.15.q.1.A.  As a single price pool to those whose combination finished in correct sequence as the first three betting interests in the second-half Twin Trifecta, if the winning combination is not covered;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8.15.q.1.B.  As a single price pool to holders of valid exchange tickets from the first-half of the Twin Trifecta.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8.15.r.  Contrary to subdivision 8.14.d. of this subsection, during a performance designated to distribute the Twin Trifecta carryover, exchange tickets shall be issued for those combinations selecting the greatest number of betting interests in their correct order of finish for the first-half of the Twin Trifecta.  If there are no wagers correctly selecting the first-, second-, and third-place finishers, in their exact order, then exchange tickets shall be issued for combinations correctly selecting the first- and second-place betting interests.  If there are no wagers correctly selecting the first- and second-place finishers, in their exact order, then exchange tickets shall be issued for combinations correctly selecting the first-place betting interest only. If there are no wagers selecting the first-place betting interest only in the first-half of the Twin Trifecta, all first-half tickets shall become winners and shall receive one hundred percent (100%) of that performance’s net Twin Trifecta pool and any existing Twin Trifecta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8.15.s.  The Twin Trifecta carryover shall be designated for distribution on a specified date and performance only under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8.15.s.1.  Upon written approval from the Racing Commission as provided in subdivision 8.15.o.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8.15.s.2.  Upon written approval from the Racing Commission when there is a change in the carryover cap or when the Twin Trifecta is discontinued;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8.15.s.3.  On the closing performance of the meet or split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8.15.t.  If, for any reason, the Twin-Trifecta carryover must be carried over to the corresponding Twin Trifecta pool of a subsequent meet, the carryover shall be deposited in an interest-earning account approved by the Racing Commission.  The Twin Trifecta carryover plus accrued interest shall then be added to the second-half Twin Trifecta pool of the following meet on a date and performance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8.15.u.  No one shall receive information pertaining to covered combinations, amounts wagered on combinations, the number of tickets sold, or the number of valid exchange tickets.  This subdivision does not preclude access to any and all necessary information needed by totalisator employees, pari-mutuel department employees, or Racing Commission employees in order to discharge their proscribed duties.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8.15.v.  The association shall obtain written approval from the Racing Commission concerning the scheduling of Twin Trifecta contests, the percentages of the net pool added to the first-half pool and second-half pool, and the amount of any cap to be set on the carryover.  Any changes to the approved Twin Trifecta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8.16.  Tri-Superfecta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8.16.a.  The Tri-Superfecta requires selection of the first three finishers, in their exact order, in the first of two designated contests and the first four finishers, in exact order, in the second of the two designated contests.  Each winning ticket for the first Tri-Superfecta contest must be exchanged for a ticket on the second Tri-Superfecta contest in order to remain eligible for the second-half Tri-Superfecta pool.  The tickets shall be exchanged prior to the second Tri-Superfecta contest.  Winning first-half Tri-Superfecta tickets shall receive both an exchange and a monetary payout.  Both of the designated Tri-superfecta contests shall be included in only one Tri-Superfecta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8.16.b.  After wagering closes for the first-half of the Tri-Superfecta and commissions have been deducted from the pool, the net pool shall then be divided into two separate pools: the first-half Tri-Superfecta pool and the second-half Tri-Superfecta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8.16.c.  In the first Tri-Superfecta contest only, winning tickets shall be determined using the following precedence, based upon the official order of finish for the first Tri-Superfecta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18.16.c.1.  As a single price pool to those whose combination finished in correct sequence as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8.16.c.2.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8.16.c.3.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18.16.c.4.  The entire Tri-Superfecta pool shall be refunded on Tri-Superfecta wagers for that contest and the second-half shall be canceled.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8.16.d.  If no first-half Tri-Superfecta ticket selects the first three finishers of that contest in exact order, winning ticket holders shall not receive any exchange tickets for the second-half Tri-Superfecta pool. In that case, the second-half Tri-superfecta pool shall be retained and added to any existing Tri-Superfecta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8.16.e.  Winning tickets from the first-half of the Tri-Superfecta shall be exchanged for tickets selecting the first four finishers of the second-half of the Tri-Superfecta.  The second-half Tri-Superfecta pool shall be distributed to winning wagers in the following precedence, based upon the official order of finish for the second Tri-Superfecta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8.16.e.1.  As a single price pool, including any existing carryover monies, to those whose combination finished in correct sequence as the first four betting interests; but if there are no such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8.16.e.2.  The entire second-half Tri-Superfecta pool for that contest shall be added to any existing carryover monies and retained for the corresponding second-half Tri-Superfecta pool of the next performance.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8.16.f.  If a winning first-half Tri-Superfecta ticket is not presented for cashing and exchange prior to the second-half Tri-Superfecta contest, the ticket holder may still collect the monetary value associated with the first-half Tri-Superfecta pool, but forfeits all rights to any distribution of the second-half Tri-Superfecta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8.16.g.  Coupled entries and mutuel fields are prohibited in Tri-Superfecta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8.16.h.  If a betting interest in the first-half of the Tri-Superfecta is scratched, those Tri-Superfecta tickets including the scratched betting interest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8.16.i.  If a betting interest in the second-half of the Tri-Superfecta is scratched, an announcement concerning the scratch shall be made and a reasonable amount of time shall be provided for exchange of tickets that include the scratched betting interest.  If tickets have not been exchanged prior to the close of betting for the second Tri-Superfecta contest, the ticket holder forfeits all rights to the second-half Tri-Superfecta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8.16.j.  If, due to a late scratch, the number of betting interests in the second-half of the Tri-Superfecta is reduced to fewer than the minimum, all exchange tickets and outstanding first-half winning tickets are entitled to the second-half Tri-Superfecta pool for that contest as a single price pool, but not the Tri-Superfecta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8.16.k.  If there is a dead heat or multiple dead heats in either the first- or second-half of the Tri-Superfecta, all Tri-Superfecta tickets selecting the correct order of finish, counting a betting interest involved in a dead heat as finishing in any dead-heated position, are winners.  In the case of a dead heat occurring in: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8.16.k.1.  The first-half of the Tri-Superfecta, the payout shall be calculated as a profit split,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8.16.k.2.  The second-half of the Tri-Superfecta, the payout shall be calculated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8.16.l.  If either of the Tri-Superfecta contests are canceled prior to the first Tri-Superfecta contest, or the first Tri-Superfecta contest is declared "no contest", the entire Tri-Superfecta pool shall be refunded on Tri-Superfecta wagers for that contest and the second-half shall be canceled.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8.16.m.  If the second-half Tri-Superfecta contest is canceled or declared "no contest", all exchange tickets and outstanding first-half winning Tri-Superfecta tickets are entitled to the net Tri-Superfecta pool for that contest as a single price pool, but not the Tri-Superfecta carryover.  If there are no such tickets, the net Tri-Superfecta pool shall be distributed as described in subdivision 8.16.c.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8.16.n.  The Tri-Superfecta carryover may be capped at a designated level approved by the Racing Commission so that if, at the close of any performance, the amount in the Tri-Superfecta carryover equals or exceeds the designated cap, the Tri-Superfecta carryover will be frozen until it is won or distributed under this rule.  After the second-half Tri-Superfecta carryover is frozen, one hundred percent (100%) of the net Tri-Superfecta pool for each individual contest shall be distributed to winners of the first-half of the Tri-Superfecta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8.16.o.  A written request for permission to distribute the Tri-Superfecta carryover on a specific performance may be submitted to the Racing Commission.  The request shall contain justification for the distribution, an explanation of the benefit to be derived, and the intended date and performance for the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8.16.p.  Tri-Superfecta carryover – Option # 1.</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8.16.p.1.  If the Tri-Superfecta carryover is designated for distribution on a specified date and performance, the following precedence will be followed in determining winning tickets for the second-half of the Tri-Superfecta after completion of the first-half of the Tri-Superfecta: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8.16.p.1.A  As a single price pool to those whose combination finished in correct sequence as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8.16.p.1.B.  As a single price pool to those whose combination included, in correct sequence,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8.16.p.1.C.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8.16.p.1.D.  As a single price pool to those whose combination included, in correct sequence,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8.16.p.1.E.  As a single price pool to holders of valid exchange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8.16.p.1.F.  As a single price pool to holders of outstanding first-half winning tickets.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8.16.q.  Tri-Superfecta – Option # 2.</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8.16.q.1.  If the Tri-Superfecta carryover is designated for distribution on a specified date and performance, the following precedence will be followed in determining winning tickets for the second-half of the Tri-Superfecta after completion of the first-half of the Tri-Superfecta: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8.16.q.1.A.  As a single price pool to those whose combination finished in correct sequence as the first four betting interests in the second-half Tri-Superfecta, if the winning combination is not covered;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8.16.q.1.B.  As a single price pool to all holders of valid exchange tickets from the first-half of the Twin Trifecta.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8.16.r.  Contrary to subdivision 8.16.f. of this subsection, during a performance designated to distribute the Tri-Superfecta carryover, exchange tickets shall be issued for those combinations selecting the greatest number of betting interests in their correct order of finish for the first-half of the Tri-Superfecta.  If there are no wagers correctly selecting the first-, second-, and third-place finishers, in their exact order, then exchange tickets shall be issued for combinations correctly selecting the first- and second-place betting interests.  If there are no wagers correctly selecting the first- and second-place finishers, in their exact order, then exchange tickets shall be issued for combinations correctly selecting the first-place betting interest only. If there are no wagers selecting the first-place betting interest only in the first-half of the Tri-Superfecta, all first-half tickets become winners and shall receive one hundred percent (100%) of that performance’s net Tri-Superfecta pool and any existing Tri-Superfecta carryover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8.16.s.  The Tri-Superfecta carryover shall be designated for distribution on a specified date and performance only under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8.16.s.1.  Upon written approval from the Racing Commission as provided in subdivision 8.16.o. of this subsection;</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8.16.s.2.  Upon written approval from the Racing Commission when there is a change in the carryover cap or when the Tri-Superfecta is discontinued;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8.16.s.3.  On the closing performance of the meet or split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8.16.t.  If, for any reason, the Tri-Superfecta carryover must be carried over to the corresponding Tri-Superfecta pool of a subsequent meet, the carryover shall be deposited in an interest-bearing account approved by the Racing Commission.  The Tri-Superfecta carryover plus accrued interest shall then be added to the second-half Tri-superfecta pool of the following meet on a date and performance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8.16.u.  No one shall receive information pertaining to covered combinations, amounts wagered on combinations, the number of tickets sold, or the number of valid exchange tickets.  This subdivision does not preclude access to any and all necessary information needed by totalisator employees, pari-mutuel department employees, or Racing Commission employees in order to discharge their proscribed duties.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8.16.v.  The association shall obtain written approval from the Racing Commission concerning the scheduling of Tri-Superfecta contests, the percentages of the net pool added to the first-half pool and second-half pool, and the amount of any cap to be set on the carryover.  Any changes to the approved Tri-Superfecta format require prior approval from the Racing Commission.</w:t>
      </w:r>
    </w:p>
    <w:p w:rsidR="004E7D3B" w:rsidRDefault="004E7D3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8.17.  Twin Superfecta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8.17.a.  The Twin Superfecta requires selection of the first four finishers, in their exact order, in each of two designated contests.  Each winning ticket for the first Twin Superfecta contest must be exchanged for a ticket on the second Twin Superfecta contest in order to remain eligible for the second-half Twin Superfecta pool.  The tickets shall be exchanged prior to the second Twin Superfecta contest.  Winning first-half Twin Superfecta tickets shall receive both an exchange and a monetary payout.  Both of the designated Twin Superfecta contests shall be included in only one Twin 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8.17.b.  After wagering closes for the first-half of the Twin Superfecta and commissions have been deducted from the pool, the net pool shall then be divided into two separate pools: the first-half Twin Superfecta pool and the second-half Twin 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8.17.c.  In the first Twin Superfecta contest only, winning wagers shall be determined using the following precedence, based upon the official order of finish for the first Twin Superfecta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8.17.c.1.  As a single price pool to those whose combination finished in correct sequence as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8.17.c.2.  As a single price pool to those whose combination included, in correct sequence,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8.17.c.3.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8.17.c.4.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8.17.c.5.  The entire Twin Superfecta pool shall be refunded on Twin Superfecta wagers for that contest and the second-half shall be canceled.</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8.17.d.  If no first-half Twin Superfecta ticket selects the first four finishers of that contest in exact order, winning ticket holders shall not receive any exchange tickets for the second-half Twin Superfecta pool. In that case, the second-half Twin Superfecta pool shall be retained and added to any existing Twin Superfecta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8.17.e.  Winning tickets from the first-half of the Twin Superfecta shall be exchanged for tickets selecting the first four finishers of the second-half of the Twin Superfecta.  The second-half Twin Superfecta pool shall be distributed to winning wagers in the following precedence, based upon the official order of finish for the second Twin Superfecta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8.17.e.1.  As a single price pool, including any existing carryover monies, to those whose combination finished in correct sequence as the first four betting interests; but if there are no such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8.17.e.2.  The entire second-half Twin Trifecta pool for that contest shall be added to any existing carryover monies and retained for the corresponding second-half Twin Superfecta pool of the next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8.17.f.  If a winning first-half Twin Superfecta ticket is not presented for cashing and exchange prior to the second-half Twin Superfecta contest, the ticket holder may still collect the monetary value associated with the first-half Twin Superfecta pool but forfeits all rights to any distribution of the second-half Twin Trifecta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8.17.g.  Coupled entries and mutuel fields are prohibited in Twin Superfecta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8.17.h.  If a betting interest in the first-half of the Twin Superfecta is scratched, those Twin Superfecta tickets including the scratched betting interest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8.17.i.  If a betting interest in the second-half of the Twin Superfecta is scratched, an announcement concerning the scratch shall be made and a reasonable amount of time shall be provided for exchange of tickets that include the scratched betting interest.  If tickets have not been exchanged prior to the close of betting for the second Twin Superfecta contest, the ticket holder forfeits all rights to the second-half Twin 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8.17.j.  If, due to a late scratch, the number of betting interests in the second-half of the Twin Superfecta is reduced to fewer than the minimum, all exchange tickets and outstanding first-half winning tickets are entitled to the second-half Twin Superfecta pool for that contest as a single price pool, but not the Twin Superfecta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8.17.k.  If there is a dead heat or multiple dead heats in either the first- or second-half of the Twin Superfecta, all Twin Superfecta tickets selecting the correct order of finish, counting a betting interest involved in a dead heat as finishing in any dead-heated position, are winners.  In the case of a dead heat occurring in: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8.17.k.1.  The first-half of the Twin Superfecta, the payout shall be calculated as a profit split;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8.17.k.2.  The second-half of the Twin Superfecta, the payout shall be calculated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8.17.l.  If either of the Twin Superfecta contests are canceled prior to the first Twin Superfecta contest, or the first Twin Superfecta contest is declared "no contest", the entire Twin Superfecta pool shall be refunded on Twin Superfecta wagers for that contest and the second-half shall be canceled.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8.17.m.  If the second-half Twin Superfecta contest is canceled or declared "no contest", all exchange tickets and outstanding first-half winning Twin Superfecta tickets are entitled to the net Twin Superfecta pool for that contest as a single price pool, but not the Twin Superfecta carryover.  If there are no such tickets, the net Twin Superfecta pool shall be distributed as described in subdivision 8.17.b.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8.17.n.  The Twin-Superfecta carryover may be capped at a designated level approved by the Racing Commission so that if, at the close of any performance, the amount in the Twin-Superfecta carryover equals or exceeds the designated cap, the Twin-Superfecta carryover shall be frozen until it is won or distributed under other provisions of this rule.  After the second-half Twin Superfecta carryover is frozen, one hundred percent (100%) of the net Twin Superfecta pool for each individual contest shall be distributed to winners of the first-half of the Twin 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8.17.o.  A written request for permission to distribute the Twin Superfecta carryover on a specific performance may be submitted to the Racing Commission.  The request must contain justification for the distribution, an explanation of the benefit to be derived, and the intended date and performance for the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8.17.p.  If the Twin Superfecta carryover is designated for distribution on a specified date and performance, the following precedence will be followed in determining winning tickets for the second-half of the Twin Superfecta after completion of the first-half of the Twin Superfecta: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8.17.p.1.  As a single price pool to those whose combination finished in correct sequence as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8.17.p.2.  As a single price pool to those whose combination included, in correct sequence,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8.17.p.3.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8.17.p.4.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8.17.p.5.  As a single price pool to holders of valid exchange tickets.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8.17.p.6.  As a single price pool to holders of outstanding first-half winning tickets.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8.17.q.  Contrary to subdivision 8.17.d. of this subsection, during a performance designated to distribute the Twin Superfecta carryover, exchange tickets shall be issued for those combinations selecting the greatest number of betting interests in their correct order of finish for the first-half of the Twin Superfecta. If there are no wagers correctly selecting the first-, second-, third- and fourth-place finishers, in their exact order, then exchange tickets shall be issued for combinations correctly selecting the first-, second- and third-place betting interests.  If there are no wagers correctly selecting the first-, second-, and third-place finishers, in their exact order, then exchange tickets shall be issued for combinations correctly selecting the first- and second-place betting interests.  If there are no wagers correctly selecting the first- and second-place finishers, in their exact order, then exchange tickets shall be issued for combinations correctly selecting the first-place betting interest only.  If there are no wagers selecting the first-place betting interest only in the first-half of the Twin Superfecta, all first-half tickets shall become winners and shall receive one hundred percent (100%) of that performance’s net Twin Superfecta pool and any existing Twin Superfecta carryover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8.17.r.  The Twin Superfecta carryover shall be designated for distribution on a specified date and performance only under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8.17.r.1.  Upon written approval from the Racing Commission as provided in subdivision 8.17.o.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8.17.r.2.  Upon written approval from the Racing Commission when there is a change in the carryover cap or when the Twin Superfecta is discontinued;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8.17.r.3.  On the closing performance of the meet or split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8.17.s.  If, for any reason, the Twin Superfecta carryover must be held over to the corresponding Twin Superfecta pool of a subsequent meet, the carryover shall be deposited in an interest-bearing account approved by the Racing Commission.  The Twin Superfecta carryover plus accrued interest shall then be added to the second-half Twin Superfecta pool of the following meet on a date and performance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8.17.t.  No one shall receive information pertaining to covered combinations, amounts wagered on combinations, the number of tickets sold, or the number of valid exchange tickets.  This subdivision does not preclude access to any and all necessary information needed by totalisator employees, pari-mutuel department employees, or Racing Commission employees in order to discharge their proscribed duties.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8.17.u.  The association shall obtain written approval from the Racing Commission concerning the scheduling of Twin Superfecta contests, the percentages of the net pool added to the first-half pool and second-half pool, and the amount of any cap to be set on the carryover.  Any changes to the Twin Superfecta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8.18.  Exacta (n).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8.18.a.  The Exacta (n) requires selection of the first two finishers, in their exact order, in each of a designated number of contests. The association must obtain written approval from the Racing Commission concerning the scheduling of Exacta (n) contests, the designation of one of the methods prescribed in subdivision 18.18.b. of this subsection, and the amount of any cap to be set on the carryover. Any changes to the approved Exacta (n)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8.18.b.  The Exacta (n) pool shall be apportioned under one of the following methods: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8.18.b.1.  Method 1, Exacta (n) With No Minor Pool and No Carryover:  The net Exacta (n) pool shall be distributed as a single price pool to those who selected the first and second place finishers, in exact order, in each of the Exacta (n) contests, based upon the official order of finish. If there are no wagers selecting the first and second place finishers, in exact order, in each of the Exacta (n) contests, the net Exacta (n) pool shall be distributed as a single price pool to those who selected the first and second place finishers, in exact order, in the greatest number of Exacta (n) contests.  If there are no winning wagers, the entire pool shall be refunded on Exacta (n)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8.18.b.2.  Method 2, Exacta (n) With No Minor Pool and Carryover Instead of a Refund:  The net Exacta (n) pool and the carryover, if any, shall be distributed as a single price pool to those who selected the first and second place finishers, in exact order, in each of the Exacta (n) contests, based upon the official order of finish. If there are no wagers selecting the first and second place finishers, in exact order, in each of the Exacta (n) contests, the net Exacta (n) pool and the carryover shall be distributed as a single price pool to those who selected the first and second place finishers, in exact order, in the greatest number of Exacta (n) contests.  If there are no winning wagers, the net Exacta (n) pool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8.18.b.3.  Method 3, Exacta (n) With No Minor Pool and Carryover:  The net Exacta (n) pool and the carryover, if any, shall be distributed as a single price pool to those who selected the first and second place finishers, in the exact order, in each of the Exacta (n) contests, based upon the official order of finish.  If there are no winning wagers, the net Exacta (n) pool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8.18.b.4.  Method 4, Exacta (n) With Minor Pool and No Carryover:  The major share of the net Exacta (n) pool shall be distributed as a single price pool to those who selected the first and second finishers, in exact order, in each of the Exacta (n) contests, based upon the official order of finish.  The minor share of the net Exacta (n) pool shall be distributed as a single price pool to those who selected the first and second place finishers, in exact order, in the second greatest number of Exacta (n) contests, based upon the official order of finish  If there are no wagers selecting the first and second place finishers, in exact order, in each of the Exacta (n) contests, the major share of the net Exacta (n) pool shall be combined with the minor share for distribution as a single price pool to those who selected the first and second place finishers, in exact order, in the greatest number of Exacta (n) contests.  If there are no wagers selecting the first and second place finishers, in exact order, in a second greatest number of Exacta (n) contests, the minor share of the net Exacta (n) pool shall be combined with the major share for distribution as a single price pool to those who selected the first and second place finishers, in exact order, in each of the Exacta (n) contests.  If there are no winning wagers, the pool shall be refunded on Exacta (n)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8.18.b.5.  Method 5, Exacta (n) With Minor Pool and Carryover:  The major share of the net Exacta (n) pool and the carryover, if any, shall be distributed as a single price pool to those who selected the first and second place finishers, in exact order, in each of the Exacta (n) contests, based upon the official order of finish.  The minor share of the net Exacta (n) pool shall be distributed as a single price pool to those who selected the first and second place finishers, in exact order, in the second greatest number of Exacta (n) contests, based on the official order of finish.  If that are no wagers selecting the first and second place finishers, in exact order, in each of the Exacta (n) contests, the minor share of the net Exacta (n) pool shall be distributed as a single price pool to those who selected the first and second place finishers, in exact order, in the greatest number of Exacta (n) contests, and the major share shall be added to the carryover.  If there are no wagers selecting the first and second place finishers, in exact order, in a second greatest number of Exacta (n) contests, the minor share of the net Exacta (n) pool shall be combined with the major share for distribution as a single price pool to those who selected the first and second place finishers, in exact order, in each of the Exacta (n) contests, or if there are no such winning wagers,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8.18.b.6.  Method 6, Exacta (n) With Minor Pool Based Upon Any One Exacta, and No Carryover:  The major share of the net Exacta (n) pool shall be distributed as a single price pool to those who selected the first and second place finishers, in exact order, in each of the Exacta (n) contests, based upon the official order of finish. The minor share of the net Exacta (n) pool shall be distributed as a single price pool to those (including recipients of the major share of the net Exacta (n) pool) who selected the first and second place finishers, in exact order, in at least one of the Exacta (n) contests, based upon the official order of finish. If there are no wagers selecting the first and second place finishers, in exact order, in each of the Exacta (n) contests, the major share of the net Exacta (n) pool shall be combined with the minor share for distribution as a single price pool to those who selected the first and second place finishers, in exact order, in at least one of the Exacta (n) contests.  If there are no winning wagers, the pool is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8.18.b.7.  Method 7, Exacta (n) With Minor Pool Based Upon Any One Exacta, and Carryover: The major share of the net Exacta (n) pool and the carryover, if any, shall be distributed as a single price pool to those who selected the first and second place finishers, in exact order, in each of the Exacta (n) contests, based upon the official order of finish.  The minor share of the net Exacta (n) pool shall be distributed as a single price pool to those (including recipients of the major share of the net Exacta (n) pool) who selected the first and second place finishers, in exact order, in at least one of the Exacta (n) contests, based upon the official order of finish. If there are no wagers selecting the first and second place finishers, in exact order, in each of the Exacta (n) contests, the major share shall be added to the carryover.  If there are no wagers selecting the first and second place finishers, in exact order, in any of the Exacta (n) contests, the minor share of the net Exacta (n) pool shall also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8.18.b.8.  Method 8, Exacta (n) With Minor Pool Based Upon Individual Exactas, and No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8.18.b.8.A.  The major share of the net Exacta (n) pool shall be distributed as a single price pool to those who selected the first and second place finishers, in exact order, in each of the Exacta (n) contests, based upon the official order of finish.  The minor share of the net Exacta (n) pool shall be distributed as a single price pool based upon the sum of the dollar value of wagers for each of the Exacta (n) contests considered separately, in which the first and second place finishers, in exact order, were correctly selected, based on the official order of finish.  The minor share of the net Exacta (n) pool shall be distributed as a single price pool to those (including recipients of the major share of the net Exacta (n) pool) who selected the first and second place finishers, in exact order, in one or more of the Exacta (n) contests.  Each recipient of a minor share shall receive an amount equal to the single price times the number of Exacta (n) contests in which the recipient correctly selected the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8.18.b.8.B.  If there are no wagers selecting the first and second place finishers, in exact order, in all Exacta (n) contests, the major share shall be combined with the minor share and the entire net Exacta (n) pool shall be distributed in accordance with the rules in the preceding subparagraph for distributing the minor share of the net Exacta (n) pool.  If there are no winning wagers,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8.18.b.9.  Method 9, Exacta (n) With Minor Pool Based Upon Individual Exactas, and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8.18.b.9.A.  The major share of the net Exacta (n) pool and the carryover, if any, shall be distributed as a single price pool to those who selected the first and second place finishers, in exact order, in each of the Exacta (n) contests, based upon the official order of finish.  The minor share of the net Exacta (n) pool shall be distributed as a single price pool based upon the sum of the dollar value of wagers, for each of the Exacta (n) contests considered separately, in which the first and second place finishers, in exact order, were correctly selected, based on the official order of finish.  The minor share of the net Exacta (n) pool shall be distributed as a single price pool to those (including recipients of the major share of the net Exacta (n) pool) who selected the first and second place finishers, in exact order, in one or more of the Exacta (n) contests.  Each recipient of a minor share shall receive an amount equal to the single price times the number of Exacta (n) contests in which the recipient correctly selected the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8.18.b.9.B.  If there are no wagers selecting the first and second place finishers, in exact order, in all Exacta (n) contests, the minor share shall be distributed in accordance with the rules in the preceding subparagraph for distributing the minor share of the net Exacta (n) pool, and the major share shall be added to the carryover; except that if there are no winning wagers in either the major or the minor pool, top performance's pool shall be refunded and the carryover shall be carried 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8.18.b.10.  Method 10, Exacta (n) With Minor Pool Based Upon Individual Exactas, and Carryover; One Hundred Percent (100%) Carryover if no Winning Wagers: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8.18.b.10.A.  The major share of the net Exacta (n) pool and the carryover, if any, shall be distributed as a single price pool to those who selected the first and second place finishers, in exact order, in each of the Exacta (n) contests, based upon the official order of finish.  The minor share of the net Exacta (n) pool shall be distributed as a single price pool based upon the sum of the dollar value of wagers, for each of the Exacta (n) contests considered separately, in which the first and second place finishers, in exact order, were correctly selected, based upon the official order of finish.  The minor share of the net Exacta (n) pool shall be distributed as a single price pool to those (including recipients of the major share of the net Exacta (n) pool) who selected the first and second place finishers, in exact order, in one or more of the Exacta (n) contests.  Each recipient of a minor share shall receive an amount equal to the single price times the number of Exacta (n) contests in which the recipient correctly selected the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8.18.b.10.B.  If there are no wagers selecting the first and second place finishers, in exact order, in all Exacta (n) contests, the minor share shall be distributed in accordance with the rules in the preceding subparagraph for distributing the minor share of the net Exacta (n) pool, and the major share shall be added to the carryover. If there are no winning wagers, the minor share shall also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8.18.c.  Dead Heats. In the event of a dead heat in any of the Exacta (n) contests, the net Exacta (n) shall be distributed to winning wagers in the following precedence, based upon the official order of finish, for each exacta contest within the Exacta (n)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8.18.c.1.  If there is a dead heat for first in any of the Exacta (n) contests involving contestants representing the same betting interest, the Exacta (n) pool shall be distributed as a single price pool to those selecting the coupled entry or mutuel field combined with the next separate betting interest in the official order of finish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8.18.c.2.  If there is a dead heat for first in any of the Exacta (n) contests involving contestants representing two or more betting interests, the Exacta (n) pool shall be distributed as a single price pool with a winning wager including each betting interest involved in the dead heat.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8.18.c.3.  If there is a dead heat for second in any of the Exacta (n) contests involving contestants representing the same betting interest, the Exacta (n)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8.18.c.4.  If there is a dead heat for second in any of the Exacta (n) contests involving contestants representing two or more betting interests, the Exacta (n) pool shall be distributed as a single price pool with a winning wager including the betting interest which finished first together with any betting interest involved in the dead heat for second.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8.18.d.  Scratches.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8.18.d.1.  Should a betting interest in any contest of the Exacta (n) be scratched or excused from the contest prior to the first Exacta (n) contest being declared official, all money wagered on combinations including the scratched betting interest shall be deducted from the Exacta (n) pool and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8.18.d.2.  Should a betting interest in any contest of the Exacta (n) be scratched or excused from the contest after the first Exacta (n) contest has been declared official, all money wagered on combinations including this betting interest shall remain in the Exacta (n) pool and the ticket holder may still collect the monetary value of any distribution evidenced by the ticket containing the scratched betting interest.</w:t>
      </w:r>
    </w:p>
    <w:p w:rsidR="00B41538" w:rsidRDefault="00B415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8.18.d.3.  If, due to a late scratch, the number of betting interests in a contest of the Exacta (n) is reduced to fewer than two, for purposes of the Exacta (n) such contest shall be declared "no contest" and the Exacta (n) pool shall be subject to the rules set forth in subdivision 8.18.e.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8.18.e.  Cancelled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8.18.e.1.  If any of the Exacta (n) contests are cancelled or declared "no contest" prior to the first Exacta (n) contest being declared official, the entire Exacta (n) pool shall be refunded on Exacta (n)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8.18.e.2.  If all remaining Exacta (n) contests are cancelled or declared "no contest" after the first Exacta (n) contest is declared official, the net Exacta (n) pool shall be distributed as a single price pool to wagers selecting the winning combination in the first Exacta (n) contest, but not the Exacta (n) carryover. However, if there are no wagers selecting the winning combination in the first Exacta (n) contest, the entire Exacta (n) pool shall be refunded on Exacta (n)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8.18.e.3.  If any of the remaining Exacta (n) contests are cancelled or declared "no contest" after the first Exacta (n) is declared official, the net Exacta (n) pool shall be distributed in accordance with this rule governing distribution of the minor share where there is no winner of the major share.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8.18.f.  Mandatory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8.18.f.1.  A written request for permission to distribute the Exacta (n) carryover on a specific performance may be submitted to the Racing Commission. The request shall contain justification for the mandatory distribution, an explanation of the benefit to be derived, and the intended date and performance for the distribution. The association must notify the Racing Commission at least ten (10) days prior to implementation. If the Exacta (n) pool cannot be distributed during a designated performance, the mandatory distribution shall resume on the next scheduled mandatory distribution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8.18.f.2.  If the Exacta (n) carryover is designated for distribution on a specified date and performance, the following precedence shall be followed in determining winning tickets for the net Exacta (n) pool and the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8.18.f.2.A.  As a single price pool to those who selected the first and second place finishers, in exact order, in each of the Exacta (n) contests, based upon the official order of finish.  If there are no wagers selecting the first and second place finishers, in exact order, in all Exacta (n) contests,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8.18.f.2.B.  As a single price pool to those who selected the first and second place finishers, in exact order, in at least one of the Exacta (n)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8.18.f.2.C.  If there are no wagers which correctly selected the first and second place finishers, in exact order, in at least one of the Exacta (n) contests, based upon the official order of finish, then all Exacta (n) tickets shall become winners and receive one hundred percent (100%) of that performance’s net Exacta (n) pool and the Exacta (n) carryover pool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8.18.g.  If, for any reason, the Exacta (n) carryover must be held over to the corresponding Exacta (n) pool of a subsequent meet, the carryover shall be deposited in an interest-bearing account approved by the Racing Commission. The Exacta (n) carryover plus accrued interest shall then be added to the net Exacta (n) pool of the following meet on a date and performance so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8.19.  Pick (n) Position (x) Pools.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8.19.a.  The Pick (n) Position (x) Pool requires selection of the first (x) finishers, in their exact positions, in each of a designated number of (n) contests.  For example, in a Four Position Pool (x = 4), the bettor chooses four (4) finishers in each contest.  If the bettor has chosen "1, 2, 3 and 4", and the actual finishers are “4, 2, 3 and 1”, the bettor has correctly chosen two (2) positions [the second and third place finishers.]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8.19.b.  The association must obtain written approval from the Racing Commission concerning the scheduling of Pick (n) Position (x) contests, the designation of one of the methods prescribed in subdivisions 8.19.d. and 8.19.e of this subsection, the percentages of the net pool apportioned between the major share of the Position (x) pool and the minor share(s) of the Position (x) pool, and the amount of any cap to be set on the carryover. Any changes to the approved Pick (n) Position (x)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8.19.c.  Unless otherwise stated, the major share of the net Pick (n) Position (x) Pool [hereafter, “Position (x) Pool”] shall be distributed as a single price pool to those who selected all (x) finishers, in exact position, in a minimum specified number of positions in the (n) contests (considered as a whole) that comprise the Position (x) Pool, based upon the official order of finish. The minimum specified number of positions may be all (x) positions in all (n) contests (for instance, four (4) positions in each of six (6) contests, for a total of twenty-four (24) positions) or a lesser specified number (for instance, twenty-two (22) or more accurate positions within the six (6) contests taken as a whole.)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8.19.d.  The Pick (n) Position (x) pool shall be apportioned under one of the following methods: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8.19.d.1.  Method 1, Position (x) With No Minor Pool and No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8.19.d.1.A.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8.19.d.1.B.  If there are no wagers qualifying for the major share, the net Position (x) pool shall be distributed as a single price pool to those who correctly selected finishers, in exact position, in the greatest number of positions in Position (x)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8.19.d.1.C.  If there are no winning wagers, the entire pool shall be refunded on Position (x)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8.19.d.2.  Method 2, Position (x) With No Minor Pool and Carryover Instead of a Refund: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8.19.d.2.A.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8.19.d.2.B.  If there are no wagers qualifying for the major share, the net Position (x) pool and the carryover shall be distributed as a single price pool to those who correctly selected finishers, in exact position, in the greatest number of positions in Position (x)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8.19.d.2.C.  If there are no winning wagers, the net Position (x) pool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8.19.d.3.  Method 3, Position (x) With No Minor Pool and Carryover:</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8.19.d.3.A.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8.19.d.3.B.  If there are no wagers qualifying for the major share, the net Position (x) pool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8.19.d.4.  Method 4, Position (x) With Minor Pool and No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8.19.d.4.A.  The major share of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8.19.d.4.B.  The minor share of the net Position (x) pool shall be distributed as a single price pool to those who correctly selected finishers, in exact position, in the greatest number of positions in Position (x) contests (but less than the number of positions qualifying for the major share),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8.19.d.4.C.  If there are no wagers qualifying for the major share, the major share of the net Position (x) pool shall be combined with the minor share for distribution as a single price pool to those who correctly selected finishers, in exact position, in the greatest number of positions in Position (x)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8.19.d.4.D.  If there are no wagers correctly selecting any finishers, in exact position, in Position (x) contests, other than winners of the major share of the net Position (x) pool, the minor share of the net Position (x) pool shall be combined with the major share for distribution as a single price pool to those who qualified for the major share.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8.19.d.4.E.  If there are no winning wagers, the pool shall be refunded on Position (x)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8.19.d.5.  Method 5, Position (x) With Minor Pool and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8.19.d.5.A.  The major share of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8.19.d.5.B.  The minor share of the net Position (x) pool shall be distributed as a single price pool to those who correctly selected finishers, in exact position, in the greatest number of positions in Position (x) contests (but less than the number of positions qualifying for the major share),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8.19.d.5.C.  If there are no wagers qualifying for the major share, the minor share of the net Position (x) pool shall be distributed as a single price pool to those who correctly selected finishers, in exact position, in the greatest number of positions in Position (x) contests, and the major share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8.19.d.5.D.  If there are no wagers correctly selecting any finishers, in exact position, other than winners of the major share of the net Position (x) pool, the minor share of the net Position (x) pool shall be combined with the major share for distribution as a single price pool to those who qualified for the major share, or if there are no such winning wagers,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8.19.d.6.  Method 6, Position (x) With Minor Pool(s) and Carryover:</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8.19.d.6.A.  The major share of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8.19.d.6.B.  A principal minor share of the net Position (x) pool may be designated, and distributed as a single price pool, to those who correctly selected finishers, in exact position, in the greatest number of positions in Position (x) contests (but less than the number of positions qualifying for the major share),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8.19.d.6.C.  Additional minor shares of the net Position (x) pool may be designated, and distributed as single price pools, to those who correctly selected the designated number, or range, of finishers, in exact position, in Position (x) contests (but less than the number of positions qualifying for the major share),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8.19.d.6.D.  Those qualifying for the principal minor share may also qualify for one of the additional minor shares.  When this occurs, the two unbroken prices shall be summed before surcharging or rounding the prices for breakage. For example: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8.19.d.6.D.1.  Assume that there are five dollars ($5.00) of wagers correctly selecting twelve (12) positions, three dollars ($3.00) of wagers selecting thirteen (13) positions, and two dollars ($2.00) of wagers selecting fourteen (14) positions, and fourteen (14) is the greatest number of positions correctly selected.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8.19.d.6.D.2.  Assume that the principal minor share of the net pool is twenty thousand dollars and sixteen cents ($20,000.16). Further, one of the other minor shares is designated for a range of twelve (12) to fifteen (15) positions, and this share of the net pool is ten thousand dollars and eighty cents ($10,000.80).</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8.19.d.6.D.3.  Then the principal minor share is divided among those selecting fourteen (14) positions, and the other minor share is divided among all the wagers selecting twelve (12), thirteen (13), and fourteen (14) positions, so the fourteen (14) - position winners receives the sum of two (2) winning prices.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8.19.d.6.D.4.  The principal minor share of twenty thousand dollars and sixteen cents ($20,000.16) divided among the two dollars ($2.00) of fourteen (14) - position winners yields an unbroken price of ten thousand dollars and eight cents ($10,000.08) per dollar, and the other minor share of ten thousand dollars and eighty cents ($10,000.80) divided among the ten dollars ($10.00) of twelve (12), thirteen (13), and fourteen (14) - position winners yields an unbroken price of one thousand dollars and eight cents ($1,000.08) per dollar.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8.19.d.6.D.5.  The sum ten thousand dollars and eight cents ($10,000.08) plus one thousand dollars and eight cents ($1,000.08) equals eleven thousand dollars and sixteen cents ($11,000.16) is the combined unbroken price for choosing fourteen (14) finishers.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8.19.d.6.D.6.  If the rounding for breakage is to the next lower ten cents (10¢), the final broken prices are eleven thousand dollars and ten cents ($11,000.10) for fourteen (14) finishers, and one thousand dollars ($1,000.00) for twelve (12) or thirteen (13) finishers.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8.19.d.6.E.  The Racing Commission shall approve the number of minor shares, and the designated number, or range, of finishers, in exact position, in Position (x) contests qualifying as the winning selection in any such minor share.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8.19.d.6.F.  If there are no wagers qualifying for the major share, the major share shall be added to the carryover.  If there are no wagers qualifying for a designated minor share, the minor share of the net Position (x) pool shall be combined with the major share for distribution as a single price pool to those who qualified for the major share, or if there are no such winning wagers,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8.19.d.7.  Method 7, Position (x) With Minor Pool(s) Based Upon Any One Contest, and No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8.19.d.7.A.  The major share of the net Position (x) pool shall be distributed as a single price pool to those who selected all (x) finishers, in exact position, in each (or a specified minimum number) of the Position (x)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8.19.d.7.B.  The minor shares of the net Position (x) pool shall be distributed as single price pools to those (including recipients of the major share of the net Position (n) pool) who selected all (x) finishers, in exact position, in at least one of the Position (x) contests, based upon the official order of finish,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8.19.d.7.C.  There may be separate minor pools for those who selected all (x) finishers, in exact positions of finish, in the most Position (x) contests, those who selected all (x) finishers, in exact positions of finish, in the second most position (x) contests, and so forth down to those who selected all (x) finishers, in exact positions of finish, in one position (x) contest.  Not all such minor shares need to be designated for the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8.19.d.7.D.  If there are no wagers qualifying for the major share, the major share of the net Position (x) pool shall be combined with the highest level minor share for distribution as a single price pool. If there are no wagers qualifying for a designated minor share of the net Position (x) pool, that minor share shall be combined with the next (lower) minor share for distribution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8.19.d.7.E.  If there are no winning wagers, the pool is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8.19.d.8.  Method 8, Position (x) With Minor Pool(s) Based Upon Any One Contest, and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8.19.d.8.A.  The major share of the net Position (x) pool and the carryover, if any, shall be distributed as a single price pool to those who selected all (x) finishers, in exact position, in each (or a specified minimum number) of the Position (x)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8.19.d.8.B.  The minor shares of the net Position (x) pool shall be distributed as single price pools to those (including recipients of the major share of the net Position (x) pool) who selected all (x) finishers, in exact position, in at least one of the Position (x) contests, based upon the official order of finish,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8.19.d.8.C.  There may be separate minor pools for those who selected all (x) finishers, in exact positions of finish, in the most position (x) contests, those who selected all (n) finishers, in exact positions of finish, in the second most position (x) contests, and so forth down to those who selected all (x) finishers, in exact positions of finish, in one position (x) contest. Not all such minor shares need to be designated for the wager.</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8.19.d.8.D.  If there are no wagers qualifying for the major share, the major share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8.19.d.8.E.  If there are no wagers selecting all finishers, in exact position, in a number of the Position (x) contests that qualify for a designated minor share, that minor share of the net Position (n) pool shall also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8.19.d.9.  Method 9, Position (x) With Minor Pool(s) Based Upon Any One Contest, and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8.19.d.9.A.  The major share of the net Position (x) pool and the carryover, if any, shall be distributed as a single price pool to those who selected all (x) finishers, in exact position, in each (or a specified minimum number) of the Position (x)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8.19.d.9.B.  The minor shares of the net Position (x) pool shall be distributed as single price pools to those (including recipients of the major share of the net Position (x) pool) who selected all (x) finishers, in exact position, in at least one of the Position (x) contests, based upon the official order of finish,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8.19.d.9.C.  There may be separate minor pools for those who selected all (x) finishers, in exact positions of finish, in the most position (x) contests, those who selected all (x) finishers, in exact positions of finish, in the second most position (x) contests, and so forth down to those who selected all (x) finishers, in exact positions of finish, in one position (x) contest.  Not all such minor shares need to be designated for the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8.19.d.9.D.  If there are no wagers qualifying for the major share, the major share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8.19.d.9.E.  If there are no wagers selecting all finishers, in exact position, in a number of the position (x) contests that qualify for a designated minor share, that minor share of the position (x) pool shall be added to the next (lower) minor share of the position (x) pool.  If there is no lower designated minor share of the position (x) pool, the minor share shall also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8.19.d.10.  Method 10, Position (x) With Minor Pool Based Upon Any One Contest, and Carryover; One Hundred Percent (100%) Carryover if no Winning Wagers: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8.19.d.10.A.  The major share of the net Position (x) pool and the carryover, if any, shall be distributed as a single price pool to those who selected all (x) finishers, in exact position, in each (or a specified minimum number) of the Position (x)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8.19.d.10.B.  The minor share of the net Position (x) pool shall be distributed as a single price pool based upon the sum of the dollar value of wagers, for each of the Position (x) contests considered separately, in which all (x) finishers, in exact position, were correctly selected, based upon the official order of finish. The minor share of the net Position (x) pool shall be distributed as a single price pool to those (including recipients of the major share of the net Position (x) pool) who selected all (x) finishers, in exact position, in one or more of the Position (x) contests.  Each recipient of a minor share shall receive an amount equal to the single price times the number of Position (x) contests in which the recipient correctly selected the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8.19.d.10.C.  If there are no wagers qualifying for the major share, the major share shall be added to the carryover.  If there are no winning wagers, the minor share shall also be added to the carryover.</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8.19.e.  Apportionment of Net Position (x) Pool Between Major and Minor Pool(s).  The Racing Commission shall approve the method of apportioning the net Position (x) pool between winners of the Major share of the Position (x) pool and winners of the Minor share(s) of the Position (x) pool.  Example (utilizing Method 8): A Four Position Pool (x = 4) consisting of five (5) contests (n = 5.) The major share goes to those who correctly choose all twenty (20) positions.  Assume the Racing Commission has approved three minor shares: The highest minor share goes to those who have picked all positions, in exact order, in four (4) of the contests.  The next minor share goes to those who have picked all positions, in exact order, in three (3) of the contests.  The final minor share goes to those who have picked all positions, in exact order, in one (1) or two (2) of the contests.  One apportionment of payouts could be forty percent (40%) of the net Position (x) pool for the major share, and twenty (20%) of the net Position (x) pool for each of the three (3) minor shares. Another apportionment of payouts could be fifty percent (50%) of the net Position (x) pool for the major share, twenty-five percent (25%) for the highest minor share, fifteen percent (15%) to the next minor share, and ten percent (10%) to the final minor share.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8.19.f.  Dead Heats. In the event of a dead heat in any of the Position (x)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8.19.f.1.  For purposes of determining whether a wager correctly selected the finishers, in exact position, contestants in a dead heat are deemed to jointly occupy both (or all) positions in the dead heat.  For example, if five (5) and six (6) finish in a dead heat for first, then a selection of five (5) for either first or second is correct, and a selection of six (6) for either first or second is also correct.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8.19.f.2.  Each share of the net Position (x) pool shall be distributed as a single price pool regardless of dead heats.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8.19.g.  Scratches.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8.19.g.1.  If, due to a late scratch, the number of betting interests in a contest of the Position (x) pool is reduced to fewer than (x), for purposes of the Position (x) pool only, such contest shall be declared “no contest” and the Position (x) pool shall be subject to the rules set forth in subdivision 8.19.h.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8.19.g.2.  Should a betting interest in any contest of the Position (x) pool be scratched or excused from the contest, no more wagers shall be accepted selecting that scratched contestant.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8.19.g.3.  Existing wagers that select a scratched betting interest shall be handled under one of the following methods. The Racing Commission shall make its determination of which of these alternatives shall apply at the time of approving the wagering pool, which alternative shall remain in effect until and unless changed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8.19.g.3.A.  Method 1, Substitute a higher contestant number: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8.19.g.3.A.1.  The next higher live contestant number that is not already part of the wager shall be substituted for the scratched contestant number.  If no higher contestant number is eligible, the search shall then proceed upward from contestant number one (1).</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8.19.g.3.A.2.  If a wager selects more than one scratched contestant for a contest, the substitutions shall begin with the lowest scratched contestant number in the wager and proceed in order to the highest.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8.19.g.3.A.3. Substitution shall be performed on the basis of single wagers, regardless of whether a wager was placed as part of any type of multiple wager format such as “box” or “wheel”.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8.19.g.3.A.4.  The totalisator shall produce reports showing each of the wagering combinations with substituted contestants which became winners as a result of the substitution, in addition to the normal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8.19.g.3.B.  Method 2, Substitute favorite contestant number: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8.19.g.3.B.1.  The actual favorite, as evidenced by total amounts wagered in the Win pool at the close of wagering on that contest, shall be substituted for the scratched contestant for all purposes, including pool calculations.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8.19.g.3.B.2.  If the Win pool total for two or more favorites is identical, the substitute selection shall be the contestant with the lowest contestant number not already selected in the wager as part of the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8.19.g.3.B.3.  If such favorite has already been selected in the wager as part of the contest, the next favorite(s) shall be used, as evidenced by the total amounts wagered in the Win pool, ordered from the highest amount to the lowest.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8.19.g.3.B.4.  If a wager selects more than one scratched contestant for a contest, the substitutions shall begin with the lowest scratched contestant number in the wager and proceed in order to the highest.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8.19.g.3.B.5.  Substitution shall be performed on the basis of single wagers, regardless of whether a wager was placed as part of any type of multiple wager format such as “box” or “wheel”.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8.19.g.3.B.6.  The totalisator shall produce reports showing each of the wagering combinations with substituted contestants which became winners as a result of the substitution, in addition to the normal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8.19.g.3.C.  Method 3, Scratched contestant wins: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8.19.g.3.C.1.  The scratched contestant is deemed to be a correct selection of a winning finisher, for purposes of the Position (x) pool only.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8.19.g.3.C.2.  The totalisator shall produce reports showing each of the wagering combinations which became winners as a result of the scratched contestants, in addition to the normal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8.19.g.3.D.  Method 4, Scratched contestant loses: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8.19.g.3.D.1.  The scratched contestant is deemed to be a loser, for purposes of the Position (x) pool only.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8.19.g.3.D.2.  Other correctly selected finishers in a wager shall continue to count toward winning, as usual.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8.19.h.  Cancelled Contests.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8.19.h.1.  If any of the Position (x) contests are cancelled or declared ”no contest” prior to the first Position (x) contest being declared official, the entire Position (x) pool shall be refunded on Position (x)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8.19.h.2.  If all remaining Position (x) contests are cancelled or declared ”no contest” after the first Position (x) contest is declared official, the entire net Position (x) pool, but not the Position (x) carryover, shall be distributed as a single price pool to wagers selecting the winning combination in the first Position (x) contest. However, if there are no wagers selecting the winning combination in the first Position (x) contest, the entire Position (x) pool shall be refunded on Position (x)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8.19.h.3.  If any of the remaining Position (x) contests are cancelled or declared ”no contest” after the first Position (x) is declared official, the net Position (x) pool shall be distributed in accordance with this rule governing distribution of the minor share(s) where there is no winner of the major share. If there is more than one minor share, the entire net Position (x) pool, but not the Position (x) carryover, shall be divided amongst the minor share(s), in accordance with subdivision 8.19.d. of this subsection, in proportion to the designated percentages, or by some other method approved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8.19.h.4.  If any of the remaining Position (x) contests are cancelled or declared “no contest” after the first Position (x) is declared official, and the net Position (x) pool has been designated for distribution in accordance with subdivision 8.19.j. of this subsection, the provisions of this rule governing mandatory distribution shall apply.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8.19.i.  Carryover Cap.  The Position (x) carryover may be capped at a designated level approved by the Racing Commission so that if, at the close of any performance, the amount in the Position (x) carryover equals or exceeds the designated cap, the Position (x) carryover will be frozen until it is won or distributed under other provisions of these Position (x) rules.  After the Position (x) carryover is frozen, the part of the net pool that ordinarily would be added to the Position (x) carryover shall be distributed to those whose selection finished in the highest level of the minor share(s) of the Position (x) for that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8.19.j.  Mandatory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8.19.j.1.  A written request for permission to distribute the Position (x) carryover on a specific performance may be submitted to the Racing Commission. The request shall contain justification for the mandatory distribution, an explanation of the benefit to be derived, and the intended date and performance for the distribution. The association must notify the Racing Commission at least ten (10) days prior to implementation.  If the Position (x) pool cannot be distributed during a designated performance, the mandatory distribution shall resume on the next approved mandatory distribution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8.19.j.2.  If the Position (x) carryover is designated for distribution on a specified date and performance, and if there are no wagers qualifying for the major share, then the following precedence shall be followed in determining winning wagers for the net Position (x) pool and the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8.19.j.2.A.  If the method chosen pursuant to subdivision 8.19.d. of this subsection is method 7, 8, 9, or 10,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8.19.j.2.B.  The major share and the Position (x) carryover shall be distributed as a single price pool to those who selected all (x) finishers, in exact position, in the most individual Position (n) contests, based upon the official order of finish. Designated minor shares may still be awarded;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8.19.j.2.C.  If the method chosen pursuant to subdivision 8.19.d. of this subsection is 1, 2, 3, 4, 5, or 6,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8.19.j.2.D.  The major share and the Position (x) carryover shall be distributed as a single price pool to those who correctly selected the most finishers, in their exact positions, in the Position (n) contests, based upon the official order of finish. Designated minor shares may still be awarded.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8.19.j.2.E.  If there are no wagers which qualified for distribution of the major share, then all Position (x) tickets shall become winners and share one hundred percent (100%) of that performance’s net Position (x) pool and the Position (x) carryover pool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8.19.j.3.  The Position (x) carryover shall be designated for distribution on a specified date and performance only under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8.19.j.3.A.  Upon written approval from the Racing Commission as provided in paragraph 8.19.j.1. of this subdivision.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8.19.j.3.B.  Upon written approval from the Racing Commission when there is a change in the carryover cap or when the Position (x) wager is discontinued.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8.19.j.3.C.  On the closing performance of the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8.19.j.4.  If, for any reason, the Position (x) carryover must be held over to the corresponding Position (x) pool of a subsequent meet, the carryover shall be deposited in an interest-bearing account approved by the Racing Commission. The Position (x) carryover plus accrued interest shall then be added to the net Position (x) pool of the following meet on a date and performance so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8.19.k.  Coupled entries and mutuel fields.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8.19.k.1.  Coupled entries and mutuel fields may be permitted in Position (x) contests with the written approval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8.19.k.2.  Contestants coupled in wagering as a coupled entry or mutuel field shall be considered part of a single betting interest for the purpose of price calculations and distribution of Position (x) pools. Should any contestant in a coupled entry or mutuel field be officially withdrawn or scratched, the remaining contestants in that coupled entry or mutuel field shall remain valid betting interests and no refunds will be granted.  If all contestants within a coupled entry or mutuel field are scratched, then subdivision 8.19.g. of this subsection applies.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8.19.k.3.  For the purpose of Position (x) price calculations only, coupled entries and mutuel fields shall be calculated as a single finishing contestant, using the finishing position of the leading contestant in that coupled entry or mutuel field to determine order of placing. This rule shall apply to all circumstances, including situations involving a dead heat. For example, if the actual order of finish in a contest is 1 / 2 / 1A / 3 / 4, then the finishers used for that contest of the Position (x) would be 1 / 2 / 3 / 4.</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8.19.l.  With the written approval of the Racing Commission, the association may contribute to the Position (x) carryover, or to the major or minor share(s) of the Position (x) pool, a sum of money up to the amount of any designated cap.</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8.20.  The Team Wager Pool.</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8.20.a.  The Team Wager Pool requires selection of a designated “team” in each of a designated number of contests. Winning bets shall be determined based upon the official order of finish in each contest and the standing of each team with respect to the official order of finish. For purposes of the Team Wager, finishers from the same team shall be bracketed together to determine a single betting interest, as set forth in subdivision 8.20.c.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8.20.b.  Prior to the start of the contests that comprise the Team Wager, all participants in each of the contests shall be divided by the association between or among each of the Team Wager teams, and the roster of each team made public, as well as the number of points to be awarded to the team whose member is the first finisher in a designated contest, the second finisher, and so forth until no more points are awarded in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8.20.c.  At the conclusion of all contests that comprise the Team Wager, the number of points for each team shall be compiled, and the team with the most points shall be declared the “winning team.”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8.20.d.  The Team Wager pool shall be apportioned under either of the following methods: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8.20.d.1.  Winning Margins Team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8.20.d.1.A.  In the “Winning Margins Team Wager”, the total number of points awarded in the Team Wager shall be divided by the association into a series of brackets comprised of a series of point ranges (“winning margin”) by which one team (Team A) might defeat the other team (Team B); a series of point ranges by which Team B might defeat Team A; and a tie between the teams.  Each bracket shall constitute a separate betting interest in the Winning Margins Team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8.20.d.1.B.  The net Winning Margins Team Wager pool shall be distributed as a single price pool to those who selected the correct bracket.  If there are no wagers selecting the correct bracket, the entire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8.20.d.1.C.  Example:  Points are assigned to each of the first four finishers in each contest [four points for the first finisher down to one point for the fourth finisher, for a total of ten (10) points awarded in each contest], based upon the official order of finish, with a total of six (6) contests in the Team Wager, resulting in a total of sixty (60) points in all. The brackets could be designated as: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8.20.d.1.C.1.  Team A’s winning margin is 1-10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11-20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21-30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31-40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41-50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51-60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8.20.d.1.C.2.  Team B’s winning margin is 1-10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11-20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21-30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31-40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41-50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51-60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8.20.d.1.C.3.  The two teams tie, and the margin is zero (0)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8.20.d.1.C.4.  In this example, there are thirteen (13) separate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8.20.d.1.C.5.  If, in this example, finishers representing Team A come in first and third in one contest, and finishers representing Team B come in second and fourth in that contest, Team A would have 4+2=6 points and Team B would have 3+1=4 points. The current winning margin (after this first contest) would be Team A by two (2)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8.20.d.2.  Team Double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8.20.d.2.A.  In the “Team Double Wager”, the Racing Commission shall approve two different methods of determining the winning tickets qualifying for a share of the net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8.20.d.2.B.  The Racing Commission shall also approve the manner of apportioning the net Team Double Wager pool, and the conditions under which the pool shall be refunded or otherwise apportioned if there are no winning wagers.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8.20.d.2.C.  Example: A “daily-double”-style pool consisting of having to correctly select the bracket of the winning margin, as above, as well as a bracket based upon and including the total points achieved by the winning team.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8.20.e.  Brackets.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8.20.e.1.  The brackets may be comprised of the margins by which the winning team defeats the team that finishes second; the total number of points achieved by the winning team; or other method of determining the brackets, as approved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8.20.e.2.  Such factors as the number of teams in the Team Wager; the method by which teams are designated; the number of points to be awarded in each contest; the number of contests comprising the Team Wager; and the method by which the “brackets” constituting each betting interest in the Team Wager are designated, shall all be subject to approval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8.20.f.  Coupled Entries; Fields.  With approval of the Racing Commission, coupled entries may be permitted in contests comprising the Team Wager, but may only participate as part of the same Team. With approval of the Racing Commission, fields may be permitted in contests comprising the Team Wager, but may only participate as part of the same Team.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8.20.g.  Dead Heat.  If there is a dead heat including any finisher(s) for which points are awarded in the Team Wager, the total amount of points in the dead heat positions shall be combined and divided equally amongst the betting interests that have finished in the dead heat.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8.20.h.  Scratches.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8.20.h.1.  Should an entry in any contest of the Team Wager be scratched or excused from the contest, all money wagered on combinations including this entry shall remain in the Team Wager pool and the ticket holder may still collect the monetary value of any distribution evidenced by the ticket containing the scratched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8.20.h.2.  If, due to a scratch or excused entry, the number of entries assigned to a team in a contest of the Team Wager is reduced to fewer than the number of positions in the final order of finish for which the team is eligible to receive points, for purposes of the Team Wager pool such contest shall be declared “no contest” and wagers involving any betting interests that are no longer capable of being achieved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8.21.  Future Wager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8.21.a.  The Future Wager requires selection of the first-place finisher in a specified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8.21.b.  The association shall apply in writing to the Racing Commission for approval to offer the Future Wager on a specified contest and shall not offer the wager until the Racing Commission approval has been granted. The written application shall include the date and time for the pool to be opened and closed, a description of the system for compiling the pool and calculating odds and payout prices, and the time interval for displaying the odds.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8.21.c.  The association, or in the case of inter-jurisdiction common pool wagering the host track, shall name the contestants included in each betting interest on which future wagers may be made and shall assign a program number to each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8.21.d.  The amount wagered on the betting interest which finishes first in the specified race is deducted from the net pool, the balance remaining being the profit; the profit is divided by the amount wagered on the betting interest finishing first, such quotient being the profit per dollar wagered in the Future Pool on that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8.21.e.  The net Future Pool shall be distributed as a single price pool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8.21.e.1.  To those whose selection finished first;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8.21.e.2.  To those whose selection finished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8.21.e.3.  To those whose selection finished third;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8.21.e.4.  The entire pool shall be refunded on Future Pool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8.21.f.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8.21.f.1.  contestants representing the same betting interest, the Future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8.21.f.2.  contestants representing two or more betting interests, the Future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8.21.g.  No refund shall be issued for Future Wager pool wagers on betting interests that do not start or finish the race. If the association becomes aware or is notified that a betting interest is ineligible or unable to start the race and the pool is still open, the association shall immediately close betting on that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8.21.h.  The entire Future Wager pool shall be refunded if:</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8.21.h.1.  the situation described at paragraph 8.21.e.4. of subdivision occurs;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8.21.h.2.  the specified race is declared no contest by the stewards or judges having jurisdiction over the specified race;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8.21.h.3.  the specified race does not occur;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8.21.h.4.  for whatever reason, the Future Wager pool can not be determined and the payout price can not be calculated.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8.22.  Match Rival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8.22.a.  The Match Rival requires the selection of the winning contestant in a designated contest or series of contests, in a competition between two (2) or more equally matched betting interests, or based on the sportsmanship and/or skill of the jockeys and/or trainers, regardless of the official placing of the other betting interests in that contest or series of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8.22.b.  The choice of which contestants from a contest shall participate in the Match Rival shall be made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8.22.b.1.  The association must obtain written approval from the Racing Commission concerning who shall determine the contestants for each Match Rival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8.22.b.2.  The matching of contestants for the Match Rival shall be limited to contestant versus contestant, jockey versus jockey and/or trainer versus trainer.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8.22.b.3.  The contestants chosen for the Match Rival wager shall be conspicuously identified in the official program.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8.22.c.  The net Match Rival pool shall be distributed to winning wagers in the following precedence, based 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8.22.c.1.  As a single price pool to those whose selection finished first in a single Match Rival contest, or first in the greatest number of a series of Match Rival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8.22.c.2.  The Match Rival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8.22.d.  If there is a dead heat in a contest involving two (2) or more of the contestants in: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8.22.d.1.  a single-contest Match Rival pool, then the entire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8.22.d.2.  one (1) or more contests of a series, then all the contestants involved in the dead heat shall be considered winners and the net pool shall be distributed as a single price pool, provided that: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8.22.d.3.  In a series of contests, if there is a dead heat in half or more of the contests then the Match rival pool for those contests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8.22.e.  If any Match Rival contest is cancelled or declared no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8.22.e.1.  In a single-contest Match Rival pool,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8.22.e.2.  In a series of contests, if half or more of the contests are cancelled or declared no contest, then the Match Rival pool for those contests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8.22.f.  If any contestant is scratched or declared a non-starter in any Match Rival contest, then that contest shall be cancelled.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8.22.g.  If all contestants fail to finish in a Match Rival contest, then that contest shall be cancelled.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8.23.  Super Five/Pentafecta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8.23.a.  The Super Five/Pentafecta requires selection of the first five (5) finishers, in the</w:t>
      </w:r>
      <w:r>
        <w:rPr>
          <w:sz w:val="22"/>
          <w:szCs w:val="22"/>
          <w:u w:val="single"/>
        </w:rPr>
        <w:t>ir</w:t>
      </w:r>
      <w:r>
        <w:rPr>
          <w:sz w:val="22"/>
          <w:szCs w:val="22"/>
        </w:rPr>
        <w:t xml:space="preserve"> exact order, for a single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8.23.b.  Distribution of Winnings – Option #1.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8.23.b.1.  The net Super Five/Pentafecta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8.23.b.1.A.  As a single price pool to those whose combination finished in correct sequence as the first five (5)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8.23.b.1.B.  As a single price pool to those whose combination finished in correct sequence</w:t>
      </w:r>
      <w:r>
        <w:rPr>
          <w:strike/>
          <w:sz w:val="22"/>
          <w:szCs w:val="22"/>
        </w:rPr>
        <w:t>,</w:t>
      </w:r>
      <w:r>
        <w:rPr>
          <w:sz w:val="22"/>
          <w:szCs w:val="22"/>
        </w:rPr>
        <w:t xml:space="preserve"> as the first four (4)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8.23.b.1.C.  As a single price pool to those whose combination included, in correct sequence, </w:t>
      </w:r>
      <w:r>
        <w:rPr>
          <w:strike/>
          <w:sz w:val="22"/>
          <w:szCs w:val="22"/>
        </w:rPr>
        <w:t>as</w:t>
      </w:r>
      <w:r>
        <w:rPr>
          <w:sz w:val="22"/>
          <w:szCs w:val="22"/>
        </w:rPr>
        <w:t xml:space="preserve"> the first three (3)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8.23.b.1.D.  As a single price pool to those whose combination included, in correct sequence, </w:t>
      </w:r>
      <w:r>
        <w:rPr>
          <w:strike/>
          <w:sz w:val="22"/>
          <w:szCs w:val="22"/>
        </w:rPr>
        <w:t>as</w:t>
      </w:r>
      <w:r>
        <w:rPr>
          <w:sz w:val="22"/>
          <w:szCs w:val="22"/>
        </w:rPr>
        <w:t xml:space="preserve"> the first two (2)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8.23.b.1.E.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8.23.b.1.F.  The entire pool shall be refunded on Super Five/Pentafecta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8.23.c.  Distribution of Winnings – Option #2.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8.23.c.1.  The net Super Five/Pentafecta pool shall be distributed to winning wagers in the following precedence, based 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8.23.c.1.A.  As a single price pool and include, any applicable carry-over to those whose combination finished in correct sequence as the first five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8.23.c.1.B.  The net pool will be divided into two separate pools.  The major pool of the net pool shall be retained and added to the corresponding carryover pool into the next designated Super Five/Pentafecta race.  The remaining minor pool shall be paid as a Super Five/Pentafecta consolation pool, which shall be equally divided among those ticket holders, who correctly select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8.23.c.1.C.  The Super Five/Pentafecta consolation pool will be divided among those ticket holders who correctly select the first three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8.23.c.1.D.  The Super Five/Pentafecta consolation pool will be divided among those ticket holders who correctly select the first two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8.23.c.1.E.  The Super Five/Pentafecta consolation pool will be divided among those ticket holders who correctly select the first betting interest,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8.23.c.1.F.  The entire net pool shall become a carryover pool to be retained and added to the part of the net pool that will be added to the corresponding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8.23.d.  Distribution of Winnings – Option # 3.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8.23.d.1.  The net Super Five/Pentafecta pools shall be distributed to winning wagers in the following precedence, based on the official order of finish: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8.23.d.1.A.  As a single price pool to those whose combination finished in correct sequence as the first five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8.23.d.1.B.  The entire net pool shall be retained and added to a corresponding carryover pool into the next designated Super Five/Pentafecta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8.23.d.2.  On the last Super Five/Pentafecta race on the final day of the meeting, the net pool, and include any applicable carryover shall be distributed using the method described in subdivision 8.23.b.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8.23.e.  If, for any reason, the Super Five/Pentafecta carryover must be held over to the corresponding Super Five/Pentafecta pool of a subsequent meet, the carryover shall be deposited in an interest-bearing account approved by the Commission.  The Super Five/Pentafecta carryover plus accrued interest shall then be added to the net Super Five/Pentafecta pool of the following meet on a date and performance so designated by the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8.23.f.  If fewer than five betting interests finish and the contest is declared official, payoffs will be made based upon the order of finish of those betting interests completing the contest.  The balance of any selection on any ticket beyond the number of betting interests completing the contest shall be ignored.  If the pools being distributed under paragraph 8.23.c.1. or paragraph 8.23.d.1., any previous Super Five/Pentafecta contest’s carryover will not be included in the payoff and will be retained for the next contest’s carryover, and this contest’s net Super Five/Pentafecta pool will be distributed using the method described in subdivision 8.23.b.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8.23.g.  Dead Heats.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8.23.g.1.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8.23.g.1.A.  Contestants representing five (5) or more betting interests, all of the wagering combinations</w:t>
      </w:r>
      <w:r>
        <w:rPr>
          <w:strike/>
          <w:sz w:val="22"/>
          <w:szCs w:val="22"/>
        </w:rPr>
        <w:t>,</w:t>
      </w:r>
      <w:r>
        <w:rPr>
          <w:sz w:val="22"/>
          <w:szCs w:val="22"/>
        </w:rPr>
        <w:t xml:space="preserve"> selecting the five (5) betting interests, irrespective of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8.23.g.1.B.  Contestants representing four (4) betting interests, all of the wagering combinations selecting the four (4) dead heated betting interests, irrespective of order, along with the fifth place betting interest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8.23.g.1.C.  Contestants representing three (3) betting interests, all of the wagering combinations selecting the three (3) dead heated betting interests, irrespective of order, along with the fourth place and fifth place betting interests, in correct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8.23.g.1.D.  Contestants representing two (2) betting interests, both of the wagering combinations selecting the two (2) dead heated betting interests, irrespective of order, along with the third place, fourth place and fifth place betting interests, in correct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8.23.g.2.  If there is a dead heat for second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8.23.g.2.A.  Contestants representing four (4) or more betting interests, all of the wagering combinations correctly selecting the winner along with the four dead heated betting interests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8.23.g.2.B.  Contestants representing three (3) betting interests, all of the wagering combinations correctly selecting the winner, along with the three dead heated betting interests, irrespective of order, and the fifth place betting interests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8.23.g.2.C.  Contestants representing two (2) betting interests, all of the wagering combinations correctly selecting the winner, along with the two (2) dead heated betting interests, irrespective of order, and the fourth place and fifth place betting interest, in correct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8.23.g.3.  If there is a dead heat for third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8.23.g.3.A.  Contestants representing three (3) or more betting interests, all of the wagering combinations correctly selecting the first two finishers, in correct order, and the three dead heated betting interests, irrespective of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8.23.g.3.B.  Contestants representing two (2) betting interests, both of the wagering combinations selecting the first two finishers, in correct order, and the (2) two dead heated betting interests, irrespective of order, along with the fifth place betting interest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8.23.g.4.  If there is a dead heat for fourth, all wagering combinations correctly selecting the first three (3) finishers, in correct sequence, along with any two (2) of the betting interests involved in the dead heat for fourth, irrespective or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8.23.g.5.  If there is a dead heat for fifth, all wagering combinations correctly selecting the first four (4) finishers, in correct sequence, along with any of the betting interests involved in the dead heat for fifth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8.23.h.  In the event that more than one component of a coupled entry or mutuel field finishes within the first five positions, the first member of the coupled entry or mutuel field to finish shall determine the position of the single betting interest.  The net pool shall be distributed to those whose selection included the coupled entry or mutuel field and each of the other four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8.24.  Tournament-Style Wager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8.24.a.  The Tournament-Style Wager is a separate pari-mutuel pool wager established by the association on a designated number of races. The gross pool consists of the total amount wagered for the multiple race bet.  Winning wagers are determined by the highest points totals earned after all rounds have been completed, based on cumulative fantasy win, place, or show wagers, or any combination thereof, on one (1)  betting interest per wagering race. It is not a parlay and has no connection with or relation to other pools conducted by the association other than the utilization of live race payouts as a means of calculating players’ fantasy bankrolls.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8.24.b.  A valid Tournament-Style Wager ticket shall be evidence of a binding contract between the holder of the ticket and the association, and shall constitute an acceptance of Tournament-Style Wager provisions and rules contained in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8.24.c.  A Tournament-Style Wager may be given a distinctive name by the association conducting the meeting, subject to Racing Commission approval, and existing licenses, copyrights, and/or patents.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8.24.d.  Tournament-Style Wagers shall be conducted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  Each player receives a starting fantasy bankroll.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8.24.d.2.  The number of races that complete the wager varies depending on the specifics of the “tournament”, as determined by the host racing association, but shall include no less than three (3) races.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8.24.d.3.  Each round of the “tournament” consists of a fantasy win, place, or show wagering opportunity, or any combination of the three (3), on only one (1) betting interest per race.  Players may also “pass” (not wager) on any or all of the races comprising the tournament.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8.24.d.4.  Official program numbers must be used for all wagers.  All players are responsible for ensuring each wager is placed correctly.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8.24.d.5.  There are no minimum fantasy wagers per race, and the player may risk up to their entire fantasy bankroll on any given race, however, any wager made must be in whole dollar amounts.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8.24.d.6.  Live race payouts are used to calculate players’ fantasy point totals.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8.24.d.7.  As part of the announced tournament rules, and as approved by the Racing Commission, the host racing association may opt to cap the maximum odds on all fantasy payouts.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8.24.d.8.  Each player’s fantasy wins or losses will be reflected in their cumulative fantasy bankroll at the end of each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8.24.d.9.  Following a race being declared “official,” the actual pari-mutuel pool payout will be added to a player’s cumulative fantasy bankroll, subject to any odds cap imposed under paragraph 8.24.d.7. of this subdivision.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8.24.d.10.  A tournament-style “final cut” will be made after the second to last race of the wager. The “final cut” shall be based on the cumulative fantasy bankroll at the end of most recently concluded race, and made so as to identify the tournament’s finalists.  The number of finalists shall be no less than five (5), and may include more as determined by the host racing association.  Preliminary cuts may be made, as determined by the host racing association, when five (5) or more races constitute the “tournament-style” wager.  Each such preliminary cut shall reduce the number of remaining participants by a set percent announced at the beginning of the tournament, excluding the “final cut.”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8.24.d.11.  Of the finalists, the player(s) with the highest fantasy bankroll after the last leg is/are the “winner(s).”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8.24.d.12.  All subsequent placings after the final cut shall be determined by the final fantasy bankroll for each of the finalists, and shall not be altered by or subjugated to the final fantasy bank of any player not reaching the finals.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8.24.d.13.  The net pari-mutuel pool is distributed to the top five percent (5%) of all players in the tournament in accordance with subdivision 8.24.i.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8.24.d.14.  The net pari-mutuel pool shall be distributed in accordance with this rule, or as otherwise approved by the Racing Commission, at the request of the host racing association.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8.24.e.  A fantasy wager on a coupled entry or field is considered a wager on the remaining part of the coupled entry or field as determined by the rules of the live corresponding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8.24.f.  If a selection in any race designates a betting interest that was scratched, excused, or determined by the stewards or the judges to be a nonstarter in the race, the fantasy wager will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8.24.g.  Points for dead heats will be determined by the payouts of the live corresponding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8.24.h.  The takeout and its distribution for the Tournament-Style Wager shall be set and approved by the Racing Commission, but shall include the distribution of the negotiated proprietary fee.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8.24.i.  In accord with the following provisions, the association shall distribute the net pool to the top five percent (5%) of holders of valid tickets that correctly selected the combination of first, second, and/or third place finishers that generated the highest point totals through the designated races/rounds comprising the Tournament-Style Wager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8.24.i.1.  Eighty percent (80%) of the net amount in the pari-mutuel pool subject to distribution among winning ticket holders shall be distributed among the players competing in final round which had the highest qualifying point totals after all rounds/races have been completed, based on fantasy win, place, or show wagers, or any combination thereof, on one betting interest per wagering opportunity/race/event,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8.24.i.1.A.  Forty-five percent (45%) of the net amount in the pari-mutuel pool subject to distribution among winning ticket holders shall be distributed to the holder(s) of the pari-mutuel ticket which had the highest fantasy point total after all races have been completed.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8.24.i.1.B.  Twenty percent (20%) of the net amount in the pari-mutuel pool subject to distribution among winning ticket holders shall be distributed among holders of pari-mutuel tickets which had the second highest point total after all races have been completed.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8.24.i.1.C.  Eight percent (8%) of the net amount in the pari-mutuel pool subject to distribution among winning ticket holders shall be distributed among holders of pari-mutuel tickets which had the third highest point total after all races have been completed.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8.24.i.1.D.  Four percent (4%) of the net amount in the pari-mutuel pool subject to distribution among winning ticket holders shall be distributed among holders of pari-mutuel tickets which had the fourth highest point total after all races have been completed.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8.24.i.1.E.  Three percent (3%) of the net amount in the pari-mutuel pool subject to distribution among winning ticket holders shall be distributed among holders of pari-mutuel tickets which had the fifth highest point total after all rounds/races have been completed.</w:t>
      </w:r>
    </w:p>
    <w:p w:rsidR="00B41538" w:rsidRDefault="00B415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8.24.i.2.  After distributions to pari-mutuel ticket holders pursuant to paragraph 8.24.i.1. of this subdivision, twenty percent (20%) of the net amount in the pari-mutuel pool subject to distribution among winning ticket holders shall be distributed to the balance of the top five percent (5%) of pari-mutuel ticket holders, with those reaching the final round taking priority in ranking,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8.24.i.2.A.  Nine and two-thirds percent (9 2/3%) of the net amount in the pari-mutuel pool subject to distribution among winning ticket holders shall be distributed equally among the pari-mutuel ticket holders placing in the top twenty percent (20%) of point totals, not including the top five (5) finishers and ties, with each such player receiving no more than two percent (2%) of the net amount in the pari-mutuel pool subject to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8.24.i.2.B.  Four percent (4%) of the net amount in the pari-mutuel pool subject to distribution among winning ticket holders shall be distributed equally among the pari-mutuel ticket holders placing in the range of greater than twenty percent (20%) up to thirty percent (30%) of the point totals, with each such player receiving no more than eight-tenths of one percent (0.8%) of the net amount in the pari-mutuel pool subject to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8.24.i.2.C.  Two percent (2%) of the net amount in the pari-mutuel pool subject to distribution among winning ticket holders shall be distributed equally among the pari-mutuel ticket holders placing in the range of greater than thirty percent (30%) up to forty percent (40%) of the point totals, with each such player receiving no more than four-tenths of one percent (0.4%) of the net amount in the pari-mutuel pool subject to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8.24.i.2.D.  One percent (1%) of the net amount in the pari-mutuel pool subject to distribution among winning ticket holders shall be distributed equally among the pari-mutuel ticket holders placing in the range of greater than forty percent (40%) up to fifty percent (50%) of the point totals, with each such player receiving no more than two-tenths of one percent (0.2%) of the net amount in the pari-mutuel pool subject to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8.24.i.2.E.  Three and a third percent (3 1/3%) of the net amount in the pari-mutuel pool subject to distribution among winning ticket holders shall be distributed equally among the pari-mutuel ticket holders placing in the range of greater than fifty percent (50%) up to one hundred (100%) of point totals, with each such player receiving no more than thirteen one-hundredths of one percent (0.13%) of the net amount in the pari-mutuel pool subject to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8.24.i.3.  In the event the distributions to pari-mutuel ticket holders as set forth in paragraph 8.24.i.2. of this subdivision does not fully distribute the remaining twenty percent (20%) of the net amount in the pari-mutuel pool, then the monies remaining after such distributions shall be distributed equally to all players finishing in the top five percent (5%) of pari-mutuel ticket holders.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8.24.j.  In the event of a tie in points, the tie shall be broken by: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8.24.j.1.  Awarding the higher place finish to the player that had the highest point total at the conclusion of the immediately preceding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8.24.j.2.  If the tie remains unbroken, point totals will be compared successively in reverse order through each of the prior races comprising the tournament wager until the player with the highest point total in a round is determined.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8.24.j.3.  If the tie remains unbroken after point totals were compared for all prior races then the percentage shares for the two or more players shall be combined and split equally among the players tied for such positions.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8.24.k.  All tickets shall be refunded if all races comprising the Tournament-Style Wager are cancelled or declared as no contest. The entire pool shall be refunded if less than three (3) races are completed and if three (3) or more races are completed the net pool shall be distributed pursuant to subdivision 8.24.i.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8.24.l.  After wagering closes on the first race comprising the Tournament-Style Wager, the tournament shall be deemed closed and no entry ticket shall be sold, exchanged, or cancelled. No person shall be determined to hold a winning Tournament-Style Wager ticket until the last designated race has been declared official.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t>TABLE 178-5 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STANDARD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SINGLE PRICE POOL  (WIN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360"/>
          <w:tab w:val="left" w:pos="4680"/>
        </w:tabs>
        <w:jc w:val="both"/>
        <w:rPr>
          <w:sz w:val="22"/>
          <w:szCs w:val="22"/>
        </w:rPr>
      </w:pPr>
      <w:r>
        <w:rPr>
          <w:sz w:val="22"/>
          <w:szCs w:val="22"/>
        </w:rPr>
        <w:tab/>
        <w:t>gross pool</w:t>
      </w:r>
      <w:r>
        <w:rPr>
          <w:sz w:val="22"/>
          <w:szCs w:val="22"/>
        </w:rPr>
        <w:tab/>
        <w:t>= sum of wagers on all betting interests - refunds</w:t>
      </w:r>
    </w:p>
    <w:p w:rsidR="007E44D9" w:rsidRDefault="007E44D9">
      <w:pPr>
        <w:widowControl/>
        <w:tabs>
          <w:tab w:val="left" w:pos="360"/>
          <w:tab w:val="left" w:pos="4680"/>
        </w:tabs>
        <w:jc w:val="both"/>
        <w:rPr>
          <w:sz w:val="22"/>
          <w:szCs w:val="22"/>
        </w:rPr>
      </w:pPr>
      <w:r>
        <w:rPr>
          <w:sz w:val="22"/>
          <w:szCs w:val="22"/>
        </w:rPr>
        <w:tab/>
        <w:t>takeout</w:t>
      </w:r>
      <w:r>
        <w:rPr>
          <w:sz w:val="22"/>
          <w:szCs w:val="22"/>
        </w:rPr>
        <w:tab/>
        <w:t>= gross pool x percent takeout</w:t>
      </w:r>
    </w:p>
    <w:p w:rsidR="007E44D9" w:rsidRDefault="007E44D9">
      <w:pPr>
        <w:widowControl/>
        <w:tabs>
          <w:tab w:val="left" w:pos="360"/>
          <w:tab w:val="left" w:pos="4680"/>
        </w:tabs>
        <w:jc w:val="both"/>
        <w:rPr>
          <w:sz w:val="22"/>
          <w:szCs w:val="22"/>
        </w:rPr>
      </w:pPr>
      <w:r>
        <w:rPr>
          <w:sz w:val="22"/>
          <w:szCs w:val="22"/>
        </w:rPr>
        <w:tab/>
        <w:t>net pool</w:t>
      </w:r>
      <w:r>
        <w:rPr>
          <w:sz w:val="22"/>
          <w:szCs w:val="22"/>
        </w:rPr>
        <w:tab/>
        <w:t>= gross pool - takeout</w:t>
      </w:r>
    </w:p>
    <w:p w:rsidR="007E44D9" w:rsidRDefault="007E44D9">
      <w:pPr>
        <w:widowControl/>
        <w:tabs>
          <w:tab w:val="left" w:pos="360"/>
          <w:tab w:val="left" w:pos="4680"/>
        </w:tabs>
        <w:jc w:val="both"/>
        <w:rPr>
          <w:sz w:val="22"/>
          <w:szCs w:val="22"/>
        </w:rPr>
      </w:pPr>
      <w:r>
        <w:rPr>
          <w:sz w:val="22"/>
          <w:szCs w:val="22"/>
        </w:rPr>
        <w:tab/>
        <w:t>profit</w:t>
      </w:r>
      <w:r>
        <w:rPr>
          <w:sz w:val="22"/>
          <w:szCs w:val="22"/>
        </w:rPr>
        <w:tab/>
        <w:t>= net pool - gross amount bet on winner</w:t>
      </w:r>
    </w:p>
    <w:p w:rsidR="007E44D9" w:rsidRDefault="007E44D9">
      <w:pPr>
        <w:widowControl/>
        <w:tabs>
          <w:tab w:val="left" w:pos="360"/>
          <w:tab w:val="left" w:pos="4680"/>
        </w:tabs>
        <w:jc w:val="both"/>
        <w:rPr>
          <w:sz w:val="22"/>
          <w:szCs w:val="22"/>
        </w:rPr>
      </w:pPr>
      <w:r>
        <w:rPr>
          <w:sz w:val="22"/>
          <w:szCs w:val="22"/>
        </w:rPr>
        <w:tab/>
        <w:t>profit per dollar</w:t>
      </w:r>
      <w:r>
        <w:rPr>
          <w:sz w:val="22"/>
          <w:szCs w:val="22"/>
        </w:rPr>
        <w:tab/>
        <w:t>= profit /gross amount bet on winner</w:t>
      </w:r>
    </w:p>
    <w:p w:rsidR="007E44D9" w:rsidRDefault="007E44D9">
      <w:pPr>
        <w:widowControl/>
        <w:tabs>
          <w:tab w:val="left" w:pos="360"/>
          <w:tab w:val="left" w:pos="4680"/>
        </w:tabs>
        <w:jc w:val="both"/>
        <w:rPr>
          <w:sz w:val="22"/>
          <w:szCs w:val="22"/>
        </w:rPr>
      </w:pPr>
      <w:r>
        <w:rPr>
          <w:sz w:val="22"/>
          <w:szCs w:val="22"/>
        </w:rPr>
        <w:tab/>
        <w:t>$1 unbroken price</w:t>
      </w:r>
      <w:r>
        <w:rPr>
          <w:sz w:val="22"/>
          <w:szCs w:val="22"/>
        </w:rPr>
        <w:tab/>
        <w:t>= profit per dollar + $1</w:t>
      </w:r>
    </w:p>
    <w:p w:rsidR="007E44D9" w:rsidRDefault="007E44D9" w:rsidP="00546EC6">
      <w:pPr>
        <w:widowControl/>
        <w:tabs>
          <w:tab w:val="left" w:pos="360"/>
          <w:tab w:val="left" w:pos="4680"/>
        </w:tabs>
        <w:ind w:left="5040" w:hanging="4680"/>
        <w:jc w:val="both"/>
        <w:rPr>
          <w:sz w:val="22"/>
          <w:szCs w:val="22"/>
        </w:rPr>
      </w:pPr>
      <w:r>
        <w:rPr>
          <w:sz w:val="22"/>
          <w:szCs w:val="22"/>
        </w:rPr>
        <w:t>$1 broken price</w:t>
      </w:r>
      <w:r>
        <w:rPr>
          <w:sz w:val="22"/>
          <w:szCs w:val="22"/>
        </w:rPr>
        <w:tab/>
        <w:t>= $1 unbroken price rounded down to the break point</w:t>
      </w:r>
    </w:p>
    <w:p w:rsidR="007E44D9" w:rsidRDefault="007E44D9">
      <w:pPr>
        <w:widowControl/>
        <w:tabs>
          <w:tab w:val="left" w:pos="360"/>
          <w:tab w:val="left" w:pos="4680"/>
        </w:tabs>
        <w:jc w:val="both"/>
        <w:rPr>
          <w:sz w:val="22"/>
          <w:szCs w:val="22"/>
        </w:rPr>
      </w:pPr>
      <w:r>
        <w:rPr>
          <w:sz w:val="22"/>
          <w:szCs w:val="22"/>
        </w:rPr>
        <w:tab/>
        <w:t>total payout</w:t>
      </w:r>
      <w:r>
        <w:rPr>
          <w:sz w:val="22"/>
          <w:szCs w:val="22"/>
        </w:rPr>
        <w:tab/>
        <w:t>= $1 broken price x gross amount bet on winner</w:t>
      </w:r>
    </w:p>
    <w:p w:rsidR="007E44D9" w:rsidRDefault="007E44D9">
      <w:pPr>
        <w:widowControl/>
        <w:tabs>
          <w:tab w:val="left" w:pos="360"/>
          <w:tab w:val="left" w:pos="4680"/>
        </w:tabs>
        <w:jc w:val="both"/>
        <w:rPr>
          <w:sz w:val="22"/>
          <w:szCs w:val="22"/>
        </w:rPr>
      </w:pPr>
      <w:r>
        <w:rPr>
          <w:sz w:val="22"/>
          <w:szCs w:val="22"/>
        </w:rPr>
        <w:tab/>
        <w:t>total breakage</w:t>
      </w:r>
      <w:r>
        <w:rPr>
          <w:sz w:val="22"/>
          <w:szCs w:val="22"/>
        </w:rPr>
        <w:tab/>
        <w:t>= net pool - total payout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PROFIT SPLIT (PLACE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is net pool less gross amount bet on all place finishers.  Finishers split the profit 1/2 and 1/2 (place profit), divided by gross amount bet on each place finisher for two unique prices.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PROFIT SPLIT (SHOW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Profit is net pool less gross amount bet on all show finishers.  Finishers split the profit 1/3 and 1/3 and 1/3 show profit), divided by gross amount bet on each show finisher for three unique prices.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t>TABLE 178-5 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NET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SINGLE PRICE POOL  (WIN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360"/>
          <w:tab w:val="left" w:pos="4680"/>
        </w:tabs>
        <w:jc w:val="both"/>
        <w:rPr>
          <w:sz w:val="22"/>
          <w:szCs w:val="22"/>
        </w:rPr>
      </w:pPr>
      <w:r>
        <w:rPr>
          <w:sz w:val="22"/>
          <w:szCs w:val="22"/>
        </w:rPr>
        <w:tab/>
        <w:t>gross pool</w:t>
      </w:r>
      <w:r>
        <w:rPr>
          <w:sz w:val="22"/>
          <w:szCs w:val="22"/>
        </w:rPr>
        <w:tab/>
        <w:t>= sum of wagers on all betting interests - refunds</w:t>
      </w:r>
    </w:p>
    <w:p w:rsidR="007E44D9" w:rsidRDefault="007E44D9">
      <w:pPr>
        <w:widowControl/>
        <w:tabs>
          <w:tab w:val="left" w:pos="360"/>
          <w:tab w:val="left" w:pos="4680"/>
        </w:tabs>
        <w:jc w:val="both"/>
        <w:rPr>
          <w:sz w:val="22"/>
          <w:szCs w:val="22"/>
        </w:rPr>
      </w:pPr>
      <w:r>
        <w:rPr>
          <w:sz w:val="22"/>
          <w:szCs w:val="22"/>
        </w:rPr>
        <w:tab/>
        <w:t>takeout</w:t>
      </w:r>
      <w:r>
        <w:rPr>
          <w:sz w:val="22"/>
          <w:szCs w:val="22"/>
        </w:rPr>
        <w:tab/>
        <w:t>= gross pool x percent takeout for each source</w:t>
      </w:r>
    </w:p>
    <w:p w:rsidR="007E44D9" w:rsidRDefault="007E44D9">
      <w:pPr>
        <w:widowControl/>
        <w:tabs>
          <w:tab w:val="left" w:pos="360"/>
          <w:tab w:val="left" w:pos="4680"/>
        </w:tabs>
        <w:jc w:val="both"/>
        <w:rPr>
          <w:sz w:val="22"/>
          <w:szCs w:val="22"/>
        </w:rPr>
      </w:pPr>
      <w:r>
        <w:rPr>
          <w:sz w:val="22"/>
          <w:szCs w:val="22"/>
        </w:rPr>
        <w:tab/>
        <w:t>net pool</w:t>
      </w:r>
      <w:r>
        <w:rPr>
          <w:sz w:val="22"/>
          <w:szCs w:val="22"/>
        </w:rPr>
        <w:tab/>
        <w:t>= gross pool - takeout</w:t>
      </w:r>
    </w:p>
    <w:p w:rsidR="007E44D9" w:rsidRDefault="007E44D9">
      <w:pPr>
        <w:widowControl/>
        <w:tabs>
          <w:tab w:val="left" w:pos="360"/>
          <w:tab w:val="left" w:pos="4680"/>
        </w:tabs>
        <w:jc w:val="both"/>
        <w:rPr>
          <w:sz w:val="22"/>
          <w:szCs w:val="22"/>
        </w:rPr>
      </w:pPr>
      <w:r>
        <w:rPr>
          <w:sz w:val="22"/>
          <w:szCs w:val="22"/>
        </w:rPr>
        <w:tab/>
        <w:t>net bet on winner</w:t>
      </w:r>
      <w:r>
        <w:rPr>
          <w:sz w:val="22"/>
          <w:szCs w:val="22"/>
        </w:rPr>
        <w:tab/>
        <w:t>= gross amount bet on winner x (1 - percent takeout)</w:t>
      </w:r>
    </w:p>
    <w:p w:rsidR="007E44D9" w:rsidRDefault="007E44D9">
      <w:pPr>
        <w:widowControl/>
        <w:tabs>
          <w:tab w:val="left" w:pos="360"/>
          <w:tab w:val="left" w:pos="4680"/>
        </w:tabs>
        <w:jc w:val="both"/>
        <w:rPr>
          <w:sz w:val="22"/>
          <w:szCs w:val="22"/>
        </w:rPr>
      </w:pPr>
      <w:r>
        <w:rPr>
          <w:sz w:val="22"/>
          <w:szCs w:val="22"/>
        </w:rPr>
        <w:tab/>
        <w:t>total net pool</w:t>
      </w:r>
      <w:r>
        <w:rPr>
          <w:sz w:val="22"/>
          <w:szCs w:val="22"/>
        </w:rPr>
        <w:tab/>
        <w:t>= sum of all sources net pools</w:t>
      </w:r>
    </w:p>
    <w:p w:rsidR="007E44D9" w:rsidRDefault="007E44D9">
      <w:pPr>
        <w:widowControl/>
        <w:tabs>
          <w:tab w:val="left" w:pos="360"/>
          <w:tab w:val="left" w:pos="4680"/>
        </w:tabs>
        <w:jc w:val="both"/>
        <w:rPr>
          <w:sz w:val="22"/>
          <w:szCs w:val="22"/>
        </w:rPr>
      </w:pPr>
      <w:r>
        <w:rPr>
          <w:sz w:val="22"/>
          <w:szCs w:val="22"/>
        </w:rPr>
        <w:tab/>
        <w:t>total net bet on winner</w:t>
      </w:r>
      <w:r>
        <w:rPr>
          <w:sz w:val="22"/>
          <w:szCs w:val="22"/>
        </w:rPr>
        <w:tab/>
        <w:t>= sum of all sources net bet on winner</w:t>
      </w:r>
    </w:p>
    <w:p w:rsidR="007E44D9" w:rsidRDefault="007E44D9">
      <w:pPr>
        <w:widowControl/>
        <w:tabs>
          <w:tab w:val="left" w:pos="360"/>
          <w:tab w:val="left" w:pos="4680"/>
        </w:tabs>
        <w:jc w:val="both"/>
        <w:rPr>
          <w:sz w:val="22"/>
          <w:szCs w:val="22"/>
        </w:rPr>
      </w:pPr>
      <w:r>
        <w:rPr>
          <w:sz w:val="22"/>
          <w:szCs w:val="22"/>
        </w:rPr>
        <w:tab/>
        <w:t>total profit</w:t>
      </w:r>
      <w:r>
        <w:rPr>
          <w:sz w:val="22"/>
          <w:szCs w:val="22"/>
        </w:rPr>
        <w:tab/>
        <w:t>= total net pool - total net bet on winner</w:t>
      </w:r>
    </w:p>
    <w:p w:rsidR="007E44D9" w:rsidRDefault="007E44D9">
      <w:pPr>
        <w:widowControl/>
        <w:tabs>
          <w:tab w:val="left" w:pos="360"/>
          <w:tab w:val="left" w:pos="4680"/>
        </w:tabs>
        <w:jc w:val="both"/>
        <w:rPr>
          <w:sz w:val="22"/>
          <w:szCs w:val="22"/>
        </w:rPr>
      </w:pPr>
      <w:r>
        <w:rPr>
          <w:sz w:val="22"/>
          <w:szCs w:val="22"/>
        </w:rPr>
        <w:tab/>
        <w:t>profit per dollar</w:t>
      </w:r>
      <w:r>
        <w:rPr>
          <w:sz w:val="22"/>
          <w:szCs w:val="22"/>
        </w:rPr>
        <w:tab/>
        <w:t>= total profit / total net bet on winner</w:t>
      </w:r>
    </w:p>
    <w:p w:rsidR="007E44D9" w:rsidRDefault="007E44D9">
      <w:pPr>
        <w:widowControl/>
        <w:tabs>
          <w:tab w:val="left" w:pos="360"/>
          <w:tab w:val="left" w:pos="4680"/>
        </w:tabs>
        <w:jc w:val="both"/>
        <w:rPr>
          <w:sz w:val="22"/>
          <w:szCs w:val="22"/>
        </w:rPr>
      </w:pPr>
      <w:r>
        <w:rPr>
          <w:sz w:val="22"/>
          <w:szCs w:val="22"/>
        </w:rPr>
        <w:tab/>
        <w:t>$1 unbroken base price</w:t>
      </w:r>
      <w:r>
        <w:rPr>
          <w:sz w:val="22"/>
          <w:szCs w:val="22"/>
        </w:rPr>
        <w:tab/>
        <w:t>= profit per dollar + $1 for each source:</w:t>
      </w:r>
    </w:p>
    <w:p w:rsidR="007E44D9" w:rsidRDefault="007E44D9">
      <w:pPr>
        <w:widowControl/>
        <w:tabs>
          <w:tab w:val="left" w:pos="360"/>
          <w:tab w:val="left" w:pos="4680"/>
        </w:tabs>
        <w:jc w:val="both"/>
        <w:rPr>
          <w:sz w:val="22"/>
          <w:szCs w:val="22"/>
        </w:rPr>
      </w:pPr>
      <w:r>
        <w:rPr>
          <w:sz w:val="22"/>
          <w:szCs w:val="22"/>
        </w:rPr>
        <w:tab/>
        <w:t>$1 unbroken price</w:t>
      </w:r>
      <w:r>
        <w:rPr>
          <w:sz w:val="22"/>
          <w:szCs w:val="22"/>
        </w:rPr>
        <w:tab/>
        <w:t>= $1 unbroken base price x (1 - percent takeout)</w:t>
      </w:r>
    </w:p>
    <w:p w:rsidR="007E44D9" w:rsidRDefault="007E44D9" w:rsidP="00546EC6">
      <w:pPr>
        <w:widowControl/>
        <w:tabs>
          <w:tab w:val="left" w:pos="360"/>
          <w:tab w:val="left" w:pos="4680"/>
        </w:tabs>
        <w:ind w:left="5040" w:hanging="4680"/>
        <w:jc w:val="both"/>
        <w:rPr>
          <w:sz w:val="22"/>
          <w:szCs w:val="22"/>
        </w:rPr>
      </w:pPr>
      <w:r>
        <w:rPr>
          <w:sz w:val="22"/>
          <w:szCs w:val="22"/>
        </w:rPr>
        <w:t>$1 b</w:t>
      </w:r>
      <w:r w:rsidR="00546EC6">
        <w:rPr>
          <w:sz w:val="22"/>
          <w:szCs w:val="22"/>
        </w:rPr>
        <w:t>r</w:t>
      </w:r>
      <w:r>
        <w:rPr>
          <w:sz w:val="22"/>
          <w:szCs w:val="22"/>
        </w:rPr>
        <w:t>oken price</w:t>
      </w:r>
      <w:r>
        <w:rPr>
          <w:sz w:val="22"/>
          <w:szCs w:val="22"/>
        </w:rPr>
        <w:tab/>
        <w:t>= $1 unbroken price rounded down to the break point</w:t>
      </w:r>
    </w:p>
    <w:p w:rsidR="007E44D9" w:rsidRDefault="007E44D9">
      <w:pPr>
        <w:widowControl/>
        <w:tabs>
          <w:tab w:val="left" w:pos="360"/>
          <w:tab w:val="left" w:pos="4680"/>
        </w:tabs>
        <w:ind w:left="4680" w:hanging="4680"/>
        <w:jc w:val="both"/>
        <w:rPr>
          <w:sz w:val="22"/>
          <w:szCs w:val="22"/>
        </w:rPr>
      </w:pPr>
      <w:r>
        <w:rPr>
          <w:sz w:val="22"/>
          <w:szCs w:val="22"/>
        </w:rPr>
        <w:tab/>
        <w:t>total payout</w:t>
      </w:r>
      <w:r>
        <w:rPr>
          <w:sz w:val="22"/>
          <w:szCs w:val="22"/>
        </w:rPr>
        <w:tab/>
        <w:t>= $1 broken price x gross amount bet on winner</w:t>
      </w:r>
    </w:p>
    <w:p w:rsidR="007E44D9" w:rsidRDefault="007E44D9">
      <w:pPr>
        <w:widowControl/>
        <w:tabs>
          <w:tab w:val="left" w:pos="360"/>
          <w:tab w:val="left" w:pos="4680"/>
        </w:tabs>
        <w:jc w:val="both"/>
        <w:rPr>
          <w:sz w:val="22"/>
          <w:szCs w:val="22"/>
        </w:rPr>
      </w:pPr>
      <w:r>
        <w:rPr>
          <w:sz w:val="22"/>
          <w:szCs w:val="22"/>
        </w:rPr>
        <w:tab/>
        <w:t>total breakage</w:t>
      </w:r>
      <w:r>
        <w:rPr>
          <w:sz w:val="22"/>
          <w:szCs w:val="22"/>
        </w:rPr>
        <w:tab/>
        <w:t>= net pool - total payout</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center"/>
        <w:rPr>
          <w:sz w:val="22"/>
          <w:szCs w:val="22"/>
        </w:rPr>
      </w:pPr>
      <w:r>
        <w:rPr>
          <w:b/>
          <w:bCs/>
          <w:sz w:val="22"/>
          <w:szCs w:val="22"/>
        </w:rPr>
        <w:t>PROFIT SPLIT (PLACE POOL)</w:t>
      </w:r>
    </w:p>
    <w:p w:rsidR="007E44D9" w:rsidRDefault="007E44D9">
      <w:pPr>
        <w:widowControl/>
        <w:tabs>
          <w:tab w:val="left" w:pos="360"/>
          <w:tab w:val="left" w:pos="4680"/>
        </w:tabs>
        <w:rPr>
          <w:sz w:val="22"/>
          <w:szCs w:val="22"/>
        </w:rPr>
      </w:pPr>
    </w:p>
    <w:p w:rsidR="007E44D9" w:rsidRDefault="007E44D9">
      <w:pPr>
        <w:widowControl/>
        <w:tabs>
          <w:tab w:val="left" w:pos="360"/>
          <w:tab w:val="left" w:pos="4680"/>
        </w:tabs>
        <w:rPr>
          <w:sz w:val="22"/>
          <w:szCs w:val="22"/>
        </w:rPr>
      </w:pPr>
      <w:r>
        <w:rPr>
          <w:sz w:val="22"/>
          <w:szCs w:val="22"/>
        </w:rPr>
        <w:t>Total profit is the total net pool less the total net amount bet on all place finishers.  Finishers split the total profit 1/2 and 1/2 (place profit), divided by total net amount bet on each place finisher for two unique unbroken base prices.</w:t>
      </w:r>
    </w:p>
    <w:p w:rsidR="007E44D9" w:rsidRDefault="007E44D9">
      <w:pPr>
        <w:widowControl/>
        <w:tabs>
          <w:tab w:val="left" w:pos="360"/>
          <w:tab w:val="left" w:pos="4680"/>
        </w:tabs>
        <w:rPr>
          <w:sz w:val="22"/>
          <w:szCs w:val="22"/>
        </w:rPr>
      </w:pPr>
    </w:p>
    <w:p w:rsidR="007E44D9" w:rsidRDefault="007E44D9">
      <w:pPr>
        <w:widowControl/>
        <w:tabs>
          <w:tab w:val="left" w:pos="360"/>
          <w:tab w:val="left" w:pos="4680"/>
        </w:tabs>
        <w:jc w:val="center"/>
        <w:rPr>
          <w:sz w:val="22"/>
          <w:szCs w:val="22"/>
        </w:rPr>
      </w:pPr>
      <w:r>
        <w:rPr>
          <w:b/>
          <w:bCs/>
          <w:sz w:val="22"/>
          <w:szCs w:val="22"/>
        </w:rPr>
        <w:t>PROFIT SPLIT (SHOW POOL)</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Total profit is the total net pool less the total net amount bet on all show finishers.  Finishers split the total profit 1/3 and 1/3 and 1/3 (show profit), divided by total net amount bet on each show finisher for three unique unbroken base prices.</w:t>
      </w:r>
    </w:p>
    <w:p w:rsidR="007E44D9" w:rsidRDefault="007E44D9">
      <w:pPr>
        <w:widowControl/>
        <w:tabs>
          <w:tab w:val="left" w:pos="360"/>
          <w:tab w:val="left" w:pos="4680"/>
        </w:tabs>
        <w:jc w:val="center"/>
        <w:rPr>
          <w:b/>
          <w:bCs/>
          <w:sz w:val="22"/>
          <w:szCs w:val="22"/>
        </w:rPr>
      </w:pPr>
      <w:r>
        <w:rPr>
          <w:sz w:val="22"/>
          <w:szCs w:val="22"/>
        </w:rPr>
        <w:br w:type="page"/>
      </w:r>
      <w:r>
        <w:rPr>
          <w:b/>
          <w:bCs/>
          <w:sz w:val="22"/>
          <w:szCs w:val="22"/>
        </w:rPr>
        <w:t>TABLE 178-5 C</w:t>
      </w:r>
    </w:p>
    <w:p w:rsidR="007E44D9" w:rsidRDefault="007E44D9">
      <w:pPr>
        <w:widowControl/>
        <w:tabs>
          <w:tab w:val="left" w:pos="360"/>
          <w:tab w:val="left" w:pos="4680"/>
        </w:tabs>
        <w:jc w:val="center"/>
        <w:rPr>
          <w:b/>
          <w:bCs/>
          <w:sz w:val="22"/>
          <w:szCs w:val="22"/>
        </w:rPr>
      </w:pPr>
    </w:p>
    <w:p w:rsidR="007E44D9" w:rsidRDefault="007E44D9">
      <w:pPr>
        <w:widowControl/>
        <w:tabs>
          <w:tab w:val="left" w:pos="360"/>
          <w:tab w:val="left" w:pos="4680"/>
        </w:tabs>
        <w:jc w:val="center"/>
        <w:rPr>
          <w:sz w:val="22"/>
          <w:szCs w:val="22"/>
        </w:rPr>
      </w:pPr>
      <w:r>
        <w:rPr>
          <w:b/>
          <w:bCs/>
          <w:sz w:val="22"/>
          <w:szCs w:val="22"/>
        </w:rPr>
        <w:t>EXAMPLE:  WIN POOL (Standard Price Calculation)</w:t>
      </w:r>
    </w:p>
    <w:p w:rsidR="007E44D9" w:rsidRDefault="007E44D9">
      <w:pPr>
        <w:widowControl/>
        <w:tabs>
          <w:tab w:val="left" w:pos="360"/>
          <w:tab w:val="left" w:pos="46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Sum of Wagers on All Betting Interests </w:t>
      </w:r>
      <w:r>
        <w:rPr>
          <w:sz w:val="22"/>
          <w:szCs w:val="22"/>
        </w:rPr>
        <w:tab/>
        <w:t>= $194,230.00</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Interests - Refunds</w:t>
      </w:r>
      <w:r>
        <w:rPr>
          <w:sz w:val="22"/>
          <w:szCs w:val="22"/>
        </w:rPr>
        <w:tab/>
        <w:t>= $192,913.00</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Percent Takeout </w:t>
      </w:r>
      <w:r>
        <w:rPr>
          <w:sz w:val="22"/>
          <w:szCs w:val="22"/>
        </w:rPr>
        <w:tab/>
        <w:t>= 18%</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Pool:</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Pool-Takeout</w:t>
      </w:r>
      <w:r>
        <w:rPr>
          <w:sz w:val="22"/>
          <w:szCs w:val="22"/>
        </w:rPr>
        <w:tab/>
        <w:t>= $158,188.66</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Winner</w:t>
      </w:r>
      <w:r>
        <w:rPr>
          <w:sz w:val="22"/>
          <w:szCs w:val="22"/>
        </w:rPr>
        <w:tab/>
        <w:t>= $23,872.00</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 - Gross Amount Bet on Winner</w:t>
      </w:r>
      <w:r>
        <w:rPr>
          <w:sz w:val="22"/>
          <w:szCs w:val="22"/>
        </w:rPr>
        <w:tab/>
        <w:t>= $134,316.66</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 Gross Amount Bet on Winner</w:t>
      </w:r>
      <w:r>
        <w:rPr>
          <w:sz w:val="22"/>
          <w:szCs w:val="22"/>
        </w:rPr>
        <w:tab/>
        <w:t>= $5.6265357</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Profit Per Dollar + $1 </w:t>
      </w:r>
      <w:r>
        <w:rPr>
          <w:sz w:val="22"/>
          <w:szCs w:val="22"/>
        </w:rPr>
        <w:tab/>
        <w:t>= $6.6265357</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2nd place:</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Per Dollar for 2nd place + $1</w:t>
      </w:r>
      <w:r>
        <w:rPr>
          <w:sz w:val="22"/>
          <w:szCs w:val="22"/>
        </w:rPr>
        <w:tab/>
        <w:t>= $5.8726664</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t>TABLE 178-5 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  PLACE POOL (Standard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360"/>
          <w:tab w:val="left" w:pos="4680"/>
        </w:tabs>
        <w:jc w:val="both"/>
        <w:rPr>
          <w:sz w:val="22"/>
          <w:szCs w:val="22"/>
        </w:rPr>
      </w:pPr>
      <w:r>
        <w:rPr>
          <w:sz w:val="22"/>
          <w:szCs w:val="22"/>
        </w:rPr>
        <w:t>Sum of Wagers on All Betting Interests</w:t>
      </w:r>
      <w:r>
        <w:rPr>
          <w:sz w:val="22"/>
          <w:szCs w:val="22"/>
        </w:rPr>
        <w:tab/>
        <w:t>= $194,230.00</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Refunds</w:t>
      </w:r>
      <w:r>
        <w:rPr>
          <w:sz w:val="22"/>
          <w:szCs w:val="22"/>
        </w:rPr>
        <w:tab/>
        <w:t>= $1,317.00</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Gross Pool:</w:t>
      </w:r>
    </w:p>
    <w:p w:rsidR="007E44D9" w:rsidRDefault="007E44D9">
      <w:pPr>
        <w:widowControl/>
        <w:tabs>
          <w:tab w:val="left" w:pos="360"/>
          <w:tab w:val="left" w:pos="4680"/>
        </w:tabs>
        <w:jc w:val="both"/>
        <w:rPr>
          <w:sz w:val="22"/>
          <w:szCs w:val="22"/>
        </w:rPr>
      </w:pPr>
      <w:r>
        <w:rPr>
          <w:sz w:val="22"/>
          <w:szCs w:val="22"/>
        </w:rPr>
        <w:tab/>
        <w:t>Sum of Wagers on All Betting</w:t>
      </w:r>
    </w:p>
    <w:p w:rsidR="007E44D9" w:rsidRDefault="007E44D9">
      <w:pPr>
        <w:widowControl/>
        <w:tabs>
          <w:tab w:val="left" w:pos="360"/>
          <w:tab w:val="left" w:pos="4680"/>
        </w:tabs>
        <w:jc w:val="both"/>
        <w:rPr>
          <w:sz w:val="22"/>
          <w:szCs w:val="22"/>
        </w:rPr>
      </w:pPr>
      <w:r>
        <w:rPr>
          <w:sz w:val="22"/>
          <w:szCs w:val="22"/>
        </w:rPr>
        <w:tab/>
        <w:t>Interests - Refunds</w:t>
      </w:r>
      <w:r>
        <w:rPr>
          <w:sz w:val="22"/>
          <w:szCs w:val="22"/>
        </w:rPr>
        <w:tab/>
        <w:t>= $192,913.00</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Percent Takeout</w:t>
      </w:r>
      <w:r>
        <w:rPr>
          <w:sz w:val="22"/>
          <w:szCs w:val="22"/>
        </w:rPr>
        <w:tab/>
        <w:t>= 18%</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Takeout:</w:t>
      </w:r>
    </w:p>
    <w:p w:rsidR="007E44D9" w:rsidRDefault="007E44D9">
      <w:pPr>
        <w:widowControl/>
        <w:tabs>
          <w:tab w:val="left" w:pos="360"/>
          <w:tab w:val="left" w:pos="468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Net Pool:</w:t>
      </w:r>
    </w:p>
    <w:p w:rsidR="007E44D9" w:rsidRDefault="007E44D9">
      <w:pPr>
        <w:widowControl/>
        <w:tabs>
          <w:tab w:val="left" w:pos="360"/>
          <w:tab w:val="left" w:pos="4680"/>
        </w:tabs>
        <w:jc w:val="both"/>
        <w:rPr>
          <w:sz w:val="22"/>
          <w:szCs w:val="22"/>
        </w:rPr>
      </w:pPr>
      <w:r>
        <w:rPr>
          <w:sz w:val="22"/>
          <w:szCs w:val="22"/>
        </w:rPr>
        <w:tab/>
        <w:t>Gross Pool -Takeout</w:t>
      </w:r>
      <w:r>
        <w:rPr>
          <w:sz w:val="22"/>
          <w:szCs w:val="22"/>
        </w:rPr>
        <w:tab/>
        <w:t>= $158,188.66</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Gross Amount Bet on 1st place finisher</w:t>
      </w:r>
      <w:r>
        <w:rPr>
          <w:sz w:val="22"/>
          <w:szCs w:val="22"/>
        </w:rPr>
        <w:tab/>
        <w:t>= $23,872.00</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Gross amount Bet on 2nd place finisher</w:t>
      </w:r>
      <w:r>
        <w:rPr>
          <w:sz w:val="22"/>
          <w:szCs w:val="22"/>
        </w:rPr>
        <w:tab/>
        <w:t>= $12,500.00</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Profit:</w:t>
      </w:r>
    </w:p>
    <w:p w:rsidR="007E44D9" w:rsidRDefault="007E44D9">
      <w:pPr>
        <w:widowControl/>
        <w:tabs>
          <w:tab w:val="left" w:pos="360"/>
          <w:tab w:val="left" w:pos="4680"/>
        </w:tabs>
        <w:jc w:val="both"/>
        <w:rPr>
          <w:sz w:val="22"/>
          <w:szCs w:val="22"/>
        </w:rPr>
      </w:pPr>
      <w:r>
        <w:rPr>
          <w:sz w:val="22"/>
          <w:szCs w:val="22"/>
        </w:rPr>
        <w:tab/>
        <w:t>Net Pool - Gross Amount Bet on 1st place finisher</w:t>
      </w:r>
    </w:p>
    <w:p w:rsidR="007E44D9" w:rsidRDefault="007E44D9">
      <w:pPr>
        <w:widowControl/>
        <w:tabs>
          <w:tab w:val="left" w:pos="360"/>
          <w:tab w:val="left" w:pos="4680"/>
        </w:tabs>
        <w:ind w:left="360"/>
        <w:jc w:val="both"/>
        <w:rPr>
          <w:sz w:val="22"/>
          <w:szCs w:val="22"/>
        </w:rPr>
      </w:pPr>
      <w:r>
        <w:rPr>
          <w:sz w:val="22"/>
          <w:szCs w:val="22"/>
        </w:rPr>
        <w:t xml:space="preserve"> - Gross Amount Bet on 2nd place finisher</w:t>
      </w:r>
      <w:r>
        <w:rPr>
          <w:sz w:val="22"/>
          <w:szCs w:val="22"/>
        </w:rPr>
        <w:tab/>
        <w:t>= $121,816.66</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Place Profit:</w:t>
      </w:r>
    </w:p>
    <w:p w:rsidR="007E44D9" w:rsidRDefault="007E44D9">
      <w:pPr>
        <w:widowControl/>
        <w:tabs>
          <w:tab w:val="left" w:pos="360"/>
          <w:tab w:val="left" w:pos="4680"/>
        </w:tabs>
        <w:jc w:val="both"/>
        <w:rPr>
          <w:sz w:val="22"/>
          <w:szCs w:val="22"/>
        </w:rPr>
      </w:pPr>
      <w:r>
        <w:rPr>
          <w:sz w:val="22"/>
          <w:szCs w:val="22"/>
        </w:rPr>
        <w:tab/>
        <w:t xml:space="preserve">Profit / 2 </w:t>
      </w:r>
      <w:r>
        <w:rPr>
          <w:sz w:val="22"/>
          <w:szCs w:val="22"/>
        </w:rPr>
        <w:tab/>
        <w:t>= $60,908.33</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Profit Per Dollar for 1st place:</w:t>
      </w:r>
    </w:p>
    <w:p w:rsidR="007E44D9" w:rsidRDefault="007E44D9">
      <w:pPr>
        <w:widowControl/>
        <w:tabs>
          <w:tab w:val="left" w:pos="360"/>
          <w:tab w:val="left" w:pos="4680"/>
        </w:tabs>
        <w:ind w:left="360"/>
        <w:jc w:val="both"/>
        <w:rPr>
          <w:sz w:val="22"/>
          <w:szCs w:val="22"/>
        </w:rPr>
      </w:pPr>
      <w:r>
        <w:rPr>
          <w:sz w:val="22"/>
          <w:szCs w:val="22"/>
        </w:rPr>
        <w:t>Place Profit / Gross Amount Bet on</w:t>
      </w:r>
    </w:p>
    <w:p w:rsidR="007E44D9" w:rsidRDefault="007E44D9">
      <w:pPr>
        <w:widowControl/>
        <w:tabs>
          <w:tab w:val="left" w:pos="360"/>
          <w:tab w:val="left" w:pos="4680"/>
        </w:tabs>
        <w:jc w:val="both"/>
        <w:rPr>
          <w:sz w:val="22"/>
          <w:szCs w:val="22"/>
        </w:rPr>
      </w:pPr>
      <w:r>
        <w:rPr>
          <w:sz w:val="22"/>
          <w:szCs w:val="22"/>
        </w:rPr>
        <w:tab/>
        <w:t xml:space="preserve">1st place finisher </w:t>
      </w:r>
      <w:r>
        <w:rPr>
          <w:sz w:val="22"/>
          <w:szCs w:val="22"/>
        </w:rPr>
        <w:tab/>
        <w:t>= $2.5514548</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$1 Unbroken Price for 1st place:</w:t>
      </w:r>
    </w:p>
    <w:p w:rsidR="007E44D9" w:rsidRDefault="007E44D9">
      <w:pPr>
        <w:widowControl/>
        <w:tabs>
          <w:tab w:val="left" w:pos="360"/>
          <w:tab w:val="left" w:pos="4680"/>
        </w:tabs>
        <w:jc w:val="both"/>
        <w:rPr>
          <w:sz w:val="22"/>
          <w:szCs w:val="22"/>
        </w:rPr>
      </w:pPr>
      <w:r>
        <w:rPr>
          <w:sz w:val="22"/>
          <w:szCs w:val="22"/>
        </w:rPr>
        <w:tab/>
        <w:t xml:space="preserve">Profit Per Dollar for 1st place + $1 </w:t>
      </w:r>
      <w:r>
        <w:rPr>
          <w:sz w:val="22"/>
          <w:szCs w:val="22"/>
        </w:rPr>
        <w:tab/>
        <w:t>= $3.5514548</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Profit Per Dollar for 2nd place:</w:t>
      </w:r>
    </w:p>
    <w:p w:rsidR="007E44D9" w:rsidRDefault="007E44D9">
      <w:pPr>
        <w:widowControl/>
        <w:tabs>
          <w:tab w:val="left" w:pos="360"/>
          <w:tab w:val="left" w:pos="4680"/>
        </w:tabs>
        <w:jc w:val="both"/>
        <w:rPr>
          <w:sz w:val="22"/>
          <w:szCs w:val="22"/>
        </w:rPr>
      </w:pPr>
      <w:r>
        <w:rPr>
          <w:sz w:val="22"/>
          <w:szCs w:val="22"/>
        </w:rPr>
        <w:tab/>
        <w:t>Place Profit / Gross Amount Bet on 2nd</w:t>
      </w:r>
    </w:p>
    <w:p w:rsidR="007E44D9" w:rsidRDefault="007E44D9">
      <w:pPr>
        <w:widowControl/>
        <w:tabs>
          <w:tab w:val="left" w:pos="360"/>
          <w:tab w:val="left" w:pos="4680"/>
        </w:tabs>
        <w:jc w:val="both"/>
        <w:rPr>
          <w:sz w:val="22"/>
          <w:szCs w:val="22"/>
        </w:rPr>
      </w:pPr>
      <w:r>
        <w:rPr>
          <w:sz w:val="22"/>
          <w:szCs w:val="22"/>
        </w:rPr>
        <w:tab/>
        <w:t xml:space="preserve">place finisher </w:t>
      </w:r>
      <w:r>
        <w:rPr>
          <w:sz w:val="22"/>
          <w:szCs w:val="22"/>
        </w:rPr>
        <w:tab/>
        <w:t>= $4.8726664</w:t>
      </w:r>
    </w:p>
    <w:p w:rsidR="007E44D9" w:rsidRDefault="007E44D9">
      <w:pPr>
        <w:widowControl/>
        <w:tabs>
          <w:tab w:val="left" w:pos="360"/>
          <w:tab w:val="left" w:pos="4680"/>
        </w:tabs>
        <w:jc w:val="center"/>
        <w:rPr>
          <w:b/>
          <w:bCs/>
          <w:sz w:val="22"/>
          <w:szCs w:val="22"/>
        </w:rPr>
      </w:pPr>
      <w:r>
        <w:rPr>
          <w:sz w:val="22"/>
          <w:szCs w:val="22"/>
        </w:rPr>
        <w:br w:type="page"/>
      </w:r>
      <w:r>
        <w:rPr>
          <w:b/>
          <w:bCs/>
          <w:sz w:val="22"/>
          <w:szCs w:val="22"/>
        </w:rPr>
        <w:t>TABLE 178-5 E</w:t>
      </w:r>
    </w:p>
    <w:p w:rsidR="007E44D9" w:rsidRDefault="007E44D9">
      <w:pPr>
        <w:widowControl/>
        <w:tabs>
          <w:tab w:val="left" w:pos="360"/>
          <w:tab w:val="left" w:pos="4680"/>
        </w:tabs>
        <w:jc w:val="center"/>
        <w:rPr>
          <w:b/>
          <w:bCs/>
          <w:sz w:val="22"/>
          <w:szCs w:val="22"/>
        </w:rPr>
      </w:pPr>
    </w:p>
    <w:p w:rsidR="007E44D9" w:rsidRDefault="007E44D9">
      <w:pPr>
        <w:widowControl/>
        <w:tabs>
          <w:tab w:val="left" w:pos="360"/>
          <w:tab w:val="left" w:pos="4680"/>
        </w:tabs>
        <w:jc w:val="center"/>
        <w:rPr>
          <w:sz w:val="22"/>
          <w:szCs w:val="22"/>
        </w:rPr>
      </w:pPr>
      <w:r>
        <w:rPr>
          <w:b/>
          <w:bCs/>
          <w:sz w:val="22"/>
          <w:szCs w:val="22"/>
        </w:rPr>
        <w:t>EXAMPLE:  SHOW POOL (Standard Price Calculation)</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5400"/>
        </w:tabs>
        <w:jc w:val="both"/>
        <w:rPr>
          <w:sz w:val="22"/>
          <w:szCs w:val="22"/>
        </w:rPr>
      </w:pPr>
      <w:r>
        <w:rPr>
          <w:sz w:val="22"/>
          <w:szCs w:val="22"/>
        </w:rPr>
        <w:t>Sum of Wagers on All Betting Interests</w:t>
      </w:r>
      <w:r>
        <w:rPr>
          <w:sz w:val="22"/>
          <w:szCs w:val="22"/>
        </w:rPr>
        <w:tab/>
        <w:t>= $194,230.00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Refunds</w:t>
      </w:r>
      <w:r>
        <w:rPr>
          <w:sz w:val="22"/>
          <w:szCs w:val="22"/>
        </w:rPr>
        <w:tab/>
        <w:t>= $1,317.00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Gross Pool:</w:t>
      </w:r>
    </w:p>
    <w:p w:rsidR="007E44D9" w:rsidRDefault="007E44D9">
      <w:pPr>
        <w:widowControl/>
        <w:tabs>
          <w:tab w:val="left" w:pos="360"/>
          <w:tab w:val="left" w:pos="5400"/>
        </w:tabs>
        <w:jc w:val="both"/>
        <w:rPr>
          <w:sz w:val="22"/>
          <w:szCs w:val="22"/>
        </w:rPr>
      </w:pPr>
      <w:r>
        <w:rPr>
          <w:sz w:val="22"/>
          <w:szCs w:val="22"/>
        </w:rPr>
        <w:tab/>
        <w:t xml:space="preserve">Sum of Wagers on All Betting Interests - Refunds </w:t>
      </w:r>
      <w:r>
        <w:rPr>
          <w:sz w:val="22"/>
          <w:szCs w:val="22"/>
        </w:rPr>
        <w:tab/>
        <w:t>= $192,913.00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 xml:space="preserve">Percent Takeout </w:t>
      </w:r>
      <w:r>
        <w:rPr>
          <w:sz w:val="22"/>
          <w:szCs w:val="22"/>
        </w:rPr>
        <w:tab/>
        <w:t>= 18%</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Takeout:</w:t>
      </w:r>
    </w:p>
    <w:p w:rsidR="007E44D9" w:rsidRDefault="007E44D9">
      <w:pPr>
        <w:widowControl/>
        <w:tabs>
          <w:tab w:val="left" w:pos="360"/>
          <w:tab w:val="left" w:pos="540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Net Pool:</w:t>
      </w:r>
    </w:p>
    <w:p w:rsidR="007E44D9" w:rsidRDefault="007E44D9">
      <w:pPr>
        <w:widowControl/>
        <w:tabs>
          <w:tab w:val="left" w:pos="360"/>
          <w:tab w:val="left" w:pos="5400"/>
        </w:tabs>
        <w:jc w:val="both"/>
        <w:rPr>
          <w:sz w:val="22"/>
          <w:szCs w:val="22"/>
        </w:rPr>
      </w:pPr>
      <w:r>
        <w:rPr>
          <w:sz w:val="22"/>
          <w:szCs w:val="22"/>
        </w:rPr>
        <w:tab/>
        <w:t>Gross Pool - Takeout</w:t>
      </w:r>
      <w:r>
        <w:rPr>
          <w:sz w:val="22"/>
          <w:szCs w:val="22"/>
        </w:rPr>
        <w:tab/>
        <w:t>= $158,188.66</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Gross Amount Bet on 1st place finisher</w:t>
      </w:r>
      <w:r>
        <w:rPr>
          <w:sz w:val="22"/>
          <w:szCs w:val="22"/>
        </w:rPr>
        <w:tab/>
        <w:t>= $23,872.00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Gross Amount Bet on 2nd place finisher</w:t>
      </w:r>
      <w:r>
        <w:rPr>
          <w:sz w:val="22"/>
          <w:szCs w:val="22"/>
        </w:rPr>
        <w:tab/>
        <w:t>= $12,500.00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Gross Amount Bet on 3rd place finisher</w:t>
      </w:r>
      <w:r>
        <w:rPr>
          <w:sz w:val="22"/>
          <w:szCs w:val="22"/>
        </w:rPr>
        <w:tab/>
        <w:t>= $4,408.00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Profit:</w:t>
      </w:r>
    </w:p>
    <w:p w:rsidR="007E44D9" w:rsidRDefault="007E44D9">
      <w:pPr>
        <w:widowControl/>
        <w:tabs>
          <w:tab w:val="left" w:pos="360"/>
          <w:tab w:val="left" w:pos="5400"/>
        </w:tabs>
        <w:jc w:val="both"/>
        <w:rPr>
          <w:sz w:val="22"/>
          <w:szCs w:val="22"/>
        </w:rPr>
      </w:pPr>
      <w:r>
        <w:rPr>
          <w:sz w:val="22"/>
          <w:szCs w:val="22"/>
        </w:rPr>
        <w:tab/>
        <w:t>Net Pool - Gross Amount Bet on 1st place finisher-</w:t>
      </w:r>
    </w:p>
    <w:p w:rsidR="007E44D9" w:rsidRDefault="007E44D9">
      <w:pPr>
        <w:widowControl/>
        <w:tabs>
          <w:tab w:val="left" w:pos="360"/>
          <w:tab w:val="left" w:pos="5400"/>
        </w:tabs>
        <w:jc w:val="both"/>
        <w:rPr>
          <w:sz w:val="22"/>
          <w:szCs w:val="22"/>
        </w:rPr>
      </w:pPr>
      <w:r>
        <w:rPr>
          <w:sz w:val="22"/>
          <w:szCs w:val="22"/>
        </w:rPr>
        <w:tab/>
        <w:t>Gross Amount Bet on 2nd place finisher -</w:t>
      </w:r>
    </w:p>
    <w:p w:rsidR="007E44D9" w:rsidRDefault="007E44D9">
      <w:pPr>
        <w:widowControl/>
        <w:tabs>
          <w:tab w:val="left" w:pos="360"/>
          <w:tab w:val="left" w:pos="5400"/>
        </w:tabs>
        <w:jc w:val="both"/>
        <w:rPr>
          <w:sz w:val="22"/>
          <w:szCs w:val="22"/>
        </w:rPr>
      </w:pPr>
      <w:r>
        <w:rPr>
          <w:sz w:val="22"/>
          <w:szCs w:val="22"/>
        </w:rPr>
        <w:tab/>
        <w:t>Gross Amount Bet on 3rd place finisher</w:t>
      </w:r>
      <w:r>
        <w:rPr>
          <w:sz w:val="22"/>
          <w:szCs w:val="22"/>
        </w:rPr>
        <w:tab/>
        <w:t>= $117,408.66</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Show Profit:</w:t>
      </w:r>
    </w:p>
    <w:p w:rsidR="007E44D9" w:rsidRDefault="007E44D9">
      <w:pPr>
        <w:widowControl/>
        <w:tabs>
          <w:tab w:val="left" w:pos="360"/>
          <w:tab w:val="left" w:pos="5400"/>
        </w:tabs>
        <w:jc w:val="both"/>
        <w:rPr>
          <w:sz w:val="22"/>
          <w:szCs w:val="22"/>
        </w:rPr>
      </w:pPr>
      <w:r>
        <w:rPr>
          <w:sz w:val="22"/>
          <w:szCs w:val="22"/>
        </w:rPr>
        <w:tab/>
        <w:t xml:space="preserve">Profit / 3 </w:t>
      </w:r>
      <w:r>
        <w:rPr>
          <w:sz w:val="22"/>
          <w:szCs w:val="22"/>
        </w:rPr>
        <w:tab/>
        <w:t>= $39,136.22</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Profit Per Dollar for 1st place:</w:t>
      </w:r>
    </w:p>
    <w:p w:rsidR="007E44D9" w:rsidRDefault="007E44D9">
      <w:pPr>
        <w:widowControl/>
        <w:tabs>
          <w:tab w:val="left" w:pos="360"/>
          <w:tab w:val="left" w:pos="5400"/>
        </w:tabs>
        <w:jc w:val="both"/>
        <w:rPr>
          <w:sz w:val="22"/>
          <w:szCs w:val="22"/>
        </w:rPr>
      </w:pPr>
      <w:r>
        <w:rPr>
          <w:sz w:val="22"/>
          <w:szCs w:val="22"/>
        </w:rPr>
        <w:tab/>
        <w:t>Show Profit / Gross Amount Bet on 1st place finisher</w:t>
      </w:r>
      <w:r>
        <w:rPr>
          <w:sz w:val="22"/>
          <w:szCs w:val="22"/>
        </w:rPr>
        <w:tab/>
        <w:t>= $1.6394194</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$1 Unbroken Price for 1st place:</w:t>
      </w:r>
    </w:p>
    <w:p w:rsidR="007E44D9" w:rsidRDefault="007E44D9">
      <w:pPr>
        <w:widowControl/>
        <w:tabs>
          <w:tab w:val="left" w:pos="360"/>
          <w:tab w:val="left" w:pos="5400"/>
        </w:tabs>
        <w:jc w:val="both"/>
        <w:rPr>
          <w:sz w:val="22"/>
          <w:szCs w:val="22"/>
        </w:rPr>
      </w:pPr>
      <w:r>
        <w:rPr>
          <w:sz w:val="22"/>
          <w:szCs w:val="22"/>
        </w:rPr>
        <w:tab/>
        <w:t>Profit Per Dollar for 1st place + $1</w:t>
      </w:r>
      <w:r>
        <w:rPr>
          <w:sz w:val="22"/>
          <w:szCs w:val="22"/>
        </w:rPr>
        <w:tab/>
        <w:t>= $2.6394194</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Profit Per Dollar for 2nd place:</w:t>
      </w:r>
    </w:p>
    <w:p w:rsidR="007E44D9" w:rsidRDefault="007E44D9">
      <w:pPr>
        <w:widowControl/>
        <w:tabs>
          <w:tab w:val="left" w:pos="360"/>
          <w:tab w:val="left" w:pos="5400"/>
        </w:tabs>
        <w:jc w:val="both"/>
        <w:rPr>
          <w:sz w:val="22"/>
          <w:szCs w:val="22"/>
        </w:rPr>
      </w:pPr>
      <w:r>
        <w:rPr>
          <w:sz w:val="22"/>
          <w:szCs w:val="22"/>
        </w:rPr>
        <w:tab/>
        <w:t xml:space="preserve">Show Profit / Gross Amount Bet on 2nd place finisher </w:t>
      </w:r>
      <w:r>
        <w:rPr>
          <w:sz w:val="22"/>
          <w:szCs w:val="22"/>
        </w:rPr>
        <w:tab/>
        <w:t>= $3.1308976</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$1 Unbroken Price for 2nd place:</w:t>
      </w:r>
    </w:p>
    <w:p w:rsidR="007E44D9" w:rsidRDefault="007E44D9">
      <w:pPr>
        <w:widowControl/>
        <w:tabs>
          <w:tab w:val="left" w:pos="360"/>
          <w:tab w:val="left" w:pos="5400"/>
        </w:tabs>
        <w:jc w:val="both"/>
        <w:rPr>
          <w:sz w:val="22"/>
          <w:szCs w:val="22"/>
        </w:rPr>
      </w:pPr>
      <w:r>
        <w:rPr>
          <w:sz w:val="22"/>
          <w:szCs w:val="22"/>
        </w:rPr>
        <w:tab/>
        <w:t xml:space="preserve">Profit Per Dollar for 2nd place + $1 </w:t>
      </w:r>
      <w:r>
        <w:rPr>
          <w:sz w:val="22"/>
          <w:szCs w:val="22"/>
        </w:rPr>
        <w:tab/>
        <w:t>= $4.1308976</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Profit Per Dollar for 3rd place:</w:t>
      </w:r>
    </w:p>
    <w:p w:rsidR="007E44D9" w:rsidRDefault="007E44D9">
      <w:pPr>
        <w:widowControl/>
        <w:tabs>
          <w:tab w:val="left" w:pos="360"/>
          <w:tab w:val="left" w:pos="5400"/>
        </w:tabs>
        <w:jc w:val="both"/>
        <w:rPr>
          <w:sz w:val="22"/>
          <w:szCs w:val="22"/>
        </w:rPr>
      </w:pPr>
      <w:r>
        <w:rPr>
          <w:sz w:val="22"/>
          <w:szCs w:val="22"/>
        </w:rPr>
        <w:tab/>
        <w:t xml:space="preserve">Show Profit / Gross Amount Bet on 3rd place finisher </w:t>
      </w:r>
      <w:r>
        <w:rPr>
          <w:sz w:val="22"/>
          <w:szCs w:val="22"/>
        </w:rPr>
        <w:tab/>
        <w:t>= $8.8784528</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$1 Unbroken Price for 3rd place:</w:t>
      </w:r>
    </w:p>
    <w:p w:rsidR="007E44D9" w:rsidRDefault="007E44D9">
      <w:pPr>
        <w:widowControl/>
        <w:tabs>
          <w:tab w:val="left" w:pos="360"/>
          <w:tab w:val="left" w:pos="5400"/>
        </w:tabs>
        <w:jc w:val="both"/>
        <w:rPr>
          <w:sz w:val="22"/>
          <w:szCs w:val="22"/>
        </w:rPr>
      </w:pPr>
      <w:r>
        <w:rPr>
          <w:sz w:val="22"/>
          <w:szCs w:val="22"/>
        </w:rPr>
        <w:tab/>
        <w:t>Profit Per Dollar for 3rd place + $1</w:t>
      </w:r>
      <w:r>
        <w:rPr>
          <w:sz w:val="22"/>
          <w:szCs w:val="22"/>
        </w:rPr>
        <w:tab/>
        <w:t>= $9.8784528</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center"/>
        <w:rPr>
          <w:b/>
          <w:bCs/>
          <w:sz w:val="22"/>
          <w:szCs w:val="22"/>
        </w:rPr>
      </w:pPr>
      <w:r>
        <w:rPr>
          <w:sz w:val="22"/>
          <w:szCs w:val="22"/>
        </w:rPr>
        <w:br w:type="page"/>
      </w:r>
      <w:r>
        <w:rPr>
          <w:b/>
          <w:bCs/>
          <w:sz w:val="22"/>
          <w:szCs w:val="22"/>
        </w:rPr>
        <w:t>TABLE 178-5 F</w:t>
      </w:r>
    </w:p>
    <w:p w:rsidR="007E44D9" w:rsidRDefault="007E44D9">
      <w:pPr>
        <w:widowControl/>
        <w:tabs>
          <w:tab w:val="left" w:pos="360"/>
          <w:tab w:val="left" w:pos="5400"/>
        </w:tabs>
        <w:jc w:val="center"/>
        <w:rPr>
          <w:b/>
          <w:bCs/>
          <w:sz w:val="22"/>
          <w:szCs w:val="22"/>
        </w:rPr>
      </w:pPr>
    </w:p>
    <w:p w:rsidR="007E44D9" w:rsidRDefault="007E44D9">
      <w:pPr>
        <w:widowControl/>
        <w:tabs>
          <w:tab w:val="left" w:pos="360"/>
          <w:tab w:val="left" w:pos="5400"/>
        </w:tabs>
        <w:jc w:val="center"/>
        <w:rPr>
          <w:sz w:val="22"/>
          <w:szCs w:val="22"/>
        </w:rPr>
      </w:pPr>
      <w:r>
        <w:rPr>
          <w:b/>
          <w:bCs/>
          <w:sz w:val="22"/>
          <w:szCs w:val="22"/>
        </w:rPr>
        <w:t>EXAMPLE:  SHOW POOL, Single Takeout Rate &amp; Single Betting Source (Net Price Calculation)</w:t>
      </w:r>
    </w:p>
    <w:p w:rsidR="007E44D9" w:rsidRDefault="007E44D9">
      <w:pPr>
        <w:widowControl/>
        <w:tabs>
          <w:tab w:val="left" w:pos="360"/>
          <w:tab w:val="left" w:pos="540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Sum of Wagers on All Betting Interests </w:t>
      </w:r>
      <w:r>
        <w:rPr>
          <w:sz w:val="22"/>
          <w:szCs w:val="22"/>
        </w:rPr>
        <w:tab/>
        <w:t>= $194,230.00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 Interests - Refunds</w:t>
      </w:r>
      <w:r>
        <w:rPr>
          <w:sz w:val="22"/>
          <w:szCs w:val="22"/>
        </w:rPr>
        <w:tab/>
        <w:t>= $192,913.00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Percent Takeout</w:t>
      </w:r>
      <w:r>
        <w:rPr>
          <w:sz w:val="22"/>
          <w:szCs w:val="22"/>
        </w:rPr>
        <w:tab/>
        <w:t>= 18%</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Total Net Pool:</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 Takeout</w:t>
      </w:r>
      <w:r>
        <w:rPr>
          <w:sz w:val="22"/>
          <w:szCs w:val="22"/>
        </w:rPr>
        <w:tab/>
        <w:t>= $158,188.66</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1st place finisher</w:t>
      </w:r>
      <w:r>
        <w:rPr>
          <w:sz w:val="22"/>
          <w:szCs w:val="22"/>
        </w:rPr>
        <w:tab/>
        <w:t>= $23,872.00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Amount Bet on 1st place finisher</w:t>
      </w:r>
      <w:r>
        <w:rPr>
          <w:sz w:val="22"/>
          <w:szCs w:val="22"/>
        </w:rPr>
        <w:tab/>
        <w:t>= $19,575.04</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2nd place finisher</w:t>
      </w:r>
      <w:r>
        <w:rPr>
          <w:sz w:val="22"/>
          <w:szCs w:val="22"/>
        </w:rPr>
        <w:tab/>
        <w:t>= $12,500.00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Amount bet on 2nd place finisher</w:t>
      </w:r>
      <w:r>
        <w:rPr>
          <w:sz w:val="22"/>
          <w:szCs w:val="22"/>
        </w:rPr>
        <w:tab/>
        <w:t>= $10,250.00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3rd place finisher</w:t>
      </w:r>
      <w:r>
        <w:rPr>
          <w:sz w:val="22"/>
          <w:szCs w:val="22"/>
        </w:rPr>
        <w:tab/>
        <w:t>= $4,408.00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Amount Bet on 3rd place finisher</w:t>
      </w:r>
      <w:r>
        <w:rPr>
          <w:sz w:val="22"/>
          <w:szCs w:val="22"/>
        </w:rPr>
        <w:tab/>
        <w:t>= $3,614.56</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Total Net Bet on Winners:</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Amount Bet on 1st place finisher +</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Amount Bet on 2nd place finisher +</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Amount Bet on 3rd place finisher</w:t>
      </w:r>
      <w:r>
        <w:rPr>
          <w:sz w:val="22"/>
          <w:szCs w:val="22"/>
        </w:rPr>
        <w:tab/>
        <w:t>= $33,439.60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Total Profit:</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Total Net Pool - Total Net Bet on Winners</w:t>
      </w:r>
      <w:r>
        <w:rPr>
          <w:sz w:val="22"/>
          <w:szCs w:val="22"/>
        </w:rPr>
        <w:tab/>
        <w:t>= $124,749.06</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Show Profit:</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Total Profit / 3</w:t>
      </w:r>
      <w:r>
        <w:rPr>
          <w:sz w:val="22"/>
          <w:szCs w:val="22"/>
        </w:rPr>
        <w:tab/>
        <w:t>= $41,583.02</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 for 1st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Show Profit / Net Amount Bet on 1st place finisher</w:t>
      </w:r>
      <w:r>
        <w:rPr>
          <w:sz w:val="22"/>
          <w:szCs w:val="22"/>
        </w:rPr>
        <w:tab/>
        <w:t>= $2.1242879</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Base Price for 1st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Per Dollar for 1st place + $1</w:t>
      </w:r>
      <w:r>
        <w:rPr>
          <w:sz w:val="22"/>
          <w:szCs w:val="22"/>
        </w:rPr>
        <w:tab/>
        <w:t>= $3.1242879</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t>TABLE 178-5 F (continued)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  SHOW POOL, Single Takeout Rate &amp; Single Betting Source (Net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1st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Unbroken Base Price for 1st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x (1-percent takeout)</w:t>
      </w:r>
      <w:r>
        <w:rPr>
          <w:sz w:val="22"/>
          <w:szCs w:val="22"/>
        </w:rPr>
        <w:tab/>
        <w:t>= $2.5619161</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 for 2nd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Show Profit / Net Amount Bet on 2nd place finisher</w:t>
      </w:r>
      <w:r>
        <w:rPr>
          <w:sz w:val="22"/>
          <w:szCs w:val="22"/>
        </w:rPr>
        <w:tab/>
        <w:t>= $4.0568800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Base Price for 2nd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jc w:val="both"/>
        <w:rPr>
          <w:sz w:val="22"/>
          <w:szCs w:val="22"/>
        </w:rPr>
      </w:pPr>
      <w:r>
        <w:rPr>
          <w:sz w:val="22"/>
          <w:szCs w:val="22"/>
        </w:rPr>
        <w:tab/>
        <w:t>Profit Per Dollar for 2nd place + $1</w:t>
      </w:r>
      <w:r>
        <w:rPr>
          <w:sz w:val="22"/>
          <w:szCs w:val="22"/>
        </w:rPr>
        <w:tab/>
        <w:t>= $5.0568800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2nd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Unbroken Base Price for 2nd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x (1-percent takeout)</w:t>
      </w:r>
      <w:r>
        <w:rPr>
          <w:sz w:val="22"/>
          <w:szCs w:val="22"/>
        </w:rPr>
        <w:tab/>
        <w:t>= $4.1466416</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 for 3rd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Show Profit / Net Amount Bet on 3rd place finisher</w:t>
      </w:r>
      <w:r>
        <w:rPr>
          <w:sz w:val="22"/>
          <w:szCs w:val="22"/>
        </w:rPr>
        <w:tab/>
        <w:t>= $11.504310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Base Price for 3rd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jc w:val="both"/>
        <w:rPr>
          <w:sz w:val="22"/>
          <w:szCs w:val="22"/>
        </w:rPr>
      </w:pPr>
      <w:r>
        <w:rPr>
          <w:sz w:val="22"/>
          <w:szCs w:val="22"/>
        </w:rPr>
        <w:tab/>
        <w:t>Profit Per Dollar for 3rd place + $1</w:t>
      </w:r>
      <w:r>
        <w:rPr>
          <w:sz w:val="22"/>
          <w:szCs w:val="22"/>
        </w:rPr>
        <w:tab/>
        <w:t>= $12.504310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3rd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Unbroken Base Price for 3rd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x (1-percent takeout)</w:t>
      </w:r>
      <w:r>
        <w:rPr>
          <w:sz w:val="22"/>
          <w:szCs w:val="22"/>
        </w:rPr>
        <w:tab/>
        <w:t>= $10.253534</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t>TABLE 178-5 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  DOUBLE POOL (Standard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Sum of Wagers on All Betting Interests</w:t>
      </w:r>
      <w:r>
        <w:rPr>
          <w:sz w:val="22"/>
          <w:szCs w:val="22"/>
        </w:rPr>
        <w:tab/>
        <w:t>= $194,230.00</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 Interests - Refunds</w:t>
      </w:r>
      <w:r>
        <w:rPr>
          <w:sz w:val="22"/>
          <w:szCs w:val="22"/>
        </w:rPr>
        <w:tab/>
        <w:t>= $192,913.00</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Percent Takeout</w:t>
      </w:r>
      <w:r>
        <w:rPr>
          <w:sz w:val="22"/>
          <w:szCs w:val="22"/>
        </w:rPr>
        <w:tab/>
        <w:t>= 18%</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Pool:</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 Takeout</w:t>
      </w:r>
      <w:r>
        <w:rPr>
          <w:sz w:val="22"/>
          <w:szCs w:val="22"/>
        </w:rPr>
        <w:tab/>
        <w:t>= $158,188.66</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Winning Combination</w:t>
      </w:r>
      <w:r>
        <w:rPr>
          <w:sz w:val="22"/>
          <w:szCs w:val="22"/>
        </w:rPr>
        <w:tab/>
        <w:t>= $23,872.00</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Pool-Gross Amount Bet on Winning Combination</w:t>
      </w:r>
      <w:r>
        <w:rPr>
          <w:sz w:val="22"/>
          <w:szCs w:val="22"/>
        </w:rPr>
        <w:tab/>
        <w:t>= $134,316.66</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 Gross Amount Bet on Winning Combination</w:t>
      </w:r>
      <w:r>
        <w:rPr>
          <w:sz w:val="22"/>
          <w:szCs w:val="22"/>
        </w:rPr>
        <w:tab/>
        <w:t>= $5.6265357</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Per Dollar + $1</w:t>
      </w:r>
      <w:r>
        <w:rPr>
          <w:sz w:val="22"/>
          <w:szCs w:val="22"/>
        </w:rPr>
        <w:tab/>
        <w:t>= $6.6265357</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t>TABLE 178-5 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  DOUBLE POOL, CONSOLATION PRICING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Sum of Wagers on All Betting Interests</w:t>
      </w:r>
      <w:r>
        <w:rPr>
          <w:sz w:val="22"/>
          <w:szCs w:val="22"/>
        </w:rPr>
        <w:tab/>
        <w:t>= $194,230.00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 Interests Refunds</w:t>
      </w:r>
      <w:r>
        <w:rPr>
          <w:sz w:val="22"/>
          <w:szCs w:val="22"/>
        </w:rPr>
        <w:tab/>
        <w:t>= $192,913.00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Percent Takeout</w:t>
      </w:r>
      <w:r>
        <w:rPr>
          <w:sz w:val="22"/>
          <w:szCs w:val="22"/>
        </w:rPr>
        <w:tab/>
        <w:t>= 18%</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Pool:</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-Takeout</w:t>
      </w:r>
      <w:r>
        <w:rPr>
          <w:sz w:val="22"/>
          <w:szCs w:val="22"/>
        </w:rPr>
        <w:tab/>
        <w:t>= $158,188.66</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Consolation Pool:</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Total Amount Bet on winner of the first contest with</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all second contest betting interests</w:t>
      </w:r>
      <w:r>
        <w:rPr>
          <w:sz w:val="22"/>
          <w:szCs w:val="22"/>
        </w:rPr>
        <w:tab/>
        <w:t>= $43,321.00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Consolation Unbroken Consolation Price:</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 / Consolation Pool</w:t>
      </w:r>
      <w:r>
        <w:rPr>
          <w:sz w:val="22"/>
          <w:szCs w:val="22"/>
        </w:rPr>
        <w:tab/>
        <w:t>= $3.6515468</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Consolation Broken Price</w:t>
      </w:r>
      <w:r>
        <w:rPr>
          <w:sz w:val="22"/>
          <w:szCs w:val="22"/>
        </w:rPr>
        <w:tab/>
        <w:t>= 3.65</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Amount Bet on winner of the first contest with scratched</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betting interests:</w:t>
      </w:r>
      <w:r>
        <w:rPr>
          <w:sz w:val="22"/>
          <w:szCs w:val="22"/>
        </w:rPr>
        <w:tab/>
        <w:t>= $1,234.00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Consolation Liability:</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Consolation Broken Price x (Amount Bet on the winner</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of the first contest with scratched betting interests)</w:t>
      </w:r>
      <w:r>
        <w:rPr>
          <w:sz w:val="22"/>
          <w:szCs w:val="22"/>
        </w:rPr>
        <w:tab/>
        <w:t>= $4,504.10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Adjusted  Net Pool:</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 - Consolation Liability</w:t>
      </w:r>
      <w:r>
        <w:rPr>
          <w:sz w:val="22"/>
          <w:szCs w:val="22"/>
        </w:rPr>
        <w:tab/>
        <w:t>= $153,684.56</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the Winning Combination</w:t>
      </w:r>
      <w:r>
        <w:rPr>
          <w:sz w:val="22"/>
          <w:szCs w:val="22"/>
        </w:rPr>
        <w:tab/>
        <w:t>= $23,872.00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Adjusted Net Pool - Gross Amount Bet on the Winning</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Combination</w:t>
      </w:r>
      <w:r>
        <w:rPr>
          <w:sz w:val="22"/>
          <w:szCs w:val="22"/>
        </w:rPr>
        <w:tab/>
        <w:t>= $129,812.56</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 Gross Amount Bet on the Winning Combination</w:t>
      </w:r>
      <w:r>
        <w:rPr>
          <w:sz w:val="22"/>
          <w:szCs w:val="22"/>
        </w:rPr>
        <w:tab/>
        <w:t>= $5.4378586</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Per Dollar + $1</w:t>
      </w:r>
      <w:r>
        <w:rPr>
          <w:sz w:val="22"/>
          <w:szCs w:val="22"/>
        </w:rPr>
        <w:tab/>
        <w:t>= $6.4378586</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t>TABLE 178-5 I</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EXAMPLE:  PICK 7 POOL, Multiple Takeout Rates &amp; Multiple Betting Sources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(Net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ab/>
        <w:t>Percent</w:t>
      </w:r>
      <w:r>
        <w:rPr>
          <w:sz w:val="22"/>
          <w:szCs w:val="22"/>
        </w:rPr>
        <w:tab/>
        <w:t>Gross</w:t>
      </w:r>
      <w:r>
        <w:rPr>
          <w:sz w:val="22"/>
          <w:szCs w:val="22"/>
        </w:rPr>
        <w:tab/>
        <w:t>Gross Amt.</w:t>
      </w:r>
      <w:r>
        <w:rPr>
          <w:sz w:val="22"/>
          <w:szCs w:val="22"/>
        </w:rPr>
        <w:tab/>
        <w:t>Net</w:t>
      </w:r>
      <w:r>
        <w:rPr>
          <w:sz w:val="22"/>
          <w:szCs w:val="22"/>
        </w:rPr>
        <w:tab/>
        <w:t>Net Amt.</w:t>
      </w: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ab/>
        <w:t>Takeout</w:t>
      </w:r>
      <w:r>
        <w:rPr>
          <w:sz w:val="22"/>
          <w:szCs w:val="22"/>
        </w:rPr>
        <w:tab/>
        <w:t>Pool</w:t>
      </w:r>
      <w:r>
        <w:rPr>
          <w:sz w:val="22"/>
          <w:szCs w:val="22"/>
        </w:rPr>
        <w:tab/>
        <w:t>Bet on Win</w:t>
      </w:r>
      <w:r>
        <w:rPr>
          <w:sz w:val="22"/>
          <w:szCs w:val="22"/>
        </w:rPr>
        <w:tab/>
        <w:t>Pool</w:t>
      </w:r>
      <w:r>
        <w:rPr>
          <w:sz w:val="22"/>
          <w:szCs w:val="22"/>
        </w:rPr>
        <w:tab/>
        <w:t>Bet on Win</w:t>
      </w:r>
    </w:p>
    <w:p w:rsidR="007E44D9" w:rsidRDefault="007E44D9">
      <w:pPr>
        <w:widowControl/>
        <w:tabs>
          <w:tab w:val="left" w:pos="360"/>
          <w:tab w:val="left" w:pos="2160"/>
          <w:tab w:val="left" w:pos="3960"/>
          <w:tab w:val="left" w:pos="4680"/>
          <w:tab w:val="left" w:pos="5760"/>
          <w:tab w:val="left" w:pos="7560"/>
        </w:tabs>
        <w:jc w:val="both"/>
        <w:rPr>
          <w:sz w:val="22"/>
          <w:szCs w:val="22"/>
        </w:rPr>
      </w:pP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Source 1: 16%</w:t>
      </w:r>
      <w:r>
        <w:rPr>
          <w:sz w:val="22"/>
          <w:szCs w:val="22"/>
        </w:rPr>
        <w:tab/>
        <w:t>$190,000.00</w:t>
      </w:r>
      <w:r>
        <w:rPr>
          <w:sz w:val="22"/>
          <w:szCs w:val="22"/>
        </w:rPr>
        <w:tab/>
        <w:t>$44.00</w:t>
      </w:r>
      <w:r>
        <w:rPr>
          <w:sz w:val="22"/>
          <w:szCs w:val="22"/>
        </w:rPr>
        <w:tab/>
      </w:r>
      <w:r>
        <w:rPr>
          <w:sz w:val="22"/>
          <w:szCs w:val="22"/>
        </w:rPr>
        <w:tab/>
        <w:t>$159,600.00</w:t>
      </w:r>
      <w:r>
        <w:rPr>
          <w:sz w:val="22"/>
          <w:szCs w:val="22"/>
        </w:rPr>
        <w:tab/>
        <w:t>$36.96</w:t>
      </w:r>
    </w:p>
    <w:p w:rsidR="007E44D9" w:rsidRDefault="007E44D9">
      <w:pPr>
        <w:widowControl/>
        <w:tabs>
          <w:tab w:val="left" w:pos="360"/>
          <w:tab w:val="left" w:pos="2160"/>
          <w:tab w:val="left" w:pos="3960"/>
          <w:tab w:val="left" w:pos="4680"/>
          <w:tab w:val="left" w:pos="5760"/>
          <w:tab w:val="left" w:pos="7560"/>
        </w:tabs>
        <w:jc w:val="both"/>
        <w:rPr>
          <w:sz w:val="22"/>
          <w:szCs w:val="22"/>
        </w:rPr>
      </w:pP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Source 2: 18.5%</w:t>
      </w:r>
      <w:r>
        <w:rPr>
          <w:sz w:val="22"/>
          <w:szCs w:val="22"/>
        </w:rPr>
        <w:tab/>
        <w:t>$10,000.00</w:t>
      </w:r>
      <w:r>
        <w:rPr>
          <w:sz w:val="22"/>
          <w:szCs w:val="22"/>
        </w:rPr>
        <w:tab/>
        <w:t>$18.00</w:t>
      </w:r>
      <w:r>
        <w:rPr>
          <w:sz w:val="22"/>
          <w:szCs w:val="22"/>
        </w:rPr>
        <w:tab/>
      </w:r>
      <w:r>
        <w:rPr>
          <w:sz w:val="22"/>
          <w:szCs w:val="22"/>
        </w:rPr>
        <w:tab/>
        <w:t>$8,150.00</w:t>
      </w:r>
      <w:r>
        <w:rPr>
          <w:sz w:val="22"/>
          <w:szCs w:val="22"/>
        </w:rPr>
        <w:tab/>
        <w:t>$14.67</w:t>
      </w:r>
    </w:p>
    <w:p w:rsidR="007E44D9" w:rsidRDefault="007E44D9">
      <w:pPr>
        <w:widowControl/>
        <w:tabs>
          <w:tab w:val="left" w:pos="360"/>
          <w:tab w:val="left" w:pos="2160"/>
          <w:tab w:val="left" w:pos="3960"/>
          <w:tab w:val="left" w:pos="4680"/>
          <w:tab w:val="left" w:pos="5760"/>
          <w:tab w:val="left" w:pos="7560"/>
        </w:tabs>
        <w:jc w:val="both"/>
        <w:rPr>
          <w:sz w:val="22"/>
          <w:szCs w:val="22"/>
        </w:rPr>
      </w:pP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Source 3: 21%</w:t>
      </w:r>
      <w:r>
        <w:rPr>
          <w:sz w:val="22"/>
          <w:szCs w:val="22"/>
        </w:rPr>
        <w:tab/>
        <w:t>$525,730.00</w:t>
      </w:r>
      <w:r>
        <w:rPr>
          <w:sz w:val="22"/>
          <w:szCs w:val="22"/>
        </w:rPr>
        <w:tab/>
        <w:t>$124.00</w:t>
      </w:r>
      <w:r>
        <w:rPr>
          <w:sz w:val="22"/>
          <w:szCs w:val="22"/>
        </w:rPr>
        <w:tab/>
      </w:r>
      <w:r>
        <w:rPr>
          <w:sz w:val="22"/>
          <w:szCs w:val="22"/>
        </w:rPr>
        <w:tab/>
        <w:t>$415,326.70</w:t>
      </w:r>
      <w:r>
        <w:rPr>
          <w:sz w:val="22"/>
          <w:szCs w:val="22"/>
        </w:rPr>
        <w:tab/>
        <w:t>$97.96</w:t>
      </w:r>
    </w:p>
    <w:p w:rsidR="007E44D9" w:rsidRDefault="007E44D9">
      <w:pPr>
        <w:widowControl/>
        <w:tabs>
          <w:tab w:val="left" w:pos="360"/>
          <w:tab w:val="left" w:pos="2160"/>
          <w:tab w:val="left" w:pos="3960"/>
          <w:tab w:val="left" w:pos="4680"/>
          <w:tab w:val="left" w:pos="5760"/>
          <w:tab w:val="left" w:pos="7560"/>
        </w:tabs>
        <w:jc w:val="both"/>
        <w:rPr>
          <w:sz w:val="22"/>
          <w:szCs w:val="22"/>
        </w:rPr>
      </w:pP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ab/>
        <w:t>TOTALS:</w:t>
      </w:r>
      <w:r>
        <w:rPr>
          <w:sz w:val="22"/>
          <w:szCs w:val="22"/>
        </w:rPr>
        <w:tab/>
        <w:t>$725,730.00</w:t>
      </w:r>
      <w:r>
        <w:rPr>
          <w:sz w:val="22"/>
          <w:szCs w:val="22"/>
        </w:rPr>
        <w:tab/>
        <w:t>$186.00</w:t>
      </w:r>
      <w:r>
        <w:rPr>
          <w:sz w:val="22"/>
          <w:szCs w:val="22"/>
        </w:rPr>
        <w:tab/>
      </w:r>
      <w:r>
        <w:rPr>
          <w:sz w:val="22"/>
          <w:szCs w:val="22"/>
        </w:rPr>
        <w:tab/>
        <w:t>$583,076.70</w:t>
      </w:r>
      <w:r>
        <w:rPr>
          <w:sz w:val="22"/>
          <w:szCs w:val="22"/>
        </w:rPr>
        <w:tab/>
        <w:t>$149.59</w:t>
      </w:r>
    </w:p>
    <w:p w:rsidR="007E44D9" w:rsidRDefault="007E44D9">
      <w:pPr>
        <w:widowControl/>
        <w:tabs>
          <w:tab w:val="left" w:pos="360"/>
          <w:tab w:val="left" w:pos="2160"/>
          <w:tab w:val="left" w:pos="3960"/>
          <w:tab w:val="left" w:pos="4680"/>
          <w:tab w:val="left" w:pos="57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Total Profit:</w:t>
      </w:r>
    </w:p>
    <w:p w:rsidR="007E44D9" w:rsidRDefault="007E44D9">
      <w:pPr>
        <w:widowControl/>
        <w:tabs>
          <w:tab w:val="left" w:pos="360"/>
          <w:tab w:val="left" w:pos="7560"/>
        </w:tabs>
        <w:jc w:val="both"/>
        <w:rPr>
          <w:sz w:val="22"/>
          <w:szCs w:val="22"/>
        </w:rPr>
      </w:pPr>
      <w:r>
        <w:rPr>
          <w:sz w:val="22"/>
          <w:szCs w:val="22"/>
        </w:rPr>
        <w:tab/>
        <w:t>Total Net Pool - Total Net Bet on the Winning Combination</w:t>
      </w:r>
      <w:r>
        <w:rPr>
          <w:sz w:val="22"/>
          <w:szCs w:val="22"/>
        </w:rPr>
        <w:tab/>
        <w:t>= $582,927.11</w:t>
      </w:r>
    </w:p>
    <w:p w:rsidR="007E44D9" w:rsidRDefault="007E44D9">
      <w:pPr>
        <w:widowControl/>
        <w:tabs>
          <w:tab w:val="left" w:pos="3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Profit Per Dollar:</w:t>
      </w:r>
    </w:p>
    <w:p w:rsidR="007E44D9" w:rsidRDefault="007E44D9">
      <w:pPr>
        <w:widowControl/>
        <w:tabs>
          <w:tab w:val="left" w:pos="360"/>
          <w:tab w:val="left" w:pos="7560"/>
        </w:tabs>
        <w:jc w:val="both"/>
        <w:rPr>
          <w:sz w:val="22"/>
          <w:szCs w:val="22"/>
        </w:rPr>
      </w:pPr>
      <w:r>
        <w:rPr>
          <w:sz w:val="22"/>
          <w:szCs w:val="22"/>
        </w:rPr>
        <w:tab/>
        <w:t>Total Profit/Total Net Bet on the Winning Combination</w:t>
      </w:r>
      <w:r>
        <w:rPr>
          <w:sz w:val="22"/>
          <w:szCs w:val="22"/>
        </w:rPr>
        <w:tab/>
        <w:t>= $3,896.8321</w:t>
      </w:r>
    </w:p>
    <w:p w:rsidR="007E44D9" w:rsidRDefault="007E44D9">
      <w:pPr>
        <w:widowControl/>
        <w:tabs>
          <w:tab w:val="left" w:pos="3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$1 Unbroken Base Price:</w:t>
      </w:r>
    </w:p>
    <w:p w:rsidR="007E44D9" w:rsidRDefault="007E44D9">
      <w:pPr>
        <w:widowControl/>
        <w:tabs>
          <w:tab w:val="left" w:pos="360"/>
          <w:tab w:val="left" w:pos="7560"/>
        </w:tabs>
        <w:ind w:left="7560" w:hanging="7560"/>
        <w:jc w:val="both"/>
        <w:rPr>
          <w:sz w:val="22"/>
          <w:szCs w:val="22"/>
        </w:rPr>
      </w:pPr>
      <w:r>
        <w:rPr>
          <w:sz w:val="22"/>
          <w:szCs w:val="22"/>
        </w:rPr>
        <w:tab/>
        <w:t>Profit Per Dollar + $1</w:t>
      </w:r>
      <w:r>
        <w:rPr>
          <w:sz w:val="22"/>
          <w:szCs w:val="22"/>
        </w:rPr>
        <w:tab/>
        <w:t>= $3,897.8321</w:t>
      </w:r>
    </w:p>
    <w:p w:rsidR="007E44D9" w:rsidRDefault="007E44D9">
      <w:pPr>
        <w:widowControl/>
        <w:tabs>
          <w:tab w:val="left" w:pos="3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$1 Unbroken Price for Source 1:</w:t>
      </w:r>
    </w:p>
    <w:p w:rsidR="007E44D9" w:rsidRDefault="007E44D9">
      <w:pPr>
        <w:widowControl/>
        <w:tabs>
          <w:tab w:val="left" w:pos="360"/>
          <w:tab w:val="left" w:pos="7560"/>
        </w:tabs>
        <w:jc w:val="both"/>
        <w:rPr>
          <w:sz w:val="22"/>
          <w:szCs w:val="22"/>
        </w:rPr>
      </w:pPr>
      <w:r>
        <w:rPr>
          <w:sz w:val="22"/>
          <w:szCs w:val="22"/>
        </w:rPr>
        <w:tab/>
        <w:t>$1 Unbroken Base Price x (1 - Percent Takeout)</w:t>
      </w:r>
      <w:r>
        <w:rPr>
          <w:sz w:val="22"/>
          <w:szCs w:val="22"/>
        </w:rPr>
        <w:tab/>
        <w:t>= $3,274.1789</w:t>
      </w:r>
    </w:p>
    <w:p w:rsidR="007E44D9" w:rsidRDefault="007E44D9">
      <w:pPr>
        <w:widowControl/>
        <w:tabs>
          <w:tab w:val="left" w:pos="3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$1 Unbroken Price for Source 2:</w:t>
      </w:r>
    </w:p>
    <w:p w:rsidR="007E44D9" w:rsidRDefault="007E44D9">
      <w:pPr>
        <w:widowControl/>
        <w:tabs>
          <w:tab w:val="left" w:pos="360"/>
          <w:tab w:val="left" w:pos="7560"/>
        </w:tabs>
        <w:jc w:val="both"/>
        <w:rPr>
          <w:sz w:val="22"/>
          <w:szCs w:val="22"/>
        </w:rPr>
      </w:pPr>
      <w:r>
        <w:rPr>
          <w:sz w:val="22"/>
          <w:szCs w:val="22"/>
        </w:rPr>
        <w:tab/>
        <w:t>$1 Unbroken Base Price x (1 - Percent Takeout)</w:t>
      </w:r>
      <w:r>
        <w:rPr>
          <w:sz w:val="22"/>
          <w:szCs w:val="22"/>
        </w:rPr>
        <w:tab/>
        <w:t>= $3,176.7331</w:t>
      </w:r>
    </w:p>
    <w:p w:rsidR="007E44D9" w:rsidRDefault="007E44D9">
      <w:pPr>
        <w:widowControl/>
        <w:tabs>
          <w:tab w:val="left" w:pos="3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$1 Unbroken Price for Source 3:</w:t>
      </w:r>
    </w:p>
    <w:p w:rsidR="007E44D9" w:rsidRDefault="007E44D9">
      <w:pPr>
        <w:widowControl/>
        <w:tabs>
          <w:tab w:val="left" w:pos="360"/>
          <w:tab w:val="left" w:pos="7560"/>
        </w:tabs>
        <w:ind w:left="7560" w:hanging="7560"/>
        <w:jc w:val="both"/>
        <w:rPr>
          <w:sz w:val="22"/>
          <w:szCs w:val="22"/>
        </w:rPr>
      </w:pPr>
      <w:r>
        <w:rPr>
          <w:sz w:val="22"/>
          <w:szCs w:val="22"/>
        </w:rPr>
        <w:tab/>
        <w:t>$1 Unbroken Base Price x (1 - Percent Takeout)</w:t>
      </w:r>
      <w:r>
        <w:rPr>
          <w:sz w:val="22"/>
          <w:szCs w:val="22"/>
        </w:rPr>
        <w:tab/>
        <w:t>= $3,079.2873</w:t>
      </w:r>
    </w:p>
    <w:sectPr w:rsidR="007E44D9">
      <w:headerReference w:type="even" r:id="rId6"/>
      <w:headerReference w:type="default" r:id="rId7"/>
      <w:footerReference w:type="even" r:id="rId8"/>
      <w:footerReference w:type="default" r:id="rId9"/>
      <w:headerReference w:type="first" r:id="rId10"/>
      <w:footerReference w:type="first" r:id="rId11"/>
      <w:type w:val="continuous"/>
      <w:pgSz w:w="12240" w:h="15840"/>
      <w:pgMar w:top="1440" w:right="1440" w:bottom="720" w:left="1440" w:header="720"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435" w:rsidRDefault="007F3435">
      <w:r>
        <w:separator/>
      </w:r>
    </w:p>
  </w:endnote>
  <w:endnote w:type="continuationSeparator" w:id="0">
    <w:p w:rsidR="007F3435" w:rsidRDefault="007F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35" w:rsidRDefault="007F34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35" w:rsidRDefault="007F3435">
    <w:pPr>
      <w:framePr w:wrap="notBeside" w:hAnchor="text" w:xAlign="center"/>
      <w:widowControl/>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344305">
      <w:rPr>
        <w:b/>
        <w:bCs/>
        <w:noProof/>
        <w:sz w:val="22"/>
        <w:szCs w:val="22"/>
      </w:rPr>
      <w:t>1</w:t>
    </w:r>
    <w:r>
      <w:rPr>
        <w:b/>
        <w:bCs/>
        <w:sz w:val="22"/>
        <w:szCs w:val="22"/>
      </w:rPr>
      <w:fldChar w:fldCharType="end"/>
    </w:r>
  </w:p>
  <w:p w:rsidR="007F3435" w:rsidRDefault="007F3435">
    <w:pPr>
      <w:widowControl/>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35" w:rsidRDefault="007F34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435" w:rsidRDefault="007F3435">
      <w:r>
        <w:separator/>
      </w:r>
    </w:p>
  </w:footnote>
  <w:footnote w:type="continuationSeparator" w:id="0">
    <w:p w:rsidR="007F3435" w:rsidRDefault="007F3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35" w:rsidRDefault="007F34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35" w:rsidRDefault="007F3435">
    <w:pPr>
      <w:widowControl/>
      <w:jc w:val="center"/>
      <w:rPr>
        <w:b/>
        <w:bCs/>
      </w:rPr>
    </w:pPr>
    <w:r>
      <w:rPr>
        <w:b/>
        <w:bCs/>
      </w:rPr>
      <w:t>178CSR5</w:t>
    </w:r>
  </w:p>
  <w:p w:rsidR="007F3435" w:rsidRDefault="007F3435">
    <w:pPr>
      <w:widowControl/>
      <w:jc w:val="center"/>
      <w:rPr>
        <w:b/>
        <w:bCs/>
      </w:rPr>
    </w:pPr>
  </w:p>
  <w:p w:rsidR="007F3435" w:rsidRDefault="007F3435">
    <w:pPr>
      <w:widowControl/>
      <w:jc w:val="cent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35" w:rsidRDefault="007F34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oNotTrackMoves/>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noTabHangInd/>
    <w:spaceForUL/>
    <w:balanceSingleByteDoubleByteWidth/>
    <w:doNotLeaveBackslashAlone/>
    <w:ulTrailSpace/>
    <w:doNotExpandShiftReturn/>
    <w:subFontBySize/>
    <w:usePrinterMetric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0E56"/>
    <w:rsid w:val="00344305"/>
    <w:rsid w:val="003E4AA6"/>
    <w:rsid w:val="004E7D3B"/>
    <w:rsid w:val="00546EC6"/>
    <w:rsid w:val="00750845"/>
    <w:rsid w:val="007E44D9"/>
    <w:rsid w:val="007F3435"/>
    <w:rsid w:val="00961538"/>
    <w:rsid w:val="00A411D6"/>
    <w:rsid w:val="00B41538"/>
    <w:rsid w:val="00C80E56"/>
    <w:rsid w:val="00CB5E56"/>
    <w:rsid w:val="00FD25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53CC37"/>
  <w14:defaultImageDpi w14:val="96"/>
  <w15:docId w15:val="{AB69A175-73A3-4478-90A6-9AFB1777D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rFonts w:ascii="Times New Roman" w:hAnsi="Times New Roman"/>
    </w:rPr>
  </w:style>
  <w:style w:type="paragraph" w:styleId="Heading1">
    <w:name w:val="heading 1"/>
    <w:basedOn w:val="Normal"/>
    <w:next w:val="Normal"/>
    <w:link w:val="Heading1Char"/>
    <w:uiPriority w:val="99"/>
    <w:qFormat/>
    <w:pPr>
      <w:spacing w:before="240" w:after="60"/>
      <w:jc w:val="both"/>
      <w:outlineLvl w:val="0"/>
    </w:pPr>
    <w:rPr>
      <w:rFonts w:ascii="Arial" w:hAnsi="Arial" w:cs="Arial"/>
      <w:b/>
      <w:bCs/>
      <w:sz w:val="32"/>
      <w:szCs w:val="32"/>
    </w:rPr>
  </w:style>
  <w:style w:type="paragraph" w:styleId="Heading3">
    <w:name w:val="heading 3"/>
    <w:basedOn w:val="Normal"/>
    <w:next w:val="Normal"/>
    <w:link w:val="Heading3Char"/>
    <w:uiPriority w:val="99"/>
    <w:qFormat/>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outlineLvl w:val="2"/>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3Char">
    <w:name w:val="Heading 3 Char"/>
    <w:link w:val="Heading3"/>
    <w:uiPriority w:val="9"/>
    <w:semiHidden/>
    <w:locked/>
    <w:rPr>
      <w:rFonts w:ascii="Cambria" w:eastAsia="Times New Roman" w:hAnsi="Cambria" w:cs="Times New Roman"/>
      <w:b/>
      <w:bCs/>
      <w:sz w:val="26"/>
      <w:szCs w:val="26"/>
    </w:rPr>
  </w:style>
  <w:style w:type="paragraph" w:customStyle="1" w:styleId="Outline0031">
    <w:name w:val="Outline003_1"/>
    <w:uiPriority w:val="99"/>
    <w:pPr>
      <w:widowControl w:val="0"/>
      <w:tabs>
        <w:tab w:val="left" w:pos="1008"/>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008" w:hanging="504"/>
      <w:jc w:val="both"/>
    </w:pPr>
    <w:rPr>
      <w:rFonts w:ascii="Times New Roman" w:hAnsi="Times New Roman"/>
      <w:sz w:val="24"/>
      <w:szCs w:val="24"/>
    </w:rPr>
  </w:style>
  <w:style w:type="paragraph" w:customStyle="1" w:styleId="Outline0032">
    <w:name w:val="Outline003_2"/>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360"/>
      <w:jc w:val="both"/>
    </w:pPr>
    <w:rPr>
      <w:rFonts w:ascii="Times New Roman" w:hAnsi="Times New Roman"/>
      <w:sz w:val="24"/>
      <w:szCs w:val="24"/>
    </w:rPr>
  </w:style>
  <w:style w:type="paragraph" w:customStyle="1" w:styleId="Outline0033">
    <w:name w:val="Outline003_3"/>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hanging="180"/>
      <w:jc w:val="both"/>
    </w:pPr>
    <w:rPr>
      <w:rFonts w:ascii="Times New Roman" w:hAnsi="Times New Roman"/>
      <w:sz w:val="24"/>
      <w:szCs w:val="24"/>
    </w:rPr>
  </w:style>
  <w:style w:type="paragraph" w:customStyle="1" w:styleId="Outline0034">
    <w:name w:val="Outline003_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hanging="360"/>
      <w:jc w:val="both"/>
    </w:pPr>
    <w:rPr>
      <w:rFonts w:ascii="Times New Roman" w:hAnsi="Times New Roman"/>
      <w:sz w:val="24"/>
      <w:szCs w:val="24"/>
    </w:rPr>
  </w:style>
  <w:style w:type="paragraph" w:customStyle="1" w:styleId="Outline0035">
    <w:name w:val="Outline003_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hanging="360"/>
      <w:jc w:val="both"/>
    </w:pPr>
    <w:rPr>
      <w:rFonts w:ascii="Times New Roman" w:hAnsi="Times New Roman"/>
      <w:sz w:val="24"/>
      <w:szCs w:val="24"/>
    </w:rPr>
  </w:style>
  <w:style w:type="paragraph" w:customStyle="1" w:styleId="Outline0036">
    <w:name w:val="Outline003_6"/>
    <w:uiPriority w:val="99"/>
    <w:pPr>
      <w:widowControl w:val="0"/>
      <w:tabs>
        <w:tab w:val="left" w:pos="4320"/>
        <w:tab w:val="left" w:pos="5040"/>
        <w:tab w:val="left" w:pos="5760"/>
        <w:tab w:val="left" w:pos="6480"/>
        <w:tab w:val="left" w:pos="7200"/>
        <w:tab w:val="left" w:pos="7920"/>
      </w:tabs>
      <w:autoSpaceDE w:val="0"/>
      <w:autoSpaceDN w:val="0"/>
      <w:adjustRightInd w:val="0"/>
      <w:ind w:left="4320" w:hanging="180"/>
      <w:jc w:val="both"/>
    </w:pPr>
    <w:rPr>
      <w:rFonts w:ascii="Times New Roman" w:hAnsi="Times New Roman"/>
      <w:sz w:val="24"/>
      <w:szCs w:val="24"/>
    </w:rPr>
  </w:style>
  <w:style w:type="paragraph" w:customStyle="1" w:styleId="Outline0037">
    <w:name w:val="Outline003_7"/>
    <w:uiPriority w:val="99"/>
    <w:pPr>
      <w:widowControl w:val="0"/>
      <w:tabs>
        <w:tab w:val="left" w:pos="5040"/>
        <w:tab w:val="left" w:pos="5760"/>
        <w:tab w:val="left" w:pos="6480"/>
        <w:tab w:val="left" w:pos="7200"/>
        <w:tab w:val="left" w:pos="7920"/>
      </w:tabs>
      <w:autoSpaceDE w:val="0"/>
      <w:autoSpaceDN w:val="0"/>
      <w:adjustRightInd w:val="0"/>
      <w:ind w:left="5040" w:hanging="360"/>
      <w:jc w:val="both"/>
    </w:pPr>
    <w:rPr>
      <w:rFonts w:ascii="Times New Roman" w:hAnsi="Times New Roman"/>
      <w:sz w:val="24"/>
      <w:szCs w:val="24"/>
    </w:rPr>
  </w:style>
  <w:style w:type="paragraph" w:customStyle="1" w:styleId="Outline0038">
    <w:name w:val="Outline003_8"/>
    <w:uiPriority w:val="99"/>
    <w:pPr>
      <w:widowControl w:val="0"/>
      <w:tabs>
        <w:tab w:val="left" w:pos="5760"/>
        <w:tab w:val="left" w:pos="6480"/>
        <w:tab w:val="left" w:pos="7200"/>
        <w:tab w:val="left" w:pos="7920"/>
      </w:tabs>
      <w:autoSpaceDE w:val="0"/>
      <w:autoSpaceDN w:val="0"/>
      <w:adjustRightInd w:val="0"/>
      <w:ind w:left="5760" w:hanging="360"/>
      <w:jc w:val="both"/>
    </w:pPr>
    <w:rPr>
      <w:rFonts w:ascii="Times New Roman" w:hAnsi="Times New Roman"/>
      <w:sz w:val="24"/>
      <w:szCs w:val="24"/>
    </w:rPr>
  </w:style>
  <w:style w:type="paragraph" w:customStyle="1" w:styleId="Outline0039">
    <w:name w:val="Outline003_9"/>
    <w:uiPriority w:val="99"/>
    <w:pPr>
      <w:widowControl w:val="0"/>
      <w:tabs>
        <w:tab w:val="left" w:pos="0"/>
        <w:tab w:val="left" w:pos="720"/>
        <w:tab w:val="left" w:pos="1440"/>
      </w:tabs>
      <w:autoSpaceDE w:val="0"/>
      <w:autoSpaceDN w:val="0"/>
      <w:adjustRightInd w:val="0"/>
      <w:ind w:hanging="180"/>
      <w:jc w:val="both"/>
    </w:pPr>
    <w:rPr>
      <w:rFonts w:ascii="Times New Roman" w:hAnsi="Times New Roman"/>
      <w:sz w:val="24"/>
      <w:szCs w:val="24"/>
    </w:rPr>
  </w:style>
  <w:style w:type="paragraph" w:customStyle="1" w:styleId="Outline0021">
    <w:name w:val="Outline002_1"/>
    <w:uiPriority w:val="99"/>
    <w:pPr>
      <w:widowControl w:val="0"/>
      <w:tabs>
        <w:tab w:val="left" w:pos="0"/>
        <w:tab w:val="left" w:pos="504"/>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Outline0022">
    <w:name w:val="Outline002_2"/>
    <w:uiPriority w:val="99"/>
    <w:pPr>
      <w:widowControl w:val="0"/>
      <w:tabs>
        <w:tab w:val="left" w:pos="180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800"/>
      <w:jc w:val="both"/>
    </w:pPr>
    <w:rPr>
      <w:rFonts w:ascii="Times New Roman" w:hAnsi="Times New Roman"/>
      <w:sz w:val="24"/>
      <w:szCs w:val="24"/>
    </w:rPr>
  </w:style>
  <w:style w:type="paragraph" w:customStyle="1" w:styleId="Outline0023">
    <w:name w:val="Outline002_3"/>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hanging="180"/>
      <w:jc w:val="both"/>
    </w:pPr>
    <w:rPr>
      <w:rFonts w:ascii="Times New Roman" w:hAnsi="Times New Roman"/>
      <w:sz w:val="24"/>
      <w:szCs w:val="24"/>
    </w:rPr>
  </w:style>
  <w:style w:type="paragraph" w:customStyle="1" w:styleId="Outline0024">
    <w:name w:val="Outline002_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hanging="360"/>
      <w:jc w:val="both"/>
    </w:pPr>
    <w:rPr>
      <w:rFonts w:ascii="Times New Roman" w:hAnsi="Times New Roman"/>
      <w:sz w:val="24"/>
      <w:szCs w:val="24"/>
    </w:rPr>
  </w:style>
  <w:style w:type="paragraph" w:customStyle="1" w:styleId="Outline0025">
    <w:name w:val="Outline002_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hanging="360"/>
      <w:jc w:val="both"/>
    </w:pPr>
    <w:rPr>
      <w:rFonts w:ascii="Times New Roman" w:hAnsi="Times New Roman"/>
      <w:sz w:val="24"/>
      <w:szCs w:val="24"/>
    </w:rPr>
  </w:style>
  <w:style w:type="paragraph" w:customStyle="1" w:styleId="Outline0026">
    <w:name w:val="Outline002_6"/>
    <w:uiPriority w:val="99"/>
    <w:pPr>
      <w:widowControl w:val="0"/>
      <w:tabs>
        <w:tab w:val="left" w:pos="4320"/>
        <w:tab w:val="left" w:pos="5040"/>
        <w:tab w:val="left" w:pos="5760"/>
        <w:tab w:val="left" w:pos="6480"/>
        <w:tab w:val="left" w:pos="7200"/>
        <w:tab w:val="left" w:pos="7920"/>
      </w:tabs>
      <w:autoSpaceDE w:val="0"/>
      <w:autoSpaceDN w:val="0"/>
      <w:adjustRightInd w:val="0"/>
      <w:ind w:left="4320" w:hanging="180"/>
      <w:jc w:val="both"/>
    </w:pPr>
    <w:rPr>
      <w:rFonts w:ascii="Times New Roman" w:hAnsi="Times New Roman"/>
      <w:sz w:val="24"/>
      <w:szCs w:val="24"/>
    </w:rPr>
  </w:style>
  <w:style w:type="paragraph" w:customStyle="1" w:styleId="Outline0027">
    <w:name w:val="Outline002_7"/>
    <w:uiPriority w:val="99"/>
    <w:pPr>
      <w:widowControl w:val="0"/>
      <w:tabs>
        <w:tab w:val="left" w:pos="5040"/>
        <w:tab w:val="left" w:pos="5760"/>
        <w:tab w:val="left" w:pos="6480"/>
        <w:tab w:val="left" w:pos="7200"/>
        <w:tab w:val="left" w:pos="7920"/>
      </w:tabs>
      <w:autoSpaceDE w:val="0"/>
      <w:autoSpaceDN w:val="0"/>
      <w:adjustRightInd w:val="0"/>
      <w:ind w:left="5040" w:hanging="360"/>
      <w:jc w:val="both"/>
    </w:pPr>
    <w:rPr>
      <w:rFonts w:ascii="Times New Roman" w:hAnsi="Times New Roman"/>
      <w:sz w:val="24"/>
      <w:szCs w:val="24"/>
    </w:rPr>
  </w:style>
  <w:style w:type="paragraph" w:customStyle="1" w:styleId="Outline0028">
    <w:name w:val="Outline002_8"/>
    <w:uiPriority w:val="99"/>
    <w:pPr>
      <w:widowControl w:val="0"/>
      <w:tabs>
        <w:tab w:val="left" w:pos="5760"/>
        <w:tab w:val="left" w:pos="6480"/>
        <w:tab w:val="left" w:pos="7200"/>
        <w:tab w:val="left" w:pos="7920"/>
      </w:tabs>
      <w:autoSpaceDE w:val="0"/>
      <w:autoSpaceDN w:val="0"/>
      <w:adjustRightInd w:val="0"/>
      <w:ind w:left="5760" w:hanging="360"/>
      <w:jc w:val="both"/>
    </w:pPr>
    <w:rPr>
      <w:rFonts w:ascii="Times New Roman" w:hAnsi="Times New Roman"/>
      <w:sz w:val="24"/>
      <w:szCs w:val="24"/>
    </w:rPr>
  </w:style>
  <w:style w:type="paragraph" w:customStyle="1" w:styleId="Outline0029">
    <w:name w:val="Outline002_9"/>
    <w:uiPriority w:val="99"/>
    <w:pPr>
      <w:widowControl w:val="0"/>
      <w:tabs>
        <w:tab w:val="left" w:pos="0"/>
        <w:tab w:val="left" w:pos="720"/>
        <w:tab w:val="left" w:pos="1440"/>
      </w:tabs>
      <w:autoSpaceDE w:val="0"/>
      <w:autoSpaceDN w:val="0"/>
      <w:adjustRightInd w:val="0"/>
      <w:ind w:hanging="180"/>
      <w:jc w:val="both"/>
    </w:pPr>
    <w:rPr>
      <w:rFonts w:ascii="Times New Roman" w:hAnsi="Times New Roman"/>
      <w:sz w:val="24"/>
      <w:szCs w:val="24"/>
    </w:rPr>
  </w:style>
  <w:style w:type="paragraph" w:customStyle="1" w:styleId="Outline0011">
    <w:name w:val="Outline001_1"/>
    <w:uiPriority w:val="99"/>
    <w:pPr>
      <w:widowControl w:val="0"/>
      <w:tabs>
        <w:tab w:val="left" w:pos="0"/>
        <w:tab w:val="left" w:pos="504"/>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Outline0012">
    <w:name w:val="Outline001_2"/>
    <w:uiPriority w:val="99"/>
    <w:pPr>
      <w:widowControl w:val="0"/>
      <w:tabs>
        <w:tab w:val="left" w:pos="147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70" w:hanging="390"/>
      <w:jc w:val="both"/>
    </w:pPr>
    <w:rPr>
      <w:rFonts w:ascii="Times New Roman" w:hAnsi="Times New Roman"/>
      <w:sz w:val="24"/>
      <w:szCs w:val="24"/>
    </w:rPr>
  </w:style>
  <w:style w:type="paragraph" w:customStyle="1" w:styleId="Outline0013">
    <w:name w:val="Outline001_3"/>
    <w:uiPriority w:val="99"/>
    <w:pPr>
      <w:widowControl w:val="0"/>
      <w:tabs>
        <w:tab w:val="left" w:pos="2340"/>
        <w:tab w:val="left" w:pos="2880"/>
        <w:tab w:val="left" w:pos="3600"/>
        <w:tab w:val="left" w:pos="4320"/>
        <w:tab w:val="left" w:pos="5040"/>
        <w:tab w:val="left" w:pos="5760"/>
        <w:tab w:val="left" w:pos="6480"/>
        <w:tab w:val="left" w:pos="7200"/>
        <w:tab w:val="left" w:pos="7920"/>
      </w:tabs>
      <w:autoSpaceDE w:val="0"/>
      <w:autoSpaceDN w:val="0"/>
      <w:adjustRightInd w:val="0"/>
      <w:ind w:left="2340" w:hanging="360"/>
      <w:jc w:val="both"/>
    </w:pPr>
    <w:rPr>
      <w:rFonts w:ascii="Times New Roman" w:hAnsi="Times New Roman"/>
      <w:sz w:val="24"/>
      <w:szCs w:val="24"/>
    </w:rPr>
  </w:style>
  <w:style w:type="paragraph" w:customStyle="1" w:styleId="Outline0014">
    <w:name w:val="Outline001_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hanging="360"/>
      <w:jc w:val="both"/>
    </w:pPr>
    <w:rPr>
      <w:rFonts w:ascii="Times New Roman" w:hAnsi="Times New Roman"/>
      <w:sz w:val="24"/>
      <w:szCs w:val="24"/>
    </w:rPr>
  </w:style>
  <w:style w:type="paragraph" w:customStyle="1" w:styleId="Outline0015">
    <w:name w:val="Outline001_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hanging="360"/>
      <w:jc w:val="both"/>
    </w:pPr>
    <w:rPr>
      <w:rFonts w:ascii="Times New Roman" w:hAnsi="Times New Roman"/>
      <w:sz w:val="24"/>
      <w:szCs w:val="24"/>
    </w:rPr>
  </w:style>
  <w:style w:type="paragraph" w:customStyle="1" w:styleId="Outline0016">
    <w:name w:val="Outline001_6"/>
    <w:uiPriority w:val="99"/>
    <w:pPr>
      <w:widowControl w:val="0"/>
      <w:tabs>
        <w:tab w:val="left" w:pos="4320"/>
        <w:tab w:val="left" w:pos="5040"/>
        <w:tab w:val="left" w:pos="5760"/>
        <w:tab w:val="left" w:pos="6480"/>
        <w:tab w:val="left" w:pos="7200"/>
        <w:tab w:val="left" w:pos="7920"/>
      </w:tabs>
      <w:autoSpaceDE w:val="0"/>
      <w:autoSpaceDN w:val="0"/>
      <w:adjustRightInd w:val="0"/>
      <w:ind w:left="4320" w:hanging="180"/>
      <w:jc w:val="both"/>
    </w:pPr>
    <w:rPr>
      <w:rFonts w:ascii="Times New Roman" w:hAnsi="Times New Roman"/>
      <w:sz w:val="24"/>
      <w:szCs w:val="24"/>
    </w:rPr>
  </w:style>
  <w:style w:type="paragraph" w:customStyle="1" w:styleId="Outline0017">
    <w:name w:val="Outline001_7"/>
    <w:uiPriority w:val="99"/>
    <w:pPr>
      <w:widowControl w:val="0"/>
      <w:tabs>
        <w:tab w:val="left" w:pos="5040"/>
        <w:tab w:val="left" w:pos="5760"/>
        <w:tab w:val="left" w:pos="6480"/>
        <w:tab w:val="left" w:pos="7200"/>
        <w:tab w:val="left" w:pos="7920"/>
      </w:tabs>
      <w:autoSpaceDE w:val="0"/>
      <w:autoSpaceDN w:val="0"/>
      <w:adjustRightInd w:val="0"/>
      <w:ind w:left="5040" w:hanging="360"/>
      <w:jc w:val="both"/>
    </w:pPr>
    <w:rPr>
      <w:rFonts w:ascii="Times New Roman" w:hAnsi="Times New Roman"/>
      <w:sz w:val="24"/>
      <w:szCs w:val="24"/>
    </w:rPr>
  </w:style>
  <w:style w:type="paragraph" w:customStyle="1" w:styleId="Outline0018">
    <w:name w:val="Outline001_8"/>
    <w:uiPriority w:val="99"/>
    <w:pPr>
      <w:widowControl w:val="0"/>
      <w:tabs>
        <w:tab w:val="left" w:pos="5760"/>
        <w:tab w:val="left" w:pos="6480"/>
        <w:tab w:val="left" w:pos="7200"/>
        <w:tab w:val="left" w:pos="7920"/>
      </w:tabs>
      <w:autoSpaceDE w:val="0"/>
      <w:autoSpaceDN w:val="0"/>
      <w:adjustRightInd w:val="0"/>
      <w:ind w:left="5760" w:hanging="360"/>
      <w:jc w:val="both"/>
    </w:pPr>
    <w:rPr>
      <w:rFonts w:ascii="Times New Roman" w:hAnsi="Times New Roman"/>
      <w:sz w:val="24"/>
      <w:szCs w:val="24"/>
    </w:rPr>
  </w:style>
  <w:style w:type="paragraph" w:customStyle="1" w:styleId="Outline0019">
    <w:name w:val="Outline001_9"/>
    <w:uiPriority w:val="99"/>
    <w:pPr>
      <w:widowControl w:val="0"/>
      <w:tabs>
        <w:tab w:val="left" w:pos="0"/>
        <w:tab w:val="left" w:pos="720"/>
        <w:tab w:val="left" w:pos="1440"/>
      </w:tabs>
      <w:autoSpaceDE w:val="0"/>
      <w:autoSpaceDN w:val="0"/>
      <w:adjustRightInd w:val="0"/>
      <w:ind w:hanging="180"/>
      <w:jc w:val="both"/>
    </w:pPr>
    <w:rPr>
      <w:rFonts w:ascii="Times New Roman" w:hAnsi="Times New Roman"/>
      <w:sz w:val="24"/>
      <w:szCs w:val="24"/>
    </w:rPr>
  </w:style>
  <w:style w:type="paragraph" w:customStyle="1" w:styleId="level1">
    <w:name w:val="_level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60" w:hanging="360"/>
      <w:jc w:val="both"/>
    </w:pPr>
    <w:rPr>
      <w:rFonts w:ascii="Times New Roman" w:hAnsi="Times New Roman"/>
      <w:sz w:val="24"/>
      <w:szCs w:val="24"/>
    </w:rPr>
  </w:style>
  <w:style w:type="paragraph" w:customStyle="1" w:styleId="level2">
    <w:name w:val="_level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720" w:hanging="360"/>
      <w:jc w:val="both"/>
    </w:pPr>
    <w:rPr>
      <w:rFonts w:ascii="Times New Roman" w:hAnsi="Times New Roman"/>
      <w:sz w:val="24"/>
      <w:szCs w:val="24"/>
    </w:rPr>
  </w:style>
  <w:style w:type="paragraph" w:customStyle="1" w:styleId="level3">
    <w:name w:val="_level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080" w:hanging="360"/>
      <w:jc w:val="both"/>
    </w:pPr>
    <w:rPr>
      <w:rFonts w:ascii="Times New Roman" w:hAnsi="Times New Roman"/>
      <w:sz w:val="24"/>
      <w:szCs w:val="24"/>
    </w:rPr>
  </w:style>
  <w:style w:type="paragraph" w:customStyle="1" w:styleId="level4">
    <w:name w:val="_level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440" w:hanging="360"/>
      <w:jc w:val="both"/>
    </w:pPr>
    <w:rPr>
      <w:rFonts w:ascii="Times New Roman" w:hAnsi="Times New Roman"/>
      <w:sz w:val="24"/>
      <w:szCs w:val="24"/>
    </w:rPr>
  </w:style>
  <w:style w:type="paragraph" w:customStyle="1" w:styleId="level5">
    <w:name w:val="_level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800" w:hanging="360"/>
      <w:jc w:val="both"/>
    </w:pPr>
    <w:rPr>
      <w:rFonts w:ascii="Times New Roman" w:hAnsi="Times New Roman"/>
      <w:sz w:val="24"/>
      <w:szCs w:val="24"/>
    </w:rPr>
  </w:style>
  <w:style w:type="paragraph" w:customStyle="1" w:styleId="level6">
    <w:name w:val="_level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160" w:hanging="360"/>
      <w:jc w:val="both"/>
    </w:pPr>
    <w:rPr>
      <w:rFonts w:ascii="Times New Roman" w:hAnsi="Times New Roman"/>
      <w:sz w:val="24"/>
      <w:szCs w:val="24"/>
    </w:rPr>
  </w:style>
  <w:style w:type="paragraph" w:customStyle="1" w:styleId="level7">
    <w:name w:val="_level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520" w:hanging="360"/>
      <w:jc w:val="both"/>
    </w:pPr>
    <w:rPr>
      <w:rFonts w:ascii="Times New Roman" w:hAnsi="Times New Roman"/>
      <w:sz w:val="24"/>
      <w:szCs w:val="24"/>
    </w:rPr>
  </w:style>
  <w:style w:type="paragraph" w:customStyle="1" w:styleId="level8">
    <w:name w:val="_level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880" w:hanging="360"/>
      <w:jc w:val="both"/>
    </w:pPr>
    <w:rPr>
      <w:rFonts w:ascii="Times New Roman" w:hAnsi="Times New Roman"/>
      <w:sz w:val="24"/>
      <w:szCs w:val="24"/>
    </w:rPr>
  </w:style>
  <w:style w:type="paragraph" w:customStyle="1" w:styleId="level9">
    <w:name w:val="_level9"/>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240" w:hanging="360"/>
      <w:jc w:val="both"/>
    </w:pPr>
    <w:rPr>
      <w:rFonts w:ascii="Times New Roman" w:hAnsi="Times New Roman"/>
      <w:sz w:val="24"/>
      <w:szCs w:val="24"/>
    </w:rPr>
  </w:style>
  <w:style w:type="paragraph" w:customStyle="1" w:styleId="levsl1">
    <w:name w:val="_levsl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60" w:hanging="360"/>
      <w:jc w:val="both"/>
    </w:pPr>
    <w:rPr>
      <w:rFonts w:ascii="Times New Roman" w:hAnsi="Times New Roman"/>
      <w:sz w:val="24"/>
      <w:szCs w:val="24"/>
    </w:rPr>
  </w:style>
  <w:style w:type="paragraph" w:customStyle="1" w:styleId="levsl2">
    <w:name w:val="_levsl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720" w:hanging="360"/>
      <w:jc w:val="both"/>
    </w:pPr>
    <w:rPr>
      <w:rFonts w:ascii="Times New Roman" w:hAnsi="Times New Roman"/>
      <w:sz w:val="24"/>
      <w:szCs w:val="24"/>
    </w:rPr>
  </w:style>
  <w:style w:type="paragraph" w:customStyle="1" w:styleId="levsl3">
    <w:name w:val="_levsl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080" w:hanging="360"/>
      <w:jc w:val="both"/>
    </w:pPr>
    <w:rPr>
      <w:rFonts w:ascii="Times New Roman" w:hAnsi="Times New Roman"/>
      <w:sz w:val="24"/>
      <w:szCs w:val="24"/>
    </w:rPr>
  </w:style>
  <w:style w:type="paragraph" w:customStyle="1" w:styleId="levsl4">
    <w:name w:val="_levsl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440" w:hanging="360"/>
      <w:jc w:val="both"/>
    </w:pPr>
    <w:rPr>
      <w:rFonts w:ascii="Times New Roman" w:hAnsi="Times New Roman"/>
      <w:sz w:val="24"/>
      <w:szCs w:val="24"/>
    </w:rPr>
  </w:style>
  <w:style w:type="paragraph" w:customStyle="1" w:styleId="levsl5">
    <w:name w:val="_levsl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800" w:hanging="360"/>
      <w:jc w:val="both"/>
    </w:pPr>
    <w:rPr>
      <w:rFonts w:ascii="Times New Roman" w:hAnsi="Times New Roman"/>
      <w:sz w:val="24"/>
      <w:szCs w:val="24"/>
    </w:rPr>
  </w:style>
  <w:style w:type="paragraph" w:customStyle="1" w:styleId="levsl6">
    <w:name w:val="_levsl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160" w:hanging="360"/>
      <w:jc w:val="both"/>
    </w:pPr>
    <w:rPr>
      <w:rFonts w:ascii="Times New Roman" w:hAnsi="Times New Roman"/>
      <w:sz w:val="24"/>
      <w:szCs w:val="24"/>
    </w:rPr>
  </w:style>
  <w:style w:type="paragraph" w:customStyle="1" w:styleId="levsl7">
    <w:name w:val="_levsl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520" w:hanging="360"/>
      <w:jc w:val="both"/>
    </w:pPr>
    <w:rPr>
      <w:rFonts w:ascii="Times New Roman" w:hAnsi="Times New Roman"/>
      <w:sz w:val="24"/>
      <w:szCs w:val="24"/>
    </w:rPr>
  </w:style>
  <w:style w:type="paragraph" w:customStyle="1" w:styleId="levsl8">
    <w:name w:val="_levsl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880" w:hanging="360"/>
      <w:jc w:val="both"/>
    </w:pPr>
    <w:rPr>
      <w:rFonts w:ascii="Times New Roman" w:hAnsi="Times New Roman"/>
      <w:sz w:val="24"/>
      <w:szCs w:val="24"/>
    </w:rPr>
  </w:style>
  <w:style w:type="paragraph" w:customStyle="1" w:styleId="levsl9">
    <w:name w:val="_levsl9"/>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240" w:hanging="360"/>
      <w:jc w:val="both"/>
    </w:pPr>
    <w:rPr>
      <w:rFonts w:ascii="Times New Roman" w:hAnsi="Times New Roman"/>
      <w:sz w:val="24"/>
      <w:szCs w:val="24"/>
    </w:rPr>
  </w:style>
  <w:style w:type="paragraph" w:customStyle="1" w:styleId="levnl1">
    <w:name w:val="_levnl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60" w:hanging="360"/>
      <w:jc w:val="both"/>
    </w:pPr>
    <w:rPr>
      <w:rFonts w:ascii="Times New Roman" w:hAnsi="Times New Roman"/>
      <w:sz w:val="24"/>
      <w:szCs w:val="24"/>
    </w:rPr>
  </w:style>
  <w:style w:type="paragraph" w:customStyle="1" w:styleId="levnl2">
    <w:name w:val="_levnl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720" w:hanging="360"/>
      <w:jc w:val="both"/>
    </w:pPr>
    <w:rPr>
      <w:rFonts w:ascii="Times New Roman" w:hAnsi="Times New Roman"/>
      <w:sz w:val="24"/>
      <w:szCs w:val="24"/>
    </w:rPr>
  </w:style>
  <w:style w:type="paragraph" w:customStyle="1" w:styleId="levnl3">
    <w:name w:val="_levnl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080" w:hanging="360"/>
      <w:jc w:val="both"/>
    </w:pPr>
    <w:rPr>
      <w:rFonts w:ascii="Times New Roman" w:hAnsi="Times New Roman"/>
      <w:sz w:val="24"/>
      <w:szCs w:val="24"/>
    </w:rPr>
  </w:style>
  <w:style w:type="paragraph" w:customStyle="1" w:styleId="levnl4">
    <w:name w:val="_levnl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440" w:hanging="360"/>
      <w:jc w:val="both"/>
    </w:pPr>
    <w:rPr>
      <w:rFonts w:ascii="Times New Roman" w:hAnsi="Times New Roman"/>
      <w:sz w:val="24"/>
      <w:szCs w:val="24"/>
    </w:rPr>
  </w:style>
  <w:style w:type="paragraph" w:customStyle="1" w:styleId="levnl5">
    <w:name w:val="_levnl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800" w:hanging="360"/>
      <w:jc w:val="both"/>
    </w:pPr>
    <w:rPr>
      <w:rFonts w:ascii="Times New Roman" w:hAnsi="Times New Roman"/>
      <w:sz w:val="24"/>
      <w:szCs w:val="24"/>
    </w:rPr>
  </w:style>
  <w:style w:type="paragraph" w:customStyle="1" w:styleId="levnl6">
    <w:name w:val="_levnl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160" w:hanging="360"/>
      <w:jc w:val="both"/>
    </w:pPr>
    <w:rPr>
      <w:rFonts w:ascii="Times New Roman" w:hAnsi="Times New Roman"/>
      <w:sz w:val="24"/>
      <w:szCs w:val="24"/>
    </w:rPr>
  </w:style>
  <w:style w:type="paragraph" w:customStyle="1" w:styleId="levnl7">
    <w:name w:val="_levnl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520" w:hanging="360"/>
      <w:jc w:val="both"/>
    </w:pPr>
    <w:rPr>
      <w:rFonts w:ascii="Times New Roman" w:hAnsi="Times New Roman"/>
      <w:sz w:val="24"/>
      <w:szCs w:val="24"/>
    </w:rPr>
  </w:style>
  <w:style w:type="paragraph" w:customStyle="1" w:styleId="levnl8">
    <w:name w:val="_levnl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880" w:hanging="360"/>
      <w:jc w:val="both"/>
    </w:pPr>
    <w:rPr>
      <w:rFonts w:ascii="Times New Roman" w:hAnsi="Times New Roman"/>
      <w:sz w:val="24"/>
      <w:szCs w:val="24"/>
    </w:rPr>
  </w:style>
  <w:style w:type="paragraph" w:customStyle="1" w:styleId="levnl9">
    <w:name w:val="_levnl9"/>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240" w:hanging="360"/>
      <w:jc w:val="both"/>
    </w:pPr>
    <w:rPr>
      <w:rFonts w:ascii="Times New Roman" w:hAnsi="Times New Roman"/>
      <w:sz w:val="24"/>
      <w:szCs w:val="24"/>
    </w:rPr>
  </w:style>
  <w:style w:type="character" w:customStyle="1" w:styleId="DefaultPara">
    <w:name w:val="Default Para"/>
    <w:uiPriority w:val="99"/>
  </w:style>
  <w:style w:type="character" w:customStyle="1" w:styleId="FootnoteRef">
    <w:name w:val="Footnote Ref"/>
    <w:uiPriority w:val="99"/>
  </w:style>
  <w:style w:type="paragraph" w:styleId="TOC1">
    <w:name w:val="toc 1"/>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720" w:hanging="720"/>
      <w:jc w:val="both"/>
    </w:pPr>
    <w:rPr>
      <w:sz w:val="24"/>
      <w:szCs w:val="24"/>
    </w:rPr>
  </w:style>
  <w:style w:type="paragraph" w:customStyle="1" w:styleId="BodyTextIn">
    <w:name w:val="Body Text In"/>
    <w:uiPriority w:val="99"/>
    <w:pPr>
      <w:widowControl w:val="0"/>
      <w:autoSpaceDE w:val="0"/>
      <w:autoSpaceDN w:val="0"/>
      <w:adjustRightInd w:val="0"/>
      <w:ind w:firstLine="1440"/>
      <w:jc w:val="both"/>
    </w:pPr>
    <w:rPr>
      <w:rFonts w:ascii="Times New Roman" w:hAnsi="Times New Roman"/>
      <w:sz w:val="24"/>
      <w:szCs w:val="24"/>
    </w:rPr>
  </w:style>
  <w:style w:type="paragraph" w:styleId="Index1">
    <w:name w:val="index 1"/>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40" w:hanging="240"/>
      <w:jc w:val="both"/>
    </w:pPr>
    <w:rPr>
      <w:sz w:val="24"/>
      <w:szCs w:val="24"/>
    </w:rPr>
  </w:style>
  <w:style w:type="paragraph" w:styleId="Index2">
    <w:name w:val="index 2"/>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480" w:hanging="240"/>
      <w:jc w:val="both"/>
    </w:pPr>
    <w:rPr>
      <w:sz w:val="24"/>
      <w:szCs w:val="24"/>
    </w:rPr>
  </w:style>
  <w:style w:type="paragraph" w:styleId="Index3">
    <w:name w:val="index 3"/>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720" w:hanging="240"/>
      <w:jc w:val="both"/>
    </w:pPr>
    <w:rPr>
      <w:sz w:val="24"/>
      <w:szCs w:val="24"/>
    </w:rPr>
  </w:style>
  <w:style w:type="paragraph" w:styleId="Index4">
    <w:name w:val="index 4"/>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960" w:hanging="240"/>
      <w:jc w:val="both"/>
    </w:pPr>
    <w:rPr>
      <w:sz w:val="24"/>
      <w:szCs w:val="24"/>
    </w:rPr>
  </w:style>
  <w:style w:type="paragraph" w:styleId="Index5">
    <w:name w:val="index 5"/>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200" w:hanging="240"/>
      <w:jc w:val="both"/>
    </w:pPr>
    <w:rPr>
      <w:sz w:val="24"/>
      <w:szCs w:val="24"/>
    </w:rPr>
  </w:style>
  <w:style w:type="paragraph" w:styleId="Index6">
    <w:name w:val="index 6"/>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440" w:hanging="240"/>
      <w:jc w:val="both"/>
    </w:pPr>
    <w:rPr>
      <w:sz w:val="24"/>
      <w:szCs w:val="24"/>
    </w:rPr>
  </w:style>
  <w:style w:type="paragraph" w:styleId="Index7">
    <w:name w:val="index 7"/>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680" w:hanging="240"/>
      <w:jc w:val="both"/>
    </w:pPr>
    <w:rPr>
      <w:sz w:val="24"/>
      <w:szCs w:val="24"/>
    </w:rPr>
  </w:style>
  <w:style w:type="paragraph" w:styleId="Index8">
    <w:name w:val="index 8"/>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920" w:hanging="240"/>
      <w:jc w:val="both"/>
    </w:pPr>
    <w:rPr>
      <w:sz w:val="24"/>
      <w:szCs w:val="24"/>
    </w:rPr>
  </w:style>
  <w:style w:type="paragraph" w:styleId="Index9">
    <w:name w:val="index 9"/>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160" w:hanging="240"/>
      <w:jc w:val="both"/>
    </w:pPr>
    <w:rPr>
      <w:sz w:val="24"/>
      <w:szCs w:val="24"/>
    </w:rPr>
  </w:style>
  <w:style w:type="paragraph" w:customStyle="1" w:styleId="IndexHeadin">
    <w:name w:val="Index Headin"/>
    <w:uiPriority w:val="99"/>
    <w:pPr>
      <w:widowControl w:val="0"/>
      <w:autoSpaceDE w:val="0"/>
      <w:autoSpaceDN w:val="0"/>
      <w:adjustRightInd w:val="0"/>
    </w:pPr>
    <w:rPr>
      <w:rFonts w:ascii="Times New Roman" w:hAnsi="Times New Roman"/>
      <w:sz w:val="24"/>
      <w:szCs w:val="24"/>
    </w:rPr>
  </w:style>
  <w:style w:type="paragraph" w:styleId="BodyText">
    <w:name w:val="Body Text"/>
    <w:basedOn w:val="Normal"/>
    <w:link w:val="BodyTextChar"/>
    <w:uiPriority w:val="99"/>
    <w:pPr>
      <w:spacing w:after="120"/>
      <w:jc w:val="both"/>
    </w:pPr>
    <w:rPr>
      <w:sz w:val="24"/>
      <w:szCs w:val="24"/>
    </w:rPr>
  </w:style>
  <w:style w:type="character" w:customStyle="1" w:styleId="BodyTextChar">
    <w:name w:val="Body Text Char"/>
    <w:link w:val="BodyText"/>
    <w:uiPriority w:val="99"/>
    <w:semiHidden/>
    <w:locked/>
    <w:rPr>
      <w:rFonts w:ascii="Times New Roman" w:hAnsi="Times New Roman" w:cs="Times New Roman"/>
      <w:sz w:val="20"/>
      <w:szCs w:val="20"/>
    </w:rPr>
  </w:style>
  <w:style w:type="paragraph" w:customStyle="1" w:styleId="BodyTextI1">
    <w:name w:val="Body Text I1"/>
    <w:uiPriority w:val="99"/>
    <w:pPr>
      <w:widowControl w:val="0"/>
      <w:autoSpaceDE w:val="0"/>
      <w:autoSpaceDN w:val="0"/>
      <w:adjustRightInd w:val="0"/>
      <w:ind w:firstLine="1440"/>
      <w:jc w:val="both"/>
    </w:pPr>
    <w:rPr>
      <w:rFonts w:ascii="Times New Roman" w:hAnsi="Times New Roman"/>
      <w:sz w:val="24"/>
      <w:szCs w:val="24"/>
      <w:u w:val="single"/>
    </w:rPr>
  </w:style>
  <w:style w:type="paragraph" w:styleId="DocumentMap">
    <w:name w:val="Document Map"/>
    <w:basedOn w:val="Normal"/>
    <w:link w:val="DocumentMapChar"/>
    <w:uiPriority w:val="99"/>
    <w:pPr>
      <w:shd w:val="clear" w:color="000080" w:fill="FFFFFF"/>
      <w:jc w:val="both"/>
    </w:pPr>
    <w:rPr>
      <w:rFonts w:ascii="Tahoma" w:hAnsi="Tahoma" w:cs="Tahoma"/>
      <w:color w:val="FFFFFF"/>
      <w:sz w:val="24"/>
      <w:szCs w:val="24"/>
    </w:rPr>
  </w:style>
  <w:style w:type="character" w:customStyle="1" w:styleId="DocumentMapChar">
    <w:name w:val="Document Map Char"/>
    <w:link w:val="DocumentMap"/>
    <w:uiPriority w:val="99"/>
    <w:semiHidden/>
    <w:locked/>
    <w:rPr>
      <w:rFonts w:ascii="Tahoma" w:hAnsi="Tahoma" w:cs="Tahoma"/>
      <w:sz w:val="16"/>
      <w:szCs w:val="16"/>
    </w:rPr>
  </w:style>
  <w:style w:type="paragraph" w:styleId="TOC2">
    <w:name w:val="toc 2"/>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40"/>
      <w:jc w:val="both"/>
    </w:pPr>
    <w:rPr>
      <w:sz w:val="24"/>
      <w:szCs w:val="24"/>
    </w:rPr>
  </w:style>
  <w:style w:type="paragraph" w:styleId="TOC3">
    <w:name w:val="toc 3"/>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480"/>
      <w:jc w:val="both"/>
    </w:pPr>
    <w:rPr>
      <w:sz w:val="24"/>
      <w:szCs w:val="24"/>
    </w:rPr>
  </w:style>
  <w:style w:type="paragraph" w:styleId="TOC4">
    <w:name w:val="toc 4"/>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720"/>
      <w:jc w:val="both"/>
    </w:pPr>
    <w:rPr>
      <w:sz w:val="24"/>
      <w:szCs w:val="24"/>
    </w:rPr>
  </w:style>
  <w:style w:type="paragraph" w:styleId="TOC5">
    <w:name w:val="toc 5"/>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960"/>
      <w:jc w:val="both"/>
    </w:pPr>
    <w:rPr>
      <w:sz w:val="24"/>
      <w:szCs w:val="24"/>
    </w:rPr>
  </w:style>
  <w:style w:type="paragraph" w:styleId="TOC6">
    <w:name w:val="toc 6"/>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200"/>
      <w:jc w:val="both"/>
    </w:pPr>
    <w:rPr>
      <w:sz w:val="24"/>
      <w:szCs w:val="24"/>
    </w:rPr>
  </w:style>
  <w:style w:type="paragraph" w:styleId="TOC7">
    <w:name w:val="toc 7"/>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440"/>
      <w:jc w:val="both"/>
    </w:pPr>
    <w:rPr>
      <w:sz w:val="24"/>
      <w:szCs w:val="24"/>
    </w:rPr>
  </w:style>
  <w:style w:type="paragraph" w:styleId="TOC8">
    <w:name w:val="toc 8"/>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680"/>
      <w:jc w:val="both"/>
    </w:pPr>
    <w:rPr>
      <w:sz w:val="24"/>
      <w:szCs w:val="24"/>
    </w:rPr>
  </w:style>
  <w:style w:type="paragraph" w:styleId="TOC9">
    <w:name w:val="toc 9"/>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920"/>
      <w:jc w:val="both"/>
    </w:pPr>
    <w:rPr>
      <w:sz w:val="24"/>
      <w:szCs w:val="24"/>
    </w:rPr>
  </w:style>
  <w:style w:type="paragraph" w:customStyle="1" w:styleId="26">
    <w:name w:val="_26"/>
    <w:uiPriority w:val="99"/>
    <w:pPr>
      <w:widowControl w:val="0"/>
      <w:autoSpaceDE w:val="0"/>
      <w:autoSpaceDN w:val="0"/>
      <w:adjustRightInd w:val="0"/>
      <w:jc w:val="both"/>
    </w:pPr>
    <w:rPr>
      <w:rFonts w:ascii="Times New Roman" w:hAnsi="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9">
    <w:name w:val="_19"/>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18">
    <w:name w:val="_18"/>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0">
    <w:name w:val="_10"/>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9">
    <w:name w:val="_9"/>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
    <w:name w:val="_1"/>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a">
    <w:name w:val="_"/>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character" w:customStyle="1" w:styleId="Heading3Ch">
    <w:name w:val="Heading 3 Ch"/>
    <w:uiPriority w:val="99"/>
    <w:rPr>
      <w:rFonts w:ascii="Arial" w:hAnsi="Arial"/>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360"/>
      <w:jc w:val="both"/>
    </w:pPr>
    <w:rPr>
      <w:rFonts w:ascii="Times New Roman" w:hAnsi="Times New Roman"/>
      <w:sz w:val="24"/>
      <w:szCs w:val="24"/>
    </w:rPr>
  </w:style>
  <w:style w:type="paragraph" w:styleId="Header">
    <w:name w:val="header"/>
    <w:basedOn w:val="Normal"/>
    <w:link w:val="HeaderChar"/>
    <w:uiPriority w:val="99"/>
    <w:unhideWhenUsed/>
    <w:rsid w:val="00CB5E56"/>
    <w:pPr>
      <w:tabs>
        <w:tab w:val="center" w:pos="4680"/>
        <w:tab w:val="right" w:pos="9360"/>
      </w:tabs>
    </w:pPr>
  </w:style>
  <w:style w:type="character" w:customStyle="1" w:styleId="HeaderChar">
    <w:name w:val="Header Char"/>
    <w:link w:val="Header"/>
    <w:uiPriority w:val="99"/>
    <w:locked/>
    <w:rsid w:val="00CB5E56"/>
    <w:rPr>
      <w:rFonts w:ascii="Times New Roman" w:hAnsi="Times New Roman" w:cs="Times New Roman"/>
      <w:sz w:val="20"/>
      <w:szCs w:val="20"/>
    </w:rPr>
  </w:style>
  <w:style w:type="paragraph" w:styleId="Footer">
    <w:name w:val="footer"/>
    <w:basedOn w:val="Normal"/>
    <w:link w:val="FooterChar"/>
    <w:uiPriority w:val="99"/>
    <w:unhideWhenUsed/>
    <w:rsid w:val="00CB5E56"/>
    <w:pPr>
      <w:tabs>
        <w:tab w:val="center" w:pos="4680"/>
        <w:tab w:val="right" w:pos="9360"/>
      </w:tabs>
    </w:pPr>
  </w:style>
  <w:style w:type="character" w:customStyle="1" w:styleId="FooterChar">
    <w:name w:val="Footer Char"/>
    <w:link w:val="Footer"/>
    <w:uiPriority w:val="99"/>
    <w:locked/>
    <w:rsid w:val="00CB5E5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92</Pages>
  <Words>38346</Words>
  <Characters>197682</Characters>
  <Application>Microsoft Office Word</Application>
  <DocSecurity>0</DocSecurity>
  <PresentationFormat>11|.DOCX</PresentationFormat>
  <Lines>4147</Lines>
  <Paragraphs>1251</Paragraphs>
  <ScaleCrop>false</ScaleCrop>
  <HeadingPairs>
    <vt:vector size="2" baseType="variant">
      <vt:variant>
        <vt:lpstr>Title</vt:lpstr>
      </vt:variant>
      <vt:variant>
        <vt:i4>1</vt:i4>
      </vt:variant>
    </vt:vector>
  </HeadingPairs>
  <TitlesOfParts>
    <vt:vector size="1" baseType="lpstr">
      <vt:lpstr>Pari Mutuel Wagering Rule 2017  (Q0246438.DOCX;1)</vt:lpstr>
    </vt:vector>
  </TitlesOfParts>
  <Company/>
  <LinksUpToDate>false</LinksUpToDate>
  <CharactersWithSpaces>238827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Pari Mutuel Wagering Rule  (Q0246513.DOCX;1)</dc:title>
  <dc:subject>Q0203308.1</dc:subject>
  <dc:creator>Compaq</dc:creator>
  <cp:keywords/>
  <dc:description/>
  <cp:lastModifiedBy>Kelli D. Talbott</cp:lastModifiedBy>
  <cp:revision>4</cp:revision>
  <dcterms:created xsi:type="dcterms:W3CDTF">2017-05-03T19:06:00Z</dcterms:created>
  <dcterms:modified xsi:type="dcterms:W3CDTF">2017-05-03T19:06:00Z</dcterms:modified>
</cp:coreProperties>
</file>